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F414" w14:textId="03B64222" w:rsidR="00CD26D3" w:rsidRPr="004E0624" w:rsidRDefault="00CD26D3" w:rsidP="00D33AB1">
      <w:pPr>
        <w:pStyle w:val="Ttulo"/>
        <w:widowControl/>
        <w:rPr>
          <w:rFonts w:ascii="Tahoma" w:hAnsi="Tahoma" w:cs="Tahoma"/>
          <w:b w:val="0"/>
          <w:sz w:val="28"/>
          <w:szCs w:val="28"/>
        </w:rPr>
      </w:pPr>
    </w:p>
    <w:p w14:paraId="692A7268" w14:textId="2C3FCA27" w:rsidR="002D327E" w:rsidRPr="004E0624" w:rsidRDefault="002D327E" w:rsidP="00466C6C">
      <w:pPr>
        <w:pStyle w:val="Ttulo"/>
        <w:widowControl/>
        <w:rPr>
          <w:rFonts w:ascii="Tahoma" w:hAnsi="Tahoma" w:cs="Tahoma"/>
          <w:b w:val="0"/>
          <w:sz w:val="28"/>
          <w:szCs w:val="28"/>
        </w:rPr>
      </w:pPr>
    </w:p>
    <w:p w14:paraId="263B040D" w14:textId="41171DF2" w:rsidR="00D54C7A" w:rsidRPr="004E0624" w:rsidRDefault="00D54C7A" w:rsidP="00466C6C">
      <w:pPr>
        <w:pStyle w:val="Ttulo"/>
        <w:widowControl/>
        <w:rPr>
          <w:rFonts w:ascii="Tahoma" w:hAnsi="Tahoma" w:cs="Tahoma"/>
          <w:b w:val="0"/>
          <w:sz w:val="28"/>
          <w:szCs w:val="28"/>
        </w:rPr>
      </w:pPr>
    </w:p>
    <w:p w14:paraId="2EE4A1BC" w14:textId="77777777" w:rsidR="00D54C7A" w:rsidRDefault="00D54C7A" w:rsidP="00466C6C">
      <w:pPr>
        <w:pStyle w:val="Ttulo"/>
        <w:widowControl/>
        <w:rPr>
          <w:rFonts w:ascii="Tahoma" w:hAnsi="Tahoma" w:cs="Tahoma"/>
          <w:b w:val="0"/>
          <w:i/>
          <w:iCs/>
          <w:sz w:val="28"/>
          <w:szCs w:val="28"/>
        </w:rPr>
      </w:pPr>
    </w:p>
    <w:p w14:paraId="752B5305" w14:textId="77777777" w:rsidR="003A53D7" w:rsidRPr="00BB10D0" w:rsidRDefault="003A53D7" w:rsidP="00466C6C">
      <w:pPr>
        <w:pStyle w:val="Ttulo"/>
        <w:widowControl/>
        <w:rPr>
          <w:rFonts w:ascii="Tahoma" w:hAnsi="Tahoma" w:cs="Tahoma"/>
          <w:b w:val="0"/>
          <w:sz w:val="28"/>
          <w:szCs w:val="28"/>
        </w:rPr>
      </w:pPr>
    </w:p>
    <w:p w14:paraId="27F40672" w14:textId="77777777" w:rsidR="002D327E" w:rsidRPr="00BB10D0" w:rsidRDefault="002D327E" w:rsidP="00466C6C">
      <w:pPr>
        <w:pStyle w:val="Ttulo"/>
        <w:widowControl/>
        <w:rPr>
          <w:rFonts w:ascii="Tahoma" w:hAnsi="Tahoma" w:cs="Tahoma"/>
          <w:b w:val="0"/>
          <w:sz w:val="28"/>
          <w:szCs w:val="28"/>
        </w:rPr>
      </w:pPr>
    </w:p>
    <w:p w14:paraId="57A815C2" w14:textId="77777777" w:rsidR="002D327E" w:rsidRPr="00BB10D0" w:rsidRDefault="002D327E" w:rsidP="00466C6C">
      <w:pPr>
        <w:pStyle w:val="Ttulo"/>
        <w:widowControl/>
        <w:rPr>
          <w:rFonts w:ascii="Tahoma" w:hAnsi="Tahoma" w:cs="Tahoma"/>
          <w:sz w:val="28"/>
          <w:szCs w:val="28"/>
        </w:rPr>
      </w:pPr>
    </w:p>
    <w:p w14:paraId="6657A537" w14:textId="77777777" w:rsidR="002D327E" w:rsidRPr="00BB10D0" w:rsidRDefault="002D327E" w:rsidP="00466C6C">
      <w:pPr>
        <w:pStyle w:val="Ttulo"/>
        <w:widowControl/>
        <w:rPr>
          <w:rFonts w:ascii="Tahoma" w:hAnsi="Tahoma" w:cs="Tahoma"/>
          <w:sz w:val="28"/>
          <w:szCs w:val="28"/>
        </w:rPr>
      </w:pPr>
    </w:p>
    <w:p w14:paraId="4B6A24D8" w14:textId="77777777" w:rsidR="002D327E" w:rsidRPr="00BB10D0" w:rsidRDefault="002D327E" w:rsidP="00466C6C">
      <w:pPr>
        <w:pStyle w:val="Ttulo"/>
        <w:widowControl/>
        <w:rPr>
          <w:rFonts w:ascii="Tahoma" w:hAnsi="Tahoma" w:cs="Tahoma"/>
          <w:sz w:val="28"/>
          <w:szCs w:val="28"/>
        </w:rPr>
      </w:pPr>
    </w:p>
    <w:p w14:paraId="42144198" w14:textId="522C25B6" w:rsidR="002D327E" w:rsidRPr="00BB10D0" w:rsidRDefault="002D327E" w:rsidP="00466C6C">
      <w:pPr>
        <w:pStyle w:val="Ttulo"/>
        <w:widowControl/>
        <w:rPr>
          <w:rFonts w:ascii="Tahoma" w:hAnsi="Tahoma" w:cs="Tahoma"/>
          <w:sz w:val="28"/>
          <w:szCs w:val="28"/>
        </w:rPr>
      </w:pPr>
    </w:p>
    <w:p w14:paraId="1E2536DE" w14:textId="77777777" w:rsidR="002D327E" w:rsidRPr="00BB10D0" w:rsidRDefault="002D327E" w:rsidP="00466C6C">
      <w:pPr>
        <w:pStyle w:val="Ttulo"/>
        <w:widowControl/>
        <w:rPr>
          <w:rFonts w:ascii="Tahoma" w:hAnsi="Tahoma" w:cs="Tahoma"/>
          <w:sz w:val="28"/>
          <w:szCs w:val="28"/>
        </w:rPr>
      </w:pPr>
    </w:p>
    <w:p w14:paraId="14B6A38A" w14:textId="77777777" w:rsidR="002D327E" w:rsidRPr="00BB10D0" w:rsidRDefault="002D327E" w:rsidP="00466C6C">
      <w:pPr>
        <w:pStyle w:val="Ttulo"/>
        <w:widowControl/>
        <w:rPr>
          <w:rFonts w:ascii="Tahoma" w:hAnsi="Tahoma" w:cs="Tahoma"/>
          <w:sz w:val="28"/>
          <w:szCs w:val="28"/>
        </w:rPr>
      </w:pPr>
    </w:p>
    <w:p w14:paraId="3DACA426" w14:textId="77777777" w:rsidR="002D327E" w:rsidRPr="00BB10D0" w:rsidRDefault="002D327E" w:rsidP="00466C6C">
      <w:pPr>
        <w:spacing w:line="276" w:lineRule="auto"/>
        <w:jc w:val="center"/>
        <w:rPr>
          <w:rFonts w:ascii="Bookman Old Style" w:hAnsi="Bookman Old Style"/>
          <w:b/>
          <w:i/>
          <w:iCs/>
          <w:sz w:val="48"/>
          <w:szCs w:val="48"/>
        </w:rPr>
      </w:pPr>
      <w:r w:rsidRPr="00BB10D0">
        <w:rPr>
          <w:rFonts w:ascii="Bookman Old Style" w:hAnsi="Bookman Old Style"/>
          <w:b/>
          <w:i/>
          <w:iCs/>
          <w:sz w:val="48"/>
          <w:szCs w:val="48"/>
        </w:rPr>
        <w:t>PRIMERA SALA</w:t>
      </w:r>
    </w:p>
    <w:p w14:paraId="2322166E" w14:textId="77777777" w:rsidR="002D327E" w:rsidRPr="00BB10D0" w:rsidRDefault="002D327E" w:rsidP="00466C6C">
      <w:pPr>
        <w:jc w:val="center"/>
        <w:rPr>
          <w:rFonts w:ascii="Bookman Old Style" w:hAnsi="Bookman Old Style"/>
          <w:b/>
          <w:i/>
          <w:iCs/>
          <w:sz w:val="48"/>
          <w:szCs w:val="48"/>
        </w:rPr>
      </w:pPr>
    </w:p>
    <w:p w14:paraId="6DC33E85" w14:textId="77777777" w:rsidR="002D327E" w:rsidRPr="00BB10D0" w:rsidRDefault="002D327E" w:rsidP="00466C6C">
      <w:pPr>
        <w:jc w:val="center"/>
        <w:rPr>
          <w:rFonts w:ascii="Bookman Old Style" w:hAnsi="Bookman Old Style"/>
          <w:b/>
          <w:i/>
          <w:iCs/>
          <w:sz w:val="48"/>
          <w:szCs w:val="48"/>
        </w:rPr>
      </w:pPr>
    </w:p>
    <w:p w14:paraId="764255DF" w14:textId="77777777" w:rsidR="002D327E" w:rsidRPr="00BB10D0" w:rsidRDefault="002D327E" w:rsidP="00466C6C">
      <w:pPr>
        <w:pStyle w:val="Ttulo7"/>
        <w:widowControl/>
        <w:spacing w:line="276" w:lineRule="auto"/>
        <w:rPr>
          <w:rFonts w:ascii="Bookman Old Style" w:hAnsi="Bookman Old Style"/>
          <w:b/>
          <w:i/>
          <w:iCs/>
          <w:sz w:val="48"/>
          <w:szCs w:val="48"/>
        </w:rPr>
      </w:pPr>
      <w:r w:rsidRPr="00BB10D0">
        <w:rPr>
          <w:rFonts w:ascii="Bookman Old Style" w:hAnsi="Bookman Old Style"/>
          <w:b/>
          <w:i/>
          <w:iCs/>
          <w:sz w:val="48"/>
          <w:szCs w:val="48"/>
        </w:rPr>
        <w:t>SESIÓN PÚBLICA</w:t>
      </w:r>
    </w:p>
    <w:p w14:paraId="5176B95C" w14:textId="77777777" w:rsidR="00D33AB1" w:rsidRPr="00BB10D0" w:rsidRDefault="00D33AB1" w:rsidP="00466C6C">
      <w:pPr>
        <w:jc w:val="center"/>
      </w:pPr>
    </w:p>
    <w:p w14:paraId="0C326EF9" w14:textId="77777777" w:rsidR="00D33AB1" w:rsidRPr="00BB10D0" w:rsidRDefault="00D33AB1" w:rsidP="00466C6C">
      <w:pPr>
        <w:jc w:val="center"/>
      </w:pPr>
    </w:p>
    <w:p w14:paraId="1F17D159" w14:textId="77777777" w:rsidR="008861BC" w:rsidRPr="00BB10D0" w:rsidRDefault="008861BC" w:rsidP="008861BC">
      <w:pPr>
        <w:spacing w:line="360" w:lineRule="auto"/>
        <w:jc w:val="center"/>
        <w:rPr>
          <w:rFonts w:cs="Tahoma"/>
          <w:sz w:val="28"/>
          <w:szCs w:val="28"/>
        </w:rPr>
      </w:pPr>
    </w:p>
    <w:p w14:paraId="6FC71274" w14:textId="2BA871AF" w:rsidR="008861BC" w:rsidRPr="00BB10D0" w:rsidRDefault="008861BC" w:rsidP="00356383">
      <w:pPr>
        <w:pStyle w:val="Ttulo3"/>
        <w:widowControl/>
        <w:shd w:val="clear" w:color="auto" w:fill="BDD6EE" w:themeFill="accent1" w:themeFillTint="66"/>
        <w:tabs>
          <w:tab w:val="left" w:pos="6946"/>
        </w:tabs>
        <w:spacing w:line="360" w:lineRule="auto"/>
        <w:rPr>
          <w:rFonts w:ascii="Felix Titling" w:hAnsi="Felix Titling" w:cs="Tahoma"/>
          <w:b/>
          <w:sz w:val="48"/>
          <w:szCs w:val="48"/>
        </w:rPr>
      </w:pPr>
      <w:r w:rsidRPr="00BB10D0">
        <w:rPr>
          <w:rFonts w:ascii="Felix Titling" w:hAnsi="Felix Titling" w:cs="Tahoma"/>
          <w:b/>
          <w:sz w:val="48"/>
          <w:szCs w:val="48"/>
        </w:rPr>
        <w:t xml:space="preserve">MIÉRCOLES </w:t>
      </w:r>
      <w:r w:rsidR="00783B9D" w:rsidRPr="00BB10D0">
        <w:rPr>
          <w:rFonts w:ascii="Felix Titling" w:hAnsi="Felix Titling" w:cs="Tahoma"/>
          <w:b/>
          <w:sz w:val="48"/>
          <w:szCs w:val="48"/>
        </w:rPr>
        <w:t>19</w:t>
      </w:r>
      <w:r w:rsidR="000D4B3B" w:rsidRPr="00BB10D0">
        <w:rPr>
          <w:rFonts w:ascii="Felix Titling" w:hAnsi="Felix Titling" w:cs="Tahoma"/>
          <w:b/>
          <w:sz w:val="48"/>
          <w:szCs w:val="48"/>
        </w:rPr>
        <w:t xml:space="preserve"> DE </w:t>
      </w:r>
      <w:r w:rsidR="00CC1DE0" w:rsidRPr="00BB10D0">
        <w:rPr>
          <w:rFonts w:ascii="Felix Titling" w:hAnsi="Felix Titling" w:cs="Tahoma"/>
          <w:b/>
          <w:sz w:val="48"/>
          <w:szCs w:val="48"/>
        </w:rPr>
        <w:t>ABRIL</w:t>
      </w:r>
      <w:r w:rsidR="000D4B3B" w:rsidRPr="00BB10D0">
        <w:rPr>
          <w:rFonts w:ascii="Felix Titling" w:hAnsi="Felix Titling" w:cs="Tahoma"/>
          <w:b/>
          <w:sz w:val="48"/>
          <w:szCs w:val="48"/>
        </w:rPr>
        <w:t xml:space="preserve"> DE 2023</w:t>
      </w:r>
    </w:p>
    <w:p w14:paraId="431BE526" w14:textId="77777777" w:rsidR="008861BC" w:rsidRPr="00BB10D0" w:rsidRDefault="008861BC" w:rsidP="00E1098C">
      <w:pPr>
        <w:pStyle w:val="Sangra3detindependiente1"/>
        <w:tabs>
          <w:tab w:val="left" w:pos="3221"/>
        </w:tabs>
        <w:rPr>
          <w:rFonts w:ascii="Tahoma" w:hAnsi="Tahoma" w:cs="Tahoma"/>
          <w:szCs w:val="28"/>
        </w:rPr>
      </w:pPr>
      <w:bookmarkStart w:id="0" w:name="_Hlk94274874"/>
    </w:p>
    <w:p w14:paraId="6F66DE3E" w14:textId="54CA8B33" w:rsidR="00A00E70" w:rsidRPr="00BB10D0" w:rsidRDefault="00A00E70" w:rsidP="00E1098C">
      <w:pPr>
        <w:spacing w:line="360" w:lineRule="auto"/>
        <w:ind w:firstLine="708"/>
        <w:jc w:val="both"/>
        <w:rPr>
          <w:rFonts w:cs="Tahoma"/>
          <w:sz w:val="28"/>
          <w:szCs w:val="28"/>
        </w:rPr>
      </w:pPr>
      <w:r w:rsidRPr="00BB10D0">
        <w:rPr>
          <w:rFonts w:cs="Tahoma"/>
          <w:sz w:val="28"/>
          <w:szCs w:val="28"/>
        </w:rPr>
        <w:t xml:space="preserve">En la Ciudad de México, a las </w:t>
      </w:r>
      <w:r w:rsidR="005D2748" w:rsidRPr="00BB10D0">
        <w:rPr>
          <w:rFonts w:cs="Tahoma"/>
          <w:sz w:val="28"/>
          <w:szCs w:val="28"/>
        </w:rPr>
        <w:t>doce</w:t>
      </w:r>
      <w:r w:rsidRPr="00BB10D0">
        <w:rPr>
          <w:rFonts w:cs="Tahoma"/>
          <w:sz w:val="28"/>
          <w:szCs w:val="28"/>
        </w:rPr>
        <w:t xml:space="preserve"> horas con </w:t>
      </w:r>
      <w:r w:rsidR="00330669">
        <w:rPr>
          <w:rFonts w:cs="Tahoma"/>
          <w:sz w:val="28"/>
          <w:szCs w:val="28"/>
        </w:rPr>
        <w:t>quince</w:t>
      </w:r>
      <w:r w:rsidRPr="00BB10D0">
        <w:rPr>
          <w:rFonts w:cs="Tahoma"/>
          <w:sz w:val="28"/>
          <w:szCs w:val="28"/>
        </w:rPr>
        <w:t xml:space="preserve"> minutos del </w:t>
      </w:r>
      <w:r w:rsidR="00674FE8" w:rsidRPr="00BB10D0">
        <w:rPr>
          <w:rFonts w:cs="Tahoma"/>
          <w:sz w:val="28"/>
          <w:szCs w:val="28"/>
        </w:rPr>
        <w:t>diecinueve</w:t>
      </w:r>
      <w:r w:rsidRPr="00BB10D0">
        <w:rPr>
          <w:rFonts w:cs="Tahoma"/>
          <w:sz w:val="28"/>
          <w:szCs w:val="28"/>
        </w:rPr>
        <w:t xml:space="preserve"> de </w:t>
      </w:r>
      <w:r w:rsidR="00674FE8" w:rsidRPr="00BB10D0">
        <w:rPr>
          <w:rFonts w:cs="Tahoma"/>
          <w:sz w:val="28"/>
          <w:szCs w:val="28"/>
        </w:rPr>
        <w:t>abril</w:t>
      </w:r>
      <w:r w:rsidRPr="00BB10D0">
        <w:rPr>
          <w:rFonts w:cs="Tahoma"/>
          <w:sz w:val="28"/>
          <w:szCs w:val="28"/>
        </w:rPr>
        <w:t xml:space="preserve"> de dos mil veintitrés, se reunieron en el </w:t>
      </w:r>
      <w:r w:rsidR="00A85BAD" w:rsidRPr="00BB10D0">
        <w:rPr>
          <w:rFonts w:cs="Tahoma"/>
          <w:sz w:val="28"/>
          <w:szCs w:val="28"/>
        </w:rPr>
        <w:t>S</w:t>
      </w:r>
      <w:r w:rsidRPr="00BB10D0">
        <w:rPr>
          <w:rFonts w:cs="Tahoma"/>
          <w:sz w:val="28"/>
          <w:szCs w:val="28"/>
        </w:rPr>
        <w:t xml:space="preserve">alón de </w:t>
      </w:r>
      <w:r w:rsidR="004D19BD" w:rsidRPr="00BB10D0">
        <w:rPr>
          <w:rFonts w:cs="Tahoma"/>
          <w:sz w:val="28"/>
          <w:szCs w:val="28"/>
        </w:rPr>
        <w:t>S</w:t>
      </w:r>
      <w:r w:rsidRPr="00BB10D0">
        <w:rPr>
          <w:rFonts w:cs="Tahoma"/>
          <w:sz w:val="28"/>
          <w:szCs w:val="28"/>
        </w:rPr>
        <w:t>esiones de la Primera Sala de la Suprema Corte de Justicia de la Nación, para celebrar la Sesión Pública ordinaria, los Señores Ministros Arturo Zaldívar Lelo de Larrea, Alfredo Gutiérrez Ortiz Mena y Juan Luis González Alcántara Carrancá, así como la Señora Ministra Ana Margarita Ríos Farjat y el Señor Ministro Jorge Mario Pardo Rebolledo, Presidente de esta Primera Sala de la Suprema Corte de Justicia de la Nación.</w:t>
      </w:r>
    </w:p>
    <w:p w14:paraId="5868F419" w14:textId="039133EA" w:rsidR="00A00E70" w:rsidRPr="00BB10D0" w:rsidRDefault="00A00E70" w:rsidP="00E1098C">
      <w:pPr>
        <w:spacing w:line="360" w:lineRule="auto"/>
        <w:ind w:firstLine="567"/>
        <w:jc w:val="both"/>
        <w:rPr>
          <w:rFonts w:cs="Tahoma"/>
          <w:sz w:val="28"/>
          <w:szCs w:val="28"/>
        </w:rPr>
      </w:pPr>
      <w:r w:rsidRPr="00BB10D0">
        <w:rPr>
          <w:rFonts w:cs="Tahoma"/>
          <w:sz w:val="28"/>
          <w:szCs w:val="28"/>
        </w:rPr>
        <w:t xml:space="preserve">Declarada abierta la Sesión, el Presidente sometió a consideración de la Sala el proyecto de acta de la Sesión Pública número </w:t>
      </w:r>
      <w:r w:rsidR="00ED65D5" w:rsidRPr="00BB10D0">
        <w:rPr>
          <w:rFonts w:cs="Tahoma"/>
          <w:sz w:val="28"/>
          <w:szCs w:val="28"/>
        </w:rPr>
        <w:t>trece</w:t>
      </w:r>
      <w:r w:rsidRPr="00BB10D0">
        <w:rPr>
          <w:rFonts w:cs="Tahoma"/>
          <w:sz w:val="28"/>
          <w:szCs w:val="28"/>
        </w:rPr>
        <w:t xml:space="preserve"> celebrada el </w:t>
      </w:r>
      <w:r w:rsidR="00ED65D5" w:rsidRPr="00BB10D0">
        <w:rPr>
          <w:rFonts w:cs="Tahoma"/>
          <w:sz w:val="28"/>
          <w:szCs w:val="28"/>
        </w:rPr>
        <w:t>doce</w:t>
      </w:r>
      <w:r w:rsidRPr="00BB10D0">
        <w:rPr>
          <w:rFonts w:cs="Tahoma"/>
          <w:sz w:val="28"/>
          <w:szCs w:val="28"/>
        </w:rPr>
        <w:t xml:space="preserve"> de </w:t>
      </w:r>
      <w:r w:rsidR="00ED65D5" w:rsidRPr="00BB10D0">
        <w:rPr>
          <w:rFonts w:cs="Tahoma"/>
          <w:sz w:val="28"/>
          <w:szCs w:val="28"/>
        </w:rPr>
        <w:t xml:space="preserve">abril </w:t>
      </w:r>
      <w:r w:rsidRPr="00BB10D0">
        <w:rPr>
          <w:rFonts w:cs="Tahoma"/>
          <w:sz w:val="28"/>
          <w:szCs w:val="28"/>
        </w:rPr>
        <w:t xml:space="preserve">de dos mil veintitrés, el que se aprobó por unanimidad de </w:t>
      </w:r>
      <w:r w:rsidR="005D2748" w:rsidRPr="00BB10D0">
        <w:rPr>
          <w:rFonts w:cs="Tahoma"/>
          <w:sz w:val="28"/>
          <w:szCs w:val="28"/>
        </w:rPr>
        <w:t>cinco</w:t>
      </w:r>
      <w:r w:rsidRPr="00BB10D0">
        <w:rPr>
          <w:rFonts w:cs="Tahoma"/>
          <w:sz w:val="28"/>
          <w:szCs w:val="28"/>
        </w:rPr>
        <w:t xml:space="preserve"> votos.</w:t>
      </w:r>
    </w:p>
    <w:p w14:paraId="579F4535" w14:textId="303C3662" w:rsidR="00A00E70" w:rsidRPr="00BB10D0" w:rsidRDefault="00A00E70" w:rsidP="00E1098C">
      <w:pPr>
        <w:spacing w:line="360" w:lineRule="auto"/>
        <w:jc w:val="both"/>
        <w:rPr>
          <w:rFonts w:cs="Tahoma"/>
          <w:sz w:val="28"/>
          <w:szCs w:val="28"/>
        </w:rPr>
      </w:pPr>
    </w:p>
    <w:p w14:paraId="42D91449" w14:textId="77777777" w:rsidR="00846405" w:rsidRPr="00BB10D0" w:rsidRDefault="00846405" w:rsidP="00E1098C">
      <w:pPr>
        <w:spacing w:line="360" w:lineRule="auto"/>
        <w:jc w:val="both"/>
        <w:rPr>
          <w:rFonts w:cs="Tahoma"/>
          <w:sz w:val="28"/>
          <w:szCs w:val="28"/>
        </w:rPr>
      </w:pPr>
    </w:p>
    <w:p w14:paraId="142EEE9A" w14:textId="742EDDA4" w:rsidR="00A00E70" w:rsidRPr="00BB10D0" w:rsidRDefault="00A00E70" w:rsidP="00E1098C">
      <w:pPr>
        <w:keepNext/>
        <w:shd w:val="clear" w:color="auto" w:fill="BDD6EE" w:themeFill="accent1" w:themeFillTint="66"/>
        <w:spacing w:line="360" w:lineRule="auto"/>
        <w:ind w:firstLine="567"/>
        <w:jc w:val="center"/>
        <w:outlineLvl w:val="3"/>
        <w:rPr>
          <w:rFonts w:cs="Tahoma"/>
          <w:b/>
          <w:sz w:val="28"/>
          <w:szCs w:val="28"/>
        </w:rPr>
      </w:pPr>
      <w:bookmarkStart w:id="1" w:name="_Hlk64370755"/>
      <w:r w:rsidRPr="00BB10D0">
        <w:rPr>
          <w:rFonts w:cs="Tahoma"/>
          <w:b/>
          <w:sz w:val="28"/>
          <w:szCs w:val="28"/>
        </w:rPr>
        <w:t>LISTA NÚMERO 1</w:t>
      </w:r>
    </w:p>
    <w:bookmarkEnd w:id="1"/>
    <w:p w14:paraId="67845672" w14:textId="3B0C2C87" w:rsidR="00A00E70" w:rsidRPr="00BB10D0" w:rsidRDefault="00A00E70" w:rsidP="00E1098C">
      <w:pPr>
        <w:shd w:val="clear" w:color="auto" w:fill="BDD6EE" w:themeFill="accent1" w:themeFillTint="66"/>
        <w:spacing w:line="360" w:lineRule="auto"/>
        <w:ind w:firstLine="567"/>
        <w:jc w:val="both"/>
        <w:rPr>
          <w:rFonts w:cs="Tahoma"/>
          <w:b/>
          <w:i/>
          <w:sz w:val="28"/>
          <w:szCs w:val="28"/>
        </w:rPr>
      </w:pPr>
      <w:r w:rsidRPr="00BB10D0">
        <w:rPr>
          <w:rFonts w:cs="Tahoma"/>
          <w:sz w:val="28"/>
          <w:szCs w:val="28"/>
        </w:rPr>
        <w:t xml:space="preserve">Posteriormente dio cuenta </w:t>
      </w:r>
      <w:r w:rsidR="00581492" w:rsidRPr="00BB10D0">
        <w:rPr>
          <w:rFonts w:cs="Tahoma"/>
          <w:bCs/>
          <w:sz w:val="28"/>
          <w:szCs w:val="28"/>
        </w:rPr>
        <w:t xml:space="preserve">la </w:t>
      </w:r>
      <w:r w:rsidR="00581492" w:rsidRPr="00BB10D0">
        <w:rPr>
          <w:rFonts w:cs="Tahoma"/>
          <w:b/>
          <w:i/>
          <w:iCs/>
          <w:sz w:val="28"/>
          <w:szCs w:val="28"/>
        </w:rPr>
        <w:t>Maestra Rebeca Saucedo López</w:t>
      </w:r>
      <w:r w:rsidRPr="00BB10D0">
        <w:rPr>
          <w:rFonts w:cs="Tahoma"/>
          <w:sz w:val="28"/>
          <w:szCs w:val="28"/>
        </w:rPr>
        <w:t>, Secretari</w:t>
      </w:r>
      <w:r w:rsidR="00581492" w:rsidRPr="00BB10D0">
        <w:rPr>
          <w:rFonts w:cs="Tahoma"/>
          <w:sz w:val="28"/>
          <w:szCs w:val="28"/>
        </w:rPr>
        <w:t>a</w:t>
      </w:r>
      <w:r w:rsidRPr="00BB10D0">
        <w:rPr>
          <w:rFonts w:cs="Tahoma"/>
          <w:sz w:val="28"/>
          <w:szCs w:val="28"/>
        </w:rPr>
        <w:t xml:space="preserve"> de Estudio y Cuenta adscrit</w:t>
      </w:r>
      <w:r w:rsidR="00581492" w:rsidRPr="00BB10D0">
        <w:rPr>
          <w:rFonts w:cs="Tahoma"/>
          <w:sz w:val="28"/>
          <w:szCs w:val="28"/>
        </w:rPr>
        <w:t>a</w:t>
      </w:r>
      <w:r w:rsidRPr="00BB10D0">
        <w:rPr>
          <w:rFonts w:cs="Tahoma"/>
          <w:sz w:val="28"/>
          <w:szCs w:val="28"/>
        </w:rPr>
        <w:t xml:space="preserve"> a la Ponencia de</w:t>
      </w:r>
      <w:bookmarkStart w:id="2" w:name="_Hlk64370760"/>
      <w:r w:rsidRPr="00BB10D0">
        <w:rPr>
          <w:rFonts w:cs="Tahoma"/>
          <w:sz w:val="28"/>
          <w:szCs w:val="28"/>
        </w:rPr>
        <w:t xml:space="preserve">l </w:t>
      </w:r>
      <w:r w:rsidRPr="00BB10D0">
        <w:rPr>
          <w:rFonts w:cs="Tahoma"/>
          <w:b/>
          <w:i/>
          <w:sz w:val="28"/>
          <w:szCs w:val="28"/>
        </w:rPr>
        <w:t>Ministro Arturo Zaldívar Lelo de Larrea</w:t>
      </w:r>
      <w:r w:rsidRPr="00BB10D0">
        <w:rPr>
          <w:rFonts w:cs="Tahoma"/>
          <w:sz w:val="28"/>
          <w:szCs w:val="28"/>
        </w:rPr>
        <w:t>,</w:t>
      </w:r>
      <w:bookmarkEnd w:id="2"/>
      <w:r w:rsidRPr="00BB10D0">
        <w:rPr>
          <w:rFonts w:cs="Tahoma"/>
          <w:b/>
          <w:sz w:val="28"/>
          <w:szCs w:val="28"/>
        </w:rPr>
        <w:t xml:space="preserve"> </w:t>
      </w:r>
      <w:r w:rsidRPr="00BB10D0">
        <w:rPr>
          <w:rFonts w:cs="Tahoma"/>
          <w:sz w:val="28"/>
          <w:szCs w:val="28"/>
        </w:rPr>
        <w:t>con los asuntos siguientes:</w:t>
      </w:r>
    </w:p>
    <w:p w14:paraId="5AF53EB6" w14:textId="77777777" w:rsidR="00A00E70" w:rsidRPr="00BB10D0" w:rsidRDefault="00A00E70" w:rsidP="00846405">
      <w:pPr>
        <w:spacing w:line="480" w:lineRule="auto"/>
        <w:ind w:firstLine="567"/>
        <w:jc w:val="both"/>
        <w:rPr>
          <w:rFonts w:cs="Tahoma"/>
          <w:sz w:val="28"/>
          <w:szCs w:val="28"/>
        </w:rPr>
      </w:pPr>
    </w:p>
    <w:p w14:paraId="17B0EBC3" w14:textId="77777777" w:rsidR="00555E2C" w:rsidRPr="00BB10D0" w:rsidRDefault="00555E2C"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CONTROVERSIA CONSTITUCIONAL 151/2021</w:t>
      </w:r>
    </w:p>
    <w:p w14:paraId="795160BE" w14:textId="77777777" w:rsidR="00555E2C" w:rsidRPr="00BB10D0" w:rsidRDefault="00555E2C" w:rsidP="00E1098C">
      <w:pPr>
        <w:spacing w:line="360" w:lineRule="auto"/>
        <w:ind w:firstLine="567"/>
        <w:jc w:val="both"/>
        <w:rPr>
          <w:rFonts w:cs="Tahoma"/>
          <w:sz w:val="28"/>
          <w:szCs w:val="28"/>
        </w:rPr>
      </w:pPr>
    </w:p>
    <w:p w14:paraId="41F94F1C" w14:textId="77777777" w:rsidR="00555E2C" w:rsidRPr="00BB10D0" w:rsidRDefault="00555E2C" w:rsidP="00E1098C">
      <w:pPr>
        <w:spacing w:line="360" w:lineRule="auto"/>
        <w:ind w:firstLine="567"/>
        <w:jc w:val="both"/>
        <w:rPr>
          <w:rFonts w:cs="Tahoma"/>
          <w:sz w:val="28"/>
          <w:szCs w:val="28"/>
        </w:rPr>
      </w:pPr>
      <w:r w:rsidRPr="00BB10D0">
        <w:rPr>
          <w:rFonts w:cs="Tahoma"/>
          <w:sz w:val="28"/>
          <w:szCs w:val="28"/>
        </w:rPr>
        <w:t>Promovida por el Poder Legislativo del Estado de Morelos.</w:t>
      </w:r>
    </w:p>
    <w:p w14:paraId="1B97DDC4" w14:textId="77777777" w:rsidR="00E91CA4" w:rsidRPr="00BB10D0" w:rsidRDefault="00E91CA4" w:rsidP="00E1098C">
      <w:pPr>
        <w:pStyle w:val="Textoindependiente298"/>
        <w:ind w:firstLine="567"/>
        <w:rPr>
          <w:rFonts w:ascii="Tahoma" w:hAnsi="Tahoma" w:cs="Tahoma"/>
          <w:b w:val="0"/>
          <w:i w:val="0"/>
          <w:szCs w:val="28"/>
        </w:rPr>
      </w:pPr>
      <w:bookmarkStart w:id="3" w:name="_Hlk80811251"/>
      <w:r w:rsidRPr="00BB10D0">
        <w:rPr>
          <w:rFonts w:ascii="Tahoma" w:hAnsi="Tahoma" w:cs="Tahoma"/>
          <w:b w:val="0"/>
          <w:i w:val="0"/>
          <w:szCs w:val="28"/>
        </w:rPr>
        <w:t>Continúa en lista este asunto, a petición del Ministro Ponente.</w:t>
      </w:r>
    </w:p>
    <w:bookmarkEnd w:id="3"/>
    <w:p w14:paraId="5866A560" w14:textId="77777777" w:rsidR="000357AD" w:rsidRPr="00BB10D0" w:rsidRDefault="000357AD" w:rsidP="00846405">
      <w:pPr>
        <w:spacing w:line="480" w:lineRule="auto"/>
        <w:ind w:firstLine="567"/>
        <w:jc w:val="both"/>
        <w:rPr>
          <w:rFonts w:cs="Tahoma"/>
          <w:sz w:val="28"/>
          <w:szCs w:val="28"/>
        </w:rPr>
      </w:pPr>
    </w:p>
    <w:p w14:paraId="74E34A7C" w14:textId="5553971F" w:rsidR="000357AD" w:rsidRPr="00BB10D0" w:rsidRDefault="000357AD"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AMPARO EN REVISIÓN </w:t>
      </w:r>
      <w:r w:rsidR="00C14A93" w:rsidRPr="00BB10D0">
        <w:rPr>
          <w:rFonts w:cs="Tahoma"/>
          <w:b/>
          <w:sz w:val="28"/>
          <w:szCs w:val="28"/>
          <w:u w:val="single"/>
        </w:rPr>
        <w:t>25</w:t>
      </w:r>
      <w:r w:rsidRPr="00BB10D0">
        <w:rPr>
          <w:rFonts w:cs="Tahoma"/>
          <w:b/>
          <w:sz w:val="28"/>
          <w:szCs w:val="28"/>
          <w:u w:val="single"/>
        </w:rPr>
        <w:t>/202</w:t>
      </w:r>
      <w:r w:rsidR="006E0F71" w:rsidRPr="00BB10D0">
        <w:rPr>
          <w:rFonts w:cs="Tahoma"/>
          <w:b/>
          <w:sz w:val="28"/>
          <w:szCs w:val="28"/>
          <w:u w:val="single"/>
        </w:rPr>
        <w:t>3</w:t>
      </w:r>
    </w:p>
    <w:p w14:paraId="4EAD657E" w14:textId="77777777" w:rsidR="000357AD" w:rsidRPr="00BB10D0" w:rsidRDefault="000357AD" w:rsidP="00E1098C">
      <w:pPr>
        <w:spacing w:line="360" w:lineRule="auto"/>
        <w:ind w:firstLine="567"/>
        <w:jc w:val="both"/>
        <w:rPr>
          <w:rFonts w:cs="Tahoma"/>
          <w:sz w:val="28"/>
          <w:szCs w:val="28"/>
        </w:rPr>
      </w:pPr>
    </w:p>
    <w:p w14:paraId="6D1B62B8" w14:textId="183F330D" w:rsidR="000357AD" w:rsidRPr="00BB10D0" w:rsidRDefault="000357AD" w:rsidP="00E1098C">
      <w:pPr>
        <w:spacing w:line="360" w:lineRule="auto"/>
        <w:ind w:firstLine="567"/>
        <w:jc w:val="both"/>
        <w:rPr>
          <w:rFonts w:cs="Tahoma"/>
          <w:sz w:val="28"/>
          <w:szCs w:val="28"/>
        </w:rPr>
      </w:pPr>
      <w:r w:rsidRPr="00BB10D0">
        <w:rPr>
          <w:rFonts w:cs="Tahoma"/>
          <w:sz w:val="28"/>
          <w:szCs w:val="28"/>
        </w:rPr>
        <w:t xml:space="preserve">Interpuesto por </w:t>
      </w:r>
      <w:r w:rsidR="000F6B27" w:rsidRPr="00BB10D0">
        <w:rPr>
          <w:rFonts w:cs="Tahoma"/>
          <w:sz w:val="28"/>
          <w:szCs w:val="28"/>
        </w:rPr>
        <w:t>la Cámara de Diputados del Congreso de la Unión y otras</w:t>
      </w:r>
      <w:r w:rsidRPr="00BB10D0">
        <w:rPr>
          <w:rFonts w:cs="Tahoma"/>
          <w:sz w:val="28"/>
          <w:szCs w:val="28"/>
        </w:rPr>
        <w:t xml:space="preserve">, en contra de la resolución emitida por el Juez </w:t>
      </w:r>
      <w:r w:rsidR="000F6B27" w:rsidRPr="00BB10D0">
        <w:rPr>
          <w:rFonts w:cs="Tahoma"/>
          <w:sz w:val="28"/>
          <w:szCs w:val="28"/>
        </w:rPr>
        <w:t>Segundo de Distrito en Materia Administrativa Especializado en Competencia Económica, Radiodifusión y Telecomunicaciones con residencia en la Ciudad de México y jurisdicción en toda la República</w:t>
      </w:r>
      <w:r w:rsidRPr="00BB10D0">
        <w:rPr>
          <w:rFonts w:cs="Tahoma"/>
          <w:sz w:val="28"/>
          <w:szCs w:val="28"/>
        </w:rPr>
        <w:t xml:space="preserve">, en el juicio de amparo indirecto </w:t>
      </w:r>
      <w:r w:rsidR="000F6B27" w:rsidRPr="00BB10D0">
        <w:rPr>
          <w:rFonts w:cs="Tahoma"/>
          <w:sz w:val="28"/>
          <w:szCs w:val="28"/>
        </w:rPr>
        <w:t>8652/2021 y sus acumulados 8657/2021 y 8664/2021</w:t>
      </w:r>
      <w:r w:rsidRPr="00BB10D0">
        <w:rPr>
          <w:rFonts w:cs="Tahoma"/>
          <w:sz w:val="28"/>
          <w:szCs w:val="28"/>
        </w:rPr>
        <w:t>.</w:t>
      </w:r>
    </w:p>
    <w:p w14:paraId="53F476ED" w14:textId="2B6DD5F6" w:rsidR="00C27D1F" w:rsidRPr="00BB10D0" w:rsidRDefault="00C27D1F" w:rsidP="00E1098C">
      <w:pPr>
        <w:pStyle w:val="Textoindependiente298"/>
        <w:ind w:firstLine="567"/>
        <w:rPr>
          <w:rFonts w:ascii="Tahoma" w:hAnsi="Tahoma" w:cs="Tahoma"/>
          <w:b w:val="0"/>
          <w:i w:val="0"/>
          <w:szCs w:val="28"/>
        </w:rPr>
      </w:pPr>
      <w:bookmarkStart w:id="4" w:name="_Hlk79658677"/>
      <w:bookmarkStart w:id="5" w:name="_Hlk82004753"/>
      <w:bookmarkStart w:id="6" w:name="_Hlk85095671"/>
      <w:r w:rsidRPr="00BB10D0">
        <w:rPr>
          <w:rFonts w:ascii="Tahoma" w:hAnsi="Tahoma" w:cs="Tahoma"/>
          <w:b w:val="0"/>
          <w:i w:val="0"/>
          <w:szCs w:val="28"/>
        </w:rPr>
        <w:t>Por petición del Ministro Ponente, este asunto continúa en lista.</w:t>
      </w:r>
      <w:bookmarkEnd w:id="4"/>
    </w:p>
    <w:p w14:paraId="45949BFF" w14:textId="77777777" w:rsidR="0030097D" w:rsidRPr="00BB10D0" w:rsidRDefault="0030097D" w:rsidP="00846405">
      <w:pPr>
        <w:spacing w:line="480" w:lineRule="auto"/>
        <w:jc w:val="both"/>
        <w:rPr>
          <w:rFonts w:cs="Tahoma"/>
          <w:sz w:val="28"/>
          <w:szCs w:val="28"/>
        </w:rPr>
      </w:pPr>
      <w:bookmarkStart w:id="7" w:name="_Hlk82009517"/>
      <w:bookmarkEnd w:id="5"/>
      <w:bookmarkEnd w:id="6"/>
    </w:p>
    <w:p w14:paraId="7131713B" w14:textId="4BA21E7A" w:rsidR="0030097D" w:rsidRPr="00BB10D0" w:rsidRDefault="0030097D" w:rsidP="00E1098C">
      <w:pPr>
        <w:pStyle w:val="Ttulo3"/>
        <w:shd w:val="clear" w:color="auto" w:fill="BDD6EE" w:themeFill="accent1" w:themeFillTint="66"/>
        <w:spacing w:line="360" w:lineRule="auto"/>
        <w:ind w:firstLine="567"/>
        <w:jc w:val="both"/>
        <w:rPr>
          <w:rFonts w:ascii="Tahoma" w:hAnsi="Tahoma" w:cs="Tahoma"/>
          <w:bCs/>
          <w:sz w:val="28"/>
          <w:szCs w:val="28"/>
        </w:rPr>
      </w:pPr>
      <w:bookmarkStart w:id="8" w:name="_Hlk42774126"/>
      <w:r w:rsidRPr="00BB10D0">
        <w:rPr>
          <w:rFonts w:ascii="Tahoma" w:hAnsi="Tahoma" w:cs="Tahoma"/>
          <w:bCs/>
          <w:sz w:val="28"/>
          <w:szCs w:val="28"/>
        </w:rPr>
        <w:t xml:space="preserve">Posteriormente </w:t>
      </w:r>
      <w:r w:rsidR="00C84181" w:rsidRPr="00BB10D0">
        <w:rPr>
          <w:rFonts w:ascii="Tahoma" w:hAnsi="Tahoma" w:cs="Tahoma"/>
          <w:bCs/>
          <w:sz w:val="28"/>
          <w:szCs w:val="28"/>
        </w:rPr>
        <w:t>la</w:t>
      </w:r>
      <w:r w:rsidRPr="00BB10D0">
        <w:rPr>
          <w:rFonts w:ascii="Tahoma" w:hAnsi="Tahoma" w:cs="Tahoma"/>
          <w:bCs/>
          <w:sz w:val="28"/>
          <w:szCs w:val="28"/>
        </w:rPr>
        <w:t xml:space="preserve"> Secretari</w:t>
      </w:r>
      <w:r w:rsidR="00C84181" w:rsidRPr="00BB10D0">
        <w:rPr>
          <w:rFonts w:ascii="Tahoma" w:hAnsi="Tahoma" w:cs="Tahoma"/>
          <w:bCs/>
          <w:sz w:val="28"/>
          <w:szCs w:val="28"/>
        </w:rPr>
        <w:t>a</w:t>
      </w:r>
      <w:r w:rsidRPr="00BB10D0">
        <w:rPr>
          <w:rFonts w:ascii="Tahoma" w:hAnsi="Tahoma" w:cs="Tahoma"/>
          <w:bCs/>
          <w:sz w:val="28"/>
          <w:szCs w:val="28"/>
        </w:rPr>
        <w:t xml:space="preserve"> dio cuenta de manera conjunta con los </w:t>
      </w:r>
      <w:r w:rsidR="0043160A" w:rsidRPr="00BB10D0">
        <w:rPr>
          <w:rFonts w:ascii="Tahoma" w:hAnsi="Tahoma" w:cs="Tahoma"/>
          <w:bCs/>
          <w:sz w:val="28"/>
          <w:szCs w:val="28"/>
        </w:rPr>
        <w:t xml:space="preserve">recursos de inconformidad </w:t>
      </w:r>
      <w:r w:rsidRPr="00BB10D0">
        <w:rPr>
          <w:rFonts w:ascii="Tahoma" w:hAnsi="Tahoma" w:cs="Tahoma"/>
          <w:bCs/>
          <w:sz w:val="28"/>
          <w:szCs w:val="28"/>
        </w:rPr>
        <w:t>siguientes:</w:t>
      </w:r>
    </w:p>
    <w:bookmarkEnd w:id="7"/>
    <w:bookmarkEnd w:id="8"/>
    <w:p w14:paraId="7D6123B9" w14:textId="77777777" w:rsidR="000357AD" w:rsidRPr="00BB10D0" w:rsidRDefault="000357AD" w:rsidP="00E1098C">
      <w:pPr>
        <w:spacing w:line="360" w:lineRule="auto"/>
        <w:jc w:val="both"/>
        <w:rPr>
          <w:rFonts w:cs="Tahoma"/>
          <w:sz w:val="28"/>
          <w:szCs w:val="28"/>
        </w:rPr>
      </w:pPr>
    </w:p>
    <w:p w14:paraId="12A467A5" w14:textId="7766A496" w:rsidR="000357AD" w:rsidRPr="00BB10D0" w:rsidRDefault="000357AD"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lastRenderedPageBreak/>
        <w:t xml:space="preserve">RECURSO DE INCONFORMIDAD </w:t>
      </w:r>
      <w:r w:rsidR="00FC04B1" w:rsidRPr="00BB10D0">
        <w:rPr>
          <w:rFonts w:cs="Tahoma"/>
          <w:b/>
          <w:sz w:val="28"/>
          <w:szCs w:val="28"/>
          <w:u w:val="single"/>
        </w:rPr>
        <w:t xml:space="preserve">PREVISTO EN LA FRACCIÓN IV DEL ARTÍCULO 201 DE LA LEY DE AMPARO </w:t>
      </w:r>
      <w:r w:rsidR="00B75340" w:rsidRPr="00BB10D0">
        <w:rPr>
          <w:rFonts w:cs="Tahoma"/>
          <w:b/>
          <w:sz w:val="28"/>
          <w:szCs w:val="28"/>
          <w:u w:val="single"/>
        </w:rPr>
        <w:t>1</w:t>
      </w:r>
      <w:r w:rsidRPr="00BB10D0">
        <w:rPr>
          <w:rFonts w:cs="Tahoma"/>
          <w:b/>
          <w:sz w:val="28"/>
          <w:szCs w:val="28"/>
          <w:u w:val="single"/>
        </w:rPr>
        <w:t>/202</w:t>
      </w:r>
      <w:r w:rsidR="00B75340" w:rsidRPr="00BB10D0">
        <w:rPr>
          <w:rFonts w:cs="Tahoma"/>
          <w:b/>
          <w:sz w:val="28"/>
          <w:szCs w:val="28"/>
          <w:u w:val="single"/>
        </w:rPr>
        <w:t>3</w:t>
      </w:r>
    </w:p>
    <w:p w14:paraId="4828ED19" w14:textId="77777777" w:rsidR="000357AD" w:rsidRPr="00BB10D0" w:rsidRDefault="000357AD" w:rsidP="00E1098C">
      <w:pPr>
        <w:tabs>
          <w:tab w:val="left" w:pos="2940"/>
          <w:tab w:val="left" w:pos="3491"/>
        </w:tabs>
        <w:spacing w:line="360" w:lineRule="auto"/>
        <w:jc w:val="both"/>
        <w:rPr>
          <w:rFonts w:cs="Tahoma"/>
          <w:sz w:val="28"/>
          <w:szCs w:val="28"/>
        </w:rPr>
      </w:pPr>
    </w:p>
    <w:p w14:paraId="651CAED9" w14:textId="22406C6F" w:rsidR="000357AD" w:rsidRPr="00BB10D0" w:rsidRDefault="000357AD" w:rsidP="00E1098C">
      <w:pPr>
        <w:spacing w:line="360" w:lineRule="auto"/>
        <w:ind w:firstLine="567"/>
        <w:jc w:val="both"/>
        <w:rPr>
          <w:rFonts w:cs="Tahoma"/>
          <w:sz w:val="28"/>
          <w:szCs w:val="28"/>
        </w:rPr>
      </w:pPr>
      <w:r w:rsidRPr="00BB10D0">
        <w:rPr>
          <w:rFonts w:cs="Tahoma"/>
          <w:sz w:val="28"/>
          <w:szCs w:val="28"/>
        </w:rPr>
        <w:t xml:space="preserve">Interpuesto por </w:t>
      </w:r>
      <w:r w:rsidR="000F6B27" w:rsidRPr="00BB10D0">
        <w:rPr>
          <w:rFonts w:cs="Tahoma"/>
          <w:sz w:val="28"/>
          <w:szCs w:val="28"/>
        </w:rPr>
        <w:t>Ana Carolina Sánchez Delgado</w:t>
      </w:r>
      <w:r w:rsidRPr="00BB10D0">
        <w:rPr>
          <w:rFonts w:cs="Tahoma"/>
          <w:sz w:val="28"/>
          <w:szCs w:val="28"/>
        </w:rPr>
        <w:t xml:space="preserve">, en contra de la resolución </w:t>
      </w:r>
      <w:r w:rsidR="009372DE" w:rsidRPr="00BB10D0">
        <w:rPr>
          <w:rFonts w:cs="Tahoma"/>
          <w:sz w:val="28"/>
          <w:szCs w:val="28"/>
        </w:rPr>
        <w:t>dictada el</w:t>
      </w:r>
      <w:r w:rsidRPr="00BB10D0">
        <w:rPr>
          <w:rFonts w:cs="Tahoma"/>
          <w:sz w:val="28"/>
          <w:szCs w:val="28"/>
        </w:rPr>
        <w:t xml:space="preserve"> </w:t>
      </w:r>
      <w:r w:rsidR="00733BE3" w:rsidRPr="00BB10D0">
        <w:rPr>
          <w:rFonts w:cs="Tahoma"/>
          <w:sz w:val="28"/>
          <w:szCs w:val="28"/>
        </w:rPr>
        <w:t xml:space="preserve">cinco de octubre de dos mil </w:t>
      </w:r>
      <w:r w:rsidR="00E8672F">
        <w:rPr>
          <w:rFonts w:cs="Tahoma"/>
          <w:sz w:val="28"/>
          <w:szCs w:val="28"/>
        </w:rPr>
        <w:t>veintidós</w:t>
      </w:r>
      <w:r w:rsidR="00733BE3" w:rsidRPr="00BB10D0">
        <w:rPr>
          <w:rFonts w:cs="Tahoma"/>
          <w:sz w:val="28"/>
          <w:szCs w:val="28"/>
        </w:rPr>
        <w:t xml:space="preserve"> por el Juez Quinto </w:t>
      </w:r>
      <w:r w:rsidR="000F6B27" w:rsidRPr="00BB10D0">
        <w:rPr>
          <w:rFonts w:cs="Tahoma"/>
          <w:sz w:val="28"/>
          <w:szCs w:val="28"/>
        </w:rPr>
        <w:t>d</w:t>
      </w:r>
      <w:r w:rsidR="00733BE3" w:rsidRPr="00BB10D0">
        <w:rPr>
          <w:rFonts w:cs="Tahoma"/>
          <w:sz w:val="28"/>
          <w:szCs w:val="28"/>
        </w:rPr>
        <w:t xml:space="preserve">e Distrito </w:t>
      </w:r>
      <w:r w:rsidR="000F6B27" w:rsidRPr="00BB10D0">
        <w:rPr>
          <w:rFonts w:cs="Tahoma"/>
          <w:sz w:val="28"/>
          <w:szCs w:val="28"/>
        </w:rPr>
        <w:t>e</w:t>
      </w:r>
      <w:r w:rsidR="00733BE3" w:rsidRPr="00BB10D0">
        <w:rPr>
          <w:rFonts w:cs="Tahoma"/>
          <w:sz w:val="28"/>
          <w:szCs w:val="28"/>
        </w:rPr>
        <w:t xml:space="preserve">n Materia </w:t>
      </w:r>
      <w:r w:rsidR="000F6B27" w:rsidRPr="00BB10D0">
        <w:rPr>
          <w:rFonts w:cs="Tahoma"/>
          <w:sz w:val="28"/>
          <w:szCs w:val="28"/>
        </w:rPr>
        <w:t>d</w:t>
      </w:r>
      <w:r w:rsidR="00733BE3" w:rsidRPr="00BB10D0">
        <w:rPr>
          <w:rFonts w:cs="Tahoma"/>
          <w:sz w:val="28"/>
          <w:szCs w:val="28"/>
        </w:rPr>
        <w:t xml:space="preserve">e Amparo Civil, Administrativo </w:t>
      </w:r>
      <w:r w:rsidR="000F6B27" w:rsidRPr="00BB10D0">
        <w:rPr>
          <w:rFonts w:cs="Tahoma"/>
          <w:sz w:val="28"/>
          <w:szCs w:val="28"/>
        </w:rPr>
        <w:t>y d</w:t>
      </w:r>
      <w:r w:rsidR="00733BE3" w:rsidRPr="00BB10D0">
        <w:rPr>
          <w:rFonts w:cs="Tahoma"/>
          <w:sz w:val="28"/>
          <w:szCs w:val="28"/>
        </w:rPr>
        <w:t xml:space="preserve">e Trabajo </w:t>
      </w:r>
      <w:r w:rsidR="000F6B27" w:rsidRPr="00BB10D0">
        <w:rPr>
          <w:rFonts w:cs="Tahoma"/>
          <w:sz w:val="28"/>
          <w:szCs w:val="28"/>
        </w:rPr>
        <w:t>y d</w:t>
      </w:r>
      <w:r w:rsidR="00733BE3" w:rsidRPr="00BB10D0">
        <w:rPr>
          <w:rFonts w:cs="Tahoma"/>
          <w:sz w:val="28"/>
          <w:szCs w:val="28"/>
        </w:rPr>
        <w:t xml:space="preserve">e Juicios Federales </w:t>
      </w:r>
      <w:r w:rsidR="000F6B27" w:rsidRPr="00BB10D0">
        <w:rPr>
          <w:rFonts w:cs="Tahoma"/>
          <w:sz w:val="28"/>
          <w:szCs w:val="28"/>
        </w:rPr>
        <w:t>en e</w:t>
      </w:r>
      <w:r w:rsidR="00733BE3" w:rsidRPr="00BB10D0">
        <w:rPr>
          <w:rFonts w:cs="Tahoma"/>
          <w:sz w:val="28"/>
          <w:szCs w:val="28"/>
        </w:rPr>
        <w:t xml:space="preserve">l Estado </w:t>
      </w:r>
      <w:r w:rsidR="000F6B27" w:rsidRPr="00BB10D0">
        <w:rPr>
          <w:rFonts w:cs="Tahoma"/>
          <w:sz w:val="28"/>
          <w:szCs w:val="28"/>
        </w:rPr>
        <w:t>d</w:t>
      </w:r>
      <w:r w:rsidR="00733BE3" w:rsidRPr="00BB10D0">
        <w:rPr>
          <w:rFonts w:cs="Tahoma"/>
          <w:sz w:val="28"/>
          <w:szCs w:val="28"/>
        </w:rPr>
        <w:t>e Querétaro, en la denuncia por incumplimiento de la declaratoria general de inconstitucionalidad 19/2022</w:t>
      </w:r>
      <w:r w:rsidRPr="00BB10D0">
        <w:rPr>
          <w:rFonts w:cs="Tahoma"/>
          <w:sz w:val="28"/>
          <w:szCs w:val="28"/>
        </w:rPr>
        <w:t>.</w:t>
      </w:r>
    </w:p>
    <w:p w14:paraId="415922BA" w14:textId="77777777" w:rsidR="00B75340" w:rsidRPr="00BB10D0" w:rsidRDefault="00B75340" w:rsidP="00E1098C">
      <w:pPr>
        <w:spacing w:line="360" w:lineRule="auto"/>
        <w:ind w:firstLine="567"/>
        <w:jc w:val="both"/>
        <w:rPr>
          <w:rFonts w:cs="Tahoma"/>
          <w:sz w:val="28"/>
          <w:szCs w:val="28"/>
        </w:rPr>
      </w:pPr>
    </w:p>
    <w:p w14:paraId="139609D2" w14:textId="18F2C389" w:rsidR="00B75340" w:rsidRPr="00BB10D0" w:rsidRDefault="00B75340"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RECURSO DE INCONFORMIDAD PREVISTO EN LA FRACCIÓN IV DEL ARTÍCULO 201 DE LA LEY DE AMPARO </w:t>
      </w:r>
      <w:r w:rsidR="004745D6" w:rsidRPr="00BB10D0">
        <w:rPr>
          <w:rFonts w:cs="Tahoma"/>
          <w:b/>
          <w:sz w:val="28"/>
          <w:szCs w:val="28"/>
          <w:u w:val="single"/>
        </w:rPr>
        <w:t>5</w:t>
      </w:r>
      <w:r w:rsidRPr="00BB10D0">
        <w:rPr>
          <w:rFonts w:cs="Tahoma"/>
          <w:b/>
          <w:sz w:val="28"/>
          <w:szCs w:val="28"/>
          <w:u w:val="single"/>
        </w:rPr>
        <w:t>/2023</w:t>
      </w:r>
    </w:p>
    <w:p w14:paraId="7E03855E" w14:textId="77777777" w:rsidR="00B75340" w:rsidRPr="00BB10D0" w:rsidRDefault="00B75340" w:rsidP="00E1098C">
      <w:pPr>
        <w:tabs>
          <w:tab w:val="left" w:pos="2940"/>
          <w:tab w:val="left" w:pos="3491"/>
        </w:tabs>
        <w:spacing w:line="360" w:lineRule="auto"/>
        <w:jc w:val="both"/>
        <w:rPr>
          <w:rFonts w:cs="Tahoma"/>
          <w:sz w:val="28"/>
          <w:szCs w:val="28"/>
        </w:rPr>
      </w:pPr>
    </w:p>
    <w:p w14:paraId="68205D4F" w14:textId="74B4CC74" w:rsidR="00B75340" w:rsidRPr="00BB10D0" w:rsidRDefault="00B75340" w:rsidP="00E1098C">
      <w:pPr>
        <w:spacing w:line="360" w:lineRule="auto"/>
        <w:ind w:firstLine="567"/>
        <w:jc w:val="both"/>
        <w:rPr>
          <w:rFonts w:cs="Tahoma"/>
          <w:sz w:val="28"/>
          <w:szCs w:val="28"/>
        </w:rPr>
      </w:pPr>
      <w:r w:rsidRPr="00BB10D0">
        <w:rPr>
          <w:rFonts w:cs="Tahoma"/>
          <w:sz w:val="28"/>
          <w:szCs w:val="28"/>
        </w:rPr>
        <w:t xml:space="preserve">Interpuesto por </w:t>
      </w:r>
      <w:r w:rsidR="00FF5C6B" w:rsidRPr="00BB10D0">
        <w:rPr>
          <w:rFonts w:cs="Tahoma"/>
          <w:sz w:val="28"/>
          <w:szCs w:val="28"/>
        </w:rPr>
        <w:t>J</w:t>
      </w:r>
      <w:r w:rsidR="000F6B27" w:rsidRPr="00BB10D0">
        <w:rPr>
          <w:rFonts w:cs="Tahoma"/>
          <w:sz w:val="28"/>
          <w:szCs w:val="28"/>
        </w:rPr>
        <w:t>osé Juan Salinas Torres</w:t>
      </w:r>
      <w:r w:rsidRPr="00BB10D0">
        <w:rPr>
          <w:rFonts w:cs="Tahoma"/>
          <w:sz w:val="28"/>
          <w:szCs w:val="28"/>
        </w:rPr>
        <w:t xml:space="preserve">, en contra de la resolución </w:t>
      </w:r>
      <w:r w:rsidR="006D406D" w:rsidRPr="00BB10D0">
        <w:rPr>
          <w:rFonts w:cs="Tahoma"/>
          <w:sz w:val="28"/>
          <w:szCs w:val="28"/>
        </w:rPr>
        <w:t xml:space="preserve">emitida el </w:t>
      </w:r>
      <w:r w:rsidR="000F6B27" w:rsidRPr="00BB10D0">
        <w:rPr>
          <w:rFonts w:cs="Tahoma"/>
          <w:sz w:val="28"/>
          <w:szCs w:val="28"/>
        </w:rPr>
        <w:t xml:space="preserve">cuatro de agosto de </w:t>
      </w:r>
      <w:r w:rsidR="001F0350">
        <w:rPr>
          <w:rFonts w:cs="Tahoma"/>
          <w:sz w:val="28"/>
          <w:szCs w:val="28"/>
        </w:rPr>
        <w:t xml:space="preserve">dos mil </w:t>
      </w:r>
      <w:r w:rsidR="000F6B27" w:rsidRPr="00BB10D0">
        <w:rPr>
          <w:rFonts w:cs="Tahoma"/>
          <w:sz w:val="28"/>
          <w:szCs w:val="28"/>
        </w:rPr>
        <w:t>veintidós por el Juez Segundo de Distrito en Materia de Amparo Civil, Administrativo y de Trabajo y de Juicios Federales en el Estado de Querétaro</w:t>
      </w:r>
      <w:r w:rsidR="00FF5C6B" w:rsidRPr="00BB10D0">
        <w:rPr>
          <w:rFonts w:cs="Tahoma"/>
          <w:sz w:val="28"/>
          <w:szCs w:val="28"/>
        </w:rPr>
        <w:t xml:space="preserve">, </w:t>
      </w:r>
      <w:r w:rsidR="000F6B27" w:rsidRPr="00BB10D0">
        <w:rPr>
          <w:rFonts w:cs="Tahoma"/>
          <w:sz w:val="28"/>
          <w:szCs w:val="28"/>
        </w:rPr>
        <w:t xml:space="preserve">en la denuncia por incumplimiento de la declaratoria general de inconstitucionalidad </w:t>
      </w:r>
      <w:r w:rsidR="00FF5C6B" w:rsidRPr="00BB10D0">
        <w:rPr>
          <w:rFonts w:cs="Tahoma"/>
          <w:sz w:val="28"/>
          <w:szCs w:val="28"/>
        </w:rPr>
        <w:t>9/2022</w:t>
      </w:r>
      <w:r w:rsidRPr="00BB10D0">
        <w:rPr>
          <w:rFonts w:cs="Tahoma"/>
          <w:sz w:val="28"/>
          <w:szCs w:val="28"/>
        </w:rPr>
        <w:t>.</w:t>
      </w:r>
    </w:p>
    <w:p w14:paraId="0DBEC442" w14:textId="77777777" w:rsidR="00C43694" w:rsidRPr="00BB10D0" w:rsidRDefault="00C43694" w:rsidP="00E1098C">
      <w:pPr>
        <w:spacing w:line="360" w:lineRule="auto"/>
        <w:ind w:firstLine="567"/>
        <w:jc w:val="both"/>
        <w:rPr>
          <w:rFonts w:cs="Tahoma"/>
          <w:sz w:val="28"/>
          <w:szCs w:val="28"/>
        </w:rPr>
      </w:pPr>
    </w:p>
    <w:p w14:paraId="6A7BDF15" w14:textId="62F5F106" w:rsidR="00C43694" w:rsidRPr="00BB10D0" w:rsidRDefault="00C43694"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RECURSO DE INCONFORMIDAD PREVISTO EN LA FRACCIÓN IV DEL ARTÍCULO 201 DE LA LEY DE AMPARO 17/2023</w:t>
      </w:r>
    </w:p>
    <w:p w14:paraId="2D2A10EE" w14:textId="77777777" w:rsidR="00C43694" w:rsidRPr="00BB10D0" w:rsidRDefault="00C43694" w:rsidP="00E1098C">
      <w:pPr>
        <w:tabs>
          <w:tab w:val="left" w:pos="2940"/>
          <w:tab w:val="left" w:pos="3491"/>
        </w:tabs>
        <w:spacing w:line="360" w:lineRule="auto"/>
        <w:jc w:val="both"/>
        <w:rPr>
          <w:rFonts w:cs="Tahoma"/>
          <w:sz w:val="28"/>
          <w:szCs w:val="28"/>
        </w:rPr>
      </w:pPr>
    </w:p>
    <w:p w14:paraId="41D84E4E" w14:textId="78EFEC0C" w:rsidR="00C43694" w:rsidRPr="00BB10D0" w:rsidRDefault="00C43694" w:rsidP="00E1098C">
      <w:pPr>
        <w:spacing w:line="360" w:lineRule="auto"/>
        <w:ind w:firstLine="567"/>
        <w:jc w:val="both"/>
        <w:rPr>
          <w:rFonts w:cs="Tahoma"/>
          <w:sz w:val="28"/>
          <w:szCs w:val="28"/>
        </w:rPr>
      </w:pPr>
      <w:r w:rsidRPr="00BB10D0">
        <w:rPr>
          <w:rFonts w:cs="Tahoma"/>
          <w:sz w:val="28"/>
          <w:szCs w:val="28"/>
        </w:rPr>
        <w:t xml:space="preserve">Interpuesto por </w:t>
      </w:r>
      <w:r w:rsidR="000F6B27" w:rsidRPr="00BB10D0">
        <w:rPr>
          <w:rFonts w:cs="Tahoma"/>
          <w:sz w:val="28"/>
          <w:szCs w:val="28"/>
        </w:rPr>
        <w:t>Bruno Valenzuela Navarrete</w:t>
      </w:r>
      <w:r w:rsidRPr="00BB10D0">
        <w:rPr>
          <w:rFonts w:cs="Tahoma"/>
          <w:sz w:val="28"/>
          <w:szCs w:val="28"/>
        </w:rPr>
        <w:t xml:space="preserve">, en contra de </w:t>
      </w:r>
      <w:r w:rsidR="000F6B27" w:rsidRPr="00BB10D0">
        <w:rPr>
          <w:rFonts w:cs="Tahoma"/>
          <w:sz w:val="28"/>
          <w:szCs w:val="28"/>
        </w:rPr>
        <w:t>la resolución</w:t>
      </w:r>
      <w:r w:rsidR="006D406D" w:rsidRPr="00BB10D0">
        <w:rPr>
          <w:rFonts w:cs="Tahoma"/>
          <w:sz w:val="28"/>
          <w:szCs w:val="28"/>
        </w:rPr>
        <w:t xml:space="preserve"> pronunciada el</w:t>
      </w:r>
      <w:r w:rsidR="000F6B27" w:rsidRPr="00BB10D0">
        <w:rPr>
          <w:rFonts w:cs="Tahoma"/>
          <w:sz w:val="28"/>
          <w:szCs w:val="28"/>
        </w:rPr>
        <w:t xml:space="preserve"> veinte de junio de </w:t>
      </w:r>
      <w:r w:rsidR="00502CAA">
        <w:rPr>
          <w:rFonts w:cs="Tahoma"/>
          <w:sz w:val="28"/>
          <w:szCs w:val="28"/>
        </w:rPr>
        <w:t xml:space="preserve">dos mil </w:t>
      </w:r>
      <w:r w:rsidR="000F6B27" w:rsidRPr="00BB10D0">
        <w:rPr>
          <w:rFonts w:cs="Tahoma"/>
          <w:sz w:val="28"/>
          <w:szCs w:val="28"/>
        </w:rPr>
        <w:t xml:space="preserve">veintidós por el </w:t>
      </w:r>
      <w:r w:rsidR="00FF5C6B" w:rsidRPr="00BB10D0">
        <w:rPr>
          <w:rFonts w:cs="Tahoma"/>
          <w:sz w:val="28"/>
          <w:szCs w:val="28"/>
        </w:rPr>
        <w:t>J</w:t>
      </w:r>
      <w:r w:rsidR="000F6B27" w:rsidRPr="00BB10D0">
        <w:rPr>
          <w:rFonts w:cs="Tahoma"/>
          <w:sz w:val="28"/>
          <w:szCs w:val="28"/>
        </w:rPr>
        <w:t xml:space="preserve">uez Quinto de Distrito en Materia de Amparo Civil, Administrativo y de Trabajo y de Juicios Federales en el Estado </w:t>
      </w:r>
      <w:r w:rsidR="000F6B27" w:rsidRPr="00BB10D0">
        <w:rPr>
          <w:rFonts w:cs="Tahoma"/>
          <w:sz w:val="28"/>
          <w:szCs w:val="28"/>
        </w:rPr>
        <w:lastRenderedPageBreak/>
        <w:t>de Querétaro</w:t>
      </w:r>
      <w:r w:rsidR="00FF5C6B" w:rsidRPr="00BB10D0">
        <w:rPr>
          <w:rFonts w:cs="Tahoma"/>
          <w:sz w:val="28"/>
          <w:szCs w:val="28"/>
        </w:rPr>
        <w:t xml:space="preserve">, </w:t>
      </w:r>
      <w:r w:rsidR="000F6B27" w:rsidRPr="00BB10D0">
        <w:rPr>
          <w:rFonts w:cs="Tahoma"/>
          <w:sz w:val="28"/>
          <w:szCs w:val="28"/>
        </w:rPr>
        <w:t>en la denuncia por incumplimiento de la declaratoria general de inconstitucionalidad 5/2022.</w:t>
      </w:r>
    </w:p>
    <w:p w14:paraId="35FDACC6" w14:textId="77777777" w:rsidR="00EC2D30" w:rsidRPr="00BB10D0" w:rsidRDefault="00EC2D30" w:rsidP="00E1098C">
      <w:pPr>
        <w:spacing w:line="360" w:lineRule="auto"/>
        <w:ind w:firstLine="567"/>
        <w:jc w:val="both"/>
        <w:rPr>
          <w:rFonts w:cs="Tahoma"/>
          <w:sz w:val="28"/>
          <w:szCs w:val="28"/>
        </w:rPr>
      </w:pPr>
    </w:p>
    <w:p w14:paraId="5FD9F807" w14:textId="14A0D0D8" w:rsidR="00EC2D30" w:rsidRPr="00BB10D0" w:rsidRDefault="00EC2D30"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RECURSO DE INCONFORMIDAD PREVISTO EN LA FRACCIÓN IV DEL ARTÍCULO 201 DE LA LEY DE AMPARO 18/2023</w:t>
      </w:r>
    </w:p>
    <w:p w14:paraId="480D050D" w14:textId="77777777" w:rsidR="00EC2D30" w:rsidRPr="00BB10D0" w:rsidRDefault="00EC2D30" w:rsidP="00E1098C">
      <w:pPr>
        <w:tabs>
          <w:tab w:val="left" w:pos="2940"/>
          <w:tab w:val="left" w:pos="3491"/>
        </w:tabs>
        <w:spacing w:line="360" w:lineRule="auto"/>
        <w:jc w:val="both"/>
        <w:rPr>
          <w:rFonts w:cs="Tahoma"/>
          <w:sz w:val="28"/>
          <w:szCs w:val="28"/>
        </w:rPr>
      </w:pPr>
    </w:p>
    <w:p w14:paraId="36879BC4" w14:textId="77286C10" w:rsidR="00EC2D30" w:rsidRPr="00BB10D0" w:rsidRDefault="00EC2D30" w:rsidP="00E1098C">
      <w:pPr>
        <w:spacing w:line="360" w:lineRule="auto"/>
        <w:ind w:firstLine="567"/>
        <w:jc w:val="both"/>
        <w:rPr>
          <w:rFonts w:cs="Tahoma"/>
          <w:sz w:val="28"/>
          <w:szCs w:val="28"/>
        </w:rPr>
      </w:pPr>
      <w:r w:rsidRPr="00BB10D0">
        <w:rPr>
          <w:rFonts w:cs="Tahoma"/>
          <w:sz w:val="28"/>
          <w:szCs w:val="28"/>
        </w:rPr>
        <w:t xml:space="preserve">Interpuesto por </w:t>
      </w:r>
      <w:r w:rsidR="000F6B27" w:rsidRPr="00BB10D0">
        <w:rPr>
          <w:rFonts w:cs="Tahoma"/>
          <w:sz w:val="28"/>
          <w:szCs w:val="28"/>
        </w:rPr>
        <w:t>Juan Pablo Segura Trejo</w:t>
      </w:r>
      <w:r w:rsidRPr="00BB10D0">
        <w:rPr>
          <w:rFonts w:cs="Tahoma"/>
          <w:sz w:val="28"/>
          <w:szCs w:val="28"/>
        </w:rPr>
        <w:t xml:space="preserve">, en contra de la </w:t>
      </w:r>
      <w:r w:rsidR="000F6B27" w:rsidRPr="00BB10D0">
        <w:rPr>
          <w:rFonts w:cs="Tahoma"/>
          <w:sz w:val="28"/>
          <w:szCs w:val="28"/>
        </w:rPr>
        <w:t>resolución</w:t>
      </w:r>
      <w:r w:rsidR="009274AC" w:rsidRPr="00BB10D0">
        <w:rPr>
          <w:rFonts w:cs="Tahoma"/>
          <w:sz w:val="28"/>
          <w:szCs w:val="28"/>
        </w:rPr>
        <w:t xml:space="preserve"> emitida el </w:t>
      </w:r>
      <w:r w:rsidR="000F6B27" w:rsidRPr="00BB10D0">
        <w:rPr>
          <w:rFonts w:cs="Tahoma"/>
          <w:sz w:val="28"/>
          <w:szCs w:val="28"/>
        </w:rPr>
        <w:t xml:space="preserve">cinco de octubre de </w:t>
      </w:r>
      <w:r w:rsidR="00131F10">
        <w:rPr>
          <w:rFonts w:cs="Tahoma"/>
          <w:sz w:val="28"/>
          <w:szCs w:val="28"/>
        </w:rPr>
        <w:t xml:space="preserve">dos mil </w:t>
      </w:r>
      <w:r w:rsidR="000F6B27" w:rsidRPr="00BB10D0">
        <w:rPr>
          <w:rFonts w:cs="Tahoma"/>
          <w:sz w:val="28"/>
          <w:szCs w:val="28"/>
        </w:rPr>
        <w:t>veintidós</w:t>
      </w:r>
      <w:r w:rsidR="00FF5C6B" w:rsidRPr="00BB10D0">
        <w:rPr>
          <w:rFonts w:cs="Tahoma"/>
          <w:sz w:val="28"/>
          <w:szCs w:val="28"/>
        </w:rPr>
        <w:t xml:space="preserve"> </w:t>
      </w:r>
      <w:r w:rsidR="000F6B27" w:rsidRPr="00BB10D0">
        <w:rPr>
          <w:rFonts w:cs="Tahoma"/>
          <w:sz w:val="28"/>
          <w:szCs w:val="28"/>
        </w:rPr>
        <w:t>por el</w:t>
      </w:r>
      <w:r w:rsidR="00FF5C6B" w:rsidRPr="00BB10D0">
        <w:rPr>
          <w:rFonts w:cs="Tahoma"/>
          <w:sz w:val="28"/>
          <w:szCs w:val="28"/>
        </w:rPr>
        <w:t xml:space="preserve"> </w:t>
      </w:r>
      <w:r w:rsidR="000F6B27" w:rsidRPr="00BB10D0">
        <w:rPr>
          <w:rFonts w:cs="Tahoma"/>
          <w:sz w:val="28"/>
          <w:szCs w:val="28"/>
        </w:rPr>
        <w:t>Juez Segundo de Distrito en Materia de Amparo Civil, Administrativo y de Trabajo y de Juicios Federales en el Estado de Querétaro</w:t>
      </w:r>
      <w:r w:rsidR="00FF5C6B" w:rsidRPr="00BB10D0">
        <w:rPr>
          <w:rFonts w:cs="Tahoma"/>
          <w:sz w:val="28"/>
          <w:szCs w:val="28"/>
        </w:rPr>
        <w:t xml:space="preserve">, </w:t>
      </w:r>
      <w:r w:rsidR="000F6B27" w:rsidRPr="00BB10D0">
        <w:rPr>
          <w:rFonts w:cs="Tahoma"/>
          <w:sz w:val="28"/>
          <w:szCs w:val="28"/>
        </w:rPr>
        <w:t xml:space="preserve">en la denuncia por incumplimiento de la declaratoria general de inconstitucionalidad </w:t>
      </w:r>
      <w:r w:rsidR="00FF5C6B" w:rsidRPr="00BB10D0">
        <w:rPr>
          <w:rFonts w:cs="Tahoma"/>
          <w:sz w:val="28"/>
          <w:szCs w:val="28"/>
        </w:rPr>
        <w:t>16/2022</w:t>
      </w:r>
      <w:r w:rsidRPr="00BB10D0">
        <w:rPr>
          <w:rFonts w:cs="Tahoma"/>
          <w:sz w:val="28"/>
          <w:szCs w:val="28"/>
        </w:rPr>
        <w:t>.</w:t>
      </w:r>
    </w:p>
    <w:p w14:paraId="7AADF777" w14:textId="7C84B687" w:rsidR="00FF5C6B" w:rsidRPr="00BB10D0" w:rsidRDefault="001B6158" w:rsidP="00E1098C">
      <w:pPr>
        <w:spacing w:line="360" w:lineRule="auto"/>
        <w:ind w:firstLine="567"/>
        <w:jc w:val="both"/>
        <w:rPr>
          <w:rFonts w:cs="Tahoma"/>
          <w:b/>
          <w:i/>
          <w:sz w:val="28"/>
          <w:szCs w:val="28"/>
        </w:rPr>
      </w:pPr>
      <w:r w:rsidRPr="00BB10D0">
        <w:rPr>
          <w:rFonts w:cs="Tahoma"/>
          <w:sz w:val="28"/>
          <w:szCs w:val="28"/>
        </w:rPr>
        <w:t xml:space="preserve">En los proyectos de referencia se propuso </w:t>
      </w:r>
      <w:r w:rsidR="00FF5C6B" w:rsidRPr="00BB10D0">
        <w:rPr>
          <w:rFonts w:cs="Tahoma"/>
          <w:sz w:val="28"/>
          <w:szCs w:val="28"/>
        </w:rPr>
        <w:t>declararlo</w:t>
      </w:r>
      <w:r w:rsidRPr="00BB10D0">
        <w:rPr>
          <w:rFonts w:cs="Tahoma"/>
          <w:sz w:val="28"/>
          <w:szCs w:val="28"/>
        </w:rPr>
        <w:t>s</w:t>
      </w:r>
      <w:r w:rsidR="00FF5C6B" w:rsidRPr="00BB10D0">
        <w:rPr>
          <w:rFonts w:cs="Tahoma"/>
          <w:sz w:val="28"/>
          <w:szCs w:val="28"/>
        </w:rPr>
        <w:t xml:space="preserve"> fundado</w:t>
      </w:r>
      <w:r w:rsidRPr="00BB10D0">
        <w:rPr>
          <w:rFonts w:cs="Tahoma"/>
          <w:sz w:val="28"/>
          <w:szCs w:val="28"/>
        </w:rPr>
        <w:t>s</w:t>
      </w:r>
      <w:r w:rsidR="00FF5C6B" w:rsidRPr="00BB10D0">
        <w:rPr>
          <w:rFonts w:cs="Tahoma"/>
          <w:sz w:val="28"/>
          <w:szCs w:val="28"/>
        </w:rPr>
        <w:t xml:space="preserve">, revocar </w:t>
      </w:r>
      <w:r w:rsidRPr="00BB10D0">
        <w:rPr>
          <w:rFonts w:cs="Tahoma"/>
          <w:sz w:val="28"/>
          <w:szCs w:val="28"/>
        </w:rPr>
        <w:t>los</w:t>
      </w:r>
      <w:r w:rsidR="00FF5C6B" w:rsidRPr="00BB10D0">
        <w:rPr>
          <w:rFonts w:cs="Tahoma"/>
          <w:sz w:val="28"/>
          <w:szCs w:val="28"/>
        </w:rPr>
        <w:t xml:space="preserve"> acuerdo</w:t>
      </w:r>
      <w:r w:rsidRPr="00BB10D0">
        <w:rPr>
          <w:rFonts w:cs="Tahoma"/>
          <w:sz w:val="28"/>
          <w:szCs w:val="28"/>
        </w:rPr>
        <w:t>s</w:t>
      </w:r>
      <w:r w:rsidR="00FF5C6B" w:rsidRPr="00BB10D0">
        <w:rPr>
          <w:rFonts w:cs="Tahoma"/>
          <w:sz w:val="28"/>
          <w:szCs w:val="28"/>
        </w:rPr>
        <w:t xml:space="preserve"> recurrido</w:t>
      </w:r>
      <w:r w:rsidRPr="00BB10D0">
        <w:rPr>
          <w:rFonts w:cs="Tahoma"/>
          <w:sz w:val="28"/>
          <w:szCs w:val="28"/>
        </w:rPr>
        <w:t>s</w:t>
      </w:r>
      <w:r w:rsidR="00FF5C6B" w:rsidRPr="00BB10D0">
        <w:rPr>
          <w:rFonts w:cs="Tahoma"/>
          <w:sz w:val="28"/>
          <w:szCs w:val="28"/>
        </w:rPr>
        <w:t xml:space="preserve"> y devolver los autos al tribunal colegiado del conocimiento para los efectos precisados en esta</w:t>
      </w:r>
      <w:r w:rsidR="00D33456" w:rsidRPr="00BB10D0">
        <w:rPr>
          <w:rFonts w:cs="Tahoma"/>
          <w:sz w:val="28"/>
          <w:szCs w:val="28"/>
        </w:rPr>
        <w:t>s</w:t>
      </w:r>
      <w:r w:rsidR="00FF5C6B" w:rsidRPr="00BB10D0">
        <w:rPr>
          <w:rFonts w:cs="Tahoma"/>
          <w:sz w:val="28"/>
          <w:szCs w:val="28"/>
        </w:rPr>
        <w:t xml:space="preserve"> </w:t>
      </w:r>
      <w:r w:rsidR="00FF5C6B" w:rsidRPr="00BB10D0">
        <w:rPr>
          <w:rFonts w:cs="Tahoma"/>
          <w:bCs/>
          <w:iCs/>
          <w:sz w:val="28"/>
          <w:szCs w:val="28"/>
        </w:rPr>
        <w:t>ejecutoria</w:t>
      </w:r>
      <w:r w:rsidR="00D33456" w:rsidRPr="00BB10D0">
        <w:rPr>
          <w:rFonts w:cs="Tahoma"/>
          <w:bCs/>
          <w:iCs/>
          <w:sz w:val="28"/>
          <w:szCs w:val="28"/>
        </w:rPr>
        <w:t>s</w:t>
      </w:r>
      <w:r w:rsidR="00FF5C6B" w:rsidRPr="00BB10D0">
        <w:rPr>
          <w:rFonts w:cs="Tahoma"/>
          <w:sz w:val="28"/>
          <w:szCs w:val="28"/>
        </w:rPr>
        <w:t>.</w:t>
      </w:r>
    </w:p>
    <w:p w14:paraId="0159E51E" w14:textId="77777777" w:rsidR="00A00E70" w:rsidRPr="00BB10D0" w:rsidRDefault="00A00E70" w:rsidP="00E1098C">
      <w:pPr>
        <w:pStyle w:val="Sangra3detindependiente"/>
        <w:spacing w:after="0" w:line="360" w:lineRule="auto"/>
        <w:ind w:left="0" w:firstLine="567"/>
        <w:jc w:val="both"/>
        <w:rPr>
          <w:rFonts w:cs="Tahoma"/>
          <w:b/>
          <w:i/>
          <w:sz w:val="28"/>
          <w:szCs w:val="28"/>
        </w:rPr>
      </w:pPr>
      <w:r w:rsidRPr="00BB10D0">
        <w:rPr>
          <w:rFonts w:cs="Tahoma"/>
          <w:b/>
          <w:i/>
          <w:sz w:val="28"/>
          <w:szCs w:val="28"/>
        </w:rPr>
        <w:t>El Presidente de la Sala, Ministro Jorge Mario Pardo Rebolledo, sometió a votación los proyectos de referencia, los cuales fueron aprobados por unanimidad de cinco votos.</w:t>
      </w:r>
    </w:p>
    <w:p w14:paraId="4F2FDA97" w14:textId="739160AF" w:rsidR="0038358E" w:rsidRPr="00BB10D0" w:rsidRDefault="00E70B08" w:rsidP="00E1098C">
      <w:pPr>
        <w:spacing w:line="360" w:lineRule="auto"/>
        <w:ind w:firstLine="567"/>
        <w:jc w:val="both"/>
        <w:rPr>
          <w:rFonts w:cs="Tahoma"/>
          <w:b/>
          <w:i/>
          <w:sz w:val="28"/>
          <w:szCs w:val="28"/>
        </w:rPr>
      </w:pPr>
      <w:r w:rsidRPr="00BB10D0">
        <w:rPr>
          <w:rFonts w:cs="Tahoma"/>
          <w:sz w:val="28"/>
          <w:szCs w:val="28"/>
        </w:rPr>
        <w:t>E</w:t>
      </w:r>
      <w:r w:rsidR="004459A2" w:rsidRPr="00BB10D0">
        <w:rPr>
          <w:rFonts w:cs="Tahoma"/>
          <w:sz w:val="28"/>
          <w:szCs w:val="28"/>
        </w:rPr>
        <w:t xml:space="preserve">l Ministro González Alcántara Carrancá manifestó que en los recursos de </w:t>
      </w:r>
      <w:r w:rsidR="007E289D">
        <w:rPr>
          <w:rFonts w:cs="Tahoma"/>
          <w:sz w:val="28"/>
          <w:szCs w:val="28"/>
        </w:rPr>
        <w:t>inconformidad</w:t>
      </w:r>
      <w:r w:rsidR="004459A2" w:rsidRPr="00BB10D0">
        <w:rPr>
          <w:rFonts w:cs="Tahoma"/>
          <w:sz w:val="28"/>
          <w:szCs w:val="28"/>
        </w:rPr>
        <w:t xml:space="preserve"> previsto</w:t>
      </w:r>
      <w:r w:rsidRPr="00BB10D0">
        <w:rPr>
          <w:rFonts w:cs="Tahoma"/>
          <w:sz w:val="28"/>
          <w:szCs w:val="28"/>
        </w:rPr>
        <w:t>s</w:t>
      </w:r>
      <w:r w:rsidR="004459A2" w:rsidRPr="00BB10D0">
        <w:rPr>
          <w:rFonts w:cs="Tahoma"/>
          <w:sz w:val="28"/>
          <w:szCs w:val="28"/>
        </w:rPr>
        <w:t xml:space="preserve"> en la fracción IV del artículo 201 de la Ley de Amparo 1/2023, 5/2023, 17/2023 y 18/2023, se reserva su derecho a formular voto concurrente.</w:t>
      </w:r>
    </w:p>
    <w:p w14:paraId="54A92A20" w14:textId="77777777" w:rsidR="00AD7DC2" w:rsidRPr="00BB10D0" w:rsidRDefault="00AD7DC2" w:rsidP="00E1098C">
      <w:pPr>
        <w:pStyle w:val="Sangra3detindependiente"/>
        <w:spacing w:after="0" w:line="360" w:lineRule="auto"/>
        <w:ind w:left="0" w:firstLine="567"/>
        <w:jc w:val="both"/>
        <w:rPr>
          <w:rFonts w:cs="Tahoma"/>
          <w:b/>
          <w:i/>
          <w:sz w:val="28"/>
          <w:szCs w:val="28"/>
        </w:rPr>
      </w:pPr>
    </w:p>
    <w:p w14:paraId="78C1EA15" w14:textId="0CC7F303" w:rsidR="00AD7DC2" w:rsidRPr="00BB10D0" w:rsidRDefault="00AD7DC2" w:rsidP="00E1098C">
      <w:pPr>
        <w:keepNext/>
        <w:shd w:val="clear" w:color="auto" w:fill="BDD6EE" w:themeFill="accent1" w:themeFillTint="66"/>
        <w:spacing w:line="360" w:lineRule="auto"/>
        <w:ind w:firstLine="567"/>
        <w:jc w:val="center"/>
        <w:outlineLvl w:val="3"/>
        <w:rPr>
          <w:rFonts w:cs="Tahoma"/>
          <w:b/>
          <w:sz w:val="28"/>
          <w:szCs w:val="28"/>
        </w:rPr>
      </w:pPr>
      <w:bookmarkStart w:id="9" w:name="_Hlk64371004"/>
      <w:r w:rsidRPr="00BB10D0">
        <w:rPr>
          <w:rFonts w:cs="Tahoma"/>
          <w:b/>
          <w:sz w:val="28"/>
          <w:szCs w:val="28"/>
        </w:rPr>
        <w:t>LISTA NÚMERO 2</w:t>
      </w:r>
    </w:p>
    <w:bookmarkEnd w:id="9"/>
    <w:p w14:paraId="665F9E8E" w14:textId="05A99C35" w:rsidR="00AD7DC2" w:rsidRPr="00BB10D0" w:rsidRDefault="00AD7DC2" w:rsidP="00846405">
      <w:pPr>
        <w:shd w:val="clear" w:color="auto" w:fill="BDD6EE" w:themeFill="accent1" w:themeFillTint="66"/>
        <w:spacing w:line="360" w:lineRule="auto"/>
        <w:ind w:firstLine="567"/>
        <w:jc w:val="both"/>
        <w:rPr>
          <w:rFonts w:cs="Tahoma"/>
          <w:b/>
          <w:i/>
          <w:sz w:val="28"/>
          <w:szCs w:val="28"/>
        </w:rPr>
      </w:pPr>
      <w:r w:rsidRPr="00BB10D0">
        <w:rPr>
          <w:rFonts w:cs="Tahoma"/>
          <w:sz w:val="28"/>
          <w:szCs w:val="28"/>
        </w:rPr>
        <w:t xml:space="preserve">Inmediatamente dio cuenta el </w:t>
      </w:r>
      <w:r w:rsidRPr="00BB10D0">
        <w:rPr>
          <w:rFonts w:cs="Tahoma"/>
          <w:b/>
          <w:i/>
          <w:sz w:val="28"/>
          <w:szCs w:val="28"/>
        </w:rPr>
        <w:t>Licenciado Carlos Antonio Gudiño Cicero</w:t>
      </w:r>
      <w:r w:rsidRPr="00BB10D0">
        <w:rPr>
          <w:rFonts w:cs="Tahoma"/>
          <w:sz w:val="28"/>
          <w:szCs w:val="28"/>
        </w:rPr>
        <w:t>, Secretario de Estudio y Cuenta adscrito a la Ponencia del</w:t>
      </w:r>
      <w:r w:rsidRPr="00BB10D0">
        <w:rPr>
          <w:rFonts w:cs="Tahoma"/>
          <w:b/>
          <w:i/>
          <w:sz w:val="28"/>
          <w:szCs w:val="28"/>
        </w:rPr>
        <w:t xml:space="preserve"> </w:t>
      </w:r>
      <w:bookmarkStart w:id="10" w:name="_Hlk64371009"/>
      <w:r w:rsidRPr="00BB10D0">
        <w:rPr>
          <w:rFonts w:cs="Tahoma"/>
          <w:b/>
          <w:i/>
          <w:sz w:val="28"/>
          <w:szCs w:val="28"/>
        </w:rPr>
        <w:t>Ministro Jorge Mario Pardo Rebolledo</w:t>
      </w:r>
      <w:bookmarkEnd w:id="10"/>
      <w:r w:rsidRPr="00BB10D0">
        <w:rPr>
          <w:rFonts w:cs="Tahoma"/>
          <w:sz w:val="28"/>
          <w:szCs w:val="28"/>
        </w:rPr>
        <w:t>, con los asuntos siguientes:</w:t>
      </w:r>
    </w:p>
    <w:p w14:paraId="14358234" w14:textId="60AB705B" w:rsidR="007C24F1" w:rsidRPr="00BB10D0" w:rsidRDefault="007C24F1" w:rsidP="00E1098C">
      <w:pPr>
        <w:shd w:val="clear" w:color="auto" w:fill="BDD6EE" w:themeFill="accent1" w:themeFillTint="66"/>
        <w:spacing w:line="360" w:lineRule="auto"/>
        <w:ind w:firstLine="567"/>
        <w:jc w:val="center"/>
        <w:rPr>
          <w:rFonts w:cs="Tahoma"/>
          <w:b/>
          <w:sz w:val="28"/>
          <w:szCs w:val="28"/>
          <w:u w:val="single"/>
        </w:rPr>
      </w:pPr>
      <w:r w:rsidRPr="00BB10D0">
        <w:rPr>
          <w:rFonts w:cs="Tahoma"/>
          <w:b/>
          <w:sz w:val="28"/>
          <w:szCs w:val="28"/>
          <w:u w:val="single"/>
        </w:rPr>
        <w:lastRenderedPageBreak/>
        <w:t xml:space="preserve">CONTRADICCIÓN DE CRITERIOS </w:t>
      </w:r>
      <w:r w:rsidR="00F31067" w:rsidRPr="00BB10D0">
        <w:rPr>
          <w:rFonts w:cs="Tahoma"/>
          <w:b/>
          <w:sz w:val="28"/>
          <w:szCs w:val="28"/>
          <w:u w:val="single"/>
        </w:rPr>
        <w:t>4</w:t>
      </w:r>
      <w:r w:rsidR="00FF5C6B" w:rsidRPr="00BB10D0">
        <w:rPr>
          <w:rFonts w:cs="Tahoma"/>
          <w:b/>
          <w:sz w:val="28"/>
          <w:szCs w:val="28"/>
          <w:u w:val="single"/>
        </w:rPr>
        <w:t>39</w:t>
      </w:r>
      <w:r w:rsidRPr="00BB10D0">
        <w:rPr>
          <w:rFonts w:cs="Tahoma"/>
          <w:b/>
          <w:sz w:val="28"/>
          <w:szCs w:val="28"/>
          <w:u w:val="single"/>
        </w:rPr>
        <w:t>/202</w:t>
      </w:r>
      <w:r w:rsidR="00F31067" w:rsidRPr="00BB10D0">
        <w:rPr>
          <w:rFonts w:cs="Tahoma"/>
          <w:b/>
          <w:sz w:val="28"/>
          <w:szCs w:val="28"/>
          <w:u w:val="single"/>
        </w:rPr>
        <w:t>2</w:t>
      </w:r>
    </w:p>
    <w:p w14:paraId="63D0B152" w14:textId="77777777" w:rsidR="007C24F1" w:rsidRPr="00BB10D0" w:rsidRDefault="007C24F1" w:rsidP="00E1098C">
      <w:pPr>
        <w:spacing w:line="360" w:lineRule="auto"/>
        <w:ind w:firstLine="567"/>
        <w:jc w:val="both"/>
        <w:rPr>
          <w:rFonts w:cs="Tahoma"/>
          <w:sz w:val="28"/>
          <w:szCs w:val="28"/>
        </w:rPr>
      </w:pPr>
    </w:p>
    <w:p w14:paraId="3319D2F5" w14:textId="6C237CC5" w:rsidR="007C24F1" w:rsidRPr="00BB10D0" w:rsidRDefault="007C24F1" w:rsidP="00E1098C">
      <w:pPr>
        <w:spacing w:line="360" w:lineRule="auto"/>
        <w:ind w:firstLine="567"/>
        <w:jc w:val="both"/>
        <w:rPr>
          <w:rFonts w:cs="Tahoma"/>
          <w:sz w:val="28"/>
          <w:szCs w:val="28"/>
        </w:rPr>
      </w:pPr>
      <w:r w:rsidRPr="00BB10D0">
        <w:rPr>
          <w:rFonts w:cs="Tahoma"/>
          <w:sz w:val="28"/>
          <w:szCs w:val="28"/>
        </w:rPr>
        <w:t xml:space="preserve">Entre los sustentados por el </w:t>
      </w:r>
      <w:r w:rsidR="000F6B27" w:rsidRPr="00BB10D0">
        <w:rPr>
          <w:rFonts w:cs="Tahoma"/>
          <w:sz w:val="28"/>
          <w:szCs w:val="28"/>
        </w:rPr>
        <w:t>Primer Tribunal Colegiado en Materia Penal del Cuarto Circuito</w:t>
      </w:r>
      <w:r w:rsidR="00413A93" w:rsidRPr="00BB10D0">
        <w:rPr>
          <w:rFonts w:cs="Tahoma"/>
          <w:sz w:val="28"/>
          <w:szCs w:val="28"/>
        </w:rPr>
        <w:t xml:space="preserve"> y el </w:t>
      </w:r>
      <w:r w:rsidR="000F6B27" w:rsidRPr="00BB10D0">
        <w:rPr>
          <w:rFonts w:cs="Tahoma"/>
          <w:sz w:val="28"/>
          <w:szCs w:val="28"/>
        </w:rPr>
        <w:t>Primer Tribunal Colegiado del Decimonoveno Circuito</w:t>
      </w:r>
      <w:r w:rsidRPr="00BB10D0">
        <w:rPr>
          <w:rFonts w:cs="Tahoma"/>
          <w:sz w:val="28"/>
          <w:szCs w:val="28"/>
        </w:rPr>
        <w:t xml:space="preserve">. </w:t>
      </w:r>
    </w:p>
    <w:p w14:paraId="00BED261" w14:textId="21BD85A8" w:rsidR="007C24F1" w:rsidRPr="00BB10D0" w:rsidRDefault="007C24F1" w:rsidP="00E1098C">
      <w:pPr>
        <w:spacing w:line="360" w:lineRule="auto"/>
        <w:ind w:firstLine="567"/>
        <w:jc w:val="both"/>
        <w:rPr>
          <w:rFonts w:cs="Tahoma"/>
          <w:sz w:val="28"/>
          <w:szCs w:val="28"/>
        </w:rPr>
      </w:pPr>
      <w:r w:rsidRPr="00BB10D0">
        <w:rPr>
          <w:rFonts w:cs="Tahoma"/>
          <w:sz w:val="28"/>
          <w:szCs w:val="28"/>
        </w:rPr>
        <w:t xml:space="preserve">El proyecto propuso declarar que </w:t>
      </w:r>
      <w:r w:rsidR="00FF5C6B" w:rsidRPr="00BB10D0">
        <w:rPr>
          <w:rFonts w:cs="Tahoma"/>
          <w:sz w:val="28"/>
          <w:szCs w:val="28"/>
        </w:rPr>
        <w:t>no</w:t>
      </w:r>
      <w:r w:rsidRPr="00BB10D0">
        <w:rPr>
          <w:rFonts w:cs="Tahoma"/>
          <w:sz w:val="28"/>
          <w:szCs w:val="28"/>
        </w:rPr>
        <w:t xml:space="preserve"> existe la contradicción denunciada. </w:t>
      </w:r>
    </w:p>
    <w:p w14:paraId="5F02F871" w14:textId="77777777" w:rsidR="00996863" w:rsidRPr="00BB10D0" w:rsidRDefault="00996863" w:rsidP="00E1098C">
      <w:pPr>
        <w:spacing w:line="360" w:lineRule="auto"/>
        <w:jc w:val="both"/>
        <w:rPr>
          <w:rFonts w:cs="Tahoma"/>
          <w:sz w:val="28"/>
          <w:szCs w:val="28"/>
        </w:rPr>
      </w:pPr>
    </w:p>
    <w:p w14:paraId="1001E850" w14:textId="5A0B66AA" w:rsidR="00996863" w:rsidRPr="00BB10D0" w:rsidRDefault="00996863" w:rsidP="00E1098C">
      <w:pPr>
        <w:shd w:val="clear" w:color="auto" w:fill="BDD6EE" w:themeFill="accent1" w:themeFillTint="66"/>
        <w:spacing w:line="360" w:lineRule="auto"/>
        <w:ind w:firstLine="567"/>
        <w:jc w:val="center"/>
        <w:rPr>
          <w:rFonts w:cs="Tahoma"/>
          <w:b/>
          <w:sz w:val="28"/>
          <w:szCs w:val="28"/>
          <w:u w:val="single"/>
        </w:rPr>
      </w:pPr>
      <w:r w:rsidRPr="00BB10D0">
        <w:rPr>
          <w:rFonts w:cs="Tahoma"/>
          <w:b/>
          <w:sz w:val="28"/>
          <w:szCs w:val="28"/>
          <w:u w:val="single"/>
        </w:rPr>
        <w:t xml:space="preserve">CONTRADICCIÓN DE CRITERIOS </w:t>
      </w:r>
      <w:r w:rsidR="00F31067" w:rsidRPr="00BB10D0">
        <w:rPr>
          <w:rFonts w:cs="Tahoma"/>
          <w:b/>
          <w:sz w:val="28"/>
          <w:szCs w:val="28"/>
          <w:u w:val="single"/>
        </w:rPr>
        <w:t>39</w:t>
      </w:r>
      <w:r w:rsidRPr="00BB10D0">
        <w:rPr>
          <w:rFonts w:cs="Tahoma"/>
          <w:b/>
          <w:sz w:val="28"/>
          <w:szCs w:val="28"/>
          <w:u w:val="single"/>
        </w:rPr>
        <w:t>/202</w:t>
      </w:r>
      <w:r w:rsidR="00F31067" w:rsidRPr="00BB10D0">
        <w:rPr>
          <w:rFonts w:cs="Tahoma"/>
          <w:b/>
          <w:sz w:val="28"/>
          <w:szCs w:val="28"/>
          <w:u w:val="single"/>
        </w:rPr>
        <w:t>3</w:t>
      </w:r>
    </w:p>
    <w:p w14:paraId="3439EFB3" w14:textId="77777777" w:rsidR="00996863" w:rsidRPr="00BB10D0" w:rsidRDefault="00996863" w:rsidP="00E1098C">
      <w:pPr>
        <w:spacing w:line="360" w:lineRule="auto"/>
        <w:ind w:firstLine="567"/>
        <w:jc w:val="both"/>
        <w:rPr>
          <w:rFonts w:cs="Tahoma"/>
          <w:sz w:val="28"/>
          <w:szCs w:val="28"/>
        </w:rPr>
      </w:pPr>
    </w:p>
    <w:p w14:paraId="7057C420" w14:textId="5599DB03" w:rsidR="00996863" w:rsidRPr="00BB10D0" w:rsidRDefault="00996863" w:rsidP="00F22A41">
      <w:pPr>
        <w:spacing w:line="360" w:lineRule="auto"/>
        <w:ind w:firstLine="567"/>
        <w:jc w:val="both"/>
        <w:rPr>
          <w:rFonts w:cs="Tahoma"/>
          <w:sz w:val="28"/>
          <w:szCs w:val="28"/>
        </w:rPr>
      </w:pPr>
      <w:r w:rsidRPr="00BB10D0">
        <w:rPr>
          <w:rFonts w:cs="Tahoma"/>
          <w:sz w:val="28"/>
          <w:szCs w:val="28"/>
        </w:rPr>
        <w:t xml:space="preserve">Entre los sustentados por el </w:t>
      </w:r>
      <w:r w:rsidR="000F6B27" w:rsidRPr="00BB10D0">
        <w:rPr>
          <w:rFonts w:cs="Tahoma"/>
          <w:sz w:val="28"/>
          <w:szCs w:val="28"/>
        </w:rPr>
        <w:t>Segundo Tribunal Colegiado en Materias Civil y de Trabajo del Decimoséptimo Circuito</w:t>
      </w:r>
      <w:r w:rsidR="00F22A41" w:rsidRPr="00BB10D0">
        <w:rPr>
          <w:rFonts w:cs="Tahoma"/>
          <w:sz w:val="28"/>
          <w:szCs w:val="28"/>
        </w:rPr>
        <w:t xml:space="preserve"> y el </w:t>
      </w:r>
      <w:r w:rsidR="000F6B27" w:rsidRPr="00BB10D0">
        <w:rPr>
          <w:rFonts w:cs="Tahoma"/>
          <w:sz w:val="28"/>
          <w:szCs w:val="28"/>
        </w:rPr>
        <w:t>Décimo Tribunal Colegiado en Materia Civil del Primer Circuito</w:t>
      </w:r>
      <w:r w:rsidRPr="00BB10D0">
        <w:rPr>
          <w:rFonts w:cs="Tahoma"/>
          <w:sz w:val="28"/>
          <w:szCs w:val="28"/>
        </w:rPr>
        <w:t xml:space="preserve">. </w:t>
      </w:r>
    </w:p>
    <w:p w14:paraId="720BEE5E" w14:textId="43DFAFD8" w:rsidR="00996863" w:rsidRPr="00BB10D0" w:rsidRDefault="00996863" w:rsidP="00E1098C">
      <w:pPr>
        <w:spacing w:line="360" w:lineRule="auto"/>
        <w:ind w:firstLine="567"/>
        <w:jc w:val="both"/>
        <w:rPr>
          <w:rFonts w:cs="Tahoma"/>
          <w:sz w:val="28"/>
          <w:szCs w:val="28"/>
        </w:rPr>
      </w:pPr>
      <w:r w:rsidRPr="00BB10D0">
        <w:rPr>
          <w:rFonts w:cs="Tahoma"/>
          <w:sz w:val="28"/>
          <w:szCs w:val="28"/>
        </w:rPr>
        <w:t xml:space="preserve">El proyecto propuso declarar que </w:t>
      </w:r>
      <w:r w:rsidR="00F31067" w:rsidRPr="00BB10D0">
        <w:rPr>
          <w:rFonts w:cs="Tahoma"/>
          <w:sz w:val="28"/>
          <w:szCs w:val="28"/>
        </w:rPr>
        <w:t xml:space="preserve">no </w:t>
      </w:r>
      <w:r w:rsidRPr="00BB10D0">
        <w:rPr>
          <w:rFonts w:cs="Tahoma"/>
          <w:sz w:val="28"/>
          <w:szCs w:val="28"/>
        </w:rPr>
        <w:t xml:space="preserve">existe la contradicción denunciada. </w:t>
      </w:r>
    </w:p>
    <w:p w14:paraId="1F281E13" w14:textId="77777777" w:rsidR="006B56A1" w:rsidRPr="00BB10D0" w:rsidRDefault="006B56A1" w:rsidP="00E1098C">
      <w:pPr>
        <w:spacing w:line="360" w:lineRule="auto"/>
        <w:jc w:val="both"/>
        <w:rPr>
          <w:rFonts w:cs="Tahoma"/>
          <w:sz w:val="28"/>
          <w:szCs w:val="28"/>
        </w:rPr>
      </w:pPr>
    </w:p>
    <w:p w14:paraId="61169345" w14:textId="0E4D2914" w:rsidR="006B56A1" w:rsidRPr="00BB10D0" w:rsidRDefault="006B56A1" w:rsidP="00E1098C">
      <w:pPr>
        <w:pStyle w:val="Ttulo3"/>
        <w:shd w:val="clear" w:color="auto" w:fill="BDD6EE" w:themeFill="accent1" w:themeFillTint="66"/>
        <w:spacing w:line="360" w:lineRule="auto"/>
        <w:ind w:firstLine="567"/>
        <w:jc w:val="both"/>
        <w:rPr>
          <w:rFonts w:ascii="Tahoma" w:hAnsi="Tahoma" w:cs="Tahoma"/>
          <w:bCs/>
          <w:sz w:val="28"/>
          <w:szCs w:val="28"/>
        </w:rPr>
      </w:pPr>
      <w:r w:rsidRPr="00BB10D0">
        <w:rPr>
          <w:rFonts w:ascii="Tahoma" w:hAnsi="Tahoma" w:cs="Tahoma"/>
          <w:bCs/>
          <w:sz w:val="28"/>
          <w:szCs w:val="28"/>
        </w:rPr>
        <w:t xml:space="preserve">Posteriormente el Secretario dio cuenta de manera conjunta con los </w:t>
      </w:r>
      <w:r w:rsidR="009C2889" w:rsidRPr="00BB10D0">
        <w:rPr>
          <w:rFonts w:ascii="Tahoma" w:hAnsi="Tahoma" w:cs="Tahoma"/>
          <w:bCs/>
          <w:sz w:val="28"/>
          <w:szCs w:val="28"/>
        </w:rPr>
        <w:t>recursos de revisión</w:t>
      </w:r>
      <w:r w:rsidRPr="00BB10D0">
        <w:rPr>
          <w:rFonts w:ascii="Tahoma" w:hAnsi="Tahoma" w:cs="Tahoma"/>
          <w:bCs/>
          <w:sz w:val="28"/>
          <w:szCs w:val="28"/>
        </w:rPr>
        <w:t xml:space="preserve"> siguientes:</w:t>
      </w:r>
    </w:p>
    <w:p w14:paraId="54895AF7" w14:textId="77777777" w:rsidR="004E357E" w:rsidRPr="00BB10D0" w:rsidRDefault="004E357E" w:rsidP="00E1098C">
      <w:pPr>
        <w:spacing w:line="360" w:lineRule="auto"/>
        <w:jc w:val="both"/>
        <w:rPr>
          <w:rFonts w:cs="Tahoma"/>
          <w:sz w:val="28"/>
          <w:szCs w:val="28"/>
        </w:rPr>
      </w:pPr>
    </w:p>
    <w:p w14:paraId="347390EB" w14:textId="300E2E5B" w:rsidR="004E357E" w:rsidRPr="00BB10D0" w:rsidRDefault="004E357E" w:rsidP="00E1098C">
      <w:pPr>
        <w:shd w:val="clear" w:color="auto" w:fill="BDD6EE" w:themeFill="accent1" w:themeFillTint="66"/>
        <w:spacing w:line="360" w:lineRule="auto"/>
        <w:jc w:val="center"/>
        <w:rPr>
          <w:rFonts w:cs="Tahoma"/>
          <w:sz w:val="28"/>
          <w:szCs w:val="28"/>
        </w:rPr>
      </w:pPr>
      <w:r w:rsidRPr="00BB10D0">
        <w:rPr>
          <w:rFonts w:cs="Tahoma"/>
          <w:b/>
          <w:sz w:val="28"/>
          <w:szCs w:val="28"/>
          <w:u w:val="single"/>
        </w:rPr>
        <w:t xml:space="preserve">RECURSO DE REVISIÓN EN MATERIA DE SEGURIDAD NACIONAL PREVISTO EN LA LEY GENERAL DE TRANSPARENCIA Y ACCESO A LA INFORMACIÓN PÚBLICA </w:t>
      </w:r>
      <w:r w:rsidR="00F31067" w:rsidRPr="00BB10D0">
        <w:rPr>
          <w:rFonts w:cs="Tahoma"/>
          <w:b/>
          <w:sz w:val="28"/>
          <w:szCs w:val="28"/>
          <w:u w:val="single"/>
        </w:rPr>
        <w:t>1</w:t>
      </w:r>
      <w:r w:rsidRPr="00BB10D0">
        <w:rPr>
          <w:rFonts w:cs="Tahoma"/>
          <w:b/>
          <w:sz w:val="28"/>
          <w:szCs w:val="28"/>
          <w:u w:val="single"/>
        </w:rPr>
        <w:t>/2021</w:t>
      </w:r>
    </w:p>
    <w:p w14:paraId="508B6362" w14:textId="77777777" w:rsidR="004E357E" w:rsidRPr="00BB10D0" w:rsidRDefault="004E357E" w:rsidP="00E1098C">
      <w:pPr>
        <w:tabs>
          <w:tab w:val="left" w:pos="2908"/>
        </w:tabs>
        <w:spacing w:line="360" w:lineRule="auto"/>
        <w:jc w:val="both"/>
        <w:rPr>
          <w:rFonts w:cs="Tahoma"/>
          <w:sz w:val="28"/>
          <w:szCs w:val="28"/>
        </w:rPr>
      </w:pPr>
    </w:p>
    <w:p w14:paraId="0E70828B" w14:textId="2AFC91A6" w:rsidR="004E357E" w:rsidRPr="00BB10D0" w:rsidRDefault="004E357E" w:rsidP="00E1098C">
      <w:pPr>
        <w:spacing w:line="360" w:lineRule="auto"/>
        <w:ind w:firstLine="567"/>
        <w:jc w:val="both"/>
        <w:rPr>
          <w:rFonts w:cs="Tahoma"/>
          <w:sz w:val="28"/>
          <w:szCs w:val="28"/>
        </w:rPr>
      </w:pPr>
      <w:r w:rsidRPr="00BB10D0">
        <w:rPr>
          <w:rFonts w:cs="Tahoma"/>
          <w:sz w:val="28"/>
          <w:szCs w:val="28"/>
        </w:rPr>
        <w:t xml:space="preserve">Interpuesto por el Consejero Jurídico del Ejecutivo Federal en contra de la resolución dictada el </w:t>
      </w:r>
      <w:r w:rsidR="000F6B27" w:rsidRPr="00BB10D0">
        <w:rPr>
          <w:rFonts w:cs="Tahoma"/>
          <w:sz w:val="28"/>
          <w:szCs w:val="28"/>
        </w:rPr>
        <w:t>diecinueve de mayo de dos mil veintiuno por el</w:t>
      </w:r>
      <w:r w:rsidR="00F31067" w:rsidRPr="00BB10D0">
        <w:rPr>
          <w:rFonts w:cs="Tahoma"/>
          <w:sz w:val="28"/>
          <w:szCs w:val="28"/>
        </w:rPr>
        <w:t xml:space="preserve"> </w:t>
      </w:r>
      <w:r w:rsidR="000F6B27" w:rsidRPr="00BB10D0">
        <w:rPr>
          <w:rFonts w:cs="Tahoma"/>
          <w:sz w:val="28"/>
          <w:szCs w:val="28"/>
        </w:rPr>
        <w:t>Instituto Nacional de Transparencia, Acceso a la Información y Protección de Datos Personales</w:t>
      </w:r>
      <w:r w:rsidR="00F31067" w:rsidRPr="00BB10D0">
        <w:rPr>
          <w:rFonts w:cs="Tahoma"/>
          <w:sz w:val="28"/>
          <w:szCs w:val="28"/>
        </w:rPr>
        <w:t xml:space="preserve">, </w:t>
      </w:r>
      <w:r w:rsidR="000F6B27" w:rsidRPr="00BB10D0">
        <w:rPr>
          <w:rFonts w:cs="Tahoma"/>
          <w:sz w:val="28"/>
          <w:szCs w:val="28"/>
        </w:rPr>
        <w:t>en el recurso de revisión</w:t>
      </w:r>
      <w:r w:rsidR="00F31067" w:rsidRPr="00BB10D0">
        <w:rPr>
          <w:rFonts w:cs="Tahoma"/>
          <w:sz w:val="28"/>
          <w:szCs w:val="28"/>
        </w:rPr>
        <w:t xml:space="preserve"> RRA 3310/21</w:t>
      </w:r>
      <w:r w:rsidRPr="00BB10D0">
        <w:rPr>
          <w:rFonts w:cs="Tahoma"/>
          <w:sz w:val="28"/>
          <w:szCs w:val="28"/>
        </w:rPr>
        <w:t>.</w:t>
      </w:r>
    </w:p>
    <w:p w14:paraId="0E0AA21F" w14:textId="77777777" w:rsidR="00846405" w:rsidRPr="00BB10D0" w:rsidRDefault="00846405" w:rsidP="00E1098C">
      <w:pPr>
        <w:spacing w:line="360" w:lineRule="auto"/>
        <w:ind w:firstLine="567"/>
        <w:jc w:val="both"/>
        <w:rPr>
          <w:rFonts w:cs="Tahoma"/>
          <w:sz w:val="28"/>
          <w:szCs w:val="28"/>
        </w:rPr>
      </w:pPr>
    </w:p>
    <w:p w14:paraId="4187ADB0" w14:textId="77777777" w:rsidR="00846405" w:rsidRPr="00BB10D0" w:rsidRDefault="00846405" w:rsidP="00E1098C">
      <w:pPr>
        <w:spacing w:line="360" w:lineRule="auto"/>
        <w:ind w:firstLine="567"/>
        <w:jc w:val="both"/>
        <w:rPr>
          <w:rFonts w:cs="Tahoma"/>
          <w:sz w:val="28"/>
          <w:szCs w:val="28"/>
        </w:rPr>
      </w:pPr>
    </w:p>
    <w:p w14:paraId="3967B277" w14:textId="77777777" w:rsidR="004E357E" w:rsidRPr="00BB10D0" w:rsidRDefault="004E357E" w:rsidP="00E1098C">
      <w:pPr>
        <w:spacing w:line="360" w:lineRule="auto"/>
        <w:jc w:val="both"/>
        <w:rPr>
          <w:rFonts w:cs="Tahoma"/>
          <w:sz w:val="28"/>
          <w:szCs w:val="28"/>
        </w:rPr>
      </w:pPr>
    </w:p>
    <w:p w14:paraId="5A36442A" w14:textId="58C1A84B" w:rsidR="004E357E" w:rsidRPr="00BB10D0" w:rsidRDefault="004E357E" w:rsidP="00E1098C">
      <w:pPr>
        <w:shd w:val="clear" w:color="auto" w:fill="BDD6EE" w:themeFill="accent1" w:themeFillTint="66"/>
        <w:spacing w:line="360" w:lineRule="auto"/>
        <w:jc w:val="center"/>
        <w:rPr>
          <w:rFonts w:cs="Tahoma"/>
          <w:sz w:val="28"/>
          <w:szCs w:val="28"/>
        </w:rPr>
      </w:pPr>
      <w:r w:rsidRPr="00BB10D0">
        <w:rPr>
          <w:rFonts w:cs="Tahoma"/>
          <w:b/>
          <w:sz w:val="28"/>
          <w:szCs w:val="28"/>
          <w:u w:val="single"/>
        </w:rPr>
        <w:t xml:space="preserve">RECURSO DE REVISIÓN EN MATERIA DE SEGURIDAD NACIONAL PREVISTO EN LA LEY GENERAL DE TRANSPARENCIA Y ACCESO A LA INFORMACIÓN PÚBLICA </w:t>
      </w:r>
      <w:r w:rsidR="00F31067" w:rsidRPr="00BB10D0">
        <w:rPr>
          <w:rFonts w:cs="Tahoma"/>
          <w:b/>
          <w:sz w:val="28"/>
          <w:szCs w:val="28"/>
          <w:u w:val="single"/>
        </w:rPr>
        <w:t>4</w:t>
      </w:r>
      <w:r w:rsidRPr="00BB10D0">
        <w:rPr>
          <w:rFonts w:cs="Tahoma"/>
          <w:b/>
          <w:sz w:val="28"/>
          <w:szCs w:val="28"/>
          <w:u w:val="single"/>
        </w:rPr>
        <w:t>/2021</w:t>
      </w:r>
    </w:p>
    <w:p w14:paraId="6EE1DD4A" w14:textId="77777777" w:rsidR="004E357E" w:rsidRPr="00BB10D0" w:rsidRDefault="004E357E" w:rsidP="00846405">
      <w:pPr>
        <w:tabs>
          <w:tab w:val="left" w:pos="2908"/>
        </w:tabs>
        <w:spacing w:line="480" w:lineRule="auto"/>
        <w:jc w:val="both"/>
        <w:rPr>
          <w:rFonts w:cs="Tahoma"/>
          <w:sz w:val="28"/>
          <w:szCs w:val="28"/>
        </w:rPr>
      </w:pPr>
    </w:p>
    <w:p w14:paraId="69F35E82" w14:textId="330FE71B" w:rsidR="004E357E" w:rsidRPr="00BB10D0" w:rsidRDefault="004E357E" w:rsidP="00E1098C">
      <w:pPr>
        <w:spacing w:line="360" w:lineRule="auto"/>
        <w:ind w:firstLine="567"/>
        <w:jc w:val="both"/>
        <w:rPr>
          <w:rFonts w:cs="Tahoma"/>
          <w:sz w:val="28"/>
          <w:szCs w:val="28"/>
        </w:rPr>
      </w:pPr>
      <w:r w:rsidRPr="00BB10D0">
        <w:rPr>
          <w:rFonts w:cs="Tahoma"/>
          <w:sz w:val="28"/>
          <w:szCs w:val="28"/>
        </w:rPr>
        <w:t xml:space="preserve">Interpuesto por el Consejero Jurídico del Ejecutivo Federal en contra de la resolución </w:t>
      </w:r>
      <w:r w:rsidR="00246A78" w:rsidRPr="00BB10D0">
        <w:rPr>
          <w:rFonts w:cs="Tahoma"/>
          <w:sz w:val="28"/>
          <w:szCs w:val="28"/>
        </w:rPr>
        <w:t>emitida</w:t>
      </w:r>
      <w:r w:rsidRPr="00BB10D0">
        <w:rPr>
          <w:rFonts w:cs="Tahoma"/>
          <w:sz w:val="28"/>
          <w:szCs w:val="28"/>
        </w:rPr>
        <w:t xml:space="preserve"> el </w:t>
      </w:r>
      <w:r w:rsidR="000F6B27" w:rsidRPr="00BB10D0">
        <w:rPr>
          <w:rFonts w:cs="Tahoma"/>
          <w:sz w:val="28"/>
          <w:szCs w:val="28"/>
        </w:rPr>
        <w:t>veintisiete de mayo de dos mil veintiuno por el</w:t>
      </w:r>
      <w:r w:rsidR="00F31067" w:rsidRPr="00BB10D0">
        <w:rPr>
          <w:rFonts w:cs="Tahoma"/>
          <w:sz w:val="28"/>
          <w:szCs w:val="28"/>
        </w:rPr>
        <w:t xml:space="preserve"> </w:t>
      </w:r>
      <w:r w:rsidR="000F6B27" w:rsidRPr="00BB10D0">
        <w:rPr>
          <w:rFonts w:cs="Tahoma"/>
          <w:sz w:val="28"/>
          <w:szCs w:val="28"/>
        </w:rPr>
        <w:t>Instituto Nacional de Transparencia, Acceso a la Información y Protección de Datos Personales</w:t>
      </w:r>
      <w:r w:rsidR="00F31067" w:rsidRPr="00BB10D0">
        <w:rPr>
          <w:rFonts w:cs="Tahoma"/>
          <w:sz w:val="28"/>
          <w:szCs w:val="28"/>
        </w:rPr>
        <w:t>,</w:t>
      </w:r>
      <w:r w:rsidR="000F6B27" w:rsidRPr="00BB10D0">
        <w:rPr>
          <w:rFonts w:cs="Tahoma"/>
          <w:sz w:val="28"/>
          <w:szCs w:val="28"/>
        </w:rPr>
        <w:t xml:space="preserve"> en el recurso de revisión</w:t>
      </w:r>
      <w:r w:rsidR="00F31067" w:rsidRPr="00BB10D0">
        <w:rPr>
          <w:rFonts w:cs="Tahoma"/>
          <w:sz w:val="28"/>
          <w:szCs w:val="28"/>
        </w:rPr>
        <w:t xml:space="preserve"> RRA 2762/21</w:t>
      </w:r>
      <w:r w:rsidRPr="00BB10D0">
        <w:rPr>
          <w:rFonts w:cs="Tahoma"/>
          <w:sz w:val="28"/>
          <w:szCs w:val="28"/>
        </w:rPr>
        <w:t>.</w:t>
      </w:r>
    </w:p>
    <w:p w14:paraId="183E4274" w14:textId="77777777" w:rsidR="004E357E" w:rsidRPr="00BB10D0" w:rsidRDefault="004E357E" w:rsidP="00846405">
      <w:pPr>
        <w:spacing w:line="480" w:lineRule="auto"/>
        <w:jc w:val="both"/>
        <w:rPr>
          <w:rFonts w:cs="Tahoma"/>
          <w:sz w:val="28"/>
          <w:szCs w:val="28"/>
        </w:rPr>
      </w:pPr>
    </w:p>
    <w:p w14:paraId="27881BFB" w14:textId="5854C2D2" w:rsidR="004E357E" w:rsidRPr="00BB10D0" w:rsidRDefault="004E357E" w:rsidP="00E1098C">
      <w:pPr>
        <w:shd w:val="clear" w:color="auto" w:fill="BDD6EE" w:themeFill="accent1" w:themeFillTint="66"/>
        <w:spacing w:line="360" w:lineRule="auto"/>
        <w:jc w:val="center"/>
        <w:rPr>
          <w:rFonts w:cs="Tahoma"/>
          <w:sz w:val="28"/>
          <w:szCs w:val="28"/>
        </w:rPr>
      </w:pPr>
      <w:r w:rsidRPr="00BB10D0">
        <w:rPr>
          <w:rFonts w:cs="Tahoma"/>
          <w:b/>
          <w:sz w:val="28"/>
          <w:szCs w:val="28"/>
          <w:u w:val="single"/>
        </w:rPr>
        <w:t xml:space="preserve">RECURSO DE REVISIÓN EN MATERIA DE SEGURIDAD NACIONAL PREVISTO EN LA LEY GENERAL DE TRANSPARENCIA Y ACCESO A LA INFORMACIÓN PÚBLICA </w:t>
      </w:r>
      <w:r w:rsidR="00F31067" w:rsidRPr="00BB10D0">
        <w:rPr>
          <w:rFonts w:cs="Tahoma"/>
          <w:b/>
          <w:sz w:val="28"/>
          <w:szCs w:val="28"/>
          <w:u w:val="single"/>
        </w:rPr>
        <w:t>22</w:t>
      </w:r>
      <w:r w:rsidRPr="00BB10D0">
        <w:rPr>
          <w:rFonts w:cs="Tahoma"/>
          <w:b/>
          <w:sz w:val="28"/>
          <w:szCs w:val="28"/>
          <w:u w:val="single"/>
        </w:rPr>
        <w:t>/2021</w:t>
      </w:r>
    </w:p>
    <w:p w14:paraId="2BA63CBC" w14:textId="77777777" w:rsidR="004E357E" w:rsidRPr="00BB10D0" w:rsidRDefault="004E357E" w:rsidP="00846405">
      <w:pPr>
        <w:tabs>
          <w:tab w:val="left" w:pos="2908"/>
        </w:tabs>
        <w:spacing w:line="480" w:lineRule="auto"/>
        <w:jc w:val="both"/>
        <w:rPr>
          <w:rFonts w:cs="Tahoma"/>
          <w:sz w:val="28"/>
          <w:szCs w:val="28"/>
        </w:rPr>
      </w:pPr>
    </w:p>
    <w:p w14:paraId="2374B5E4" w14:textId="5798E94B" w:rsidR="004E357E" w:rsidRPr="00BB10D0" w:rsidRDefault="004E357E" w:rsidP="00E1098C">
      <w:pPr>
        <w:spacing w:line="360" w:lineRule="auto"/>
        <w:ind w:firstLine="567"/>
        <w:jc w:val="both"/>
        <w:rPr>
          <w:rFonts w:cs="Tahoma"/>
          <w:sz w:val="28"/>
          <w:szCs w:val="28"/>
        </w:rPr>
      </w:pPr>
      <w:r w:rsidRPr="00BB10D0">
        <w:rPr>
          <w:rFonts w:cs="Tahoma"/>
          <w:sz w:val="28"/>
          <w:szCs w:val="28"/>
        </w:rPr>
        <w:t xml:space="preserve">Interpuesto por el Consejero Jurídico del Ejecutivo Federal en contra de la resolución </w:t>
      </w:r>
      <w:r w:rsidR="00246A78" w:rsidRPr="00BB10D0">
        <w:rPr>
          <w:rFonts w:cs="Tahoma"/>
          <w:sz w:val="28"/>
          <w:szCs w:val="28"/>
        </w:rPr>
        <w:t>pronunciada</w:t>
      </w:r>
      <w:r w:rsidRPr="00BB10D0">
        <w:rPr>
          <w:rFonts w:cs="Tahoma"/>
          <w:sz w:val="28"/>
          <w:szCs w:val="28"/>
        </w:rPr>
        <w:t xml:space="preserve"> el </w:t>
      </w:r>
      <w:r w:rsidR="000F6B27" w:rsidRPr="00BB10D0">
        <w:rPr>
          <w:rFonts w:cs="Tahoma"/>
          <w:sz w:val="28"/>
          <w:szCs w:val="28"/>
        </w:rPr>
        <w:t>dieciocho de agosto de veintiuno</w:t>
      </w:r>
      <w:r w:rsidR="00F31067" w:rsidRPr="00BB10D0">
        <w:rPr>
          <w:rFonts w:cs="Tahoma"/>
          <w:sz w:val="28"/>
          <w:szCs w:val="28"/>
        </w:rPr>
        <w:t xml:space="preserve"> </w:t>
      </w:r>
      <w:r w:rsidR="000F6B27" w:rsidRPr="00BB10D0">
        <w:rPr>
          <w:rFonts w:cs="Tahoma"/>
          <w:sz w:val="28"/>
          <w:szCs w:val="28"/>
        </w:rPr>
        <w:t>por el Instituto Nacional de Transparencia, Acceso a la Información y Protección de Datos Personales</w:t>
      </w:r>
      <w:r w:rsidR="00F31067" w:rsidRPr="00BB10D0">
        <w:rPr>
          <w:rFonts w:cs="Tahoma"/>
          <w:sz w:val="28"/>
          <w:szCs w:val="28"/>
        </w:rPr>
        <w:t xml:space="preserve">, </w:t>
      </w:r>
      <w:r w:rsidR="000F6B27" w:rsidRPr="00BB10D0">
        <w:rPr>
          <w:rFonts w:cs="Tahoma"/>
          <w:sz w:val="28"/>
          <w:szCs w:val="28"/>
        </w:rPr>
        <w:t>en el recurso de revisión</w:t>
      </w:r>
      <w:r w:rsidR="00F31067" w:rsidRPr="00BB10D0">
        <w:rPr>
          <w:rFonts w:cs="Tahoma"/>
          <w:sz w:val="28"/>
          <w:szCs w:val="28"/>
        </w:rPr>
        <w:t xml:space="preserve"> RRA 6189/21</w:t>
      </w:r>
      <w:r w:rsidRPr="00BB10D0">
        <w:rPr>
          <w:rFonts w:cs="Tahoma"/>
          <w:sz w:val="28"/>
          <w:szCs w:val="28"/>
        </w:rPr>
        <w:t>.</w:t>
      </w:r>
    </w:p>
    <w:p w14:paraId="79C05069" w14:textId="6DF93221" w:rsidR="00846405" w:rsidRPr="00BB10D0" w:rsidRDefault="000C73E1" w:rsidP="00846405">
      <w:pPr>
        <w:pStyle w:val="Textoindependiente298"/>
        <w:ind w:firstLine="567"/>
        <w:rPr>
          <w:rFonts w:ascii="Tahoma" w:hAnsi="Tahoma" w:cs="Tahoma"/>
          <w:b w:val="0"/>
          <w:i w:val="0"/>
          <w:szCs w:val="28"/>
        </w:rPr>
      </w:pPr>
      <w:r w:rsidRPr="00BB10D0">
        <w:rPr>
          <w:rFonts w:ascii="Tahoma" w:hAnsi="Tahoma" w:cs="Tahoma"/>
          <w:b w:val="0"/>
          <w:i w:val="0"/>
          <w:szCs w:val="28"/>
        </w:rPr>
        <w:t>En los proyectos de referencia se propuso declararlos procedentes y fundados, además modificar las resoluciones recurridas.</w:t>
      </w:r>
      <w:bookmarkStart w:id="11" w:name="_Hlk79663694"/>
      <w:bookmarkStart w:id="12" w:name="_Hlk80811566"/>
    </w:p>
    <w:p w14:paraId="7A1154A1" w14:textId="77777777" w:rsidR="00846405" w:rsidRPr="00BB10D0" w:rsidRDefault="00846405" w:rsidP="00DB31FC">
      <w:pPr>
        <w:pStyle w:val="Textoindependiente298"/>
        <w:spacing w:line="480" w:lineRule="auto"/>
        <w:rPr>
          <w:rFonts w:ascii="Tahoma" w:hAnsi="Tahoma" w:cs="Tahoma"/>
          <w:b w:val="0"/>
          <w:i w:val="0"/>
          <w:szCs w:val="28"/>
        </w:rPr>
      </w:pPr>
    </w:p>
    <w:p w14:paraId="37EEE4E3" w14:textId="0AAC2BEC" w:rsidR="00846405" w:rsidRPr="00BB10D0" w:rsidRDefault="00225328" w:rsidP="00846405">
      <w:pPr>
        <w:shd w:val="clear" w:color="auto" w:fill="BDD6EE" w:themeFill="accent1" w:themeFillTint="66"/>
        <w:spacing w:line="360" w:lineRule="auto"/>
        <w:ind w:firstLine="567"/>
        <w:jc w:val="both"/>
        <w:rPr>
          <w:rFonts w:cs="Tahoma"/>
          <w:sz w:val="28"/>
          <w:szCs w:val="28"/>
        </w:rPr>
      </w:pPr>
      <w:r w:rsidRPr="00BB10D0">
        <w:rPr>
          <w:rFonts w:cs="Tahoma"/>
          <w:sz w:val="28"/>
          <w:szCs w:val="28"/>
        </w:rPr>
        <w:t>Más adelante el Secretario dio cuenta con el resto de los asuntos de la lista:</w:t>
      </w:r>
      <w:bookmarkEnd w:id="11"/>
      <w:bookmarkEnd w:id="12"/>
    </w:p>
    <w:p w14:paraId="32D238B3" w14:textId="77777777" w:rsidR="00846405" w:rsidRPr="00BB10D0" w:rsidRDefault="00846405" w:rsidP="00DB31FC">
      <w:pPr>
        <w:keepNext/>
        <w:spacing w:line="480" w:lineRule="auto"/>
        <w:jc w:val="both"/>
        <w:outlineLvl w:val="7"/>
        <w:rPr>
          <w:rFonts w:cs="Tahoma"/>
          <w:sz w:val="28"/>
          <w:szCs w:val="28"/>
        </w:rPr>
      </w:pPr>
    </w:p>
    <w:p w14:paraId="435F02BA" w14:textId="701D55DD" w:rsidR="00EF5956" w:rsidRPr="00BB10D0" w:rsidRDefault="00EF5956"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RECURSO DE RECLAMACIÓN </w:t>
      </w:r>
      <w:r w:rsidR="00F31067" w:rsidRPr="00BB10D0">
        <w:rPr>
          <w:rFonts w:cs="Tahoma"/>
          <w:b/>
          <w:sz w:val="28"/>
          <w:szCs w:val="28"/>
          <w:u w:val="single"/>
        </w:rPr>
        <w:t>1</w:t>
      </w:r>
      <w:r w:rsidRPr="00BB10D0">
        <w:rPr>
          <w:rFonts w:cs="Tahoma"/>
          <w:b/>
          <w:sz w:val="28"/>
          <w:szCs w:val="28"/>
          <w:u w:val="single"/>
        </w:rPr>
        <w:t>/202</w:t>
      </w:r>
      <w:r w:rsidR="00F31067" w:rsidRPr="00BB10D0">
        <w:rPr>
          <w:rFonts w:cs="Tahoma"/>
          <w:b/>
          <w:sz w:val="28"/>
          <w:szCs w:val="28"/>
          <w:u w:val="single"/>
        </w:rPr>
        <w:t>3</w:t>
      </w:r>
      <w:r w:rsidRPr="00BB10D0">
        <w:rPr>
          <w:rFonts w:cs="Tahoma"/>
          <w:b/>
          <w:sz w:val="28"/>
          <w:szCs w:val="28"/>
          <w:u w:val="single"/>
        </w:rPr>
        <w:t>-CA</w:t>
      </w:r>
    </w:p>
    <w:p w14:paraId="2EF86433" w14:textId="77777777" w:rsidR="00EF5956" w:rsidRPr="00BB10D0" w:rsidRDefault="00EF5956" w:rsidP="00E1098C">
      <w:pPr>
        <w:tabs>
          <w:tab w:val="left" w:pos="2908"/>
        </w:tabs>
        <w:spacing w:line="360" w:lineRule="auto"/>
        <w:jc w:val="both"/>
        <w:rPr>
          <w:rFonts w:cs="Tahoma"/>
          <w:sz w:val="28"/>
          <w:szCs w:val="28"/>
        </w:rPr>
      </w:pPr>
    </w:p>
    <w:p w14:paraId="0A28CF13" w14:textId="02425C4F" w:rsidR="00EF5956" w:rsidRPr="00BB10D0" w:rsidRDefault="00EF5956" w:rsidP="00E1098C">
      <w:pPr>
        <w:spacing w:line="360" w:lineRule="auto"/>
        <w:ind w:firstLine="567"/>
        <w:jc w:val="both"/>
        <w:rPr>
          <w:rFonts w:cs="Tahoma"/>
          <w:sz w:val="28"/>
          <w:szCs w:val="28"/>
        </w:rPr>
      </w:pPr>
      <w:r w:rsidRPr="00BB10D0">
        <w:rPr>
          <w:rFonts w:cs="Tahoma"/>
          <w:sz w:val="28"/>
          <w:szCs w:val="28"/>
        </w:rPr>
        <w:t xml:space="preserve">Interpuesto por el </w:t>
      </w:r>
      <w:r w:rsidR="00F31067" w:rsidRPr="00BB10D0">
        <w:rPr>
          <w:rFonts w:cs="Tahoma"/>
          <w:sz w:val="28"/>
          <w:szCs w:val="28"/>
        </w:rPr>
        <w:t>P</w:t>
      </w:r>
      <w:r w:rsidR="000F6B27" w:rsidRPr="00BB10D0">
        <w:rPr>
          <w:rFonts w:cs="Tahoma"/>
          <w:sz w:val="28"/>
          <w:szCs w:val="28"/>
        </w:rPr>
        <w:t>oder Ejecutivo de la Ciudad de México</w:t>
      </w:r>
      <w:r w:rsidRPr="00BB10D0">
        <w:rPr>
          <w:rFonts w:cs="Tahoma"/>
          <w:sz w:val="28"/>
          <w:szCs w:val="28"/>
        </w:rPr>
        <w:t xml:space="preserve">, en contra del auto de </w:t>
      </w:r>
      <w:r w:rsidR="00F31067" w:rsidRPr="00BB10D0">
        <w:rPr>
          <w:rFonts w:cs="Tahoma"/>
          <w:sz w:val="28"/>
          <w:szCs w:val="28"/>
        </w:rPr>
        <w:t>trece de diciembre</w:t>
      </w:r>
      <w:r w:rsidRPr="00BB10D0">
        <w:rPr>
          <w:rFonts w:cs="Tahoma"/>
          <w:sz w:val="28"/>
          <w:szCs w:val="28"/>
        </w:rPr>
        <w:t xml:space="preserve"> de dos mil veintidós, dictado por </w:t>
      </w:r>
      <w:r w:rsidR="00F31067" w:rsidRPr="00BB10D0">
        <w:rPr>
          <w:rFonts w:cs="Tahoma"/>
          <w:sz w:val="28"/>
          <w:szCs w:val="28"/>
        </w:rPr>
        <w:t>la</w:t>
      </w:r>
      <w:r w:rsidRPr="00BB10D0">
        <w:rPr>
          <w:rFonts w:cs="Tahoma"/>
          <w:sz w:val="28"/>
          <w:szCs w:val="28"/>
        </w:rPr>
        <w:t xml:space="preserve"> Ministr</w:t>
      </w:r>
      <w:r w:rsidR="00F31067" w:rsidRPr="00BB10D0">
        <w:rPr>
          <w:rFonts w:cs="Tahoma"/>
          <w:sz w:val="28"/>
          <w:szCs w:val="28"/>
        </w:rPr>
        <w:t>a</w:t>
      </w:r>
      <w:r w:rsidRPr="00BB10D0">
        <w:rPr>
          <w:rFonts w:cs="Tahoma"/>
          <w:sz w:val="28"/>
          <w:szCs w:val="28"/>
        </w:rPr>
        <w:t xml:space="preserve"> Instructor</w:t>
      </w:r>
      <w:r w:rsidR="00F31067" w:rsidRPr="00BB10D0">
        <w:rPr>
          <w:rFonts w:cs="Tahoma"/>
          <w:sz w:val="28"/>
          <w:szCs w:val="28"/>
        </w:rPr>
        <w:t>a</w:t>
      </w:r>
      <w:r w:rsidRPr="00BB10D0">
        <w:rPr>
          <w:rFonts w:cs="Tahoma"/>
          <w:sz w:val="28"/>
          <w:szCs w:val="28"/>
        </w:rPr>
        <w:t xml:space="preserve"> en la controversia constitucional </w:t>
      </w:r>
      <w:r w:rsidR="00F31067" w:rsidRPr="00BB10D0">
        <w:rPr>
          <w:rFonts w:cs="Tahoma"/>
          <w:sz w:val="28"/>
          <w:szCs w:val="28"/>
        </w:rPr>
        <w:t>243/2022</w:t>
      </w:r>
      <w:r w:rsidRPr="00BB10D0">
        <w:rPr>
          <w:rFonts w:cs="Tahoma"/>
          <w:sz w:val="28"/>
          <w:szCs w:val="28"/>
        </w:rPr>
        <w:t>.</w:t>
      </w:r>
    </w:p>
    <w:p w14:paraId="5A9CB782" w14:textId="77777777" w:rsidR="00EF5956" w:rsidRPr="00BB10D0" w:rsidRDefault="00EF5956" w:rsidP="00E1098C">
      <w:pPr>
        <w:pStyle w:val="Textoindependiente298"/>
        <w:ind w:firstLine="567"/>
        <w:rPr>
          <w:rFonts w:ascii="Tahoma" w:hAnsi="Tahoma" w:cs="Tahoma"/>
          <w:b w:val="0"/>
          <w:i w:val="0"/>
          <w:szCs w:val="28"/>
        </w:rPr>
      </w:pPr>
      <w:r w:rsidRPr="00BB10D0">
        <w:rPr>
          <w:rFonts w:ascii="Tahoma" w:hAnsi="Tahoma" w:cs="Tahoma"/>
          <w:b w:val="0"/>
          <w:i w:val="0"/>
          <w:szCs w:val="28"/>
        </w:rPr>
        <w:t>El proyecto propuso declararlo procedente pero infundado y confirmar el acuerdo recurrido.</w:t>
      </w:r>
    </w:p>
    <w:p w14:paraId="4938EB7D" w14:textId="77777777" w:rsidR="00EF5956" w:rsidRPr="00BB10D0" w:rsidRDefault="00EF5956" w:rsidP="00E1098C">
      <w:pPr>
        <w:keepNext/>
        <w:spacing w:line="360" w:lineRule="auto"/>
        <w:jc w:val="both"/>
        <w:outlineLvl w:val="7"/>
        <w:rPr>
          <w:rFonts w:cs="Tahoma"/>
          <w:sz w:val="28"/>
          <w:szCs w:val="28"/>
        </w:rPr>
      </w:pPr>
    </w:p>
    <w:p w14:paraId="27AEFE84" w14:textId="24EEC926" w:rsidR="00EF5956" w:rsidRPr="00BB10D0" w:rsidRDefault="00EF5956"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RECURSO DE RECLAMACIÓN </w:t>
      </w:r>
      <w:r w:rsidR="00F31067" w:rsidRPr="00BB10D0">
        <w:rPr>
          <w:rFonts w:cs="Tahoma"/>
          <w:b/>
          <w:sz w:val="28"/>
          <w:szCs w:val="28"/>
          <w:u w:val="single"/>
        </w:rPr>
        <w:t>4</w:t>
      </w:r>
      <w:r w:rsidRPr="00BB10D0">
        <w:rPr>
          <w:rFonts w:cs="Tahoma"/>
          <w:b/>
          <w:sz w:val="28"/>
          <w:szCs w:val="28"/>
          <w:u w:val="single"/>
        </w:rPr>
        <w:t>/202</w:t>
      </w:r>
      <w:r w:rsidR="00F31067" w:rsidRPr="00BB10D0">
        <w:rPr>
          <w:rFonts w:cs="Tahoma"/>
          <w:b/>
          <w:sz w:val="28"/>
          <w:szCs w:val="28"/>
          <w:u w:val="single"/>
        </w:rPr>
        <w:t>3</w:t>
      </w:r>
      <w:r w:rsidRPr="00BB10D0">
        <w:rPr>
          <w:rFonts w:cs="Tahoma"/>
          <w:b/>
          <w:sz w:val="28"/>
          <w:szCs w:val="28"/>
          <w:u w:val="single"/>
        </w:rPr>
        <w:t>-CA</w:t>
      </w:r>
    </w:p>
    <w:p w14:paraId="7F66DB33" w14:textId="77777777" w:rsidR="00EF5956" w:rsidRPr="00BB10D0" w:rsidRDefault="00EF5956" w:rsidP="00E1098C">
      <w:pPr>
        <w:tabs>
          <w:tab w:val="left" w:pos="2908"/>
        </w:tabs>
        <w:spacing w:line="360" w:lineRule="auto"/>
        <w:jc w:val="both"/>
        <w:rPr>
          <w:rFonts w:cs="Tahoma"/>
          <w:sz w:val="28"/>
          <w:szCs w:val="28"/>
        </w:rPr>
      </w:pPr>
    </w:p>
    <w:p w14:paraId="27F43E26" w14:textId="5B5759AC" w:rsidR="00EF5956" w:rsidRPr="00BB10D0" w:rsidRDefault="00EF5956" w:rsidP="00E1098C">
      <w:pPr>
        <w:spacing w:line="360" w:lineRule="auto"/>
        <w:ind w:firstLine="567"/>
        <w:jc w:val="both"/>
        <w:rPr>
          <w:rFonts w:cs="Tahoma"/>
          <w:sz w:val="28"/>
          <w:szCs w:val="28"/>
        </w:rPr>
      </w:pPr>
      <w:r w:rsidRPr="00BB10D0">
        <w:rPr>
          <w:rFonts w:cs="Tahoma"/>
          <w:sz w:val="28"/>
          <w:szCs w:val="28"/>
        </w:rPr>
        <w:t xml:space="preserve">Interpuesto por el </w:t>
      </w:r>
      <w:r w:rsidR="000F6B27" w:rsidRPr="00BB10D0">
        <w:rPr>
          <w:rFonts w:cs="Tahoma"/>
          <w:sz w:val="28"/>
          <w:szCs w:val="28"/>
        </w:rPr>
        <w:t>Poder Ejecutivo de la Ciudad de México</w:t>
      </w:r>
      <w:r w:rsidRPr="00BB10D0">
        <w:rPr>
          <w:rFonts w:cs="Tahoma"/>
          <w:sz w:val="28"/>
          <w:szCs w:val="28"/>
        </w:rPr>
        <w:t xml:space="preserve">, en contra del proveído de </w:t>
      </w:r>
      <w:r w:rsidR="00F31067" w:rsidRPr="00BB10D0">
        <w:rPr>
          <w:rFonts w:cs="Tahoma"/>
          <w:sz w:val="28"/>
          <w:szCs w:val="28"/>
        </w:rPr>
        <w:t>trece de diciembre</w:t>
      </w:r>
      <w:r w:rsidRPr="00BB10D0">
        <w:rPr>
          <w:rFonts w:cs="Tahoma"/>
          <w:sz w:val="28"/>
          <w:szCs w:val="28"/>
        </w:rPr>
        <w:t xml:space="preserve"> de dos mil veintidós, emitido por </w:t>
      </w:r>
      <w:r w:rsidR="00F31067" w:rsidRPr="00BB10D0">
        <w:rPr>
          <w:rFonts w:cs="Tahoma"/>
          <w:sz w:val="28"/>
          <w:szCs w:val="28"/>
        </w:rPr>
        <w:t>la</w:t>
      </w:r>
      <w:r w:rsidRPr="00BB10D0">
        <w:rPr>
          <w:rFonts w:cs="Tahoma"/>
          <w:sz w:val="28"/>
          <w:szCs w:val="28"/>
        </w:rPr>
        <w:t xml:space="preserve"> Ministr</w:t>
      </w:r>
      <w:r w:rsidR="00F31067" w:rsidRPr="00BB10D0">
        <w:rPr>
          <w:rFonts w:cs="Tahoma"/>
          <w:sz w:val="28"/>
          <w:szCs w:val="28"/>
        </w:rPr>
        <w:t>a</w:t>
      </w:r>
      <w:r w:rsidRPr="00BB10D0">
        <w:rPr>
          <w:rFonts w:cs="Tahoma"/>
          <w:sz w:val="28"/>
          <w:szCs w:val="28"/>
        </w:rPr>
        <w:t xml:space="preserve"> Instructor</w:t>
      </w:r>
      <w:r w:rsidR="00F31067" w:rsidRPr="00BB10D0">
        <w:rPr>
          <w:rFonts w:cs="Tahoma"/>
          <w:sz w:val="28"/>
          <w:szCs w:val="28"/>
        </w:rPr>
        <w:t>a</w:t>
      </w:r>
      <w:r w:rsidRPr="00BB10D0">
        <w:rPr>
          <w:rFonts w:cs="Tahoma"/>
          <w:sz w:val="28"/>
          <w:szCs w:val="28"/>
        </w:rPr>
        <w:t xml:space="preserve"> en la controversia constitucional </w:t>
      </w:r>
      <w:r w:rsidR="00F31067" w:rsidRPr="00BB10D0">
        <w:rPr>
          <w:rFonts w:cs="Tahoma"/>
          <w:sz w:val="28"/>
          <w:szCs w:val="28"/>
        </w:rPr>
        <w:t>242/2022</w:t>
      </w:r>
      <w:r w:rsidRPr="00BB10D0">
        <w:rPr>
          <w:rFonts w:cs="Tahoma"/>
          <w:sz w:val="28"/>
          <w:szCs w:val="28"/>
        </w:rPr>
        <w:t>.</w:t>
      </w:r>
    </w:p>
    <w:p w14:paraId="6000ECC7" w14:textId="77777777" w:rsidR="00EF5956" w:rsidRPr="00BB10D0" w:rsidRDefault="00EF5956" w:rsidP="00E1098C">
      <w:pPr>
        <w:pStyle w:val="Textoindependiente298"/>
        <w:ind w:firstLine="567"/>
        <w:rPr>
          <w:rFonts w:ascii="Tahoma" w:hAnsi="Tahoma" w:cs="Tahoma"/>
          <w:b w:val="0"/>
          <w:i w:val="0"/>
          <w:szCs w:val="28"/>
        </w:rPr>
      </w:pPr>
      <w:r w:rsidRPr="00BB10D0">
        <w:rPr>
          <w:rFonts w:ascii="Tahoma" w:hAnsi="Tahoma" w:cs="Tahoma"/>
          <w:b w:val="0"/>
          <w:i w:val="0"/>
          <w:szCs w:val="28"/>
        </w:rPr>
        <w:t>El proyecto propuso declararlo procedente pero infundado y confirmar el acuerdo recurrido.</w:t>
      </w:r>
    </w:p>
    <w:p w14:paraId="6D19C97A" w14:textId="77777777" w:rsidR="003C76A0" w:rsidRPr="00BB10D0" w:rsidRDefault="003C76A0" w:rsidP="00E1098C">
      <w:pPr>
        <w:spacing w:line="360" w:lineRule="auto"/>
        <w:ind w:firstLine="567"/>
        <w:jc w:val="both"/>
        <w:rPr>
          <w:rFonts w:cs="Tahoma"/>
          <w:sz w:val="28"/>
          <w:szCs w:val="28"/>
        </w:rPr>
      </w:pPr>
    </w:p>
    <w:p w14:paraId="11533181" w14:textId="49DD1552" w:rsidR="003C76A0" w:rsidRPr="00BB10D0" w:rsidRDefault="003C76A0"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RECURSO DE RECLAMACIÓN </w:t>
      </w:r>
      <w:r w:rsidR="00F31067" w:rsidRPr="00BB10D0">
        <w:rPr>
          <w:rFonts w:cs="Tahoma"/>
          <w:b/>
          <w:sz w:val="28"/>
          <w:szCs w:val="28"/>
          <w:u w:val="single"/>
        </w:rPr>
        <w:t>63</w:t>
      </w:r>
      <w:r w:rsidRPr="00BB10D0">
        <w:rPr>
          <w:rFonts w:cs="Tahoma"/>
          <w:b/>
          <w:sz w:val="28"/>
          <w:szCs w:val="28"/>
          <w:u w:val="single"/>
        </w:rPr>
        <w:t>/202</w:t>
      </w:r>
      <w:r w:rsidR="00F31067" w:rsidRPr="00BB10D0">
        <w:rPr>
          <w:rFonts w:cs="Tahoma"/>
          <w:b/>
          <w:sz w:val="28"/>
          <w:szCs w:val="28"/>
          <w:u w:val="single"/>
        </w:rPr>
        <w:t>3</w:t>
      </w:r>
    </w:p>
    <w:p w14:paraId="3F9ECFCB" w14:textId="77777777" w:rsidR="003C76A0" w:rsidRPr="00BB10D0" w:rsidRDefault="003C76A0" w:rsidP="00E1098C">
      <w:pPr>
        <w:tabs>
          <w:tab w:val="left" w:pos="2908"/>
        </w:tabs>
        <w:spacing w:line="360" w:lineRule="auto"/>
        <w:jc w:val="both"/>
        <w:rPr>
          <w:rFonts w:cs="Tahoma"/>
          <w:sz w:val="28"/>
          <w:szCs w:val="28"/>
        </w:rPr>
      </w:pPr>
    </w:p>
    <w:p w14:paraId="4A9685D9" w14:textId="0146B10E" w:rsidR="003C76A0" w:rsidRPr="00BB10D0" w:rsidRDefault="003C76A0" w:rsidP="00E1098C">
      <w:pPr>
        <w:spacing w:line="360" w:lineRule="auto"/>
        <w:ind w:firstLine="567"/>
        <w:jc w:val="both"/>
        <w:rPr>
          <w:rFonts w:cs="Tahoma"/>
          <w:sz w:val="28"/>
          <w:szCs w:val="28"/>
        </w:rPr>
      </w:pPr>
      <w:r w:rsidRPr="00BB10D0">
        <w:rPr>
          <w:rFonts w:cs="Tahoma"/>
          <w:sz w:val="28"/>
          <w:szCs w:val="28"/>
        </w:rPr>
        <w:t xml:space="preserve">Interpuesto por </w:t>
      </w:r>
      <w:r w:rsidR="000F6B27" w:rsidRPr="00BB10D0">
        <w:rPr>
          <w:rFonts w:cs="Tahoma"/>
          <w:sz w:val="28"/>
          <w:szCs w:val="28"/>
        </w:rPr>
        <w:t>Fernando Álvarez Moysén</w:t>
      </w:r>
      <w:r w:rsidRPr="00BB10D0">
        <w:rPr>
          <w:rFonts w:cs="Tahoma"/>
          <w:sz w:val="28"/>
          <w:szCs w:val="28"/>
        </w:rPr>
        <w:t xml:space="preserve">, en contra del proveído de </w:t>
      </w:r>
      <w:r w:rsidR="00F31067" w:rsidRPr="00BB10D0">
        <w:rPr>
          <w:rFonts w:cs="Tahoma"/>
          <w:sz w:val="28"/>
          <w:szCs w:val="28"/>
        </w:rPr>
        <w:t>veinticuatro de noviembre</w:t>
      </w:r>
      <w:r w:rsidRPr="00BB10D0">
        <w:rPr>
          <w:rFonts w:cs="Tahoma"/>
          <w:sz w:val="28"/>
          <w:szCs w:val="28"/>
        </w:rPr>
        <w:t xml:space="preserve"> de dos mil veintidós, pronunciado por la Presidencia de esta Suprema Corte de Justicia de la Nación, en el </w:t>
      </w:r>
      <w:r w:rsidR="000F6B27" w:rsidRPr="00BB10D0">
        <w:rPr>
          <w:rFonts w:cs="Tahoma"/>
          <w:sz w:val="28"/>
          <w:szCs w:val="28"/>
        </w:rPr>
        <w:t>expediente varios</w:t>
      </w:r>
      <w:r w:rsidR="00F31067" w:rsidRPr="00BB10D0">
        <w:rPr>
          <w:rFonts w:cs="Tahoma"/>
          <w:sz w:val="28"/>
          <w:szCs w:val="28"/>
        </w:rPr>
        <w:t xml:space="preserve"> 1793/2022-VRNR</w:t>
      </w:r>
      <w:r w:rsidRPr="00BB10D0">
        <w:rPr>
          <w:rFonts w:cs="Tahoma"/>
          <w:sz w:val="28"/>
          <w:szCs w:val="28"/>
        </w:rPr>
        <w:t>.</w:t>
      </w:r>
    </w:p>
    <w:p w14:paraId="636703A7" w14:textId="38D17171" w:rsidR="00AD7DC2" w:rsidRPr="00BB10D0" w:rsidRDefault="003C76A0" w:rsidP="00E1098C">
      <w:pPr>
        <w:pStyle w:val="Textoindependiente298"/>
        <w:ind w:firstLine="567"/>
        <w:rPr>
          <w:rFonts w:ascii="Tahoma" w:hAnsi="Tahoma" w:cs="Tahoma"/>
          <w:b w:val="0"/>
          <w:i w:val="0"/>
          <w:szCs w:val="28"/>
        </w:rPr>
      </w:pPr>
      <w:r w:rsidRPr="00BB10D0">
        <w:rPr>
          <w:rFonts w:ascii="Tahoma" w:hAnsi="Tahoma" w:cs="Tahoma"/>
          <w:b w:val="0"/>
          <w:i w:val="0"/>
          <w:szCs w:val="28"/>
        </w:rPr>
        <w:t>El proyecto propuso declararlo infundado y confirmar el acuerdo recurrido.</w:t>
      </w:r>
    </w:p>
    <w:p w14:paraId="0204182E" w14:textId="77777777" w:rsidR="00AD7DC2" w:rsidRPr="00BB10D0" w:rsidRDefault="00AD7DC2" w:rsidP="00E1098C">
      <w:pPr>
        <w:pStyle w:val="Sangra3detindependiente"/>
        <w:spacing w:after="0" w:line="360" w:lineRule="auto"/>
        <w:ind w:left="0" w:firstLine="567"/>
        <w:jc w:val="both"/>
        <w:rPr>
          <w:rFonts w:cs="Tahoma"/>
          <w:b/>
          <w:i/>
          <w:sz w:val="28"/>
          <w:szCs w:val="28"/>
        </w:rPr>
      </w:pPr>
      <w:r w:rsidRPr="00BB10D0">
        <w:rPr>
          <w:rFonts w:cs="Tahoma"/>
          <w:b/>
          <w:i/>
          <w:sz w:val="28"/>
          <w:szCs w:val="28"/>
        </w:rPr>
        <w:t>El Presidente de la Sala, Ministro Jorge Mario Pardo Rebolledo, sometió a votación los proyectos de referencia, los cuales fueron aprobados por unanimidad de cinco votos.</w:t>
      </w:r>
    </w:p>
    <w:p w14:paraId="4329E419" w14:textId="199E00E5" w:rsidR="00C03CB2" w:rsidRPr="00BB10D0" w:rsidRDefault="003431CF" w:rsidP="00E1098C">
      <w:pPr>
        <w:pStyle w:val="Sangra3detindependiente"/>
        <w:spacing w:after="0" w:line="360" w:lineRule="auto"/>
        <w:ind w:left="0" w:firstLine="567"/>
        <w:jc w:val="both"/>
        <w:rPr>
          <w:rFonts w:cs="Tahoma"/>
          <w:bCs/>
          <w:iCs/>
          <w:sz w:val="24"/>
          <w:szCs w:val="24"/>
        </w:rPr>
      </w:pPr>
      <w:r w:rsidRPr="00BB10D0">
        <w:rPr>
          <w:rFonts w:cs="Tahoma"/>
          <w:bCs/>
          <w:iCs/>
          <w:sz w:val="28"/>
          <w:szCs w:val="28"/>
        </w:rPr>
        <w:lastRenderedPageBreak/>
        <w:t xml:space="preserve">El Ministro Zaldívar Lelo de Larrea precisó que en </w:t>
      </w:r>
      <w:r w:rsidR="00C03CB2" w:rsidRPr="00BB10D0">
        <w:rPr>
          <w:rFonts w:cs="Tahoma"/>
          <w:bCs/>
          <w:iCs/>
          <w:sz w:val="28"/>
          <w:szCs w:val="28"/>
        </w:rPr>
        <w:t>el recurso</w:t>
      </w:r>
      <w:r w:rsidR="00E948B4" w:rsidRPr="00BB10D0">
        <w:rPr>
          <w:rFonts w:cs="Tahoma"/>
          <w:bCs/>
          <w:iCs/>
          <w:sz w:val="28"/>
          <w:szCs w:val="28"/>
        </w:rPr>
        <w:t xml:space="preserve"> de revisión en materia de seguridad nacional previsto en la Ley General de Transparencia y Acceso a la Información Pública </w:t>
      </w:r>
      <w:r w:rsidR="004D599E" w:rsidRPr="00BB10D0">
        <w:rPr>
          <w:rFonts w:cs="Tahoma"/>
          <w:bCs/>
          <w:iCs/>
          <w:sz w:val="28"/>
          <w:szCs w:val="28"/>
        </w:rPr>
        <w:t>1/2021</w:t>
      </w:r>
      <w:r w:rsidR="00357222">
        <w:rPr>
          <w:rFonts w:cs="Tahoma"/>
          <w:bCs/>
          <w:iCs/>
          <w:sz w:val="28"/>
          <w:szCs w:val="28"/>
        </w:rPr>
        <w:t>, 4/2021 y 22/2021</w:t>
      </w:r>
      <w:r w:rsidR="004D599E" w:rsidRPr="00BB10D0">
        <w:rPr>
          <w:rFonts w:cs="Tahoma"/>
          <w:bCs/>
          <w:iCs/>
          <w:sz w:val="28"/>
          <w:szCs w:val="28"/>
        </w:rPr>
        <w:t xml:space="preserve">, </w:t>
      </w:r>
      <w:r w:rsidR="002B65B1" w:rsidRPr="00BB10D0">
        <w:rPr>
          <w:rFonts w:cs="Tahoma"/>
          <w:bCs/>
          <w:iCs/>
          <w:sz w:val="28"/>
          <w:szCs w:val="28"/>
        </w:rPr>
        <w:t>se reserva su derecho a formular voto concurrente</w:t>
      </w:r>
      <w:r w:rsidR="00241B82" w:rsidRPr="00BB10D0">
        <w:rPr>
          <w:rFonts w:cs="Tahoma"/>
          <w:bCs/>
          <w:iCs/>
          <w:sz w:val="28"/>
          <w:szCs w:val="28"/>
        </w:rPr>
        <w:t xml:space="preserve">; mientras que la Ministra Ríos Farjat está con el sentido, </w:t>
      </w:r>
      <w:r w:rsidR="003A7CCE" w:rsidRPr="00BB10D0">
        <w:rPr>
          <w:rFonts w:cs="Tahoma"/>
          <w:bCs/>
          <w:iCs/>
          <w:sz w:val="28"/>
          <w:szCs w:val="28"/>
        </w:rPr>
        <w:t>pero por razones adicionales</w:t>
      </w:r>
      <w:r w:rsidR="005D32F9" w:rsidRPr="00BB10D0">
        <w:rPr>
          <w:rFonts w:cs="Tahoma"/>
          <w:bCs/>
          <w:iCs/>
          <w:sz w:val="28"/>
          <w:szCs w:val="28"/>
        </w:rPr>
        <w:t xml:space="preserve"> y se reservó su derecho a formular voto concurrente</w:t>
      </w:r>
      <w:r w:rsidR="003A7CCE" w:rsidRPr="00BB10D0">
        <w:rPr>
          <w:rFonts w:cs="Tahoma"/>
          <w:bCs/>
          <w:iCs/>
          <w:sz w:val="28"/>
          <w:szCs w:val="28"/>
        </w:rPr>
        <w:t>.</w:t>
      </w:r>
    </w:p>
    <w:p w14:paraId="44FEAE51" w14:textId="5711AEBA" w:rsidR="00A311F0" w:rsidRPr="00BB10D0" w:rsidRDefault="00A311F0" w:rsidP="00E1098C">
      <w:pPr>
        <w:pStyle w:val="Sangra3detindependiente"/>
        <w:spacing w:after="0" w:line="360" w:lineRule="auto"/>
        <w:ind w:left="0" w:firstLine="567"/>
        <w:jc w:val="both"/>
        <w:rPr>
          <w:rFonts w:cs="Tahoma"/>
          <w:bCs/>
          <w:iCs/>
          <w:sz w:val="28"/>
          <w:szCs w:val="28"/>
        </w:rPr>
      </w:pPr>
      <w:r w:rsidRPr="00BB10D0">
        <w:rPr>
          <w:rFonts w:cs="Tahoma"/>
          <w:bCs/>
          <w:iCs/>
          <w:sz w:val="28"/>
          <w:szCs w:val="28"/>
        </w:rPr>
        <w:t xml:space="preserve">El Ministro Zaldívar Lelo de Larrea apuntó que en el recurso de reclamación 4/2023-CA, </w:t>
      </w:r>
      <w:r w:rsidR="00D73617" w:rsidRPr="00BB10D0">
        <w:rPr>
          <w:rFonts w:cs="Tahoma"/>
          <w:bCs/>
          <w:iCs/>
          <w:sz w:val="28"/>
          <w:szCs w:val="28"/>
        </w:rPr>
        <w:t xml:space="preserve">está con el sentido, pero en contra de los párrafos </w:t>
      </w:r>
      <w:r w:rsidR="006612A0" w:rsidRPr="00BB10D0">
        <w:rPr>
          <w:rFonts w:cs="Tahoma"/>
          <w:bCs/>
          <w:iCs/>
          <w:sz w:val="28"/>
          <w:szCs w:val="28"/>
        </w:rPr>
        <w:t>cincuenta y cincuenta y uno</w:t>
      </w:r>
      <w:r w:rsidR="00015BB1" w:rsidRPr="00BB10D0">
        <w:rPr>
          <w:rFonts w:cs="Tahoma"/>
          <w:bCs/>
          <w:iCs/>
          <w:sz w:val="28"/>
          <w:szCs w:val="28"/>
        </w:rPr>
        <w:t xml:space="preserve"> del proyecto de resolución</w:t>
      </w:r>
      <w:r w:rsidR="0045273E" w:rsidRPr="00BB10D0">
        <w:rPr>
          <w:rFonts w:cs="Tahoma"/>
          <w:bCs/>
          <w:iCs/>
          <w:sz w:val="28"/>
          <w:szCs w:val="28"/>
        </w:rPr>
        <w:t>,</w:t>
      </w:r>
      <w:r w:rsidR="00354731" w:rsidRPr="00BB10D0">
        <w:rPr>
          <w:rFonts w:cs="Tahoma"/>
          <w:bCs/>
          <w:iCs/>
          <w:sz w:val="28"/>
          <w:szCs w:val="28"/>
        </w:rPr>
        <w:t xml:space="preserve"> además se reserva su derecho a formular voto concurrente</w:t>
      </w:r>
      <w:r w:rsidRPr="00BB10D0">
        <w:rPr>
          <w:rFonts w:cs="Tahoma"/>
          <w:bCs/>
          <w:iCs/>
          <w:sz w:val="28"/>
          <w:szCs w:val="28"/>
        </w:rPr>
        <w:t>.</w:t>
      </w:r>
    </w:p>
    <w:p w14:paraId="2C4DC3D5" w14:textId="77777777" w:rsidR="00A00E70" w:rsidRPr="00BB10D0" w:rsidRDefault="00A00E70" w:rsidP="00F97346">
      <w:pPr>
        <w:spacing w:line="480" w:lineRule="auto"/>
        <w:ind w:firstLine="567"/>
        <w:jc w:val="both"/>
        <w:rPr>
          <w:rFonts w:cs="Tahoma"/>
          <w:bCs/>
          <w:iCs/>
          <w:sz w:val="28"/>
          <w:szCs w:val="28"/>
        </w:rPr>
      </w:pPr>
    </w:p>
    <w:p w14:paraId="3E5E9BD8" w14:textId="59B54588" w:rsidR="00A00E70" w:rsidRPr="00BB10D0" w:rsidRDefault="00A00E70" w:rsidP="00E1098C">
      <w:pPr>
        <w:pStyle w:val="Ttulo4"/>
        <w:widowControl/>
        <w:shd w:val="clear" w:color="auto" w:fill="BDD6EE" w:themeFill="accent1" w:themeFillTint="66"/>
        <w:rPr>
          <w:rFonts w:ascii="Tahoma" w:hAnsi="Tahoma" w:cs="Tahoma"/>
          <w:szCs w:val="28"/>
        </w:rPr>
      </w:pPr>
      <w:bookmarkStart w:id="13" w:name="_Hlk64370718"/>
      <w:r w:rsidRPr="00BB10D0">
        <w:rPr>
          <w:rFonts w:ascii="Tahoma" w:hAnsi="Tahoma" w:cs="Tahoma"/>
          <w:szCs w:val="28"/>
        </w:rPr>
        <w:t xml:space="preserve">LISTA NÚMERO </w:t>
      </w:r>
      <w:r w:rsidR="00AD7DC2" w:rsidRPr="00BB10D0">
        <w:rPr>
          <w:rFonts w:ascii="Tahoma" w:hAnsi="Tahoma" w:cs="Tahoma"/>
          <w:szCs w:val="28"/>
        </w:rPr>
        <w:t>3</w:t>
      </w:r>
    </w:p>
    <w:bookmarkEnd w:id="13"/>
    <w:p w14:paraId="4E8D82A9" w14:textId="3A1E2D0E" w:rsidR="00A00E70" w:rsidRPr="00BB10D0" w:rsidRDefault="00A00E70" w:rsidP="00E1098C">
      <w:pPr>
        <w:shd w:val="clear" w:color="auto" w:fill="BDD6EE" w:themeFill="accent1" w:themeFillTint="66"/>
        <w:spacing w:line="360" w:lineRule="auto"/>
        <w:ind w:firstLine="567"/>
        <w:jc w:val="both"/>
        <w:rPr>
          <w:rFonts w:cs="Tahoma"/>
          <w:b/>
          <w:i/>
          <w:sz w:val="28"/>
          <w:szCs w:val="28"/>
        </w:rPr>
      </w:pPr>
      <w:r w:rsidRPr="00BB10D0">
        <w:rPr>
          <w:rFonts w:cs="Tahoma"/>
          <w:sz w:val="28"/>
          <w:szCs w:val="28"/>
        </w:rPr>
        <w:t xml:space="preserve">Acto seguido dio cuenta la </w:t>
      </w:r>
      <w:r w:rsidRPr="00BB10D0">
        <w:rPr>
          <w:rFonts w:cs="Tahoma"/>
          <w:b/>
          <w:i/>
          <w:iCs/>
          <w:sz w:val="28"/>
          <w:szCs w:val="28"/>
        </w:rPr>
        <w:t>Maestra</w:t>
      </w:r>
      <w:r w:rsidRPr="00BB10D0">
        <w:rPr>
          <w:rFonts w:cs="Tahoma"/>
          <w:b/>
          <w:sz w:val="28"/>
          <w:szCs w:val="28"/>
        </w:rPr>
        <w:t xml:space="preserve"> </w:t>
      </w:r>
      <w:r w:rsidR="000F6B27" w:rsidRPr="00BB10D0">
        <w:rPr>
          <w:rFonts w:cs="Tahoma"/>
          <w:b/>
          <w:i/>
          <w:iCs/>
          <w:spacing w:val="-6"/>
          <w:sz w:val="28"/>
          <w:szCs w:val="28"/>
        </w:rPr>
        <w:t>Gabriela Eleonora Cortés Araujo</w:t>
      </w:r>
      <w:r w:rsidRPr="00BB10D0">
        <w:rPr>
          <w:rFonts w:cs="Tahoma"/>
          <w:sz w:val="28"/>
          <w:szCs w:val="28"/>
        </w:rPr>
        <w:t>, Secretaria de Estudio y Cuenta adscrita a la Ponencia del</w:t>
      </w:r>
      <w:r w:rsidRPr="00BB10D0">
        <w:rPr>
          <w:rFonts w:cs="Tahoma"/>
          <w:b/>
          <w:i/>
          <w:sz w:val="28"/>
          <w:szCs w:val="28"/>
        </w:rPr>
        <w:t xml:space="preserve"> </w:t>
      </w:r>
      <w:bookmarkStart w:id="14" w:name="_Hlk64370725"/>
      <w:r w:rsidRPr="00BB10D0">
        <w:rPr>
          <w:rFonts w:cs="Tahoma"/>
          <w:b/>
          <w:i/>
          <w:sz w:val="28"/>
          <w:szCs w:val="28"/>
        </w:rPr>
        <w:t>Ministro Alfredo Gutiérrez Ortiz Mena</w:t>
      </w:r>
      <w:bookmarkEnd w:id="14"/>
      <w:r w:rsidRPr="00BB10D0">
        <w:rPr>
          <w:rFonts w:cs="Tahoma"/>
          <w:sz w:val="28"/>
          <w:szCs w:val="28"/>
        </w:rPr>
        <w:t>, con los siguientes asuntos:</w:t>
      </w:r>
    </w:p>
    <w:p w14:paraId="25DA7B64" w14:textId="77777777" w:rsidR="00A00E70" w:rsidRPr="00BB10D0" w:rsidRDefault="00A00E70" w:rsidP="00F97346">
      <w:pPr>
        <w:spacing w:line="480" w:lineRule="auto"/>
        <w:ind w:firstLine="567"/>
        <w:jc w:val="both"/>
        <w:rPr>
          <w:rFonts w:cs="Tahoma"/>
          <w:sz w:val="28"/>
          <w:szCs w:val="28"/>
        </w:rPr>
      </w:pPr>
    </w:p>
    <w:p w14:paraId="49BC77AE" w14:textId="77777777" w:rsidR="00A00E70" w:rsidRPr="00BB10D0" w:rsidRDefault="00A00E70" w:rsidP="00E1098C">
      <w:pPr>
        <w:spacing w:line="360" w:lineRule="auto"/>
        <w:ind w:firstLine="567"/>
        <w:jc w:val="both"/>
        <w:rPr>
          <w:rFonts w:cs="Tahoma"/>
          <w:sz w:val="28"/>
          <w:szCs w:val="28"/>
        </w:rPr>
      </w:pPr>
      <w:r w:rsidRPr="00BB10D0">
        <w:rPr>
          <w:rFonts w:cs="Tahoma"/>
          <w:sz w:val="28"/>
          <w:szCs w:val="28"/>
        </w:rPr>
        <w:t>Por instrucciones del Ministro Ponente, se modificó el orden de la lista:</w:t>
      </w:r>
    </w:p>
    <w:p w14:paraId="11A2B824" w14:textId="77777777" w:rsidR="0054466A" w:rsidRPr="00BB10D0" w:rsidRDefault="0054466A" w:rsidP="00F97346">
      <w:pPr>
        <w:spacing w:line="480" w:lineRule="auto"/>
        <w:ind w:firstLine="567"/>
        <w:jc w:val="both"/>
        <w:rPr>
          <w:rFonts w:cs="Tahoma"/>
          <w:sz w:val="28"/>
          <w:szCs w:val="28"/>
        </w:rPr>
      </w:pPr>
    </w:p>
    <w:p w14:paraId="2A7EE8C3" w14:textId="77777777" w:rsidR="0054466A" w:rsidRPr="00BB10D0" w:rsidRDefault="0054466A"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AMPARO DIRECTO EN REVISIÓN 4900/2019</w:t>
      </w:r>
    </w:p>
    <w:p w14:paraId="61B456B5" w14:textId="77777777" w:rsidR="0054466A" w:rsidRPr="00BB10D0" w:rsidRDefault="0054466A" w:rsidP="00F97346">
      <w:pPr>
        <w:spacing w:line="480" w:lineRule="auto"/>
        <w:ind w:firstLine="567"/>
        <w:jc w:val="both"/>
        <w:rPr>
          <w:rFonts w:cs="Tahoma"/>
          <w:sz w:val="28"/>
          <w:szCs w:val="28"/>
        </w:rPr>
      </w:pPr>
    </w:p>
    <w:p w14:paraId="5E6F3DBC" w14:textId="77777777" w:rsidR="0054466A" w:rsidRPr="00BB10D0" w:rsidRDefault="0054466A" w:rsidP="00E1098C">
      <w:pPr>
        <w:spacing w:line="360" w:lineRule="auto"/>
        <w:ind w:firstLine="567"/>
        <w:jc w:val="both"/>
        <w:rPr>
          <w:rFonts w:cs="Tahoma"/>
          <w:sz w:val="28"/>
          <w:szCs w:val="28"/>
        </w:rPr>
      </w:pPr>
      <w:r w:rsidRPr="00BB10D0">
        <w:rPr>
          <w:rFonts w:cs="Tahoma"/>
          <w:sz w:val="28"/>
          <w:szCs w:val="28"/>
        </w:rPr>
        <w:t>Interpuesto en contra del fallo pronunciado por el Segundo Tribunal Colegiado en Materia Civil del Cuarto Circuito, en el juicio de amparo 416/2017.</w:t>
      </w:r>
    </w:p>
    <w:p w14:paraId="6CA04949" w14:textId="77777777" w:rsidR="0054466A" w:rsidRPr="00BB10D0" w:rsidRDefault="0054466A" w:rsidP="00E1098C">
      <w:pPr>
        <w:pStyle w:val="Textoindependiente298"/>
        <w:ind w:firstLine="708"/>
        <w:rPr>
          <w:rFonts w:ascii="Tahoma" w:hAnsi="Tahoma" w:cs="Tahoma"/>
          <w:b w:val="0"/>
          <w:i w:val="0"/>
          <w:szCs w:val="28"/>
        </w:rPr>
      </w:pPr>
      <w:bookmarkStart w:id="15" w:name="_Hlk83915596"/>
      <w:r w:rsidRPr="00BB10D0">
        <w:rPr>
          <w:rFonts w:ascii="Tahoma" w:hAnsi="Tahoma" w:cs="Tahoma"/>
          <w:b w:val="0"/>
          <w:i w:val="0"/>
          <w:szCs w:val="28"/>
        </w:rPr>
        <w:t>A petición del Ministro Ponente, continúa en lista este asunto.</w:t>
      </w:r>
    </w:p>
    <w:bookmarkEnd w:id="15"/>
    <w:p w14:paraId="1281C246" w14:textId="77777777" w:rsidR="0054466A" w:rsidRPr="00BB10D0" w:rsidRDefault="0054466A" w:rsidP="00E1098C">
      <w:pPr>
        <w:spacing w:line="360" w:lineRule="auto"/>
        <w:jc w:val="both"/>
        <w:rPr>
          <w:rFonts w:cs="Tahoma"/>
          <w:sz w:val="28"/>
          <w:szCs w:val="28"/>
        </w:rPr>
      </w:pPr>
    </w:p>
    <w:p w14:paraId="1706B5EC" w14:textId="77777777" w:rsidR="0054466A" w:rsidRPr="00BB10D0" w:rsidRDefault="0054466A" w:rsidP="00E1098C">
      <w:pPr>
        <w:shd w:val="clear" w:color="auto" w:fill="BDD6EE" w:themeFill="accent1" w:themeFillTint="66"/>
        <w:spacing w:line="360" w:lineRule="auto"/>
        <w:ind w:firstLine="567"/>
        <w:jc w:val="center"/>
        <w:rPr>
          <w:rFonts w:cs="Tahoma"/>
          <w:b/>
          <w:sz w:val="28"/>
          <w:szCs w:val="28"/>
          <w:u w:val="single"/>
        </w:rPr>
      </w:pPr>
      <w:r w:rsidRPr="00BB10D0">
        <w:rPr>
          <w:rFonts w:cs="Tahoma"/>
          <w:b/>
          <w:sz w:val="28"/>
          <w:szCs w:val="28"/>
          <w:u w:val="single"/>
        </w:rPr>
        <w:lastRenderedPageBreak/>
        <w:t>CONTRADICCIÓN DE TESIS 235/2019</w:t>
      </w:r>
    </w:p>
    <w:p w14:paraId="777DE4F0" w14:textId="77777777" w:rsidR="0054466A" w:rsidRPr="00BB10D0" w:rsidRDefault="0054466A" w:rsidP="00DB31FC">
      <w:pPr>
        <w:spacing w:line="480" w:lineRule="auto"/>
        <w:ind w:firstLine="567"/>
        <w:jc w:val="both"/>
        <w:rPr>
          <w:rFonts w:cs="Tahoma"/>
          <w:sz w:val="28"/>
          <w:szCs w:val="28"/>
        </w:rPr>
      </w:pPr>
    </w:p>
    <w:p w14:paraId="33C4D2F5" w14:textId="3E64FF1A" w:rsidR="0054466A" w:rsidRPr="00BB10D0" w:rsidRDefault="0054466A" w:rsidP="00E1098C">
      <w:pPr>
        <w:spacing w:line="360" w:lineRule="auto"/>
        <w:ind w:firstLine="567"/>
        <w:jc w:val="both"/>
        <w:rPr>
          <w:rFonts w:cs="Tahoma"/>
          <w:sz w:val="28"/>
          <w:szCs w:val="28"/>
        </w:rPr>
      </w:pPr>
      <w:r w:rsidRPr="00BB10D0">
        <w:rPr>
          <w:rFonts w:cs="Tahoma"/>
          <w:sz w:val="28"/>
          <w:szCs w:val="28"/>
        </w:rPr>
        <w:t xml:space="preserve">Entre las sustentadas por el Pleno en Materia Civil del Tercer Circuito, así como el Segundo Tribunal Colegiado en Materias Administrativa y Civil del </w:t>
      </w:r>
      <w:r w:rsidR="005450F4" w:rsidRPr="00BB10D0">
        <w:rPr>
          <w:rFonts w:cs="Tahoma"/>
          <w:sz w:val="28"/>
          <w:szCs w:val="28"/>
        </w:rPr>
        <w:t>Vigésimo</w:t>
      </w:r>
      <w:r w:rsidR="005450F4">
        <w:rPr>
          <w:rFonts w:cs="Tahoma"/>
          <w:sz w:val="28"/>
          <w:szCs w:val="28"/>
        </w:rPr>
        <w:t xml:space="preserve"> S</w:t>
      </w:r>
      <w:r w:rsidRPr="00BB10D0">
        <w:rPr>
          <w:rFonts w:cs="Tahoma"/>
          <w:sz w:val="28"/>
          <w:szCs w:val="28"/>
        </w:rPr>
        <w:t xml:space="preserve">egundo Circuito. </w:t>
      </w:r>
    </w:p>
    <w:p w14:paraId="20DDDFF1" w14:textId="77777777" w:rsidR="0054466A" w:rsidRPr="00BB10D0" w:rsidRDefault="0054466A" w:rsidP="00E1098C">
      <w:pPr>
        <w:pStyle w:val="Textoindependiente298"/>
        <w:ind w:firstLine="567"/>
        <w:rPr>
          <w:rFonts w:ascii="Tahoma" w:hAnsi="Tahoma" w:cs="Tahoma"/>
          <w:b w:val="0"/>
          <w:i w:val="0"/>
          <w:szCs w:val="28"/>
        </w:rPr>
      </w:pPr>
      <w:r w:rsidRPr="00BB10D0">
        <w:rPr>
          <w:rFonts w:ascii="Tahoma" w:hAnsi="Tahoma" w:cs="Tahoma"/>
          <w:b w:val="0"/>
          <w:i w:val="0"/>
          <w:szCs w:val="28"/>
        </w:rPr>
        <w:t>Este asunto continúa en lista a petición del Ministro Ponente.</w:t>
      </w:r>
    </w:p>
    <w:p w14:paraId="7AE4D958" w14:textId="77777777" w:rsidR="0054466A" w:rsidRPr="00BB10D0" w:rsidRDefault="0054466A" w:rsidP="00DB31FC">
      <w:pPr>
        <w:spacing w:line="480" w:lineRule="auto"/>
        <w:jc w:val="both"/>
        <w:rPr>
          <w:rFonts w:cs="Tahoma"/>
          <w:sz w:val="28"/>
          <w:szCs w:val="28"/>
        </w:rPr>
      </w:pPr>
    </w:p>
    <w:p w14:paraId="3872F909" w14:textId="77777777" w:rsidR="0054466A" w:rsidRPr="00BB10D0" w:rsidRDefault="0054466A" w:rsidP="00E1098C">
      <w:pPr>
        <w:shd w:val="clear" w:color="auto" w:fill="BDD6EE" w:themeFill="accent1" w:themeFillTint="66"/>
        <w:spacing w:line="360" w:lineRule="auto"/>
        <w:ind w:firstLine="567"/>
        <w:jc w:val="center"/>
        <w:rPr>
          <w:rFonts w:cs="Tahoma"/>
          <w:b/>
          <w:sz w:val="28"/>
          <w:szCs w:val="28"/>
          <w:u w:val="single"/>
        </w:rPr>
      </w:pPr>
      <w:r w:rsidRPr="00BB10D0">
        <w:rPr>
          <w:rFonts w:cs="Tahoma"/>
          <w:b/>
          <w:sz w:val="28"/>
          <w:szCs w:val="28"/>
          <w:u w:val="single"/>
        </w:rPr>
        <w:t>CONTRADICCIÓN DE CRITERIOS 259/2022</w:t>
      </w:r>
    </w:p>
    <w:p w14:paraId="2DC88FAF" w14:textId="77777777" w:rsidR="0054466A" w:rsidRPr="00BB10D0" w:rsidRDefault="0054466A" w:rsidP="00F97346">
      <w:pPr>
        <w:ind w:firstLine="567"/>
        <w:jc w:val="both"/>
        <w:rPr>
          <w:rFonts w:cs="Tahoma"/>
          <w:sz w:val="28"/>
          <w:szCs w:val="28"/>
        </w:rPr>
      </w:pPr>
    </w:p>
    <w:p w14:paraId="023CF602" w14:textId="77777777" w:rsidR="0054466A" w:rsidRPr="00BB10D0" w:rsidRDefault="0054466A" w:rsidP="00E1098C">
      <w:pPr>
        <w:spacing w:line="360" w:lineRule="auto"/>
        <w:ind w:firstLine="567"/>
        <w:jc w:val="both"/>
        <w:rPr>
          <w:rFonts w:cs="Tahoma"/>
          <w:sz w:val="28"/>
          <w:szCs w:val="28"/>
        </w:rPr>
      </w:pPr>
      <w:r w:rsidRPr="00BB10D0">
        <w:rPr>
          <w:rFonts w:cs="Tahoma"/>
          <w:sz w:val="28"/>
          <w:szCs w:val="28"/>
        </w:rPr>
        <w:t xml:space="preserve">Entre los sustentados por el Segundo Tribunal Colegiado en Materia Penal del Segundo Circuito, el Segundo Tribunal Colegiado en Materia Penal del Tercer Circuito y el Tribunal Colegiado en Materia Penal del Décimo Circuito. </w:t>
      </w:r>
    </w:p>
    <w:p w14:paraId="77B65E80" w14:textId="77777777" w:rsidR="0054466A" w:rsidRPr="00BB10D0" w:rsidRDefault="0054466A" w:rsidP="00E1098C">
      <w:pPr>
        <w:pStyle w:val="Textoindependiente298"/>
        <w:ind w:firstLine="567"/>
        <w:rPr>
          <w:rFonts w:ascii="Tahoma" w:hAnsi="Tahoma" w:cs="Tahoma"/>
          <w:b w:val="0"/>
          <w:i w:val="0"/>
          <w:szCs w:val="28"/>
        </w:rPr>
      </w:pPr>
      <w:r w:rsidRPr="00BB10D0">
        <w:rPr>
          <w:rFonts w:ascii="Tahoma" w:hAnsi="Tahoma" w:cs="Tahoma"/>
          <w:b w:val="0"/>
          <w:i w:val="0"/>
          <w:szCs w:val="28"/>
        </w:rPr>
        <w:t>Continúa en lista este asunto, a petición del Ministro Ponente.</w:t>
      </w:r>
    </w:p>
    <w:p w14:paraId="7D76A657" w14:textId="77777777" w:rsidR="0054466A" w:rsidRPr="00BB10D0" w:rsidRDefault="0054466A" w:rsidP="00F97346">
      <w:pPr>
        <w:jc w:val="both"/>
        <w:rPr>
          <w:rFonts w:cs="Tahoma"/>
          <w:sz w:val="28"/>
          <w:szCs w:val="28"/>
        </w:rPr>
      </w:pPr>
    </w:p>
    <w:p w14:paraId="4BD84B98" w14:textId="77777777" w:rsidR="0054466A" w:rsidRPr="00BB10D0" w:rsidRDefault="0054466A" w:rsidP="00E1098C">
      <w:pPr>
        <w:shd w:val="clear" w:color="auto" w:fill="BDD6EE" w:themeFill="accent1" w:themeFillTint="66"/>
        <w:spacing w:line="360" w:lineRule="auto"/>
        <w:ind w:firstLine="567"/>
        <w:jc w:val="center"/>
        <w:rPr>
          <w:rFonts w:cs="Tahoma"/>
          <w:b/>
          <w:sz w:val="28"/>
          <w:szCs w:val="28"/>
          <w:u w:val="single"/>
        </w:rPr>
      </w:pPr>
      <w:r w:rsidRPr="00BB10D0">
        <w:rPr>
          <w:rFonts w:cs="Tahoma"/>
          <w:b/>
          <w:sz w:val="28"/>
          <w:szCs w:val="28"/>
          <w:u w:val="single"/>
        </w:rPr>
        <w:t>CONTRADICCIÓN DE CRITERIOS 383/2022</w:t>
      </w:r>
    </w:p>
    <w:p w14:paraId="43D8E6F4" w14:textId="77777777" w:rsidR="0054466A" w:rsidRPr="00BB10D0" w:rsidRDefault="0054466A" w:rsidP="00F97346">
      <w:pPr>
        <w:ind w:firstLine="567"/>
        <w:jc w:val="both"/>
        <w:rPr>
          <w:rFonts w:cs="Tahoma"/>
          <w:sz w:val="28"/>
          <w:szCs w:val="28"/>
        </w:rPr>
      </w:pPr>
    </w:p>
    <w:p w14:paraId="283F26A0" w14:textId="60ED9000" w:rsidR="0054466A" w:rsidRPr="00BB10D0" w:rsidRDefault="0054466A" w:rsidP="00E1098C">
      <w:pPr>
        <w:spacing w:line="360" w:lineRule="auto"/>
        <w:ind w:firstLine="567"/>
        <w:jc w:val="both"/>
        <w:rPr>
          <w:rFonts w:cs="Tahoma"/>
          <w:sz w:val="28"/>
          <w:szCs w:val="28"/>
        </w:rPr>
      </w:pPr>
      <w:r w:rsidRPr="00BB10D0">
        <w:rPr>
          <w:rFonts w:cs="Tahoma"/>
          <w:sz w:val="28"/>
          <w:szCs w:val="28"/>
        </w:rPr>
        <w:t>Entre los sustentados por el Pleno en Materia Civil del Tercer Circuito</w:t>
      </w:r>
      <w:r w:rsidR="00EE5A35" w:rsidRPr="00BB10D0">
        <w:rPr>
          <w:rFonts w:cs="Tahoma"/>
          <w:sz w:val="28"/>
          <w:szCs w:val="28"/>
        </w:rPr>
        <w:t xml:space="preserve"> y el </w:t>
      </w:r>
      <w:r w:rsidRPr="00BB10D0">
        <w:rPr>
          <w:rFonts w:cs="Tahoma"/>
          <w:sz w:val="28"/>
          <w:szCs w:val="28"/>
        </w:rPr>
        <w:t xml:space="preserve">Primer Tribunal Colegiado en Materia Civil del Decimosexto Circuito. </w:t>
      </w:r>
    </w:p>
    <w:p w14:paraId="1C997820" w14:textId="77777777" w:rsidR="0054466A" w:rsidRPr="00BB10D0" w:rsidRDefault="0054466A" w:rsidP="00E1098C">
      <w:pPr>
        <w:pStyle w:val="Textoindependiente298"/>
        <w:ind w:firstLine="708"/>
        <w:rPr>
          <w:rFonts w:ascii="Tahoma" w:hAnsi="Tahoma" w:cs="Tahoma"/>
          <w:b w:val="0"/>
          <w:i w:val="0"/>
          <w:szCs w:val="28"/>
        </w:rPr>
      </w:pPr>
      <w:bookmarkStart w:id="16" w:name="_Hlk79660348"/>
      <w:r w:rsidRPr="00BB10D0">
        <w:rPr>
          <w:rFonts w:ascii="Tahoma" w:hAnsi="Tahoma" w:cs="Tahoma"/>
          <w:b w:val="0"/>
          <w:i w:val="0"/>
          <w:szCs w:val="28"/>
        </w:rPr>
        <w:t>A petición del Ministro Ponente, continúa en lista este asunto.</w:t>
      </w:r>
    </w:p>
    <w:bookmarkEnd w:id="16"/>
    <w:p w14:paraId="48FE15D9" w14:textId="77777777" w:rsidR="0045273E" w:rsidRPr="00BB10D0" w:rsidRDefault="0045273E" w:rsidP="00F97346">
      <w:pPr>
        <w:pStyle w:val="Textoindependiente298"/>
        <w:spacing w:line="240" w:lineRule="auto"/>
        <w:rPr>
          <w:rFonts w:ascii="Tahoma" w:hAnsi="Tahoma" w:cs="Tahoma"/>
          <w:b w:val="0"/>
          <w:i w:val="0"/>
          <w:szCs w:val="28"/>
        </w:rPr>
      </w:pPr>
    </w:p>
    <w:p w14:paraId="56990943" w14:textId="77529013" w:rsidR="0045273E" w:rsidRPr="00BB10D0" w:rsidRDefault="0045273E" w:rsidP="00E1098C">
      <w:pPr>
        <w:shd w:val="clear" w:color="auto" w:fill="BDD6EE" w:themeFill="accent1" w:themeFillTint="66"/>
        <w:spacing w:line="360" w:lineRule="auto"/>
        <w:ind w:firstLine="567"/>
        <w:jc w:val="both"/>
        <w:rPr>
          <w:rFonts w:cs="Tahoma"/>
          <w:sz w:val="28"/>
          <w:szCs w:val="28"/>
        </w:rPr>
      </w:pPr>
      <w:r w:rsidRPr="00BB10D0">
        <w:rPr>
          <w:rFonts w:cs="Tahoma"/>
          <w:sz w:val="28"/>
          <w:szCs w:val="28"/>
        </w:rPr>
        <w:t>Posteriormente la Secretaria dio cuenta con los siguientes asuntos de la lista:</w:t>
      </w:r>
    </w:p>
    <w:p w14:paraId="354308C9" w14:textId="77777777" w:rsidR="004F586B" w:rsidRPr="00BB10D0" w:rsidRDefault="004F586B" w:rsidP="00F97346">
      <w:pPr>
        <w:jc w:val="both"/>
        <w:rPr>
          <w:rFonts w:cs="Tahoma"/>
          <w:sz w:val="28"/>
          <w:szCs w:val="28"/>
        </w:rPr>
      </w:pPr>
    </w:p>
    <w:p w14:paraId="67B4E008" w14:textId="77777777" w:rsidR="004F586B" w:rsidRPr="00BB10D0" w:rsidRDefault="004F586B"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AMPARO EN REVISIÓN 305/2020</w:t>
      </w:r>
    </w:p>
    <w:p w14:paraId="21038B05" w14:textId="77777777" w:rsidR="004F586B" w:rsidRPr="00BB10D0" w:rsidRDefault="004F586B" w:rsidP="00DB31FC">
      <w:pPr>
        <w:spacing w:line="480" w:lineRule="auto"/>
        <w:ind w:firstLine="567"/>
        <w:jc w:val="both"/>
        <w:rPr>
          <w:rFonts w:cs="Tahoma"/>
          <w:sz w:val="28"/>
          <w:szCs w:val="28"/>
        </w:rPr>
      </w:pPr>
    </w:p>
    <w:p w14:paraId="1FF8F8D0" w14:textId="77777777" w:rsidR="004F586B" w:rsidRPr="00BB10D0" w:rsidRDefault="004F586B" w:rsidP="00E1098C">
      <w:pPr>
        <w:spacing w:line="360" w:lineRule="auto"/>
        <w:ind w:firstLine="567"/>
        <w:jc w:val="both"/>
        <w:rPr>
          <w:rFonts w:cs="Tahoma"/>
          <w:sz w:val="28"/>
          <w:szCs w:val="28"/>
        </w:rPr>
      </w:pPr>
      <w:r w:rsidRPr="00BB10D0">
        <w:rPr>
          <w:rFonts w:cs="Tahoma"/>
          <w:sz w:val="28"/>
          <w:szCs w:val="28"/>
        </w:rPr>
        <w:t xml:space="preserve">Interpuesto por José Dolores Tenopala Balderas y otros, en contra de la sentencia emitida por el Juez Segundo de </w:t>
      </w:r>
      <w:r w:rsidRPr="00BB10D0">
        <w:rPr>
          <w:rFonts w:cs="Tahoma"/>
          <w:sz w:val="28"/>
          <w:szCs w:val="28"/>
        </w:rPr>
        <w:lastRenderedPageBreak/>
        <w:t>Distrito en el Estado de Hidalgo, en el juicio de amparo indirecto 1349/2018.</w:t>
      </w:r>
    </w:p>
    <w:p w14:paraId="2D7EFE63" w14:textId="768B14F9" w:rsidR="005B776B" w:rsidRPr="00BB10D0" w:rsidRDefault="005B776B" w:rsidP="00E1098C">
      <w:pPr>
        <w:pStyle w:val="Textoindependiente298"/>
        <w:ind w:firstLine="567"/>
        <w:rPr>
          <w:rFonts w:ascii="Tahoma" w:hAnsi="Tahoma" w:cs="Tahoma"/>
          <w:b w:val="0"/>
          <w:bCs/>
          <w:i w:val="0"/>
          <w:iCs/>
          <w:szCs w:val="28"/>
        </w:rPr>
      </w:pPr>
      <w:r w:rsidRPr="00BB10D0">
        <w:rPr>
          <w:rFonts w:ascii="Tahoma" w:hAnsi="Tahoma" w:cs="Tahoma"/>
          <w:b w:val="0"/>
          <w:i w:val="0"/>
          <w:szCs w:val="28"/>
        </w:rPr>
        <w:t xml:space="preserve">El proyecto propuso tener por desistidos </w:t>
      </w:r>
      <w:r w:rsidR="00C637BF" w:rsidRPr="00BB10D0">
        <w:rPr>
          <w:rFonts w:ascii="Tahoma" w:hAnsi="Tahoma" w:cs="Tahoma"/>
          <w:b w:val="0"/>
          <w:i w:val="0"/>
          <w:szCs w:val="28"/>
        </w:rPr>
        <w:t>a dos</w:t>
      </w:r>
      <w:r w:rsidR="007E1E43" w:rsidRPr="00BB10D0">
        <w:rPr>
          <w:rFonts w:ascii="Tahoma" w:hAnsi="Tahoma" w:cs="Tahoma"/>
          <w:b w:val="0"/>
          <w:i w:val="0"/>
          <w:szCs w:val="28"/>
        </w:rPr>
        <w:t xml:space="preserve"> de las personas</w:t>
      </w:r>
      <w:r w:rsidRPr="00BB10D0">
        <w:rPr>
          <w:rFonts w:ascii="Tahoma" w:hAnsi="Tahoma" w:cs="Tahoma"/>
          <w:b w:val="0"/>
          <w:i w:val="0"/>
          <w:szCs w:val="28"/>
        </w:rPr>
        <w:t xml:space="preserve"> quejosa</w:t>
      </w:r>
      <w:r w:rsidR="00C637BF" w:rsidRPr="00BB10D0">
        <w:rPr>
          <w:rFonts w:ascii="Tahoma" w:hAnsi="Tahoma" w:cs="Tahoma"/>
          <w:b w:val="0"/>
          <w:i w:val="0"/>
          <w:szCs w:val="28"/>
        </w:rPr>
        <w:t>s</w:t>
      </w:r>
      <w:r w:rsidRPr="00BB10D0">
        <w:rPr>
          <w:rFonts w:ascii="Tahoma" w:hAnsi="Tahoma" w:cs="Tahoma"/>
          <w:b w:val="0"/>
          <w:i w:val="0"/>
          <w:szCs w:val="28"/>
        </w:rPr>
        <w:t xml:space="preserve"> del recurso de revisión y del juicio de amparo</w:t>
      </w:r>
      <w:r w:rsidR="00C548BC">
        <w:rPr>
          <w:rFonts w:ascii="Tahoma" w:hAnsi="Tahoma" w:cs="Tahoma"/>
          <w:b w:val="0"/>
          <w:i w:val="0"/>
          <w:szCs w:val="28"/>
        </w:rPr>
        <w:t>;</w:t>
      </w:r>
      <w:r w:rsidRPr="00BB10D0">
        <w:rPr>
          <w:rFonts w:ascii="Tahoma" w:hAnsi="Tahoma" w:cs="Tahoma"/>
          <w:b w:val="0"/>
          <w:i w:val="0"/>
          <w:szCs w:val="28"/>
        </w:rPr>
        <w:t xml:space="preserve"> </w:t>
      </w:r>
      <w:r w:rsidR="00C37BD3" w:rsidRPr="00BB10D0">
        <w:rPr>
          <w:rFonts w:ascii="Tahoma" w:hAnsi="Tahoma" w:cs="Tahoma"/>
          <w:b w:val="0"/>
          <w:i w:val="0"/>
          <w:szCs w:val="28"/>
        </w:rPr>
        <w:t>en la materia de la revisión</w:t>
      </w:r>
      <w:r w:rsidR="00C548BC">
        <w:rPr>
          <w:rFonts w:ascii="Tahoma" w:hAnsi="Tahoma" w:cs="Tahoma"/>
          <w:b w:val="0"/>
          <w:i w:val="0"/>
          <w:szCs w:val="28"/>
        </w:rPr>
        <w:t>,</w:t>
      </w:r>
      <w:r w:rsidR="00D356FA" w:rsidRPr="00BB10D0">
        <w:rPr>
          <w:rFonts w:ascii="Tahoma" w:hAnsi="Tahoma" w:cs="Tahoma"/>
          <w:b w:val="0"/>
          <w:i w:val="0"/>
          <w:szCs w:val="28"/>
        </w:rPr>
        <w:t xml:space="preserve"> revocar</w:t>
      </w:r>
      <w:r w:rsidRPr="00BB10D0">
        <w:rPr>
          <w:rFonts w:ascii="Tahoma" w:hAnsi="Tahoma" w:cs="Tahoma"/>
          <w:b w:val="0"/>
          <w:i w:val="0"/>
          <w:szCs w:val="28"/>
        </w:rPr>
        <w:t xml:space="preserve"> la </w:t>
      </w:r>
      <w:r w:rsidR="00192240" w:rsidRPr="00BB10D0">
        <w:rPr>
          <w:rFonts w:ascii="Tahoma" w:hAnsi="Tahoma" w:cs="Tahoma"/>
          <w:b w:val="0"/>
          <w:i w:val="0"/>
          <w:szCs w:val="28"/>
        </w:rPr>
        <w:t>resolución</w:t>
      </w:r>
      <w:r w:rsidRPr="00BB10D0">
        <w:rPr>
          <w:rFonts w:ascii="Tahoma" w:hAnsi="Tahoma" w:cs="Tahoma"/>
          <w:b w:val="0"/>
          <w:i w:val="0"/>
          <w:szCs w:val="28"/>
        </w:rPr>
        <w:t xml:space="preserve"> recurrida</w:t>
      </w:r>
      <w:r w:rsidR="00C548BC">
        <w:rPr>
          <w:rFonts w:ascii="Tahoma" w:hAnsi="Tahoma" w:cs="Tahoma"/>
          <w:b w:val="0"/>
          <w:i w:val="0"/>
          <w:szCs w:val="28"/>
        </w:rPr>
        <w:t>;</w:t>
      </w:r>
      <w:r w:rsidR="004E0BD0" w:rsidRPr="00BB10D0">
        <w:rPr>
          <w:rFonts w:ascii="Tahoma" w:hAnsi="Tahoma" w:cs="Tahoma"/>
          <w:b w:val="0"/>
          <w:i w:val="0"/>
          <w:szCs w:val="28"/>
        </w:rPr>
        <w:t xml:space="preserve"> sobreseer en el juicio de </w:t>
      </w:r>
      <w:r w:rsidR="00C548BC">
        <w:rPr>
          <w:rFonts w:ascii="Tahoma" w:hAnsi="Tahoma" w:cs="Tahoma"/>
          <w:b w:val="0"/>
          <w:i w:val="0"/>
          <w:szCs w:val="28"/>
        </w:rPr>
        <w:t>amparo</w:t>
      </w:r>
      <w:r w:rsidR="004E0BD0" w:rsidRPr="00BB10D0">
        <w:rPr>
          <w:rFonts w:ascii="Tahoma" w:hAnsi="Tahoma" w:cs="Tahoma"/>
          <w:b w:val="0"/>
          <w:i w:val="0"/>
          <w:szCs w:val="28"/>
        </w:rPr>
        <w:t xml:space="preserve"> respecto de </w:t>
      </w:r>
      <w:r w:rsidR="00A12519" w:rsidRPr="00BB10D0">
        <w:rPr>
          <w:rFonts w:ascii="Tahoma" w:hAnsi="Tahoma" w:cs="Tahoma"/>
          <w:b w:val="0"/>
          <w:i w:val="0"/>
          <w:szCs w:val="28"/>
        </w:rPr>
        <w:t>dos personas</w:t>
      </w:r>
      <w:r w:rsidR="0069782D" w:rsidRPr="00BB10D0">
        <w:rPr>
          <w:rFonts w:ascii="Tahoma" w:hAnsi="Tahoma" w:cs="Tahoma"/>
          <w:b w:val="0"/>
          <w:i w:val="0"/>
          <w:szCs w:val="28"/>
        </w:rPr>
        <w:t xml:space="preserve"> quejosas</w:t>
      </w:r>
      <w:r w:rsidR="00A61620" w:rsidRPr="00BB10D0">
        <w:rPr>
          <w:rFonts w:ascii="Tahoma" w:hAnsi="Tahoma" w:cs="Tahoma"/>
          <w:b w:val="0"/>
          <w:i w:val="0"/>
          <w:szCs w:val="28"/>
        </w:rPr>
        <w:t xml:space="preserve"> que se desistieron del juicio de amparo</w:t>
      </w:r>
      <w:r w:rsidR="00294BAE" w:rsidRPr="00BB10D0">
        <w:rPr>
          <w:rFonts w:ascii="Tahoma" w:hAnsi="Tahoma" w:cs="Tahoma"/>
          <w:b w:val="0"/>
          <w:i w:val="0"/>
          <w:szCs w:val="28"/>
        </w:rPr>
        <w:t xml:space="preserve"> y del recurso de revisión</w:t>
      </w:r>
      <w:r w:rsidR="00C548BC">
        <w:rPr>
          <w:rFonts w:ascii="Tahoma" w:hAnsi="Tahoma" w:cs="Tahoma"/>
          <w:b w:val="0"/>
          <w:i w:val="0"/>
          <w:szCs w:val="28"/>
        </w:rPr>
        <w:t>; y</w:t>
      </w:r>
      <w:r w:rsidR="000E30C3" w:rsidRPr="00BB10D0">
        <w:rPr>
          <w:rFonts w:ascii="Tahoma" w:hAnsi="Tahoma" w:cs="Tahoma"/>
          <w:b w:val="0"/>
          <w:i w:val="0"/>
          <w:szCs w:val="28"/>
        </w:rPr>
        <w:t xml:space="preserve"> devolver los </w:t>
      </w:r>
      <w:r w:rsidR="000E30C3" w:rsidRPr="00BB10D0">
        <w:rPr>
          <w:rFonts w:ascii="Tahoma" w:eastAsia="Arial Unicode MS" w:hAnsi="Tahoma" w:cs="Tahoma"/>
          <w:b w:val="0"/>
          <w:bCs/>
          <w:i w:val="0"/>
          <w:iCs/>
          <w:szCs w:val="28"/>
        </w:rPr>
        <w:t xml:space="preserve">autos al tribunal colegiado </w:t>
      </w:r>
      <w:r w:rsidR="0069782D" w:rsidRPr="00BB10D0">
        <w:rPr>
          <w:rFonts w:ascii="Tahoma" w:eastAsia="Arial Unicode MS" w:hAnsi="Tahoma" w:cs="Tahoma"/>
          <w:b w:val="0"/>
          <w:bCs/>
          <w:i w:val="0"/>
          <w:iCs/>
          <w:szCs w:val="28"/>
        </w:rPr>
        <w:t>de circuito que previno el asunto,</w:t>
      </w:r>
      <w:r w:rsidR="000E30C3" w:rsidRPr="00BB10D0">
        <w:rPr>
          <w:rFonts w:ascii="Tahoma" w:eastAsia="Arial Unicode MS" w:hAnsi="Tahoma" w:cs="Tahoma"/>
          <w:b w:val="0"/>
          <w:bCs/>
          <w:i w:val="0"/>
          <w:iCs/>
          <w:szCs w:val="28"/>
        </w:rPr>
        <w:t xml:space="preserve"> para los efectos precisados en esta </w:t>
      </w:r>
      <w:r w:rsidR="00192240" w:rsidRPr="00BB10D0">
        <w:rPr>
          <w:rFonts w:ascii="Tahoma" w:eastAsia="Arial Unicode MS" w:hAnsi="Tahoma" w:cs="Tahoma"/>
          <w:b w:val="0"/>
          <w:bCs/>
          <w:i w:val="0"/>
          <w:iCs/>
          <w:szCs w:val="28"/>
        </w:rPr>
        <w:t>ejecutoria</w:t>
      </w:r>
      <w:r w:rsidR="000E30C3" w:rsidRPr="00BB10D0">
        <w:rPr>
          <w:rFonts w:ascii="Tahoma" w:eastAsia="Arial Unicode MS" w:hAnsi="Tahoma" w:cs="Tahoma"/>
          <w:b w:val="0"/>
          <w:bCs/>
          <w:i w:val="0"/>
          <w:iCs/>
          <w:szCs w:val="28"/>
        </w:rPr>
        <w:t>.</w:t>
      </w:r>
    </w:p>
    <w:p w14:paraId="3DA75F5E" w14:textId="77777777" w:rsidR="005B776B" w:rsidRPr="00BB10D0" w:rsidRDefault="005B776B" w:rsidP="00DB31FC">
      <w:pPr>
        <w:pStyle w:val="Textoindependiente298"/>
        <w:spacing w:line="480" w:lineRule="auto"/>
        <w:ind w:firstLine="567"/>
        <w:rPr>
          <w:rFonts w:ascii="Tahoma" w:hAnsi="Tahoma" w:cs="Tahoma"/>
          <w:b w:val="0"/>
          <w:i w:val="0"/>
          <w:szCs w:val="28"/>
        </w:rPr>
      </w:pPr>
    </w:p>
    <w:p w14:paraId="37E9D096" w14:textId="77777777" w:rsidR="00943D01" w:rsidRPr="00BB10D0" w:rsidRDefault="00943D01"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AMPARO DIRECTO EN REVISIÓN 4072/2021</w:t>
      </w:r>
    </w:p>
    <w:p w14:paraId="1FF3D918" w14:textId="77777777" w:rsidR="00943D01" w:rsidRPr="00BB10D0" w:rsidRDefault="00943D01" w:rsidP="00DB31FC">
      <w:pPr>
        <w:spacing w:line="480" w:lineRule="auto"/>
        <w:ind w:firstLine="567"/>
        <w:jc w:val="both"/>
        <w:rPr>
          <w:rFonts w:cs="Tahoma"/>
          <w:sz w:val="28"/>
          <w:szCs w:val="28"/>
        </w:rPr>
      </w:pPr>
    </w:p>
    <w:p w14:paraId="68DC35F3" w14:textId="282C4B88" w:rsidR="00943D01" w:rsidRPr="00BB10D0" w:rsidRDefault="00943D01" w:rsidP="00E1098C">
      <w:pPr>
        <w:spacing w:line="360" w:lineRule="auto"/>
        <w:ind w:firstLine="567"/>
        <w:jc w:val="both"/>
        <w:rPr>
          <w:rFonts w:cs="Tahoma"/>
          <w:sz w:val="28"/>
          <w:szCs w:val="28"/>
        </w:rPr>
      </w:pPr>
      <w:r w:rsidRPr="00BB10D0">
        <w:rPr>
          <w:rFonts w:cs="Tahoma"/>
          <w:sz w:val="28"/>
          <w:szCs w:val="28"/>
        </w:rPr>
        <w:t xml:space="preserve">Interpuesto por Fernández Educación, Sociedad Anónima de Capital Variable, en contra de la </w:t>
      </w:r>
      <w:r w:rsidR="00536CF6" w:rsidRPr="00BB10D0">
        <w:rPr>
          <w:rFonts w:cs="Tahoma"/>
          <w:sz w:val="28"/>
          <w:szCs w:val="28"/>
        </w:rPr>
        <w:t>resolución</w:t>
      </w:r>
      <w:r w:rsidRPr="00BB10D0">
        <w:rPr>
          <w:rFonts w:cs="Tahoma"/>
          <w:sz w:val="28"/>
          <w:szCs w:val="28"/>
        </w:rPr>
        <w:t xml:space="preserve"> dictada por el Quinto Tribunal Colegiado en Materia Civil del Primer Circuito, en el juicio de amparo 227/2021.</w:t>
      </w:r>
    </w:p>
    <w:p w14:paraId="55C25747" w14:textId="79B207E0" w:rsidR="001D1F16" w:rsidRPr="00BB10D0" w:rsidRDefault="001D1F16" w:rsidP="00E1098C">
      <w:pPr>
        <w:pStyle w:val="Textoindependiente298"/>
        <w:ind w:firstLine="567"/>
        <w:rPr>
          <w:rFonts w:ascii="Tahoma" w:hAnsi="Tahoma" w:cs="Tahoma"/>
          <w:b w:val="0"/>
          <w:i w:val="0"/>
          <w:szCs w:val="28"/>
        </w:rPr>
      </w:pPr>
      <w:r w:rsidRPr="00BB10D0">
        <w:rPr>
          <w:rFonts w:ascii="Tahoma" w:hAnsi="Tahoma" w:cs="Tahoma"/>
          <w:b w:val="0"/>
          <w:i w:val="0"/>
          <w:szCs w:val="28"/>
        </w:rPr>
        <w:t xml:space="preserve">El proyecto propuso en la materia de la revisión revocar la sentencia recurrida, devolver los autos al tribunal colegiado del conocimiento para los efectos precisados en esta </w:t>
      </w:r>
      <w:r w:rsidR="00536CF6" w:rsidRPr="00BB10D0">
        <w:rPr>
          <w:rFonts w:ascii="Tahoma" w:hAnsi="Tahoma" w:cs="Tahoma"/>
          <w:b w:val="0"/>
          <w:i w:val="0"/>
          <w:szCs w:val="28"/>
        </w:rPr>
        <w:t>ejecutoria</w:t>
      </w:r>
      <w:r w:rsidRPr="00BB10D0">
        <w:rPr>
          <w:rFonts w:ascii="Tahoma" w:hAnsi="Tahoma" w:cs="Tahoma"/>
          <w:b w:val="0"/>
          <w:i w:val="0"/>
          <w:szCs w:val="28"/>
        </w:rPr>
        <w:t xml:space="preserve"> y declarar infundada la revisión adhesiva.</w:t>
      </w:r>
    </w:p>
    <w:p w14:paraId="50EEABB8" w14:textId="77777777" w:rsidR="00D6177C" w:rsidRPr="00BB10D0" w:rsidRDefault="00D6177C" w:rsidP="00E1098C">
      <w:pPr>
        <w:spacing w:line="360" w:lineRule="auto"/>
        <w:ind w:firstLine="567"/>
        <w:jc w:val="both"/>
        <w:rPr>
          <w:rFonts w:cs="Tahoma"/>
          <w:sz w:val="28"/>
          <w:szCs w:val="28"/>
        </w:rPr>
      </w:pPr>
    </w:p>
    <w:p w14:paraId="2F5D4907" w14:textId="77777777" w:rsidR="00DB31FC" w:rsidRPr="00BB10D0" w:rsidRDefault="00DB31FC" w:rsidP="00E1098C">
      <w:pPr>
        <w:spacing w:line="360" w:lineRule="auto"/>
        <w:ind w:firstLine="567"/>
        <w:jc w:val="both"/>
        <w:rPr>
          <w:rFonts w:cs="Tahoma"/>
          <w:sz w:val="28"/>
          <w:szCs w:val="28"/>
        </w:rPr>
      </w:pPr>
    </w:p>
    <w:p w14:paraId="6F3E9845" w14:textId="56C061E7" w:rsidR="00D6177C" w:rsidRPr="00BB10D0" w:rsidRDefault="00D6177C"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AMPARO EN REVISIÓN </w:t>
      </w:r>
      <w:r w:rsidR="001D1F16" w:rsidRPr="00BB10D0">
        <w:rPr>
          <w:rFonts w:cs="Tahoma"/>
          <w:b/>
          <w:sz w:val="28"/>
          <w:szCs w:val="28"/>
          <w:u w:val="single"/>
        </w:rPr>
        <w:t>188</w:t>
      </w:r>
      <w:r w:rsidRPr="00BB10D0">
        <w:rPr>
          <w:rFonts w:cs="Tahoma"/>
          <w:b/>
          <w:sz w:val="28"/>
          <w:szCs w:val="28"/>
          <w:u w:val="single"/>
        </w:rPr>
        <w:t>/2022</w:t>
      </w:r>
    </w:p>
    <w:p w14:paraId="4F647485" w14:textId="77777777" w:rsidR="00D6177C" w:rsidRPr="00BB10D0" w:rsidRDefault="00D6177C" w:rsidP="00E1098C">
      <w:pPr>
        <w:spacing w:line="360" w:lineRule="auto"/>
        <w:ind w:firstLine="567"/>
        <w:jc w:val="both"/>
        <w:rPr>
          <w:rFonts w:cs="Tahoma"/>
          <w:sz w:val="28"/>
          <w:szCs w:val="28"/>
        </w:rPr>
      </w:pPr>
    </w:p>
    <w:p w14:paraId="5BD6EA0E" w14:textId="5FD4E1D8" w:rsidR="00D6177C" w:rsidRPr="00BB10D0" w:rsidRDefault="00D6177C" w:rsidP="00E1098C">
      <w:pPr>
        <w:spacing w:line="360" w:lineRule="auto"/>
        <w:ind w:firstLine="567"/>
        <w:jc w:val="both"/>
        <w:rPr>
          <w:rFonts w:cs="Tahoma"/>
          <w:sz w:val="28"/>
          <w:szCs w:val="28"/>
        </w:rPr>
      </w:pPr>
      <w:r w:rsidRPr="00BB10D0">
        <w:rPr>
          <w:rFonts w:cs="Tahoma"/>
          <w:sz w:val="28"/>
          <w:szCs w:val="28"/>
        </w:rPr>
        <w:t xml:space="preserve">Interpuesto por </w:t>
      </w:r>
      <w:r w:rsidR="00213E62" w:rsidRPr="00BB10D0">
        <w:rPr>
          <w:rFonts w:cs="Tahoma"/>
          <w:sz w:val="28"/>
          <w:szCs w:val="28"/>
        </w:rPr>
        <w:t xml:space="preserve">el </w:t>
      </w:r>
      <w:r w:rsidR="000F6B27" w:rsidRPr="00BB10D0">
        <w:rPr>
          <w:rFonts w:cs="Tahoma"/>
          <w:sz w:val="28"/>
          <w:szCs w:val="28"/>
        </w:rPr>
        <w:t>Presidente de la República</w:t>
      </w:r>
      <w:r w:rsidRPr="00BB10D0">
        <w:rPr>
          <w:rFonts w:cs="Tahoma"/>
          <w:sz w:val="28"/>
          <w:szCs w:val="28"/>
        </w:rPr>
        <w:t>, en contra d</w:t>
      </w:r>
      <w:r w:rsidR="00536CF6" w:rsidRPr="00BB10D0">
        <w:rPr>
          <w:rFonts w:cs="Tahoma"/>
          <w:sz w:val="28"/>
          <w:szCs w:val="28"/>
        </w:rPr>
        <w:t>el fallo</w:t>
      </w:r>
      <w:r w:rsidRPr="00BB10D0">
        <w:rPr>
          <w:rFonts w:cs="Tahoma"/>
          <w:sz w:val="28"/>
          <w:szCs w:val="28"/>
        </w:rPr>
        <w:t xml:space="preserve"> emitid</w:t>
      </w:r>
      <w:r w:rsidR="00536CF6" w:rsidRPr="00BB10D0">
        <w:rPr>
          <w:rFonts w:cs="Tahoma"/>
          <w:sz w:val="28"/>
          <w:szCs w:val="28"/>
        </w:rPr>
        <w:t>o</w:t>
      </w:r>
      <w:r w:rsidRPr="00BB10D0">
        <w:rPr>
          <w:rFonts w:cs="Tahoma"/>
          <w:sz w:val="28"/>
          <w:szCs w:val="28"/>
        </w:rPr>
        <w:t xml:space="preserve"> por el Juez </w:t>
      </w:r>
      <w:r w:rsidR="000F6B27" w:rsidRPr="00BB10D0">
        <w:rPr>
          <w:rFonts w:cs="Tahoma"/>
          <w:sz w:val="28"/>
          <w:szCs w:val="28"/>
        </w:rPr>
        <w:t xml:space="preserve">Primero de Distrito del Centro Auxiliar </w:t>
      </w:r>
      <w:r w:rsidR="00EA2906" w:rsidRPr="00BB10D0">
        <w:rPr>
          <w:rFonts w:cs="Tahoma"/>
          <w:sz w:val="28"/>
          <w:szCs w:val="28"/>
        </w:rPr>
        <w:t>de l</w:t>
      </w:r>
      <w:r w:rsidR="000F6B27" w:rsidRPr="00BB10D0">
        <w:rPr>
          <w:rFonts w:cs="Tahoma"/>
          <w:sz w:val="28"/>
          <w:szCs w:val="28"/>
        </w:rPr>
        <w:t>a Primera Región</w:t>
      </w:r>
      <w:r w:rsidRPr="00BB10D0">
        <w:rPr>
          <w:rFonts w:cs="Tahoma"/>
          <w:sz w:val="28"/>
          <w:szCs w:val="28"/>
        </w:rPr>
        <w:t xml:space="preserve">, en el juicio de amparo indirecto </w:t>
      </w:r>
      <w:r w:rsidR="00213E62" w:rsidRPr="00BB10D0">
        <w:rPr>
          <w:rFonts w:cs="Tahoma"/>
          <w:sz w:val="28"/>
          <w:szCs w:val="28"/>
        </w:rPr>
        <w:t>1926/2019</w:t>
      </w:r>
      <w:r w:rsidRPr="00BB10D0">
        <w:rPr>
          <w:rFonts w:cs="Tahoma"/>
          <w:sz w:val="28"/>
          <w:szCs w:val="28"/>
        </w:rPr>
        <w:t>.</w:t>
      </w:r>
    </w:p>
    <w:p w14:paraId="7FEA3C14" w14:textId="1537BBBF" w:rsidR="0056582C" w:rsidRPr="00BB10D0" w:rsidRDefault="00D6177C" w:rsidP="00E1098C">
      <w:pPr>
        <w:pStyle w:val="Textoindependiente298"/>
        <w:ind w:firstLine="567"/>
        <w:rPr>
          <w:rFonts w:ascii="Tahoma" w:hAnsi="Tahoma" w:cs="Tahoma"/>
          <w:b w:val="0"/>
          <w:i w:val="0"/>
          <w:szCs w:val="28"/>
        </w:rPr>
      </w:pPr>
      <w:r w:rsidRPr="00BB10D0">
        <w:rPr>
          <w:rFonts w:ascii="Tahoma" w:hAnsi="Tahoma" w:cs="Tahoma"/>
          <w:b w:val="0"/>
          <w:i w:val="0"/>
          <w:szCs w:val="28"/>
        </w:rPr>
        <w:lastRenderedPageBreak/>
        <w:t>El proyecto propuso</w:t>
      </w:r>
      <w:r w:rsidR="00531BDC" w:rsidRPr="00BB10D0">
        <w:rPr>
          <w:rFonts w:ascii="Tahoma" w:hAnsi="Tahoma" w:cs="Tahoma"/>
          <w:b w:val="0"/>
          <w:i w:val="0"/>
          <w:szCs w:val="28"/>
        </w:rPr>
        <w:t xml:space="preserve"> declarar que esta Primera Sala es legamente incompetente para conocer </w:t>
      </w:r>
      <w:r w:rsidR="00C53E2D" w:rsidRPr="00BB10D0">
        <w:rPr>
          <w:rFonts w:ascii="Tahoma" w:hAnsi="Tahoma" w:cs="Tahoma"/>
          <w:b w:val="0"/>
          <w:i w:val="0"/>
          <w:szCs w:val="28"/>
        </w:rPr>
        <w:t>de est</w:t>
      </w:r>
      <w:r w:rsidR="001F2B75" w:rsidRPr="00BB10D0">
        <w:rPr>
          <w:rFonts w:ascii="Tahoma" w:hAnsi="Tahoma" w:cs="Tahoma"/>
          <w:b w:val="0"/>
          <w:i w:val="0"/>
          <w:szCs w:val="28"/>
        </w:rPr>
        <w:t>e</w:t>
      </w:r>
      <w:r w:rsidR="00C53E2D" w:rsidRPr="00BB10D0">
        <w:rPr>
          <w:rFonts w:ascii="Tahoma" w:hAnsi="Tahoma" w:cs="Tahoma"/>
          <w:b w:val="0"/>
          <w:i w:val="0"/>
          <w:szCs w:val="28"/>
        </w:rPr>
        <w:t xml:space="preserve"> amparo en revisión </w:t>
      </w:r>
      <w:r w:rsidR="00B96D1D" w:rsidRPr="00BB10D0">
        <w:rPr>
          <w:rFonts w:ascii="Tahoma" w:hAnsi="Tahoma" w:cs="Tahoma"/>
          <w:b w:val="0"/>
          <w:i w:val="0"/>
          <w:szCs w:val="28"/>
        </w:rPr>
        <w:t xml:space="preserve">a que este expediente se refiere </w:t>
      </w:r>
      <w:r w:rsidR="00C53E2D" w:rsidRPr="00BB10D0">
        <w:rPr>
          <w:rFonts w:ascii="Tahoma" w:hAnsi="Tahoma" w:cs="Tahoma"/>
          <w:b w:val="0"/>
          <w:i w:val="0"/>
          <w:szCs w:val="28"/>
        </w:rPr>
        <w:t xml:space="preserve">y remitir los autos a la Segunda Sala </w:t>
      </w:r>
      <w:r w:rsidR="00B96D1D" w:rsidRPr="00BB10D0">
        <w:rPr>
          <w:rFonts w:ascii="Tahoma" w:hAnsi="Tahoma" w:cs="Tahoma"/>
          <w:b w:val="0"/>
          <w:i w:val="0"/>
          <w:szCs w:val="28"/>
        </w:rPr>
        <w:t>de la Suprema Corte de Justicia de la Nación, para los efectos legales conducentes</w:t>
      </w:r>
      <w:r w:rsidRPr="00BB10D0">
        <w:rPr>
          <w:rFonts w:ascii="Tahoma" w:hAnsi="Tahoma" w:cs="Tahoma"/>
          <w:b w:val="0"/>
          <w:i w:val="0"/>
          <w:szCs w:val="28"/>
        </w:rPr>
        <w:t>.</w:t>
      </w:r>
    </w:p>
    <w:p w14:paraId="03AE08F2" w14:textId="77777777" w:rsidR="00A00E70" w:rsidRPr="00BB10D0" w:rsidRDefault="00A00E70" w:rsidP="00E1098C">
      <w:pPr>
        <w:pStyle w:val="Sangra3detindependiente"/>
        <w:spacing w:after="0" w:line="360" w:lineRule="auto"/>
        <w:ind w:left="0" w:firstLine="567"/>
        <w:jc w:val="both"/>
        <w:rPr>
          <w:rFonts w:cs="Tahoma"/>
          <w:b/>
          <w:i/>
          <w:sz w:val="28"/>
          <w:szCs w:val="28"/>
        </w:rPr>
      </w:pPr>
      <w:r w:rsidRPr="00BB10D0">
        <w:rPr>
          <w:rFonts w:cs="Tahoma"/>
          <w:b/>
          <w:i/>
          <w:sz w:val="28"/>
          <w:szCs w:val="28"/>
        </w:rPr>
        <w:t>El Presidente de la Sala, Ministro Jorge Mario Pardo Rebolledo, sometió a votación los proyectos de referencia, los cuales fueron aprobados por unanimidad de cinco votos.</w:t>
      </w:r>
    </w:p>
    <w:p w14:paraId="0E869AA7" w14:textId="047D080A" w:rsidR="00996E2E" w:rsidRPr="00BB10D0" w:rsidRDefault="00CA59DB" w:rsidP="00E1098C">
      <w:pPr>
        <w:pStyle w:val="Sangra3detindependiente"/>
        <w:spacing w:after="0" w:line="360" w:lineRule="auto"/>
        <w:ind w:left="0" w:firstLine="567"/>
        <w:jc w:val="both"/>
        <w:rPr>
          <w:rFonts w:cs="Tahoma"/>
          <w:bCs/>
          <w:iCs/>
          <w:sz w:val="28"/>
          <w:szCs w:val="28"/>
        </w:rPr>
      </w:pPr>
      <w:r w:rsidRPr="00BB10D0">
        <w:rPr>
          <w:rFonts w:cs="Tahoma"/>
          <w:bCs/>
          <w:iCs/>
          <w:sz w:val="28"/>
          <w:szCs w:val="28"/>
        </w:rPr>
        <w:t xml:space="preserve">El Ministro Zaldívar Lelo de Larrea precisó que en el amparo directo en revisión 4072/2021, está con el sentido, pero en contra de los párrafos </w:t>
      </w:r>
      <w:r w:rsidR="00FB5A9E" w:rsidRPr="00BB10D0">
        <w:rPr>
          <w:rFonts w:cs="Tahoma"/>
          <w:bCs/>
          <w:iCs/>
          <w:sz w:val="28"/>
          <w:szCs w:val="28"/>
        </w:rPr>
        <w:t>cincuenta y tres, así como sesenta y seis al sesenta y ocho</w:t>
      </w:r>
      <w:r w:rsidR="00CB70E5" w:rsidRPr="00BB10D0">
        <w:rPr>
          <w:rFonts w:cs="Tahoma"/>
          <w:bCs/>
          <w:iCs/>
          <w:sz w:val="28"/>
          <w:szCs w:val="28"/>
        </w:rPr>
        <w:t xml:space="preserve"> del proyecto de resolución</w:t>
      </w:r>
      <w:r w:rsidRPr="00BB10D0">
        <w:rPr>
          <w:rFonts w:cs="Tahoma"/>
          <w:bCs/>
          <w:iCs/>
          <w:sz w:val="28"/>
          <w:szCs w:val="28"/>
        </w:rPr>
        <w:t xml:space="preserve">; por su parte el Ministro </w:t>
      </w:r>
      <w:r w:rsidR="006F234D" w:rsidRPr="00BB10D0">
        <w:rPr>
          <w:rFonts w:cs="Tahoma"/>
          <w:bCs/>
          <w:iCs/>
          <w:sz w:val="28"/>
          <w:szCs w:val="28"/>
        </w:rPr>
        <w:t>Pardo Rebolledo</w:t>
      </w:r>
      <w:r w:rsidRPr="00BB10D0">
        <w:rPr>
          <w:rFonts w:cs="Tahoma"/>
          <w:bCs/>
          <w:iCs/>
          <w:sz w:val="28"/>
          <w:szCs w:val="28"/>
        </w:rPr>
        <w:t xml:space="preserve"> y la Ministra Ríos Farjat </w:t>
      </w:r>
      <w:r w:rsidR="0091713E" w:rsidRPr="00BB10D0">
        <w:rPr>
          <w:rFonts w:cs="Tahoma"/>
          <w:bCs/>
          <w:iCs/>
          <w:sz w:val="28"/>
          <w:szCs w:val="28"/>
        </w:rPr>
        <w:t>se reservaron su derecho a formular voto concurrente.</w:t>
      </w:r>
    </w:p>
    <w:p w14:paraId="57D5CB63" w14:textId="77777777" w:rsidR="00A00E70" w:rsidRPr="00BB10D0" w:rsidRDefault="00A00E70" w:rsidP="00E1098C">
      <w:pPr>
        <w:pStyle w:val="Sangra3detindependiente"/>
        <w:spacing w:after="0" w:line="360" w:lineRule="auto"/>
        <w:ind w:left="0" w:firstLine="567"/>
        <w:jc w:val="both"/>
        <w:rPr>
          <w:rFonts w:cs="Tahoma"/>
          <w:b/>
          <w:i/>
          <w:sz w:val="28"/>
          <w:szCs w:val="28"/>
        </w:rPr>
      </w:pPr>
    </w:p>
    <w:p w14:paraId="3FE87803" w14:textId="1B1B3168" w:rsidR="00A00E70" w:rsidRPr="00BB10D0" w:rsidRDefault="00A00E70" w:rsidP="00E1098C">
      <w:pPr>
        <w:pStyle w:val="Ttulo4"/>
        <w:widowControl/>
        <w:shd w:val="clear" w:color="auto" w:fill="BDD6EE" w:themeFill="accent1" w:themeFillTint="66"/>
        <w:rPr>
          <w:rFonts w:ascii="Tahoma" w:hAnsi="Tahoma" w:cs="Tahoma"/>
          <w:szCs w:val="28"/>
        </w:rPr>
      </w:pPr>
      <w:r w:rsidRPr="00BB10D0">
        <w:rPr>
          <w:rFonts w:ascii="Tahoma" w:hAnsi="Tahoma" w:cs="Tahoma"/>
          <w:szCs w:val="28"/>
        </w:rPr>
        <w:t xml:space="preserve">LISTA NÚMERO </w:t>
      </w:r>
      <w:r w:rsidR="00AD7DC2" w:rsidRPr="00BB10D0">
        <w:rPr>
          <w:rFonts w:ascii="Tahoma" w:hAnsi="Tahoma" w:cs="Tahoma"/>
          <w:szCs w:val="28"/>
        </w:rPr>
        <w:t>4</w:t>
      </w:r>
    </w:p>
    <w:p w14:paraId="5450DA96" w14:textId="711E9FED" w:rsidR="00A00E70" w:rsidRPr="00BB10D0" w:rsidRDefault="00A00E70" w:rsidP="00E1098C">
      <w:pPr>
        <w:shd w:val="clear" w:color="auto" w:fill="BDD6EE" w:themeFill="accent1" w:themeFillTint="66"/>
        <w:spacing w:line="360" w:lineRule="auto"/>
        <w:ind w:firstLine="567"/>
        <w:jc w:val="both"/>
        <w:rPr>
          <w:rFonts w:cs="Tahoma"/>
          <w:b/>
          <w:i/>
          <w:sz w:val="28"/>
          <w:szCs w:val="28"/>
        </w:rPr>
      </w:pPr>
      <w:r w:rsidRPr="00BB10D0">
        <w:rPr>
          <w:rFonts w:cs="Tahoma"/>
          <w:sz w:val="28"/>
          <w:szCs w:val="28"/>
        </w:rPr>
        <w:t xml:space="preserve">Después dio cuenta el </w:t>
      </w:r>
      <w:r w:rsidR="00B14587" w:rsidRPr="00BB10D0">
        <w:rPr>
          <w:rFonts w:cs="Tahoma"/>
          <w:b/>
          <w:i/>
          <w:iCs/>
          <w:sz w:val="28"/>
          <w:szCs w:val="28"/>
        </w:rPr>
        <w:t>Doctor Pablo Francisco Muñoz Díaz</w:t>
      </w:r>
      <w:r w:rsidRPr="00BB10D0">
        <w:rPr>
          <w:rFonts w:cs="Tahoma"/>
          <w:sz w:val="28"/>
          <w:szCs w:val="28"/>
        </w:rPr>
        <w:t>, Secretario de Estudio y Cuenta adscrito a la Ponencia del</w:t>
      </w:r>
      <w:r w:rsidRPr="00BB10D0">
        <w:rPr>
          <w:rFonts w:cs="Tahoma"/>
          <w:b/>
          <w:i/>
          <w:sz w:val="28"/>
          <w:szCs w:val="28"/>
        </w:rPr>
        <w:t xml:space="preserve"> </w:t>
      </w:r>
      <w:bookmarkStart w:id="17" w:name="_Hlk64370784"/>
      <w:r w:rsidRPr="00BB10D0">
        <w:rPr>
          <w:rFonts w:cs="Tahoma"/>
          <w:b/>
          <w:i/>
          <w:sz w:val="28"/>
          <w:szCs w:val="28"/>
        </w:rPr>
        <w:t>Ministro Juan Luis González Alcántara Carrancá</w:t>
      </w:r>
      <w:bookmarkEnd w:id="17"/>
      <w:r w:rsidRPr="00BB10D0">
        <w:rPr>
          <w:rFonts w:cs="Tahoma"/>
          <w:sz w:val="28"/>
          <w:szCs w:val="28"/>
        </w:rPr>
        <w:t>, con los asuntos siguientes:</w:t>
      </w:r>
    </w:p>
    <w:p w14:paraId="3CDEA1FB" w14:textId="77777777" w:rsidR="00A00E70" w:rsidRPr="00BB10D0" w:rsidRDefault="00A00E70" w:rsidP="00E1098C">
      <w:pPr>
        <w:pStyle w:val="Sangra3detindependiente"/>
        <w:spacing w:after="0" w:line="360" w:lineRule="auto"/>
        <w:ind w:left="0" w:firstLine="567"/>
        <w:jc w:val="both"/>
        <w:rPr>
          <w:rFonts w:cs="Tahoma"/>
          <w:b/>
          <w:i/>
          <w:sz w:val="28"/>
          <w:szCs w:val="28"/>
        </w:rPr>
      </w:pPr>
    </w:p>
    <w:p w14:paraId="43F8ECD4" w14:textId="77777777" w:rsidR="00A00E70" w:rsidRPr="00BB10D0" w:rsidRDefault="00A00E70" w:rsidP="00E1098C">
      <w:pPr>
        <w:spacing w:line="360" w:lineRule="auto"/>
        <w:ind w:firstLine="567"/>
        <w:jc w:val="both"/>
        <w:rPr>
          <w:rFonts w:cs="Tahoma"/>
          <w:sz w:val="28"/>
          <w:szCs w:val="28"/>
        </w:rPr>
      </w:pPr>
      <w:r w:rsidRPr="00BB10D0">
        <w:rPr>
          <w:rFonts w:cs="Tahoma"/>
          <w:sz w:val="28"/>
          <w:szCs w:val="28"/>
        </w:rPr>
        <w:t>Por instrucciones del Ministro Ponente, se modificó el orden de la lista:</w:t>
      </w:r>
    </w:p>
    <w:p w14:paraId="26456011" w14:textId="77777777" w:rsidR="00B70902" w:rsidRPr="00BB10D0" w:rsidRDefault="00B70902" w:rsidP="00E1098C">
      <w:pPr>
        <w:pStyle w:val="Sangra3detindependiente1"/>
        <w:tabs>
          <w:tab w:val="left" w:pos="3221"/>
        </w:tabs>
        <w:rPr>
          <w:rFonts w:ascii="Tahoma" w:hAnsi="Tahoma" w:cs="Tahoma"/>
          <w:szCs w:val="28"/>
        </w:rPr>
      </w:pPr>
    </w:p>
    <w:p w14:paraId="4E832439" w14:textId="77777777" w:rsidR="00B70902" w:rsidRPr="00BB10D0" w:rsidRDefault="00B70902"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AMPARO DIRECTO EN REVISIÓN 4957/2022</w:t>
      </w:r>
    </w:p>
    <w:p w14:paraId="18117374" w14:textId="77777777" w:rsidR="00B70902" w:rsidRPr="00BB10D0" w:rsidRDefault="00B70902" w:rsidP="00E1098C">
      <w:pPr>
        <w:spacing w:line="360" w:lineRule="auto"/>
        <w:ind w:firstLine="567"/>
        <w:jc w:val="both"/>
        <w:rPr>
          <w:rFonts w:cs="Tahoma"/>
          <w:sz w:val="28"/>
          <w:szCs w:val="28"/>
        </w:rPr>
      </w:pPr>
    </w:p>
    <w:p w14:paraId="7086ED53" w14:textId="77777777" w:rsidR="00B70902" w:rsidRPr="00BB10D0" w:rsidRDefault="00B70902" w:rsidP="00E1098C">
      <w:pPr>
        <w:spacing w:line="360" w:lineRule="auto"/>
        <w:ind w:firstLine="567"/>
        <w:jc w:val="both"/>
        <w:rPr>
          <w:rFonts w:cs="Tahoma"/>
          <w:sz w:val="28"/>
          <w:szCs w:val="28"/>
        </w:rPr>
      </w:pPr>
      <w:r w:rsidRPr="00BB10D0">
        <w:rPr>
          <w:rFonts w:cs="Tahoma"/>
          <w:sz w:val="28"/>
          <w:szCs w:val="28"/>
        </w:rPr>
        <w:t>Interpuesto por la Comisión Nacional del Sistema de Ahorro para el Retiro, en contra del fallo pronunciado por el Décimo Quinto Tribunal Colegiado en Materia Administrativa del Primer Circuito, en el juicio de amparo 337/2021.</w:t>
      </w:r>
    </w:p>
    <w:p w14:paraId="52DFAB2F" w14:textId="79723621" w:rsidR="00E05B46" w:rsidRPr="00BB10D0" w:rsidRDefault="00E05B46" w:rsidP="00E1098C">
      <w:pPr>
        <w:pStyle w:val="Textoindependiente298"/>
        <w:ind w:firstLine="708"/>
        <w:rPr>
          <w:rFonts w:ascii="Tahoma" w:hAnsi="Tahoma" w:cs="Tahoma"/>
          <w:b w:val="0"/>
          <w:i w:val="0"/>
          <w:szCs w:val="28"/>
        </w:rPr>
      </w:pPr>
      <w:r w:rsidRPr="00BB10D0">
        <w:rPr>
          <w:rFonts w:ascii="Tahoma" w:hAnsi="Tahoma" w:cs="Tahoma"/>
          <w:b w:val="0"/>
          <w:i w:val="0"/>
          <w:szCs w:val="28"/>
        </w:rPr>
        <w:lastRenderedPageBreak/>
        <w:t xml:space="preserve">El proyecto propuso revocar la sentencia </w:t>
      </w:r>
      <w:r w:rsidR="005B4480" w:rsidRPr="00BB10D0">
        <w:rPr>
          <w:rFonts w:ascii="Tahoma" w:hAnsi="Tahoma" w:cs="Tahoma"/>
          <w:b w:val="0"/>
          <w:i w:val="0"/>
          <w:szCs w:val="28"/>
        </w:rPr>
        <w:t xml:space="preserve">de amparo </w:t>
      </w:r>
      <w:r w:rsidRPr="00BB10D0">
        <w:rPr>
          <w:rFonts w:ascii="Tahoma" w:hAnsi="Tahoma" w:cs="Tahoma"/>
          <w:b w:val="0"/>
          <w:i w:val="0"/>
          <w:szCs w:val="28"/>
        </w:rPr>
        <w:t xml:space="preserve">recurrida y devolver los </w:t>
      </w:r>
      <w:r w:rsidRPr="00BB10D0">
        <w:rPr>
          <w:rFonts w:ascii="Tahoma" w:hAnsi="Tahoma" w:cs="Tahoma"/>
          <w:b w:val="0"/>
          <w:bCs/>
          <w:i w:val="0"/>
          <w:iCs/>
          <w:szCs w:val="28"/>
        </w:rPr>
        <w:t>autos al tribunal colegiado de origen para los efectos precisados en esta ejecutoria</w:t>
      </w:r>
      <w:r w:rsidR="00403A44" w:rsidRPr="00BB10D0">
        <w:rPr>
          <w:rFonts w:ascii="Tahoma" w:hAnsi="Tahoma" w:cs="Tahoma"/>
          <w:b w:val="0"/>
          <w:bCs/>
          <w:i w:val="0"/>
          <w:iCs/>
          <w:szCs w:val="28"/>
        </w:rPr>
        <w:t>.</w:t>
      </w:r>
    </w:p>
    <w:p w14:paraId="5C65836E" w14:textId="50A6DD88" w:rsidR="001364E3" w:rsidRPr="00BB10D0" w:rsidRDefault="001364E3" w:rsidP="00E1098C">
      <w:pPr>
        <w:spacing w:line="360" w:lineRule="auto"/>
        <w:ind w:firstLine="567"/>
        <w:jc w:val="both"/>
        <w:rPr>
          <w:rFonts w:cs="Tahoma"/>
          <w:sz w:val="28"/>
          <w:szCs w:val="28"/>
        </w:rPr>
      </w:pPr>
      <w:r w:rsidRPr="00BB10D0">
        <w:rPr>
          <w:rFonts w:cs="Tahoma"/>
          <w:sz w:val="28"/>
          <w:szCs w:val="28"/>
        </w:rPr>
        <w:t>El Presidente de la Sala solicitó se tomara votación nominal; sometido a votación, fue aprobado por mayoría de cuatro votos en contra del manifestado por el Ministro Zaldívar Lelo de Larrea.</w:t>
      </w:r>
    </w:p>
    <w:p w14:paraId="350387E3" w14:textId="77777777" w:rsidR="008909B2" w:rsidRPr="00BB10D0" w:rsidRDefault="008909B2" w:rsidP="00F97346">
      <w:pPr>
        <w:spacing w:line="480" w:lineRule="auto"/>
        <w:ind w:firstLine="567"/>
        <w:jc w:val="both"/>
        <w:rPr>
          <w:rFonts w:cs="Tahoma"/>
          <w:sz w:val="28"/>
          <w:szCs w:val="28"/>
        </w:rPr>
      </w:pPr>
    </w:p>
    <w:p w14:paraId="6380ED20" w14:textId="77777777" w:rsidR="008909B2" w:rsidRPr="00BB10D0" w:rsidRDefault="008909B2" w:rsidP="00E1098C">
      <w:pPr>
        <w:shd w:val="clear" w:color="auto" w:fill="BDD6EE" w:themeFill="accent1" w:themeFillTint="66"/>
        <w:spacing w:line="360" w:lineRule="auto"/>
        <w:ind w:firstLine="567"/>
        <w:jc w:val="center"/>
        <w:rPr>
          <w:rFonts w:cs="Tahoma"/>
          <w:b/>
          <w:sz w:val="28"/>
          <w:szCs w:val="28"/>
          <w:u w:val="single"/>
        </w:rPr>
      </w:pPr>
      <w:r w:rsidRPr="00BB10D0">
        <w:rPr>
          <w:rFonts w:cs="Tahoma"/>
          <w:b/>
          <w:sz w:val="28"/>
          <w:szCs w:val="28"/>
          <w:u w:val="single"/>
        </w:rPr>
        <w:t>CONTRADICCIÓN DE CRITERIOS 44/2022</w:t>
      </w:r>
    </w:p>
    <w:p w14:paraId="6415C069" w14:textId="77777777" w:rsidR="008909B2" w:rsidRPr="00BB10D0" w:rsidRDefault="008909B2" w:rsidP="00F97346">
      <w:pPr>
        <w:spacing w:line="480" w:lineRule="auto"/>
        <w:ind w:firstLine="567"/>
        <w:jc w:val="both"/>
        <w:rPr>
          <w:rFonts w:cs="Tahoma"/>
          <w:sz w:val="28"/>
          <w:szCs w:val="28"/>
        </w:rPr>
      </w:pPr>
    </w:p>
    <w:p w14:paraId="3183698B" w14:textId="77777777" w:rsidR="008909B2" w:rsidRPr="00BB10D0" w:rsidRDefault="008909B2" w:rsidP="00E1098C">
      <w:pPr>
        <w:spacing w:line="360" w:lineRule="auto"/>
        <w:ind w:firstLine="567"/>
        <w:jc w:val="both"/>
        <w:rPr>
          <w:rFonts w:cs="Tahoma"/>
          <w:sz w:val="28"/>
          <w:szCs w:val="28"/>
        </w:rPr>
      </w:pPr>
      <w:r w:rsidRPr="00BB10D0">
        <w:rPr>
          <w:rFonts w:cs="Tahoma"/>
          <w:sz w:val="28"/>
          <w:szCs w:val="28"/>
        </w:rPr>
        <w:t xml:space="preserve">Entre los sustentados por el Pleno en Materia Penal del Primer Circuito y el Primer Tribunal Colegiado del Vigésimo Séptimo Circuito. </w:t>
      </w:r>
    </w:p>
    <w:p w14:paraId="1974B478" w14:textId="73A214E1" w:rsidR="008909B2" w:rsidRPr="00BB10D0" w:rsidRDefault="008909B2" w:rsidP="00E1098C">
      <w:pPr>
        <w:spacing w:line="360" w:lineRule="auto"/>
        <w:ind w:firstLine="567"/>
        <w:jc w:val="both"/>
        <w:rPr>
          <w:rFonts w:cs="Tahoma"/>
          <w:sz w:val="28"/>
          <w:szCs w:val="28"/>
        </w:rPr>
      </w:pPr>
      <w:r w:rsidRPr="00BB10D0">
        <w:rPr>
          <w:rFonts w:cs="Tahoma"/>
          <w:sz w:val="28"/>
          <w:szCs w:val="28"/>
        </w:rPr>
        <w:t>El proyecto propuso declarar que sí existe la contradicción</w:t>
      </w:r>
      <w:r w:rsidR="007B4E87">
        <w:rPr>
          <w:rFonts w:cs="Tahoma"/>
          <w:sz w:val="28"/>
          <w:szCs w:val="28"/>
        </w:rPr>
        <w:t xml:space="preserve"> denunciada</w:t>
      </w:r>
      <w:r w:rsidR="00D9003B">
        <w:rPr>
          <w:rFonts w:cs="Tahoma"/>
          <w:sz w:val="28"/>
          <w:szCs w:val="28"/>
        </w:rPr>
        <w:t>,</w:t>
      </w:r>
      <w:r w:rsidRPr="00BB10D0">
        <w:rPr>
          <w:rFonts w:cs="Tahoma"/>
          <w:sz w:val="28"/>
          <w:szCs w:val="28"/>
        </w:rPr>
        <w:t xml:space="preserve"> que prevalezca con carácter de jurisprudencia el criterio sustentado por esta Primera Sala de la Suprema Corte de Justicia de la Nación y se dé publicidad a la tesis jurisprudencial, en términos de la Ley de Amparo. </w:t>
      </w:r>
    </w:p>
    <w:p w14:paraId="07224E15" w14:textId="08E45A19" w:rsidR="00A77DC8" w:rsidRPr="00BB10D0" w:rsidRDefault="00A77DC8" w:rsidP="00E1098C">
      <w:pPr>
        <w:spacing w:line="360" w:lineRule="auto"/>
        <w:ind w:firstLine="567"/>
        <w:jc w:val="both"/>
        <w:rPr>
          <w:rFonts w:cs="Tahoma"/>
          <w:sz w:val="28"/>
          <w:szCs w:val="28"/>
        </w:rPr>
      </w:pPr>
      <w:r w:rsidRPr="00BB10D0">
        <w:rPr>
          <w:rFonts w:cs="Tahoma"/>
          <w:sz w:val="28"/>
          <w:szCs w:val="28"/>
        </w:rPr>
        <w:t>El Presidente de la Sala solicitó se tomara votación nominal; sometido a votación, se obtuvo mayoría de tres votos en contra del proyecto de los Ministros Zaldívar Lelo de Larrea</w:t>
      </w:r>
      <w:r w:rsidR="00213D30" w:rsidRPr="00BB10D0">
        <w:rPr>
          <w:rFonts w:cs="Tahoma"/>
          <w:sz w:val="28"/>
          <w:szCs w:val="28"/>
        </w:rPr>
        <w:t xml:space="preserve"> y Pardo Rebolledo, así como </w:t>
      </w:r>
      <w:r w:rsidR="001F2B75" w:rsidRPr="00BB10D0">
        <w:rPr>
          <w:rFonts w:cs="Tahoma"/>
          <w:sz w:val="28"/>
          <w:szCs w:val="28"/>
        </w:rPr>
        <w:t xml:space="preserve">de </w:t>
      </w:r>
      <w:r w:rsidRPr="00BB10D0">
        <w:rPr>
          <w:rFonts w:cs="Tahoma"/>
          <w:sz w:val="28"/>
          <w:szCs w:val="28"/>
        </w:rPr>
        <w:t xml:space="preserve">la Ministra Ríos Farjat. </w:t>
      </w:r>
    </w:p>
    <w:p w14:paraId="4A1A27E9" w14:textId="15802C7E" w:rsidR="00A77DC8" w:rsidRDefault="00A77DC8" w:rsidP="00E1098C">
      <w:pPr>
        <w:spacing w:line="360" w:lineRule="auto"/>
        <w:ind w:firstLine="567"/>
        <w:jc w:val="both"/>
        <w:rPr>
          <w:rFonts w:cs="Tahoma"/>
          <w:sz w:val="28"/>
          <w:szCs w:val="28"/>
        </w:rPr>
      </w:pPr>
      <w:r w:rsidRPr="00BB10D0">
        <w:rPr>
          <w:rFonts w:cs="Tahoma"/>
          <w:sz w:val="28"/>
          <w:szCs w:val="28"/>
        </w:rPr>
        <w:t>En vista de la votación, el Presidente de la Sala indicó que</w:t>
      </w:r>
      <w:r w:rsidR="00D317B1">
        <w:rPr>
          <w:rFonts w:cs="Tahoma"/>
          <w:sz w:val="28"/>
          <w:szCs w:val="28"/>
        </w:rPr>
        <w:t>,</w:t>
      </w:r>
      <w:r w:rsidRPr="00BB10D0">
        <w:rPr>
          <w:rFonts w:cs="Tahoma"/>
          <w:sz w:val="28"/>
          <w:szCs w:val="28"/>
        </w:rPr>
        <w:t xml:space="preserve"> con fundamento en el </w:t>
      </w:r>
      <w:r w:rsidR="00D317B1" w:rsidRPr="00BB10D0">
        <w:rPr>
          <w:rFonts w:cs="Tahoma"/>
          <w:sz w:val="28"/>
          <w:szCs w:val="28"/>
        </w:rPr>
        <w:t xml:space="preserve">párrafo </w:t>
      </w:r>
      <w:r w:rsidRPr="00BB10D0">
        <w:rPr>
          <w:rFonts w:cs="Tahoma"/>
          <w:sz w:val="28"/>
          <w:szCs w:val="28"/>
        </w:rPr>
        <w:t xml:space="preserve">segundo del artículo 17 de la Ley Orgánica del Poder Judicial de la Federación, se desecha el proyecto y ordenó devolver los autos a la Presidencia de esta Sala, para que se designe a un Ministro de la mayoría para la elaboración del proyecto de resolución. </w:t>
      </w:r>
    </w:p>
    <w:p w14:paraId="5E657273" w14:textId="77777777" w:rsidR="00F97346" w:rsidRPr="00BB10D0" w:rsidRDefault="00F97346" w:rsidP="00E1098C">
      <w:pPr>
        <w:spacing w:line="360" w:lineRule="auto"/>
        <w:ind w:firstLine="567"/>
        <w:jc w:val="both"/>
        <w:rPr>
          <w:rFonts w:cs="Tahoma"/>
          <w:sz w:val="28"/>
          <w:szCs w:val="28"/>
        </w:rPr>
      </w:pPr>
    </w:p>
    <w:p w14:paraId="20FFB5CA" w14:textId="77777777" w:rsidR="00C67837" w:rsidRPr="00BB10D0" w:rsidRDefault="00C67837" w:rsidP="00E1098C">
      <w:pPr>
        <w:spacing w:line="360" w:lineRule="auto"/>
        <w:jc w:val="both"/>
        <w:rPr>
          <w:rFonts w:cs="Tahoma"/>
          <w:sz w:val="28"/>
          <w:szCs w:val="28"/>
        </w:rPr>
      </w:pPr>
    </w:p>
    <w:p w14:paraId="0CEDB7B0" w14:textId="60662014" w:rsidR="00C67837" w:rsidRPr="00BB10D0" w:rsidRDefault="00C67837" w:rsidP="00E1098C">
      <w:pPr>
        <w:shd w:val="clear" w:color="auto" w:fill="BDD6EE" w:themeFill="accent1" w:themeFillTint="66"/>
        <w:spacing w:line="360" w:lineRule="auto"/>
        <w:ind w:firstLine="567"/>
        <w:jc w:val="center"/>
        <w:rPr>
          <w:rFonts w:cs="Tahoma"/>
          <w:b/>
          <w:sz w:val="28"/>
          <w:szCs w:val="28"/>
          <w:u w:val="single"/>
        </w:rPr>
      </w:pPr>
      <w:r w:rsidRPr="00BB10D0">
        <w:rPr>
          <w:rFonts w:cs="Tahoma"/>
          <w:b/>
          <w:sz w:val="28"/>
          <w:szCs w:val="28"/>
          <w:u w:val="single"/>
        </w:rPr>
        <w:lastRenderedPageBreak/>
        <w:t xml:space="preserve">CONTRADICCIÓN DE CRITERIOS </w:t>
      </w:r>
      <w:r w:rsidR="009635EA" w:rsidRPr="00BB10D0">
        <w:rPr>
          <w:rFonts w:cs="Tahoma"/>
          <w:b/>
          <w:sz w:val="28"/>
          <w:szCs w:val="28"/>
          <w:u w:val="single"/>
        </w:rPr>
        <w:t>300</w:t>
      </w:r>
      <w:r w:rsidRPr="00BB10D0">
        <w:rPr>
          <w:rFonts w:cs="Tahoma"/>
          <w:b/>
          <w:sz w:val="28"/>
          <w:szCs w:val="28"/>
          <w:u w:val="single"/>
        </w:rPr>
        <w:t>/2022</w:t>
      </w:r>
    </w:p>
    <w:p w14:paraId="16ACA259" w14:textId="77777777" w:rsidR="00C67837" w:rsidRPr="00BB10D0" w:rsidRDefault="00C67837" w:rsidP="00E1098C">
      <w:pPr>
        <w:spacing w:line="360" w:lineRule="auto"/>
        <w:ind w:firstLine="567"/>
        <w:jc w:val="both"/>
        <w:rPr>
          <w:rFonts w:cs="Tahoma"/>
          <w:sz w:val="28"/>
          <w:szCs w:val="28"/>
        </w:rPr>
      </w:pPr>
    </w:p>
    <w:p w14:paraId="70B4A704" w14:textId="6D7A3FF5" w:rsidR="00C67837" w:rsidRPr="00BB10D0" w:rsidRDefault="00C67837" w:rsidP="00B7696E">
      <w:pPr>
        <w:spacing w:line="360" w:lineRule="auto"/>
        <w:ind w:firstLine="567"/>
        <w:jc w:val="both"/>
        <w:rPr>
          <w:rFonts w:cs="Tahoma"/>
          <w:sz w:val="28"/>
          <w:szCs w:val="28"/>
        </w:rPr>
      </w:pPr>
      <w:r w:rsidRPr="00BB10D0">
        <w:rPr>
          <w:rFonts w:cs="Tahoma"/>
          <w:sz w:val="28"/>
          <w:szCs w:val="28"/>
        </w:rPr>
        <w:t xml:space="preserve">Entre los sustentados por el </w:t>
      </w:r>
      <w:r w:rsidR="00DE6B26" w:rsidRPr="00BB10D0">
        <w:rPr>
          <w:rFonts w:cs="Tahoma"/>
          <w:sz w:val="28"/>
          <w:szCs w:val="28"/>
        </w:rPr>
        <w:t xml:space="preserve">Pleno </w:t>
      </w:r>
      <w:r w:rsidR="00EA2906" w:rsidRPr="00BB10D0">
        <w:rPr>
          <w:rFonts w:cs="Tahoma"/>
          <w:sz w:val="28"/>
          <w:szCs w:val="28"/>
        </w:rPr>
        <w:t>e</w:t>
      </w:r>
      <w:r w:rsidR="00DE6B26" w:rsidRPr="00BB10D0">
        <w:rPr>
          <w:rFonts w:cs="Tahoma"/>
          <w:sz w:val="28"/>
          <w:szCs w:val="28"/>
        </w:rPr>
        <w:t xml:space="preserve">n Materia Civil </w:t>
      </w:r>
      <w:r w:rsidR="00EA2906" w:rsidRPr="00BB10D0">
        <w:rPr>
          <w:rFonts w:cs="Tahoma"/>
          <w:sz w:val="28"/>
          <w:szCs w:val="28"/>
        </w:rPr>
        <w:t>d</w:t>
      </w:r>
      <w:r w:rsidR="00DE6B26" w:rsidRPr="00BB10D0">
        <w:rPr>
          <w:rFonts w:cs="Tahoma"/>
          <w:sz w:val="28"/>
          <w:szCs w:val="28"/>
        </w:rPr>
        <w:t>el Primer Circuito</w:t>
      </w:r>
      <w:r w:rsidR="006E7C75" w:rsidRPr="00BB10D0">
        <w:rPr>
          <w:rFonts w:cs="Tahoma"/>
          <w:sz w:val="28"/>
          <w:szCs w:val="28"/>
        </w:rPr>
        <w:t xml:space="preserve"> y el </w:t>
      </w:r>
      <w:r w:rsidR="00DE6B26" w:rsidRPr="00BB10D0">
        <w:rPr>
          <w:rFonts w:cs="Tahoma"/>
          <w:sz w:val="28"/>
          <w:szCs w:val="28"/>
        </w:rPr>
        <w:t xml:space="preserve">Tercer Tribunal Colegiado </w:t>
      </w:r>
      <w:r w:rsidR="00EA2906" w:rsidRPr="00BB10D0">
        <w:rPr>
          <w:rFonts w:cs="Tahoma"/>
          <w:sz w:val="28"/>
          <w:szCs w:val="28"/>
        </w:rPr>
        <w:t>e</w:t>
      </w:r>
      <w:r w:rsidR="00DE6B26" w:rsidRPr="00BB10D0">
        <w:rPr>
          <w:rFonts w:cs="Tahoma"/>
          <w:sz w:val="28"/>
          <w:szCs w:val="28"/>
        </w:rPr>
        <w:t xml:space="preserve">n Materia Civil </w:t>
      </w:r>
      <w:r w:rsidR="00EA2906" w:rsidRPr="00BB10D0">
        <w:rPr>
          <w:rFonts w:cs="Tahoma"/>
          <w:sz w:val="28"/>
          <w:szCs w:val="28"/>
        </w:rPr>
        <w:t>d</w:t>
      </w:r>
      <w:r w:rsidR="00DE6B26" w:rsidRPr="00BB10D0">
        <w:rPr>
          <w:rFonts w:cs="Tahoma"/>
          <w:sz w:val="28"/>
          <w:szCs w:val="28"/>
        </w:rPr>
        <w:t>el Cuarto Circuito</w:t>
      </w:r>
      <w:r w:rsidRPr="00BB10D0">
        <w:rPr>
          <w:rFonts w:cs="Tahoma"/>
          <w:sz w:val="28"/>
          <w:szCs w:val="28"/>
        </w:rPr>
        <w:t xml:space="preserve">. </w:t>
      </w:r>
    </w:p>
    <w:p w14:paraId="5D7829AE" w14:textId="77777777" w:rsidR="00C67837" w:rsidRPr="00BB10D0" w:rsidRDefault="00C67837" w:rsidP="00E1098C">
      <w:pPr>
        <w:spacing w:line="360" w:lineRule="auto"/>
        <w:ind w:firstLine="567"/>
        <w:jc w:val="both"/>
        <w:rPr>
          <w:rFonts w:cs="Tahoma"/>
          <w:sz w:val="28"/>
          <w:szCs w:val="28"/>
        </w:rPr>
      </w:pPr>
      <w:r w:rsidRPr="00BB10D0">
        <w:rPr>
          <w:rFonts w:cs="Tahoma"/>
          <w:sz w:val="28"/>
          <w:szCs w:val="28"/>
        </w:rPr>
        <w:t xml:space="preserve">El proyecto propuso declarar que sí existe la contradicción denunciada, que prevalezca con carácter de jurisprudencia el criterio sustentado por esta Primera Sala de la Suprema Corte de Justicia de la Nación y se dé publicidad a la tesis jurisprudencial en términos de la Ley de Amparo. </w:t>
      </w:r>
    </w:p>
    <w:p w14:paraId="6EE622AC" w14:textId="491FFB44" w:rsidR="00A106AD" w:rsidRPr="00BB10D0" w:rsidRDefault="00A106AD" w:rsidP="00E1098C">
      <w:pPr>
        <w:spacing w:line="360" w:lineRule="auto"/>
        <w:ind w:firstLine="567"/>
        <w:jc w:val="both"/>
        <w:rPr>
          <w:rFonts w:cs="Tahoma"/>
          <w:sz w:val="28"/>
          <w:szCs w:val="28"/>
        </w:rPr>
      </w:pPr>
      <w:bookmarkStart w:id="18" w:name="_Hlk83910802"/>
      <w:r w:rsidRPr="00BB10D0">
        <w:rPr>
          <w:rFonts w:cs="Tahoma"/>
          <w:sz w:val="28"/>
          <w:szCs w:val="28"/>
        </w:rPr>
        <w:t>El Presidente de la Sala solicitó se tomara votación nominal; sometido a votación, fue aprobado por mayoría de tres votos en contra de los manifestados por</w:t>
      </w:r>
      <w:r w:rsidR="00AD0BD5" w:rsidRPr="00BB10D0">
        <w:rPr>
          <w:rFonts w:cs="Tahoma"/>
          <w:sz w:val="28"/>
          <w:szCs w:val="28"/>
        </w:rPr>
        <w:t xml:space="preserve"> los Ministros Zaldívar</w:t>
      </w:r>
      <w:r w:rsidR="00205346" w:rsidRPr="00BB10D0">
        <w:rPr>
          <w:rFonts w:cs="Tahoma"/>
          <w:sz w:val="28"/>
          <w:szCs w:val="28"/>
        </w:rPr>
        <w:t xml:space="preserve"> Lelo de Larrea</w:t>
      </w:r>
      <w:r w:rsidR="00AD0BD5" w:rsidRPr="00BB10D0">
        <w:rPr>
          <w:rFonts w:cs="Tahoma"/>
          <w:sz w:val="28"/>
          <w:szCs w:val="28"/>
        </w:rPr>
        <w:t xml:space="preserve"> y Gutiérrez Ortiz Mena</w:t>
      </w:r>
      <w:r w:rsidRPr="00BB10D0">
        <w:rPr>
          <w:rFonts w:cs="Tahoma"/>
          <w:sz w:val="28"/>
          <w:szCs w:val="28"/>
        </w:rPr>
        <w:t>.</w:t>
      </w:r>
    </w:p>
    <w:bookmarkEnd w:id="18"/>
    <w:p w14:paraId="1A0FE7AD" w14:textId="77777777" w:rsidR="007D1D27" w:rsidRPr="00BB10D0" w:rsidRDefault="007D1D27" w:rsidP="00E1098C">
      <w:pPr>
        <w:spacing w:line="360" w:lineRule="auto"/>
        <w:ind w:firstLine="567"/>
        <w:jc w:val="both"/>
        <w:rPr>
          <w:rFonts w:cs="Tahoma"/>
          <w:sz w:val="28"/>
          <w:szCs w:val="28"/>
        </w:rPr>
      </w:pPr>
    </w:p>
    <w:p w14:paraId="6F37A073" w14:textId="77777777" w:rsidR="007D1D27" w:rsidRPr="00BB10D0" w:rsidRDefault="007D1D27" w:rsidP="00E1098C">
      <w:pPr>
        <w:keepNext/>
        <w:shd w:val="clear" w:color="auto" w:fill="BDD6EE" w:themeFill="accent1" w:themeFillTint="66"/>
        <w:spacing w:line="360" w:lineRule="auto"/>
        <w:ind w:firstLine="567"/>
        <w:jc w:val="center"/>
        <w:outlineLvl w:val="4"/>
        <w:rPr>
          <w:rFonts w:cs="Tahoma"/>
          <w:b/>
          <w:sz w:val="28"/>
          <w:szCs w:val="28"/>
          <w:u w:val="single"/>
        </w:rPr>
      </w:pPr>
      <w:r w:rsidRPr="00BB10D0">
        <w:rPr>
          <w:rFonts w:cs="Tahoma"/>
          <w:b/>
          <w:sz w:val="28"/>
          <w:szCs w:val="28"/>
          <w:u w:val="single"/>
        </w:rPr>
        <w:t>SOLICITUD DE EJERCICIO DE LA FACULTAD DE ATRACCIÓN 717/2022</w:t>
      </w:r>
    </w:p>
    <w:p w14:paraId="44135C5B" w14:textId="77777777" w:rsidR="007D1D27" w:rsidRPr="00BB10D0" w:rsidRDefault="007D1D27" w:rsidP="00E1098C">
      <w:pPr>
        <w:spacing w:line="360" w:lineRule="auto"/>
        <w:ind w:firstLine="567"/>
        <w:jc w:val="both"/>
        <w:rPr>
          <w:rFonts w:cs="Tahoma"/>
          <w:sz w:val="28"/>
          <w:szCs w:val="28"/>
        </w:rPr>
      </w:pPr>
    </w:p>
    <w:p w14:paraId="35CADD36" w14:textId="77777777" w:rsidR="007D1D27" w:rsidRPr="00BB10D0" w:rsidRDefault="007D1D27" w:rsidP="00E1098C">
      <w:pPr>
        <w:spacing w:line="360" w:lineRule="auto"/>
        <w:ind w:firstLine="567"/>
        <w:jc w:val="both"/>
        <w:rPr>
          <w:rFonts w:cs="Tahoma"/>
          <w:sz w:val="28"/>
          <w:szCs w:val="28"/>
        </w:rPr>
      </w:pPr>
      <w:r w:rsidRPr="00BB10D0">
        <w:rPr>
          <w:rFonts w:cs="Tahoma"/>
          <w:sz w:val="28"/>
          <w:szCs w:val="28"/>
        </w:rPr>
        <w:t xml:space="preserve">Solicitada por el Ministro Juan Luis González Alcántara Carrancá, integrante de esta Primera Sala de la Suprema Corte de Justicia de la Nación, para que este alto tribunal ejerza su facultad de atracción y conozca del recurso de queja 288/2022, del índice del Décimo Quinto Tribunal Colegiado en Materia Administrativa del Primer Circuito. </w:t>
      </w:r>
    </w:p>
    <w:p w14:paraId="42952567" w14:textId="445CD1B3" w:rsidR="007D1D27" w:rsidRPr="00BB10D0" w:rsidRDefault="007D1D27" w:rsidP="00E1098C">
      <w:pPr>
        <w:spacing w:line="360" w:lineRule="auto"/>
        <w:ind w:firstLine="567"/>
        <w:jc w:val="both"/>
        <w:rPr>
          <w:rFonts w:cs="Tahoma"/>
          <w:sz w:val="28"/>
          <w:szCs w:val="28"/>
        </w:rPr>
      </w:pPr>
      <w:r w:rsidRPr="00BB10D0">
        <w:rPr>
          <w:rFonts w:cs="Tahoma"/>
          <w:sz w:val="28"/>
          <w:szCs w:val="28"/>
        </w:rPr>
        <w:t xml:space="preserve">El proyecto propuso declarar que esta Primera Sala de la Suprema Corte de Justicia de la Nación </w:t>
      </w:r>
      <w:r w:rsidR="009C6582" w:rsidRPr="00BB10D0">
        <w:rPr>
          <w:rFonts w:cs="Tahoma"/>
          <w:sz w:val="28"/>
          <w:szCs w:val="28"/>
        </w:rPr>
        <w:t>no</w:t>
      </w:r>
      <w:r w:rsidRPr="00BB10D0">
        <w:rPr>
          <w:rFonts w:cs="Tahoma"/>
          <w:sz w:val="28"/>
          <w:szCs w:val="28"/>
        </w:rPr>
        <w:t xml:space="preserve"> ejerce su facultad de atracción para conocer del asunto a que este expediente se refiere y devolver los autos </w:t>
      </w:r>
      <w:r w:rsidR="009C6582" w:rsidRPr="00BB10D0">
        <w:rPr>
          <w:rFonts w:cs="Tahoma"/>
          <w:sz w:val="28"/>
          <w:szCs w:val="28"/>
        </w:rPr>
        <w:t xml:space="preserve">al tribunal colegiado del conocimiento </w:t>
      </w:r>
      <w:r w:rsidRPr="00BB10D0">
        <w:rPr>
          <w:rFonts w:cs="Tahoma"/>
          <w:sz w:val="28"/>
          <w:szCs w:val="28"/>
        </w:rPr>
        <w:t>para los efectos legales conducentes.</w:t>
      </w:r>
    </w:p>
    <w:p w14:paraId="6EC8B084" w14:textId="68030B51" w:rsidR="007D1D27" w:rsidRPr="00BB10D0" w:rsidRDefault="007D1D27" w:rsidP="00E1098C">
      <w:pPr>
        <w:spacing w:line="360" w:lineRule="auto"/>
        <w:ind w:firstLine="567"/>
        <w:jc w:val="both"/>
        <w:rPr>
          <w:rFonts w:cs="Tahoma"/>
          <w:sz w:val="28"/>
          <w:szCs w:val="28"/>
        </w:rPr>
      </w:pPr>
      <w:r w:rsidRPr="00BB10D0">
        <w:rPr>
          <w:rFonts w:cs="Tahoma"/>
          <w:sz w:val="28"/>
          <w:szCs w:val="28"/>
        </w:rPr>
        <w:t xml:space="preserve">El Presidente de la Sala solicitó se tomara votación nominal; sometido a votación, fue aprobado por mayoría de </w:t>
      </w:r>
      <w:r w:rsidRPr="00BB10D0">
        <w:rPr>
          <w:rFonts w:cs="Tahoma"/>
          <w:sz w:val="28"/>
          <w:szCs w:val="28"/>
        </w:rPr>
        <w:lastRenderedPageBreak/>
        <w:t xml:space="preserve">tres votos en contra de los manifestados por los Ministros Zaldívar </w:t>
      </w:r>
      <w:r w:rsidR="0060488D" w:rsidRPr="00BB10D0">
        <w:rPr>
          <w:rFonts w:cs="Tahoma"/>
          <w:sz w:val="28"/>
          <w:szCs w:val="28"/>
        </w:rPr>
        <w:t>Lelo de Larrea y González Alcántara Carrancá</w:t>
      </w:r>
      <w:r w:rsidRPr="00BB10D0">
        <w:rPr>
          <w:rFonts w:cs="Tahoma"/>
          <w:sz w:val="28"/>
          <w:szCs w:val="28"/>
        </w:rPr>
        <w:t>.</w:t>
      </w:r>
    </w:p>
    <w:p w14:paraId="78949C3B" w14:textId="77777777" w:rsidR="00B815A8" w:rsidRPr="00BB10D0" w:rsidRDefault="00B815A8" w:rsidP="00DB31FC">
      <w:pPr>
        <w:pStyle w:val="Textoindependiente298"/>
        <w:spacing w:line="480" w:lineRule="auto"/>
        <w:rPr>
          <w:rFonts w:ascii="Tahoma" w:hAnsi="Tahoma" w:cs="Tahoma"/>
          <w:b w:val="0"/>
          <w:i w:val="0"/>
          <w:szCs w:val="28"/>
        </w:rPr>
      </w:pPr>
    </w:p>
    <w:p w14:paraId="783A8941" w14:textId="77777777" w:rsidR="00B815A8" w:rsidRPr="00BB10D0" w:rsidRDefault="00B815A8" w:rsidP="00E1098C">
      <w:pPr>
        <w:shd w:val="clear" w:color="auto" w:fill="BDD6EE" w:themeFill="accent1" w:themeFillTint="66"/>
        <w:spacing w:line="360" w:lineRule="auto"/>
        <w:ind w:firstLine="567"/>
        <w:jc w:val="both"/>
        <w:rPr>
          <w:rFonts w:cs="Tahoma"/>
          <w:sz w:val="28"/>
          <w:szCs w:val="28"/>
        </w:rPr>
      </w:pPr>
      <w:r w:rsidRPr="00BB10D0">
        <w:rPr>
          <w:rFonts w:cs="Tahoma"/>
          <w:sz w:val="28"/>
          <w:szCs w:val="28"/>
        </w:rPr>
        <w:t>Más adelante el Secretario dio cuenta con los siguientes asuntos de la lista:</w:t>
      </w:r>
    </w:p>
    <w:p w14:paraId="5C156D43" w14:textId="77777777" w:rsidR="00BE6445" w:rsidRPr="00BB10D0" w:rsidRDefault="00BE6445" w:rsidP="00DB31FC">
      <w:pPr>
        <w:spacing w:line="480" w:lineRule="auto"/>
        <w:jc w:val="both"/>
        <w:rPr>
          <w:rFonts w:cs="Tahoma"/>
          <w:sz w:val="28"/>
          <w:szCs w:val="28"/>
        </w:rPr>
      </w:pPr>
    </w:p>
    <w:p w14:paraId="3D0D9887" w14:textId="77777777" w:rsidR="00BE6445" w:rsidRPr="00BB10D0" w:rsidRDefault="00BE6445"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ACCIÓN DE INCONSTITUCIONALIDAD 79/2022</w:t>
      </w:r>
    </w:p>
    <w:p w14:paraId="4DA1502E" w14:textId="77777777" w:rsidR="00BE6445" w:rsidRPr="00BB10D0" w:rsidRDefault="00BE6445" w:rsidP="00DB31FC">
      <w:pPr>
        <w:tabs>
          <w:tab w:val="left" w:pos="2908"/>
        </w:tabs>
        <w:spacing w:line="480" w:lineRule="auto"/>
        <w:jc w:val="both"/>
        <w:rPr>
          <w:rFonts w:cs="Tahoma"/>
          <w:sz w:val="28"/>
          <w:szCs w:val="28"/>
        </w:rPr>
      </w:pPr>
    </w:p>
    <w:p w14:paraId="408DC615" w14:textId="77777777" w:rsidR="00BE6445" w:rsidRPr="00BB10D0" w:rsidRDefault="00BE6445" w:rsidP="00E1098C">
      <w:pPr>
        <w:pStyle w:val="Textoindependiente21"/>
        <w:ind w:firstLine="567"/>
        <w:rPr>
          <w:rFonts w:ascii="Tahoma" w:hAnsi="Tahoma" w:cs="Tahoma"/>
          <w:b w:val="0"/>
          <w:bCs/>
          <w:i w:val="0"/>
          <w:iCs/>
          <w:szCs w:val="28"/>
        </w:rPr>
      </w:pPr>
      <w:r w:rsidRPr="00BB10D0">
        <w:rPr>
          <w:rFonts w:ascii="Tahoma" w:hAnsi="Tahoma" w:cs="Tahoma"/>
          <w:b w:val="0"/>
          <w:i w:val="0"/>
          <w:szCs w:val="28"/>
        </w:rPr>
        <w:t xml:space="preserve">Promovida por la </w:t>
      </w:r>
      <w:r w:rsidRPr="00BB10D0">
        <w:rPr>
          <w:rFonts w:ascii="Tahoma" w:hAnsi="Tahoma" w:cs="Tahoma"/>
          <w:b w:val="0"/>
          <w:bCs/>
          <w:i w:val="0"/>
          <w:iCs/>
          <w:szCs w:val="28"/>
        </w:rPr>
        <w:t>Comisión Nacional de los Derechos Humanos.</w:t>
      </w:r>
    </w:p>
    <w:p w14:paraId="19F4F783" w14:textId="77777777" w:rsidR="00BE6445" w:rsidRPr="00BB10D0" w:rsidRDefault="00BE6445" w:rsidP="00E1098C">
      <w:pPr>
        <w:pStyle w:val="Textoindependiente298"/>
        <w:ind w:firstLine="567"/>
        <w:rPr>
          <w:rFonts w:ascii="Tahoma" w:hAnsi="Tahoma" w:cs="Tahoma"/>
          <w:b w:val="0"/>
          <w:i w:val="0"/>
          <w:szCs w:val="28"/>
        </w:rPr>
      </w:pPr>
      <w:r w:rsidRPr="00BB10D0">
        <w:rPr>
          <w:rFonts w:ascii="Tahoma" w:hAnsi="Tahoma" w:cs="Tahoma"/>
          <w:b w:val="0"/>
          <w:i w:val="0"/>
          <w:szCs w:val="28"/>
        </w:rPr>
        <w:t>El proyecto propuso sobreseerla y se dé publicidad a esta sentencia en el Semanario Judicial de la Federación y su Gaceta.</w:t>
      </w:r>
    </w:p>
    <w:p w14:paraId="2705E001" w14:textId="77777777" w:rsidR="001D6BDB" w:rsidRPr="00BB10D0" w:rsidRDefault="001D6BDB" w:rsidP="00DB31FC">
      <w:pPr>
        <w:spacing w:line="480" w:lineRule="auto"/>
        <w:ind w:firstLine="567"/>
        <w:jc w:val="both"/>
        <w:rPr>
          <w:rFonts w:cs="Tahoma"/>
          <w:sz w:val="28"/>
          <w:szCs w:val="28"/>
        </w:rPr>
      </w:pPr>
    </w:p>
    <w:p w14:paraId="276F49A7" w14:textId="36CE063F" w:rsidR="001D6BDB" w:rsidRPr="00BB10D0" w:rsidRDefault="001D6BDB"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RECURSO DE RECLAMACIÓN </w:t>
      </w:r>
      <w:r w:rsidR="009635EA" w:rsidRPr="00BB10D0">
        <w:rPr>
          <w:rFonts w:cs="Tahoma"/>
          <w:b/>
          <w:sz w:val="28"/>
          <w:szCs w:val="28"/>
          <w:u w:val="single"/>
        </w:rPr>
        <w:t>23</w:t>
      </w:r>
      <w:r w:rsidRPr="00BB10D0">
        <w:rPr>
          <w:rFonts w:cs="Tahoma"/>
          <w:b/>
          <w:sz w:val="28"/>
          <w:szCs w:val="28"/>
          <w:u w:val="single"/>
        </w:rPr>
        <w:t>/202</w:t>
      </w:r>
      <w:r w:rsidR="009635EA" w:rsidRPr="00BB10D0">
        <w:rPr>
          <w:rFonts w:cs="Tahoma"/>
          <w:b/>
          <w:sz w:val="28"/>
          <w:szCs w:val="28"/>
          <w:u w:val="single"/>
        </w:rPr>
        <w:t>3</w:t>
      </w:r>
    </w:p>
    <w:p w14:paraId="7369437D" w14:textId="77777777" w:rsidR="001D6BDB" w:rsidRPr="00BB10D0" w:rsidRDefault="001D6BDB" w:rsidP="00DB31FC">
      <w:pPr>
        <w:tabs>
          <w:tab w:val="left" w:pos="2908"/>
        </w:tabs>
        <w:spacing w:line="480" w:lineRule="auto"/>
        <w:jc w:val="both"/>
        <w:rPr>
          <w:rFonts w:cs="Tahoma"/>
          <w:sz w:val="28"/>
          <w:szCs w:val="28"/>
        </w:rPr>
      </w:pPr>
    </w:p>
    <w:p w14:paraId="284EF89D" w14:textId="152904FE" w:rsidR="001D6BDB" w:rsidRPr="00BB10D0" w:rsidRDefault="001D6BDB" w:rsidP="00E1098C">
      <w:pPr>
        <w:spacing w:line="360" w:lineRule="auto"/>
        <w:ind w:firstLine="567"/>
        <w:jc w:val="both"/>
        <w:rPr>
          <w:rFonts w:cs="Tahoma"/>
          <w:sz w:val="28"/>
          <w:szCs w:val="28"/>
        </w:rPr>
      </w:pPr>
      <w:r w:rsidRPr="00BB10D0">
        <w:rPr>
          <w:rFonts w:cs="Tahoma"/>
          <w:sz w:val="28"/>
          <w:szCs w:val="28"/>
        </w:rPr>
        <w:t xml:space="preserve">Interpuesto por </w:t>
      </w:r>
      <w:r w:rsidR="00DE6B26" w:rsidRPr="00BB10D0">
        <w:rPr>
          <w:rFonts w:cs="Tahoma"/>
          <w:sz w:val="28"/>
          <w:szCs w:val="28"/>
        </w:rPr>
        <w:t xml:space="preserve">Líneas Urbanas </w:t>
      </w:r>
      <w:r w:rsidR="00EA2906" w:rsidRPr="00BB10D0">
        <w:rPr>
          <w:rFonts w:cs="Tahoma"/>
          <w:sz w:val="28"/>
          <w:szCs w:val="28"/>
        </w:rPr>
        <w:t>d</w:t>
      </w:r>
      <w:r w:rsidR="00DE6B26" w:rsidRPr="00BB10D0">
        <w:rPr>
          <w:rFonts w:cs="Tahoma"/>
          <w:sz w:val="28"/>
          <w:szCs w:val="28"/>
        </w:rPr>
        <w:t xml:space="preserve">el Noreste, Sociedad Anónima </w:t>
      </w:r>
      <w:r w:rsidR="00EA2906" w:rsidRPr="00BB10D0">
        <w:rPr>
          <w:rFonts w:cs="Tahoma"/>
          <w:sz w:val="28"/>
          <w:szCs w:val="28"/>
        </w:rPr>
        <w:t>d</w:t>
      </w:r>
      <w:r w:rsidR="00DE6B26" w:rsidRPr="00BB10D0">
        <w:rPr>
          <w:rFonts w:cs="Tahoma"/>
          <w:sz w:val="28"/>
          <w:szCs w:val="28"/>
        </w:rPr>
        <w:t>e Capital Variable</w:t>
      </w:r>
      <w:r w:rsidRPr="00BB10D0">
        <w:rPr>
          <w:rFonts w:cs="Tahoma"/>
          <w:sz w:val="28"/>
          <w:szCs w:val="28"/>
        </w:rPr>
        <w:t xml:space="preserve">, en contra del proveído de </w:t>
      </w:r>
      <w:r w:rsidR="009635EA" w:rsidRPr="00BB10D0">
        <w:rPr>
          <w:rFonts w:cs="Tahoma"/>
          <w:sz w:val="28"/>
          <w:szCs w:val="28"/>
        </w:rPr>
        <w:t>veintitrés de noviembre</w:t>
      </w:r>
      <w:r w:rsidRPr="00BB10D0">
        <w:rPr>
          <w:rFonts w:cs="Tahoma"/>
          <w:sz w:val="28"/>
          <w:szCs w:val="28"/>
        </w:rPr>
        <w:t xml:space="preserve"> de dos mil veintidós, pronunciado por la Presidencia de esta Suprema Corte de Justicia de la Nación, en el amparo en revisión </w:t>
      </w:r>
      <w:r w:rsidR="00562352" w:rsidRPr="00BB10D0">
        <w:rPr>
          <w:rFonts w:cs="Tahoma"/>
          <w:sz w:val="28"/>
          <w:szCs w:val="28"/>
        </w:rPr>
        <w:t>618/2022</w:t>
      </w:r>
      <w:r w:rsidRPr="00BB10D0">
        <w:rPr>
          <w:rFonts w:cs="Tahoma"/>
          <w:sz w:val="28"/>
          <w:szCs w:val="28"/>
        </w:rPr>
        <w:t>.</w:t>
      </w:r>
    </w:p>
    <w:p w14:paraId="01534F9C" w14:textId="0DA2B59C" w:rsidR="00DB31FC" w:rsidRPr="00BB10D0" w:rsidRDefault="001D6BDB" w:rsidP="00DB31FC">
      <w:pPr>
        <w:pStyle w:val="Textoindependiente298"/>
        <w:ind w:firstLine="567"/>
        <w:rPr>
          <w:rFonts w:ascii="Tahoma" w:hAnsi="Tahoma" w:cs="Tahoma"/>
          <w:b w:val="0"/>
          <w:i w:val="0"/>
          <w:szCs w:val="28"/>
        </w:rPr>
      </w:pPr>
      <w:r w:rsidRPr="00BB10D0">
        <w:rPr>
          <w:rFonts w:ascii="Tahoma" w:hAnsi="Tahoma" w:cs="Tahoma"/>
          <w:b w:val="0"/>
          <w:i w:val="0"/>
          <w:szCs w:val="28"/>
        </w:rPr>
        <w:t>El proyecto propuso declararlo infundado y confirmar el acuerdo recurrido.</w:t>
      </w:r>
    </w:p>
    <w:p w14:paraId="2F731C67" w14:textId="77777777" w:rsidR="00DB31FC" w:rsidRPr="00BB10D0" w:rsidRDefault="00DB31FC" w:rsidP="0048159A">
      <w:pPr>
        <w:keepNext/>
        <w:spacing w:line="360" w:lineRule="auto"/>
        <w:jc w:val="both"/>
        <w:outlineLvl w:val="7"/>
        <w:rPr>
          <w:rFonts w:cs="Tahoma"/>
          <w:sz w:val="28"/>
          <w:szCs w:val="28"/>
        </w:rPr>
      </w:pPr>
    </w:p>
    <w:p w14:paraId="1103C955" w14:textId="77777777" w:rsidR="0048159A" w:rsidRPr="00BB10D0" w:rsidRDefault="0048159A" w:rsidP="0048159A">
      <w:pPr>
        <w:keepNext/>
        <w:spacing w:line="360" w:lineRule="auto"/>
        <w:jc w:val="both"/>
        <w:outlineLvl w:val="7"/>
        <w:rPr>
          <w:rFonts w:cs="Tahoma"/>
          <w:sz w:val="28"/>
          <w:szCs w:val="28"/>
        </w:rPr>
      </w:pPr>
    </w:p>
    <w:p w14:paraId="21398A75" w14:textId="199682E8" w:rsidR="001D6BDB" w:rsidRPr="00BB10D0" w:rsidRDefault="001D6BDB"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RECURSO DE RECLAMACIÓN </w:t>
      </w:r>
      <w:r w:rsidR="00562352" w:rsidRPr="00BB10D0">
        <w:rPr>
          <w:rFonts w:cs="Tahoma"/>
          <w:b/>
          <w:sz w:val="28"/>
          <w:szCs w:val="28"/>
          <w:u w:val="single"/>
        </w:rPr>
        <w:t>192</w:t>
      </w:r>
      <w:r w:rsidRPr="00BB10D0">
        <w:rPr>
          <w:rFonts w:cs="Tahoma"/>
          <w:b/>
          <w:sz w:val="28"/>
          <w:szCs w:val="28"/>
          <w:u w:val="single"/>
        </w:rPr>
        <w:t>/2022-CA</w:t>
      </w:r>
    </w:p>
    <w:p w14:paraId="37817E93" w14:textId="77777777" w:rsidR="001D6BDB" w:rsidRPr="00BB10D0" w:rsidRDefault="001D6BDB" w:rsidP="00E1098C">
      <w:pPr>
        <w:tabs>
          <w:tab w:val="left" w:pos="2908"/>
        </w:tabs>
        <w:spacing w:line="360" w:lineRule="auto"/>
        <w:jc w:val="both"/>
        <w:rPr>
          <w:rFonts w:cs="Tahoma"/>
          <w:sz w:val="28"/>
          <w:szCs w:val="28"/>
        </w:rPr>
      </w:pPr>
    </w:p>
    <w:p w14:paraId="7DE19F98" w14:textId="37B0DB5B" w:rsidR="001D6BDB" w:rsidRPr="00BB10D0" w:rsidRDefault="001D6BDB" w:rsidP="00E1098C">
      <w:pPr>
        <w:spacing w:line="360" w:lineRule="auto"/>
        <w:ind w:firstLine="567"/>
        <w:jc w:val="both"/>
        <w:rPr>
          <w:rFonts w:cs="Tahoma"/>
          <w:sz w:val="28"/>
          <w:szCs w:val="28"/>
        </w:rPr>
      </w:pPr>
      <w:r w:rsidRPr="00BB10D0">
        <w:rPr>
          <w:rFonts w:cs="Tahoma"/>
          <w:sz w:val="28"/>
          <w:szCs w:val="28"/>
        </w:rPr>
        <w:t xml:space="preserve">Interpuesto por </w:t>
      </w:r>
      <w:r w:rsidR="00DE6B26" w:rsidRPr="00BB10D0">
        <w:rPr>
          <w:rFonts w:cs="Tahoma"/>
          <w:sz w:val="28"/>
          <w:szCs w:val="28"/>
        </w:rPr>
        <w:t>la</w:t>
      </w:r>
      <w:r w:rsidRPr="00BB10D0">
        <w:rPr>
          <w:rFonts w:cs="Tahoma"/>
          <w:sz w:val="28"/>
          <w:szCs w:val="28"/>
        </w:rPr>
        <w:t xml:space="preserve"> </w:t>
      </w:r>
      <w:r w:rsidR="00DE6B26" w:rsidRPr="00BB10D0">
        <w:rPr>
          <w:rFonts w:cs="Tahoma"/>
          <w:sz w:val="28"/>
          <w:szCs w:val="28"/>
        </w:rPr>
        <w:t xml:space="preserve">Fiscalía General </w:t>
      </w:r>
      <w:r w:rsidR="00EA2906" w:rsidRPr="00BB10D0">
        <w:rPr>
          <w:rFonts w:cs="Tahoma"/>
          <w:sz w:val="28"/>
          <w:szCs w:val="28"/>
        </w:rPr>
        <w:t>d</w:t>
      </w:r>
      <w:r w:rsidR="00DE6B26" w:rsidRPr="00BB10D0">
        <w:rPr>
          <w:rFonts w:cs="Tahoma"/>
          <w:sz w:val="28"/>
          <w:szCs w:val="28"/>
        </w:rPr>
        <w:t xml:space="preserve">el Estado </w:t>
      </w:r>
      <w:r w:rsidR="00EA2906" w:rsidRPr="00BB10D0">
        <w:rPr>
          <w:rFonts w:cs="Tahoma"/>
          <w:sz w:val="28"/>
          <w:szCs w:val="28"/>
        </w:rPr>
        <w:t>d</w:t>
      </w:r>
      <w:r w:rsidR="00DE6B26" w:rsidRPr="00BB10D0">
        <w:rPr>
          <w:rFonts w:cs="Tahoma"/>
          <w:sz w:val="28"/>
          <w:szCs w:val="28"/>
        </w:rPr>
        <w:t>e Morelos</w:t>
      </w:r>
      <w:r w:rsidRPr="00BB10D0">
        <w:rPr>
          <w:rFonts w:cs="Tahoma"/>
          <w:sz w:val="28"/>
          <w:szCs w:val="28"/>
        </w:rPr>
        <w:t xml:space="preserve">, en contra del auto de </w:t>
      </w:r>
      <w:r w:rsidR="00562352" w:rsidRPr="00BB10D0">
        <w:rPr>
          <w:rFonts w:cs="Tahoma"/>
          <w:sz w:val="28"/>
          <w:szCs w:val="28"/>
        </w:rPr>
        <w:t>veintiuno de octubre</w:t>
      </w:r>
      <w:r w:rsidRPr="00BB10D0">
        <w:rPr>
          <w:rFonts w:cs="Tahoma"/>
          <w:sz w:val="28"/>
          <w:szCs w:val="28"/>
        </w:rPr>
        <w:t xml:space="preserve"> de dos mil veintidós, </w:t>
      </w:r>
      <w:r w:rsidRPr="00BB10D0">
        <w:rPr>
          <w:rFonts w:cs="Tahoma"/>
          <w:sz w:val="28"/>
          <w:szCs w:val="28"/>
        </w:rPr>
        <w:lastRenderedPageBreak/>
        <w:t xml:space="preserve">dictado por </w:t>
      </w:r>
      <w:r w:rsidR="004371AC" w:rsidRPr="00BB10D0">
        <w:rPr>
          <w:rFonts w:cs="Tahoma"/>
          <w:sz w:val="28"/>
          <w:szCs w:val="28"/>
        </w:rPr>
        <w:t>la</w:t>
      </w:r>
      <w:r w:rsidRPr="00BB10D0">
        <w:rPr>
          <w:rFonts w:cs="Tahoma"/>
          <w:sz w:val="28"/>
          <w:szCs w:val="28"/>
        </w:rPr>
        <w:t xml:space="preserve"> Ministr</w:t>
      </w:r>
      <w:r w:rsidR="004371AC" w:rsidRPr="00BB10D0">
        <w:rPr>
          <w:rFonts w:cs="Tahoma"/>
          <w:sz w:val="28"/>
          <w:szCs w:val="28"/>
        </w:rPr>
        <w:t>a</w:t>
      </w:r>
      <w:r w:rsidRPr="00BB10D0">
        <w:rPr>
          <w:rFonts w:cs="Tahoma"/>
          <w:sz w:val="28"/>
          <w:szCs w:val="28"/>
        </w:rPr>
        <w:t xml:space="preserve"> Instructor</w:t>
      </w:r>
      <w:r w:rsidR="004371AC" w:rsidRPr="00BB10D0">
        <w:rPr>
          <w:rFonts w:cs="Tahoma"/>
          <w:sz w:val="28"/>
          <w:szCs w:val="28"/>
        </w:rPr>
        <w:t>a</w:t>
      </w:r>
      <w:r w:rsidRPr="00BB10D0">
        <w:rPr>
          <w:rFonts w:cs="Tahoma"/>
          <w:sz w:val="28"/>
          <w:szCs w:val="28"/>
        </w:rPr>
        <w:t xml:space="preserve"> en </w:t>
      </w:r>
      <w:r w:rsidR="00562352" w:rsidRPr="00BB10D0">
        <w:rPr>
          <w:rFonts w:cs="Tahoma"/>
          <w:sz w:val="28"/>
          <w:szCs w:val="28"/>
        </w:rPr>
        <w:t xml:space="preserve">el </w:t>
      </w:r>
      <w:r w:rsidR="00DE6B26" w:rsidRPr="00BB10D0">
        <w:rPr>
          <w:rFonts w:cs="Tahoma"/>
          <w:sz w:val="28"/>
          <w:szCs w:val="28"/>
        </w:rPr>
        <w:t xml:space="preserve">incidente de suspensión de la controversia constitucional </w:t>
      </w:r>
      <w:r w:rsidR="00562352" w:rsidRPr="00BB10D0">
        <w:rPr>
          <w:rFonts w:cs="Tahoma"/>
          <w:sz w:val="28"/>
          <w:szCs w:val="28"/>
        </w:rPr>
        <w:t>203/2022</w:t>
      </w:r>
      <w:r w:rsidRPr="00BB10D0">
        <w:rPr>
          <w:rFonts w:cs="Tahoma"/>
          <w:sz w:val="28"/>
          <w:szCs w:val="28"/>
        </w:rPr>
        <w:t>.</w:t>
      </w:r>
    </w:p>
    <w:p w14:paraId="53B49463" w14:textId="131EE9B2" w:rsidR="001D6BDB" w:rsidRPr="00BB10D0" w:rsidRDefault="001D6BDB" w:rsidP="00E1098C">
      <w:pPr>
        <w:pStyle w:val="Textoindependiente298"/>
        <w:ind w:firstLine="567"/>
        <w:rPr>
          <w:rFonts w:ascii="Tahoma" w:hAnsi="Tahoma" w:cs="Tahoma"/>
          <w:b w:val="0"/>
          <w:i w:val="0"/>
          <w:szCs w:val="28"/>
        </w:rPr>
      </w:pPr>
      <w:r w:rsidRPr="00BB10D0">
        <w:rPr>
          <w:rFonts w:ascii="Tahoma" w:hAnsi="Tahoma" w:cs="Tahoma"/>
          <w:b w:val="0"/>
          <w:i w:val="0"/>
          <w:szCs w:val="28"/>
        </w:rPr>
        <w:t>El proyecto propuso declararlo infundado y confirmar el acuerdo recurrido.</w:t>
      </w:r>
    </w:p>
    <w:p w14:paraId="51AD71B5" w14:textId="77777777" w:rsidR="001D6BDB" w:rsidRPr="00BB10D0" w:rsidRDefault="001D6BDB" w:rsidP="00E1098C">
      <w:pPr>
        <w:keepNext/>
        <w:spacing w:line="360" w:lineRule="auto"/>
        <w:jc w:val="both"/>
        <w:outlineLvl w:val="7"/>
        <w:rPr>
          <w:rFonts w:cs="Tahoma"/>
          <w:sz w:val="28"/>
          <w:szCs w:val="28"/>
        </w:rPr>
      </w:pPr>
    </w:p>
    <w:p w14:paraId="05EFFB22" w14:textId="2DBC22E6" w:rsidR="001D6BDB" w:rsidRPr="00BB10D0" w:rsidRDefault="001D6BDB"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RECURSO DE RECLAMACIÓN </w:t>
      </w:r>
      <w:r w:rsidR="004371AC" w:rsidRPr="00BB10D0">
        <w:rPr>
          <w:rFonts w:cs="Tahoma"/>
          <w:b/>
          <w:sz w:val="28"/>
          <w:szCs w:val="28"/>
          <w:u w:val="single"/>
        </w:rPr>
        <w:t>204</w:t>
      </w:r>
      <w:r w:rsidRPr="00BB10D0">
        <w:rPr>
          <w:rFonts w:cs="Tahoma"/>
          <w:b/>
          <w:sz w:val="28"/>
          <w:szCs w:val="28"/>
          <w:u w:val="single"/>
        </w:rPr>
        <w:t>/2022-CA</w:t>
      </w:r>
    </w:p>
    <w:p w14:paraId="6281FAAD" w14:textId="77777777" w:rsidR="001D6BDB" w:rsidRPr="00BB10D0" w:rsidRDefault="001D6BDB" w:rsidP="00E1098C">
      <w:pPr>
        <w:tabs>
          <w:tab w:val="left" w:pos="2908"/>
        </w:tabs>
        <w:spacing w:line="360" w:lineRule="auto"/>
        <w:jc w:val="both"/>
        <w:rPr>
          <w:rFonts w:cs="Tahoma"/>
          <w:sz w:val="28"/>
          <w:szCs w:val="28"/>
        </w:rPr>
      </w:pPr>
    </w:p>
    <w:p w14:paraId="2F7AA8F3" w14:textId="4C68AA4C" w:rsidR="001D6BDB" w:rsidRPr="00BB10D0" w:rsidRDefault="001D6BDB" w:rsidP="00E1098C">
      <w:pPr>
        <w:spacing w:line="360" w:lineRule="auto"/>
        <w:ind w:firstLine="567"/>
        <w:jc w:val="both"/>
        <w:rPr>
          <w:rFonts w:cs="Tahoma"/>
          <w:sz w:val="28"/>
          <w:szCs w:val="28"/>
        </w:rPr>
      </w:pPr>
      <w:r w:rsidRPr="00BB10D0">
        <w:rPr>
          <w:rFonts w:cs="Tahoma"/>
          <w:sz w:val="28"/>
          <w:szCs w:val="28"/>
        </w:rPr>
        <w:t xml:space="preserve">Interpuesto por el </w:t>
      </w:r>
      <w:r w:rsidR="00DE6B26" w:rsidRPr="00BB10D0">
        <w:rPr>
          <w:rFonts w:cs="Tahoma"/>
          <w:sz w:val="28"/>
          <w:szCs w:val="28"/>
        </w:rPr>
        <w:t xml:space="preserve">Tribunal Federal </w:t>
      </w:r>
      <w:r w:rsidR="00EA2906" w:rsidRPr="00BB10D0">
        <w:rPr>
          <w:rFonts w:cs="Tahoma"/>
          <w:sz w:val="28"/>
          <w:szCs w:val="28"/>
        </w:rPr>
        <w:t>d</w:t>
      </w:r>
      <w:r w:rsidR="00DE6B26" w:rsidRPr="00BB10D0">
        <w:rPr>
          <w:rFonts w:cs="Tahoma"/>
          <w:sz w:val="28"/>
          <w:szCs w:val="28"/>
        </w:rPr>
        <w:t>e Justicia Administrativa</w:t>
      </w:r>
      <w:r w:rsidRPr="00BB10D0">
        <w:rPr>
          <w:rFonts w:cs="Tahoma"/>
          <w:sz w:val="28"/>
          <w:szCs w:val="28"/>
        </w:rPr>
        <w:t xml:space="preserve">, en contra del proveído de </w:t>
      </w:r>
      <w:r w:rsidR="004371AC" w:rsidRPr="00BB10D0">
        <w:rPr>
          <w:rFonts w:cs="Tahoma"/>
          <w:sz w:val="28"/>
          <w:szCs w:val="28"/>
        </w:rPr>
        <w:t>veinticinco de noviembre</w:t>
      </w:r>
      <w:r w:rsidRPr="00BB10D0">
        <w:rPr>
          <w:rFonts w:cs="Tahoma"/>
          <w:sz w:val="28"/>
          <w:szCs w:val="28"/>
        </w:rPr>
        <w:t xml:space="preserve"> de dos mil veintidós, emitido por el Ministro Instructor en la controversia constitucional </w:t>
      </w:r>
      <w:r w:rsidR="004371AC" w:rsidRPr="00BB10D0">
        <w:rPr>
          <w:rFonts w:cs="Tahoma"/>
          <w:sz w:val="28"/>
          <w:szCs w:val="28"/>
        </w:rPr>
        <w:t>225/2022</w:t>
      </w:r>
      <w:r w:rsidRPr="00BB10D0">
        <w:rPr>
          <w:rFonts w:cs="Tahoma"/>
          <w:sz w:val="28"/>
          <w:szCs w:val="28"/>
        </w:rPr>
        <w:t>.</w:t>
      </w:r>
    </w:p>
    <w:p w14:paraId="0FB02D8D" w14:textId="77777777" w:rsidR="001D6BDB" w:rsidRPr="00BB10D0" w:rsidRDefault="001D6BDB" w:rsidP="00E1098C">
      <w:pPr>
        <w:pStyle w:val="Textoindependiente298"/>
        <w:ind w:firstLine="567"/>
        <w:rPr>
          <w:rFonts w:ascii="Tahoma" w:hAnsi="Tahoma" w:cs="Tahoma"/>
          <w:b w:val="0"/>
          <w:i w:val="0"/>
          <w:szCs w:val="28"/>
        </w:rPr>
      </w:pPr>
      <w:r w:rsidRPr="00BB10D0">
        <w:rPr>
          <w:rFonts w:ascii="Tahoma" w:hAnsi="Tahoma" w:cs="Tahoma"/>
          <w:b w:val="0"/>
          <w:i w:val="0"/>
          <w:szCs w:val="28"/>
        </w:rPr>
        <w:t>El proyecto propuso declararlo procedente pero infundado y confirmar el acuerdo recurrido.</w:t>
      </w:r>
    </w:p>
    <w:p w14:paraId="50D53CD0" w14:textId="77777777" w:rsidR="001D6BDB" w:rsidRPr="00BB10D0" w:rsidRDefault="001D6BDB" w:rsidP="00E1098C">
      <w:pPr>
        <w:spacing w:line="360" w:lineRule="auto"/>
        <w:ind w:firstLine="567"/>
        <w:jc w:val="both"/>
        <w:rPr>
          <w:rFonts w:cs="Tahoma"/>
          <w:sz w:val="28"/>
          <w:szCs w:val="28"/>
        </w:rPr>
      </w:pPr>
    </w:p>
    <w:p w14:paraId="1F8AD00E" w14:textId="2A70FB17" w:rsidR="001D6BDB" w:rsidRPr="00BB10D0" w:rsidRDefault="001D6BDB" w:rsidP="00E1098C">
      <w:pPr>
        <w:keepNext/>
        <w:shd w:val="clear" w:color="auto" w:fill="BDD6EE" w:themeFill="accent1" w:themeFillTint="66"/>
        <w:spacing w:line="360" w:lineRule="auto"/>
        <w:ind w:firstLine="567"/>
        <w:jc w:val="center"/>
        <w:outlineLvl w:val="4"/>
        <w:rPr>
          <w:rFonts w:cs="Tahoma"/>
          <w:b/>
          <w:sz w:val="28"/>
          <w:szCs w:val="28"/>
          <w:u w:val="single"/>
        </w:rPr>
      </w:pPr>
      <w:r w:rsidRPr="00BB10D0">
        <w:rPr>
          <w:rFonts w:cs="Tahoma"/>
          <w:b/>
          <w:sz w:val="28"/>
          <w:szCs w:val="28"/>
          <w:u w:val="single"/>
        </w:rPr>
        <w:t xml:space="preserve">SOLICITUD DE EJERCICIO DE LA FACULTAD DE ATRACCIÓN </w:t>
      </w:r>
      <w:r w:rsidR="004371AC" w:rsidRPr="00BB10D0">
        <w:rPr>
          <w:rFonts w:cs="Tahoma"/>
          <w:b/>
          <w:sz w:val="28"/>
          <w:szCs w:val="28"/>
          <w:u w:val="single"/>
        </w:rPr>
        <w:t>627</w:t>
      </w:r>
      <w:r w:rsidRPr="00BB10D0">
        <w:rPr>
          <w:rFonts w:cs="Tahoma"/>
          <w:b/>
          <w:sz w:val="28"/>
          <w:szCs w:val="28"/>
          <w:u w:val="single"/>
        </w:rPr>
        <w:t>/2022</w:t>
      </w:r>
    </w:p>
    <w:p w14:paraId="2B5C706B" w14:textId="77777777" w:rsidR="001D6BDB" w:rsidRPr="00BB10D0" w:rsidRDefault="001D6BDB" w:rsidP="00E1098C">
      <w:pPr>
        <w:spacing w:line="360" w:lineRule="auto"/>
        <w:ind w:firstLine="567"/>
        <w:jc w:val="both"/>
        <w:rPr>
          <w:rFonts w:cs="Tahoma"/>
          <w:sz w:val="28"/>
          <w:szCs w:val="28"/>
        </w:rPr>
      </w:pPr>
    </w:p>
    <w:p w14:paraId="14518FB7" w14:textId="1AC3FE38" w:rsidR="001D6BDB" w:rsidRPr="00BB10D0" w:rsidRDefault="001D6BDB" w:rsidP="00E1098C">
      <w:pPr>
        <w:spacing w:line="360" w:lineRule="auto"/>
        <w:ind w:firstLine="567"/>
        <w:jc w:val="both"/>
        <w:rPr>
          <w:rFonts w:cs="Tahoma"/>
          <w:sz w:val="28"/>
          <w:szCs w:val="28"/>
        </w:rPr>
      </w:pPr>
      <w:r w:rsidRPr="00BB10D0">
        <w:rPr>
          <w:rFonts w:cs="Tahoma"/>
          <w:sz w:val="28"/>
          <w:szCs w:val="28"/>
        </w:rPr>
        <w:t xml:space="preserve">Solicitada por el </w:t>
      </w:r>
      <w:r w:rsidR="004371AC" w:rsidRPr="00BB10D0">
        <w:rPr>
          <w:rFonts w:cs="Tahoma"/>
          <w:sz w:val="28"/>
          <w:szCs w:val="28"/>
        </w:rPr>
        <w:t>T</w:t>
      </w:r>
      <w:r w:rsidR="00DE6B26" w:rsidRPr="00BB10D0">
        <w:rPr>
          <w:rFonts w:cs="Tahoma"/>
          <w:sz w:val="28"/>
          <w:szCs w:val="28"/>
        </w:rPr>
        <w:t xml:space="preserve">ribunal Colegiado </w:t>
      </w:r>
      <w:r w:rsidR="00EA2906" w:rsidRPr="00BB10D0">
        <w:rPr>
          <w:rFonts w:cs="Tahoma"/>
          <w:sz w:val="28"/>
          <w:szCs w:val="28"/>
        </w:rPr>
        <w:t>e</w:t>
      </w:r>
      <w:r w:rsidR="00DE6B26" w:rsidRPr="00BB10D0">
        <w:rPr>
          <w:rFonts w:cs="Tahoma"/>
          <w:sz w:val="28"/>
          <w:szCs w:val="28"/>
        </w:rPr>
        <w:t xml:space="preserve">n Materia Penal </w:t>
      </w:r>
      <w:r w:rsidR="00EA2906" w:rsidRPr="00BB10D0">
        <w:rPr>
          <w:rFonts w:cs="Tahoma"/>
          <w:sz w:val="28"/>
          <w:szCs w:val="28"/>
        </w:rPr>
        <w:t>d</w:t>
      </w:r>
      <w:r w:rsidR="00DE6B26" w:rsidRPr="00BB10D0">
        <w:rPr>
          <w:rFonts w:cs="Tahoma"/>
          <w:sz w:val="28"/>
          <w:szCs w:val="28"/>
        </w:rPr>
        <w:t>el Décimo Circuito</w:t>
      </w:r>
      <w:r w:rsidRPr="00BB10D0">
        <w:rPr>
          <w:rFonts w:cs="Tahoma"/>
          <w:sz w:val="28"/>
          <w:szCs w:val="28"/>
        </w:rPr>
        <w:t xml:space="preserve">, para que este alto tribunal ejerza su facultad de atracción y conozca del </w:t>
      </w:r>
      <w:r w:rsidR="00DE6B26" w:rsidRPr="00BB10D0">
        <w:rPr>
          <w:rFonts w:cs="Tahoma"/>
          <w:sz w:val="28"/>
          <w:szCs w:val="28"/>
        </w:rPr>
        <w:t xml:space="preserve">juicio de amparo directo </w:t>
      </w:r>
      <w:r w:rsidR="004371AC" w:rsidRPr="00BB10D0">
        <w:rPr>
          <w:rFonts w:cs="Tahoma"/>
          <w:sz w:val="28"/>
          <w:szCs w:val="28"/>
        </w:rPr>
        <w:t>10/2020</w:t>
      </w:r>
      <w:r w:rsidRPr="00BB10D0">
        <w:rPr>
          <w:rFonts w:cs="Tahoma"/>
          <w:sz w:val="28"/>
          <w:szCs w:val="28"/>
        </w:rPr>
        <w:t xml:space="preserve">. </w:t>
      </w:r>
    </w:p>
    <w:p w14:paraId="719C78F7" w14:textId="5A08F8D7" w:rsidR="009D071F" w:rsidRPr="00BB10D0" w:rsidRDefault="001D6BDB" w:rsidP="00E1098C">
      <w:pPr>
        <w:spacing w:line="360" w:lineRule="auto"/>
        <w:ind w:firstLine="567"/>
        <w:jc w:val="both"/>
        <w:rPr>
          <w:rFonts w:cs="Tahoma"/>
          <w:sz w:val="28"/>
          <w:szCs w:val="28"/>
        </w:rPr>
      </w:pPr>
      <w:r w:rsidRPr="00BB10D0">
        <w:rPr>
          <w:rFonts w:cs="Tahoma"/>
          <w:sz w:val="28"/>
          <w:szCs w:val="28"/>
        </w:rPr>
        <w:t xml:space="preserve">El proyecto propuso declarar que esta Primera Sala de la Suprema Corte de Justicia de la Nación </w:t>
      </w:r>
      <w:r w:rsidR="004371AC" w:rsidRPr="00BB10D0">
        <w:rPr>
          <w:rFonts w:cs="Tahoma"/>
          <w:sz w:val="28"/>
          <w:szCs w:val="28"/>
        </w:rPr>
        <w:t>sí</w:t>
      </w:r>
      <w:r w:rsidRPr="00BB10D0">
        <w:rPr>
          <w:rFonts w:cs="Tahoma"/>
          <w:sz w:val="28"/>
          <w:szCs w:val="28"/>
        </w:rPr>
        <w:t xml:space="preserve"> ejerce su facultad de atracción para conocer del asunto a que este expediente se refiere y devolver los autos </w:t>
      </w:r>
      <w:r w:rsidR="004371AC" w:rsidRPr="00BB10D0">
        <w:rPr>
          <w:rFonts w:cs="Tahoma"/>
          <w:sz w:val="28"/>
          <w:szCs w:val="28"/>
        </w:rPr>
        <w:t>a la Presidencia de esta Primera Sala</w:t>
      </w:r>
      <w:r w:rsidRPr="00BB10D0">
        <w:rPr>
          <w:rFonts w:cs="Tahoma"/>
          <w:sz w:val="28"/>
          <w:szCs w:val="28"/>
        </w:rPr>
        <w:t xml:space="preserve"> para los efectos legales conducentes.</w:t>
      </w:r>
    </w:p>
    <w:p w14:paraId="5486DE15" w14:textId="77777777" w:rsidR="00A00E70" w:rsidRPr="00BB10D0" w:rsidRDefault="00A00E70" w:rsidP="00E1098C">
      <w:pPr>
        <w:pStyle w:val="Sangra3detindependiente"/>
        <w:spacing w:after="0" w:line="360" w:lineRule="auto"/>
        <w:ind w:left="0" w:firstLine="567"/>
        <w:jc w:val="both"/>
        <w:rPr>
          <w:rFonts w:cs="Tahoma"/>
          <w:b/>
          <w:i/>
          <w:sz w:val="28"/>
          <w:szCs w:val="28"/>
        </w:rPr>
      </w:pPr>
      <w:r w:rsidRPr="00BB10D0">
        <w:rPr>
          <w:rFonts w:cs="Tahoma"/>
          <w:b/>
          <w:i/>
          <w:sz w:val="28"/>
          <w:szCs w:val="28"/>
        </w:rPr>
        <w:t>El Presidente de la Sala, Ministro Jorge Mario Pardo Rebolledo, sometió a votación los proyectos de referencia, los cuales fueron aprobados por unanimidad de cinco votos.</w:t>
      </w:r>
    </w:p>
    <w:p w14:paraId="615C0DF9" w14:textId="6F262E04" w:rsidR="00FF342D" w:rsidRPr="00BB10D0" w:rsidRDefault="00FF342D" w:rsidP="00E1098C">
      <w:pPr>
        <w:autoSpaceDE w:val="0"/>
        <w:autoSpaceDN w:val="0"/>
        <w:adjustRightInd w:val="0"/>
        <w:spacing w:line="360" w:lineRule="auto"/>
        <w:ind w:firstLine="567"/>
        <w:jc w:val="both"/>
        <w:rPr>
          <w:rFonts w:cs="Tahoma"/>
          <w:sz w:val="28"/>
          <w:szCs w:val="28"/>
        </w:rPr>
      </w:pPr>
      <w:r w:rsidRPr="00BB10D0">
        <w:rPr>
          <w:rFonts w:cs="Tahoma"/>
          <w:sz w:val="28"/>
          <w:szCs w:val="28"/>
        </w:rPr>
        <w:t>El Ministro Zaldívar Lelo de Larrea</w:t>
      </w:r>
      <w:r w:rsidR="00A9412F" w:rsidRPr="00BB10D0">
        <w:rPr>
          <w:rFonts w:cs="Tahoma"/>
          <w:sz w:val="28"/>
          <w:szCs w:val="28"/>
        </w:rPr>
        <w:t xml:space="preserve"> </w:t>
      </w:r>
      <w:r w:rsidRPr="00BB10D0">
        <w:rPr>
          <w:rFonts w:cs="Tahoma"/>
          <w:sz w:val="28"/>
          <w:szCs w:val="28"/>
        </w:rPr>
        <w:t xml:space="preserve">manifestó que en la contradicción de </w:t>
      </w:r>
      <w:r w:rsidR="009D40EC" w:rsidRPr="00BB10D0">
        <w:rPr>
          <w:rFonts w:cs="Tahoma"/>
          <w:sz w:val="28"/>
          <w:szCs w:val="28"/>
        </w:rPr>
        <w:t>criterios 300/2022</w:t>
      </w:r>
      <w:r w:rsidRPr="00BB10D0">
        <w:rPr>
          <w:rFonts w:cs="Tahoma"/>
          <w:sz w:val="28"/>
          <w:szCs w:val="28"/>
        </w:rPr>
        <w:t xml:space="preserve">, </w:t>
      </w:r>
      <w:bookmarkStart w:id="19" w:name="_Hlk83911868"/>
      <w:r w:rsidRPr="00BB10D0">
        <w:rPr>
          <w:rFonts w:cs="Tahoma"/>
          <w:sz w:val="28"/>
          <w:szCs w:val="28"/>
        </w:rPr>
        <w:t xml:space="preserve">se reserva su derecho a </w:t>
      </w:r>
      <w:r w:rsidRPr="00BB10D0">
        <w:rPr>
          <w:rFonts w:cs="Tahoma"/>
          <w:sz w:val="28"/>
          <w:szCs w:val="28"/>
        </w:rPr>
        <w:lastRenderedPageBreak/>
        <w:t xml:space="preserve">formular voto particular, al cual el Ministro </w:t>
      </w:r>
      <w:r w:rsidR="009D40EC" w:rsidRPr="00BB10D0">
        <w:rPr>
          <w:rFonts w:cs="Tahoma"/>
          <w:sz w:val="28"/>
          <w:szCs w:val="28"/>
        </w:rPr>
        <w:t>Gutiérrez Ortiz Mena</w:t>
      </w:r>
      <w:r w:rsidR="0044617A" w:rsidRPr="00BB10D0">
        <w:rPr>
          <w:rFonts w:cs="Tahoma"/>
          <w:sz w:val="28"/>
          <w:szCs w:val="28"/>
        </w:rPr>
        <w:t xml:space="preserve"> </w:t>
      </w:r>
      <w:r w:rsidRPr="00BB10D0">
        <w:rPr>
          <w:rFonts w:cs="Tahoma"/>
          <w:sz w:val="28"/>
          <w:szCs w:val="28"/>
        </w:rPr>
        <w:t>se adhirió para quedar como voto de minoría.</w:t>
      </w:r>
      <w:bookmarkEnd w:id="19"/>
    </w:p>
    <w:p w14:paraId="11406277" w14:textId="26DD05AB" w:rsidR="00040AFC" w:rsidRPr="00BB10D0" w:rsidRDefault="00504D71" w:rsidP="00E1098C">
      <w:pPr>
        <w:autoSpaceDE w:val="0"/>
        <w:autoSpaceDN w:val="0"/>
        <w:adjustRightInd w:val="0"/>
        <w:spacing w:line="360" w:lineRule="auto"/>
        <w:ind w:firstLine="567"/>
        <w:jc w:val="both"/>
        <w:rPr>
          <w:rFonts w:cs="Tahoma"/>
          <w:b/>
          <w:i/>
          <w:sz w:val="28"/>
          <w:szCs w:val="28"/>
        </w:rPr>
      </w:pPr>
      <w:r w:rsidRPr="00BB10D0">
        <w:rPr>
          <w:rFonts w:cs="Tahoma"/>
          <w:sz w:val="28"/>
          <w:szCs w:val="28"/>
        </w:rPr>
        <w:t xml:space="preserve">El Ministro González Alcántara Carrancá indicó </w:t>
      </w:r>
      <w:r w:rsidR="008E6D0A" w:rsidRPr="00BB10D0">
        <w:rPr>
          <w:rFonts w:cs="Tahoma"/>
          <w:sz w:val="28"/>
          <w:szCs w:val="28"/>
        </w:rPr>
        <w:t>que en la solicitud de ejercicio de la facultad de atracción 717/2022</w:t>
      </w:r>
      <w:r w:rsidR="00621F13" w:rsidRPr="00BB10D0">
        <w:rPr>
          <w:rFonts w:cs="Tahoma"/>
          <w:sz w:val="28"/>
          <w:szCs w:val="28"/>
        </w:rPr>
        <w:t>, se reserva su derecho a formular</w:t>
      </w:r>
      <w:r w:rsidR="008E6D0A" w:rsidRPr="00BB10D0">
        <w:rPr>
          <w:rFonts w:cs="Tahoma"/>
          <w:sz w:val="28"/>
          <w:szCs w:val="28"/>
        </w:rPr>
        <w:t xml:space="preserve"> voto particular</w:t>
      </w:r>
      <w:r w:rsidR="00621F13" w:rsidRPr="00BB10D0">
        <w:rPr>
          <w:rFonts w:cs="Tahoma"/>
          <w:sz w:val="28"/>
          <w:szCs w:val="28"/>
        </w:rPr>
        <w:t>.</w:t>
      </w:r>
    </w:p>
    <w:p w14:paraId="4DFE4893" w14:textId="77777777" w:rsidR="00A00E70" w:rsidRPr="00BB10D0" w:rsidRDefault="00A00E70" w:rsidP="00E1098C">
      <w:pPr>
        <w:pStyle w:val="Sangra3detindependiente"/>
        <w:spacing w:after="0" w:line="360" w:lineRule="auto"/>
        <w:ind w:left="0" w:firstLine="567"/>
        <w:jc w:val="both"/>
        <w:rPr>
          <w:rFonts w:cs="Tahoma"/>
          <w:b/>
          <w:i/>
          <w:sz w:val="28"/>
          <w:szCs w:val="28"/>
        </w:rPr>
      </w:pPr>
      <w:bookmarkStart w:id="20" w:name="_Hlk64370778"/>
    </w:p>
    <w:p w14:paraId="2F331FF2" w14:textId="1171D6E2" w:rsidR="00A00E70" w:rsidRPr="00BB10D0" w:rsidRDefault="00A00E70" w:rsidP="00E1098C">
      <w:pPr>
        <w:keepNext/>
        <w:shd w:val="clear" w:color="auto" w:fill="BDD6EE" w:themeFill="accent1" w:themeFillTint="66"/>
        <w:spacing w:line="360" w:lineRule="auto"/>
        <w:ind w:firstLine="567"/>
        <w:jc w:val="center"/>
        <w:outlineLvl w:val="3"/>
        <w:rPr>
          <w:rFonts w:cs="Tahoma"/>
          <w:b/>
          <w:sz w:val="28"/>
          <w:szCs w:val="28"/>
        </w:rPr>
      </w:pPr>
      <w:bookmarkStart w:id="21" w:name="_Hlk64370930"/>
      <w:r w:rsidRPr="00BB10D0">
        <w:rPr>
          <w:rFonts w:cs="Tahoma"/>
          <w:b/>
          <w:sz w:val="28"/>
          <w:szCs w:val="28"/>
        </w:rPr>
        <w:t xml:space="preserve">LISTA NÚMERO </w:t>
      </w:r>
      <w:r w:rsidR="00AD7DC2" w:rsidRPr="00BB10D0">
        <w:rPr>
          <w:rFonts w:cs="Tahoma"/>
          <w:b/>
          <w:sz w:val="28"/>
          <w:szCs w:val="28"/>
        </w:rPr>
        <w:t>5</w:t>
      </w:r>
    </w:p>
    <w:bookmarkEnd w:id="21"/>
    <w:p w14:paraId="575D5A02" w14:textId="1C1D896C" w:rsidR="00A00E70" w:rsidRPr="00BB10D0" w:rsidRDefault="00BE1DCE" w:rsidP="00E1098C">
      <w:pPr>
        <w:shd w:val="clear" w:color="auto" w:fill="BDD6EE" w:themeFill="accent1" w:themeFillTint="66"/>
        <w:spacing w:line="360" w:lineRule="auto"/>
        <w:ind w:firstLine="567"/>
        <w:jc w:val="both"/>
        <w:rPr>
          <w:rFonts w:cs="Tahoma"/>
          <w:b/>
          <w:i/>
          <w:sz w:val="28"/>
          <w:szCs w:val="28"/>
        </w:rPr>
      </w:pPr>
      <w:r w:rsidRPr="00BB10D0">
        <w:rPr>
          <w:rFonts w:cs="Tahoma"/>
          <w:sz w:val="28"/>
          <w:szCs w:val="28"/>
        </w:rPr>
        <w:t>Finalmente dio c</w:t>
      </w:r>
      <w:r w:rsidR="00A00E70" w:rsidRPr="00BB10D0">
        <w:rPr>
          <w:rFonts w:cs="Tahoma"/>
          <w:sz w:val="28"/>
          <w:szCs w:val="28"/>
        </w:rPr>
        <w:t xml:space="preserve">uenta el </w:t>
      </w:r>
      <w:r w:rsidR="009D4697" w:rsidRPr="00BB10D0">
        <w:rPr>
          <w:rFonts w:cs="Tahoma"/>
          <w:b/>
          <w:i/>
          <w:iCs/>
          <w:sz w:val="28"/>
          <w:szCs w:val="28"/>
        </w:rPr>
        <w:t>Doctor</w:t>
      </w:r>
      <w:r w:rsidR="00160429" w:rsidRPr="00BB10D0">
        <w:rPr>
          <w:rFonts w:cs="Tahoma"/>
          <w:b/>
          <w:i/>
          <w:iCs/>
          <w:sz w:val="28"/>
          <w:szCs w:val="28"/>
        </w:rPr>
        <w:t xml:space="preserve"> Jonathan Santacruz Morales</w:t>
      </w:r>
      <w:r w:rsidR="008C017A" w:rsidRPr="00BB10D0">
        <w:rPr>
          <w:rFonts w:cs="Tahoma"/>
          <w:b/>
          <w:sz w:val="28"/>
          <w:szCs w:val="28"/>
        </w:rPr>
        <w:t>,</w:t>
      </w:r>
      <w:r w:rsidR="00A00E70" w:rsidRPr="00BB10D0">
        <w:rPr>
          <w:rFonts w:cs="Tahoma"/>
          <w:sz w:val="28"/>
          <w:szCs w:val="28"/>
        </w:rPr>
        <w:t xml:space="preserve"> Secretario de Estudio y Cuenta adscrito a la Ponencia de la</w:t>
      </w:r>
      <w:r w:rsidR="00A00E70" w:rsidRPr="00BB10D0">
        <w:rPr>
          <w:rFonts w:cs="Tahoma"/>
          <w:b/>
          <w:i/>
          <w:sz w:val="28"/>
          <w:szCs w:val="28"/>
        </w:rPr>
        <w:t xml:space="preserve"> </w:t>
      </w:r>
      <w:bookmarkStart w:id="22" w:name="_Hlk64370936"/>
      <w:r w:rsidR="00A00E70" w:rsidRPr="00BB10D0">
        <w:rPr>
          <w:rFonts w:cs="Tahoma"/>
          <w:b/>
          <w:i/>
          <w:sz w:val="28"/>
          <w:szCs w:val="28"/>
        </w:rPr>
        <w:t>Ministra Ana Margarita Ríos Farjat</w:t>
      </w:r>
      <w:bookmarkEnd w:id="22"/>
      <w:r w:rsidR="00A00E70" w:rsidRPr="00BB10D0">
        <w:rPr>
          <w:rFonts w:cs="Tahoma"/>
          <w:sz w:val="28"/>
          <w:szCs w:val="28"/>
        </w:rPr>
        <w:t>, con los asuntos siguientes:</w:t>
      </w:r>
    </w:p>
    <w:p w14:paraId="3352E96D" w14:textId="77777777" w:rsidR="00A00E70" w:rsidRPr="00BB10D0" w:rsidRDefault="00A00E70" w:rsidP="00E1098C">
      <w:pPr>
        <w:spacing w:line="360" w:lineRule="auto"/>
        <w:ind w:firstLine="567"/>
        <w:jc w:val="both"/>
        <w:rPr>
          <w:rFonts w:cs="Tahoma"/>
          <w:sz w:val="28"/>
          <w:szCs w:val="28"/>
        </w:rPr>
      </w:pPr>
    </w:p>
    <w:p w14:paraId="0ED1C741" w14:textId="77777777" w:rsidR="00A00E70" w:rsidRPr="00BB10D0" w:rsidRDefault="00A00E70" w:rsidP="00E1098C">
      <w:pPr>
        <w:spacing w:line="360" w:lineRule="auto"/>
        <w:ind w:firstLine="567"/>
        <w:jc w:val="both"/>
        <w:rPr>
          <w:rFonts w:cs="Tahoma"/>
          <w:sz w:val="28"/>
          <w:szCs w:val="28"/>
        </w:rPr>
      </w:pPr>
      <w:r w:rsidRPr="00BB10D0">
        <w:rPr>
          <w:rFonts w:cs="Tahoma"/>
          <w:sz w:val="28"/>
          <w:szCs w:val="28"/>
        </w:rPr>
        <w:t>Por instrucciones de la Ministra Ponente, se modificó el orden de la lista:</w:t>
      </w:r>
    </w:p>
    <w:p w14:paraId="3FAEE948" w14:textId="77777777" w:rsidR="001658D1" w:rsidRPr="00BB10D0" w:rsidRDefault="001658D1" w:rsidP="00E1098C">
      <w:pPr>
        <w:spacing w:line="360" w:lineRule="auto"/>
        <w:jc w:val="both"/>
        <w:rPr>
          <w:rFonts w:cs="Tahoma"/>
          <w:sz w:val="28"/>
          <w:szCs w:val="28"/>
        </w:rPr>
      </w:pPr>
    </w:p>
    <w:p w14:paraId="34383DC2" w14:textId="77777777" w:rsidR="001658D1" w:rsidRPr="00BB10D0" w:rsidRDefault="001658D1" w:rsidP="00E1098C">
      <w:pPr>
        <w:shd w:val="clear" w:color="auto" w:fill="BDD6EE" w:themeFill="accent1" w:themeFillTint="66"/>
        <w:spacing w:line="360" w:lineRule="auto"/>
        <w:ind w:firstLine="567"/>
        <w:jc w:val="center"/>
        <w:rPr>
          <w:rFonts w:cs="Tahoma"/>
          <w:b/>
          <w:sz w:val="28"/>
          <w:szCs w:val="28"/>
          <w:u w:val="single"/>
        </w:rPr>
      </w:pPr>
      <w:r w:rsidRPr="00BB10D0">
        <w:rPr>
          <w:rFonts w:cs="Tahoma"/>
          <w:b/>
          <w:sz w:val="28"/>
          <w:szCs w:val="28"/>
          <w:u w:val="single"/>
        </w:rPr>
        <w:t>CONTRADICCIÓN DE CRITERIOS 28/2023</w:t>
      </w:r>
    </w:p>
    <w:p w14:paraId="6CA603B4" w14:textId="77777777" w:rsidR="001658D1" w:rsidRPr="00BB10D0" w:rsidRDefault="001658D1" w:rsidP="00E1098C">
      <w:pPr>
        <w:spacing w:line="360" w:lineRule="auto"/>
        <w:ind w:firstLine="567"/>
        <w:jc w:val="both"/>
        <w:rPr>
          <w:rFonts w:cs="Tahoma"/>
          <w:sz w:val="28"/>
          <w:szCs w:val="28"/>
        </w:rPr>
      </w:pPr>
    </w:p>
    <w:p w14:paraId="6306603A" w14:textId="227E143B" w:rsidR="001658D1" w:rsidRPr="00BB10D0" w:rsidRDefault="001658D1" w:rsidP="00E1098C">
      <w:pPr>
        <w:spacing w:line="360" w:lineRule="auto"/>
        <w:ind w:firstLine="567"/>
        <w:jc w:val="both"/>
        <w:rPr>
          <w:rFonts w:cs="Tahoma"/>
          <w:sz w:val="28"/>
          <w:szCs w:val="28"/>
        </w:rPr>
      </w:pPr>
      <w:r w:rsidRPr="00BB10D0">
        <w:rPr>
          <w:rFonts w:cs="Tahoma"/>
          <w:sz w:val="28"/>
          <w:szCs w:val="28"/>
        </w:rPr>
        <w:t>Entre los sustentados por el Tercer Tribunal Colegiado en Materia Penal del Primer Circuito</w:t>
      </w:r>
      <w:r w:rsidR="00542AD4" w:rsidRPr="00BB10D0">
        <w:rPr>
          <w:rFonts w:cs="Tahoma"/>
          <w:sz w:val="28"/>
          <w:szCs w:val="28"/>
        </w:rPr>
        <w:t xml:space="preserve">, el </w:t>
      </w:r>
      <w:r w:rsidRPr="00BB10D0">
        <w:rPr>
          <w:rFonts w:cs="Tahoma"/>
          <w:sz w:val="28"/>
          <w:szCs w:val="28"/>
        </w:rPr>
        <w:t>Segundo Tribunal Colegiado en Materia Penal del Tercer Circuito</w:t>
      </w:r>
      <w:r w:rsidR="00542AD4" w:rsidRPr="00BB10D0">
        <w:rPr>
          <w:rFonts w:cs="Tahoma"/>
          <w:sz w:val="28"/>
          <w:szCs w:val="28"/>
        </w:rPr>
        <w:t xml:space="preserve"> y el </w:t>
      </w:r>
      <w:r w:rsidRPr="00BB10D0">
        <w:rPr>
          <w:rFonts w:cs="Tahoma"/>
          <w:sz w:val="28"/>
          <w:szCs w:val="28"/>
        </w:rPr>
        <w:t xml:space="preserve">Segundo Tribunal Colegiado del Decimonoveno Circuito. </w:t>
      </w:r>
    </w:p>
    <w:p w14:paraId="06A67208" w14:textId="77777777" w:rsidR="001658D1" w:rsidRPr="00BB10D0" w:rsidRDefault="001658D1" w:rsidP="00E1098C">
      <w:pPr>
        <w:pStyle w:val="Textoindependiente298"/>
        <w:ind w:firstLine="567"/>
        <w:rPr>
          <w:rFonts w:ascii="Tahoma" w:hAnsi="Tahoma" w:cs="Tahoma"/>
          <w:b w:val="0"/>
          <w:i w:val="0"/>
          <w:szCs w:val="28"/>
        </w:rPr>
      </w:pPr>
      <w:r w:rsidRPr="00BB10D0">
        <w:rPr>
          <w:rFonts w:ascii="Tahoma" w:hAnsi="Tahoma" w:cs="Tahoma"/>
          <w:b w:val="0"/>
          <w:i w:val="0"/>
          <w:szCs w:val="28"/>
        </w:rPr>
        <w:t>Por petición de la Ministra Ponente, este asunto continúa en lista.</w:t>
      </w:r>
    </w:p>
    <w:p w14:paraId="5E6E989D" w14:textId="77777777" w:rsidR="00E1098C" w:rsidRPr="00BB10D0" w:rsidRDefault="00E1098C" w:rsidP="00E1098C">
      <w:pPr>
        <w:pStyle w:val="Textoindependiente298"/>
        <w:rPr>
          <w:rFonts w:ascii="Tahoma" w:hAnsi="Tahoma" w:cs="Tahoma"/>
          <w:b w:val="0"/>
          <w:i w:val="0"/>
          <w:szCs w:val="28"/>
        </w:rPr>
      </w:pPr>
    </w:p>
    <w:p w14:paraId="53E19653" w14:textId="2683C964" w:rsidR="00E1098C" w:rsidRPr="00BB10D0" w:rsidRDefault="00E1098C" w:rsidP="00E1098C">
      <w:pPr>
        <w:shd w:val="clear" w:color="auto" w:fill="BDD6EE" w:themeFill="accent1" w:themeFillTint="66"/>
        <w:spacing w:line="360" w:lineRule="auto"/>
        <w:ind w:firstLine="567"/>
        <w:jc w:val="both"/>
        <w:rPr>
          <w:rFonts w:cs="Tahoma"/>
          <w:sz w:val="28"/>
          <w:szCs w:val="28"/>
        </w:rPr>
      </w:pPr>
      <w:r w:rsidRPr="00BB10D0">
        <w:rPr>
          <w:rFonts w:cs="Tahoma"/>
          <w:sz w:val="28"/>
          <w:szCs w:val="28"/>
        </w:rPr>
        <w:t>Después el Secretario dio cuenta de manera destacada con la contradicción de criterios:</w:t>
      </w:r>
    </w:p>
    <w:p w14:paraId="3AEC0084" w14:textId="77777777" w:rsidR="001B25B9" w:rsidRPr="00BB10D0" w:rsidRDefault="001B25B9" w:rsidP="00E1098C">
      <w:pPr>
        <w:spacing w:line="360" w:lineRule="auto"/>
        <w:jc w:val="both"/>
        <w:rPr>
          <w:rFonts w:cs="Tahoma"/>
          <w:sz w:val="28"/>
          <w:szCs w:val="28"/>
        </w:rPr>
      </w:pPr>
    </w:p>
    <w:p w14:paraId="0ADC9A74" w14:textId="77777777" w:rsidR="001B25B9" w:rsidRPr="00BB10D0" w:rsidRDefault="001B25B9" w:rsidP="00E1098C">
      <w:pPr>
        <w:shd w:val="clear" w:color="auto" w:fill="BDD6EE" w:themeFill="accent1" w:themeFillTint="66"/>
        <w:spacing w:line="360" w:lineRule="auto"/>
        <w:ind w:firstLine="567"/>
        <w:jc w:val="center"/>
        <w:rPr>
          <w:rFonts w:cs="Tahoma"/>
          <w:b/>
          <w:sz w:val="28"/>
          <w:szCs w:val="28"/>
          <w:u w:val="single"/>
        </w:rPr>
      </w:pPr>
      <w:r w:rsidRPr="00BB10D0">
        <w:rPr>
          <w:rFonts w:cs="Tahoma"/>
          <w:b/>
          <w:sz w:val="28"/>
          <w:szCs w:val="28"/>
          <w:u w:val="single"/>
        </w:rPr>
        <w:t>CONTRADICCIÓN DE CRITERIOS 429/2022</w:t>
      </w:r>
    </w:p>
    <w:p w14:paraId="4C1E0717" w14:textId="77777777" w:rsidR="001B25B9" w:rsidRPr="00BB10D0" w:rsidRDefault="001B25B9" w:rsidP="00E1098C">
      <w:pPr>
        <w:spacing w:line="360" w:lineRule="auto"/>
        <w:ind w:firstLine="567"/>
        <w:jc w:val="both"/>
        <w:rPr>
          <w:rFonts w:cs="Tahoma"/>
          <w:sz w:val="28"/>
          <w:szCs w:val="28"/>
        </w:rPr>
      </w:pPr>
    </w:p>
    <w:p w14:paraId="335935EF" w14:textId="270DEB4E" w:rsidR="001B25B9" w:rsidRPr="00BB10D0" w:rsidRDefault="001B25B9" w:rsidP="00E1098C">
      <w:pPr>
        <w:spacing w:line="360" w:lineRule="auto"/>
        <w:ind w:firstLine="567"/>
        <w:jc w:val="both"/>
        <w:rPr>
          <w:rFonts w:cs="Tahoma"/>
          <w:sz w:val="28"/>
          <w:szCs w:val="28"/>
        </w:rPr>
      </w:pPr>
      <w:r w:rsidRPr="00BB10D0">
        <w:rPr>
          <w:rFonts w:cs="Tahoma"/>
          <w:sz w:val="28"/>
          <w:szCs w:val="28"/>
        </w:rPr>
        <w:t>Entre los sustentados por el Décimo Sexto Tribunal Colegiado en Materia Civil del Primer Circuito</w:t>
      </w:r>
      <w:r w:rsidR="00744616" w:rsidRPr="00BB10D0">
        <w:rPr>
          <w:rFonts w:cs="Tahoma"/>
          <w:sz w:val="28"/>
          <w:szCs w:val="28"/>
        </w:rPr>
        <w:t xml:space="preserve">, el </w:t>
      </w:r>
      <w:r w:rsidRPr="00BB10D0">
        <w:rPr>
          <w:rFonts w:cs="Tahoma"/>
          <w:sz w:val="28"/>
          <w:szCs w:val="28"/>
        </w:rPr>
        <w:t xml:space="preserve">Tercer Tribunal </w:t>
      </w:r>
      <w:r w:rsidRPr="00BB10D0">
        <w:rPr>
          <w:rFonts w:cs="Tahoma"/>
          <w:sz w:val="28"/>
          <w:szCs w:val="28"/>
        </w:rPr>
        <w:lastRenderedPageBreak/>
        <w:t>Colegiado en Materia Civil del Cuarto Circuito</w:t>
      </w:r>
      <w:r w:rsidR="00744616" w:rsidRPr="00BB10D0">
        <w:rPr>
          <w:rFonts w:cs="Tahoma"/>
          <w:sz w:val="28"/>
          <w:szCs w:val="28"/>
        </w:rPr>
        <w:t xml:space="preserve"> y el </w:t>
      </w:r>
      <w:r w:rsidRPr="00BB10D0">
        <w:rPr>
          <w:rFonts w:cs="Tahoma"/>
          <w:sz w:val="28"/>
          <w:szCs w:val="28"/>
        </w:rPr>
        <w:t xml:space="preserve">Tercer Tribunal Colegiado en Materias Penal y de Trabajo del Séptimo Circuito, actual Primer Tribunal Colegiado en Materia de Trabajo del Séptimo Circuito. </w:t>
      </w:r>
    </w:p>
    <w:p w14:paraId="6C52D4E7" w14:textId="77777777" w:rsidR="001B25B9" w:rsidRPr="00BB10D0" w:rsidRDefault="001B25B9" w:rsidP="00E1098C">
      <w:pPr>
        <w:spacing w:line="360" w:lineRule="auto"/>
        <w:ind w:firstLine="567"/>
        <w:jc w:val="both"/>
        <w:rPr>
          <w:rFonts w:cs="Tahoma"/>
          <w:sz w:val="28"/>
          <w:szCs w:val="28"/>
        </w:rPr>
      </w:pPr>
      <w:r w:rsidRPr="00BB10D0">
        <w:rPr>
          <w:rFonts w:cs="Tahoma"/>
          <w:sz w:val="28"/>
          <w:szCs w:val="28"/>
        </w:rPr>
        <w:t xml:space="preserve">El proyecto propuso declarar que sí existe la contradicción denunciada, que prevalezca con carácter de jurisprudencia el criterio sustentado por esta Primera Sala de la Suprema Corte de Justicia de la Nación y se dé publicidad a la tesis jurisprudencial en términos de la Ley de Amparo. </w:t>
      </w:r>
    </w:p>
    <w:p w14:paraId="78CBE8CE" w14:textId="04F80D23" w:rsidR="00107DF5" w:rsidRPr="00BB10D0" w:rsidRDefault="001B25B9" w:rsidP="00E1098C">
      <w:pPr>
        <w:spacing w:line="360" w:lineRule="auto"/>
        <w:ind w:firstLine="567"/>
        <w:jc w:val="both"/>
        <w:rPr>
          <w:rFonts w:cs="Tahoma"/>
          <w:sz w:val="28"/>
          <w:szCs w:val="28"/>
        </w:rPr>
      </w:pPr>
      <w:r w:rsidRPr="00BB10D0">
        <w:rPr>
          <w:rFonts w:cs="Tahoma"/>
          <w:sz w:val="28"/>
          <w:szCs w:val="28"/>
        </w:rPr>
        <w:t>El Presidente de la Sala solicitó se tomara votación nominal; sometido a votación, fue aprobado por mayoría de tres votos en contra de los manifestados por los Ministros Gutiérrez Ortiz Mena y Pardo Rebolledo</w:t>
      </w:r>
      <w:r w:rsidR="00331DAF" w:rsidRPr="00BB10D0">
        <w:rPr>
          <w:rFonts w:cs="Tahoma"/>
          <w:sz w:val="28"/>
          <w:szCs w:val="28"/>
        </w:rPr>
        <w:t>.</w:t>
      </w:r>
    </w:p>
    <w:p w14:paraId="17476532" w14:textId="253EB106" w:rsidR="00331DAF" w:rsidRPr="00BB10D0" w:rsidRDefault="00331DAF" w:rsidP="00E1098C">
      <w:pPr>
        <w:spacing w:line="360" w:lineRule="auto"/>
        <w:ind w:firstLine="567"/>
        <w:jc w:val="both"/>
        <w:rPr>
          <w:rFonts w:cs="Tahoma"/>
          <w:sz w:val="28"/>
          <w:szCs w:val="28"/>
        </w:rPr>
      </w:pPr>
      <w:r w:rsidRPr="00BB10D0">
        <w:rPr>
          <w:rFonts w:cs="Tahoma"/>
          <w:sz w:val="28"/>
          <w:szCs w:val="28"/>
        </w:rPr>
        <w:t>El Ministro Pardo Rebolledo se reservó su derecho a formular voto particular.</w:t>
      </w:r>
    </w:p>
    <w:p w14:paraId="28D1CD02" w14:textId="77777777" w:rsidR="00E1098C" w:rsidRPr="00BB10D0" w:rsidRDefault="00E1098C" w:rsidP="00F97346">
      <w:pPr>
        <w:pStyle w:val="Textoindependiente298"/>
        <w:spacing w:line="240" w:lineRule="auto"/>
        <w:rPr>
          <w:rFonts w:ascii="Tahoma" w:hAnsi="Tahoma" w:cs="Tahoma"/>
          <w:b w:val="0"/>
          <w:i w:val="0"/>
          <w:szCs w:val="28"/>
        </w:rPr>
      </w:pPr>
    </w:p>
    <w:p w14:paraId="13B28ABD" w14:textId="5ADD0555" w:rsidR="00E1098C" w:rsidRPr="00BB10D0" w:rsidRDefault="00E1098C" w:rsidP="00E1098C">
      <w:pPr>
        <w:shd w:val="clear" w:color="auto" w:fill="BDD6EE" w:themeFill="accent1" w:themeFillTint="66"/>
        <w:spacing w:line="360" w:lineRule="auto"/>
        <w:ind w:firstLine="567"/>
        <w:jc w:val="both"/>
        <w:rPr>
          <w:rFonts w:cs="Tahoma"/>
          <w:sz w:val="28"/>
          <w:szCs w:val="28"/>
        </w:rPr>
      </w:pPr>
      <w:r w:rsidRPr="00BB10D0">
        <w:rPr>
          <w:rFonts w:cs="Tahoma"/>
          <w:sz w:val="28"/>
          <w:szCs w:val="28"/>
        </w:rPr>
        <w:t>Luego el Secretario dio cuenta con el resto de la lista:</w:t>
      </w:r>
    </w:p>
    <w:p w14:paraId="743D0C29" w14:textId="77777777" w:rsidR="00331DAF" w:rsidRPr="00BB10D0" w:rsidRDefault="00331DAF" w:rsidP="00F97346">
      <w:pPr>
        <w:jc w:val="both"/>
        <w:rPr>
          <w:rFonts w:cs="Tahoma"/>
          <w:sz w:val="28"/>
          <w:szCs w:val="28"/>
        </w:rPr>
      </w:pPr>
    </w:p>
    <w:p w14:paraId="41AF119C" w14:textId="7FB53A47" w:rsidR="00107DF5" w:rsidRPr="00BB10D0" w:rsidRDefault="00107DF5"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AMPARO EN REVISIÓN </w:t>
      </w:r>
      <w:r w:rsidR="00B02AC3" w:rsidRPr="00BB10D0">
        <w:rPr>
          <w:rFonts w:cs="Tahoma"/>
          <w:b/>
          <w:sz w:val="28"/>
          <w:szCs w:val="28"/>
          <w:u w:val="single"/>
        </w:rPr>
        <w:t>535</w:t>
      </w:r>
      <w:r w:rsidRPr="00BB10D0">
        <w:rPr>
          <w:rFonts w:cs="Tahoma"/>
          <w:b/>
          <w:sz w:val="28"/>
          <w:szCs w:val="28"/>
          <w:u w:val="single"/>
        </w:rPr>
        <w:t>/202</w:t>
      </w:r>
      <w:r w:rsidR="00B02AC3" w:rsidRPr="00BB10D0">
        <w:rPr>
          <w:rFonts w:cs="Tahoma"/>
          <w:b/>
          <w:sz w:val="28"/>
          <w:szCs w:val="28"/>
          <w:u w:val="single"/>
        </w:rPr>
        <w:t>1</w:t>
      </w:r>
    </w:p>
    <w:p w14:paraId="7443615D" w14:textId="77777777" w:rsidR="00107DF5" w:rsidRPr="00BB10D0" w:rsidRDefault="00107DF5" w:rsidP="00F97346">
      <w:pPr>
        <w:ind w:firstLine="567"/>
        <w:jc w:val="both"/>
        <w:rPr>
          <w:rFonts w:cs="Tahoma"/>
          <w:sz w:val="28"/>
          <w:szCs w:val="28"/>
        </w:rPr>
      </w:pPr>
    </w:p>
    <w:p w14:paraId="57FB28DE" w14:textId="26B58075" w:rsidR="00107DF5" w:rsidRPr="00BB10D0" w:rsidRDefault="00107DF5" w:rsidP="00E1098C">
      <w:pPr>
        <w:spacing w:line="360" w:lineRule="auto"/>
        <w:ind w:firstLine="567"/>
        <w:jc w:val="both"/>
        <w:rPr>
          <w:rFonts w:cs="Tahoma"/>
          <w:sz w:val="28"/>
          <w:szCs w:val="28"/>
        </w:rPr>
      </w:pPr>
      <w:r w:rsidRPr="00BB10D0">
        <w:rPr>
          <w:rFonts w:cs="Tahoma"/>
          <w:sz w:val="28"/>
          <w:szCs w:val="28"/>
        </w:rPr>
        <w:t xml:space="preserve">Interpuesto por </w:t>
      </w:r>
      <w:r w:rsidR="00160429" w:rsidRPr="00BB10D0">
        <w:rPr>
          <w:rFonts w:cs="Tahoma"/>
          <w:sz w:val="28"/>
          <w:szCs w:val="28"/>
        </w:rPr>
        <w:t>Nelli Kinzhabulatova y otras</w:t>
      </w:r>
      <w:r w:rsidRPr="00BB10D0">
        <w:rPr>
          <w:rFonts w:cs="Tahoma"/>
          <w:sz w:val="28"/>
          <w:szCs w:val="28"/>
        </w:rPr>
        <w:t xml:space="preserve">, en contra de la resolución emitida por el Juez </w:t>
      </w:r>
      <w:r w:rsidR="00160429" w:rsidRPr="00BB10D0">
        <w:rPr>
          <w:rFonts w:cs="Tahoma"/>
          <w:sz w:val="28"/>
          <w:szCs w:val="28"/>
        </w:rPr>
        <w:t>Tercero de Distrito en Materia Administrativa en la Ciudad de México</w:t>
      </w:r>
      <w:r w:rsidRPr="00BB10D0">
        <w:rPr>
          <w:rFonts w:cs="Tahoma"/>
          <w:sz w:val="28"/>
          <w:szCs w:val="28"/>
        </w:rPr>
        <w:t xml:space="preserve">, en el juicio de amparo indirecto </w:t>
      </w:r>
      <w:r w:rsidR="00B010D9" w:rsidRPr="00BB10D0">
        <w:rPr>
          <w:rFonts w:cs="Tahoma"/>
          <w:sz w:val="28"/>
          <w:szCs w:val="28"/>
        </w:rPr>
        <w:t>1034/2018</w:t>
      </w:r>
      <w:r w:rsidRPr="00BB10D0">
        <w:rPr>
          <w:rFonts w:cs="Tahoma"/>
          <w:sz w:val="28"/>
          <w:szCs w:val="28"/>
        </w:rPr>
        <w:t>.</w:t>
      </w:r>
    </w:p>
    <w:p w14:paraId="595B9EB2" w14:textId="0010D913" w:rsidR="00107DF5" w:rsidRPr="00BB10D0" w:rsidRDefault="00107DF5" w:rsidP="00E1098C">
      <w:pPr>
        <w:pStyle w:val="Textoindependiente298"/>
        <w:ind w:firstLine="567"/>
        <w:rPr>
          <w:rFonts w:ascii="Tahoma" w:hAnsi="Tahoma" w:cs="Tahoma"/>
          <w:b w:val="0"/>
          <w:bCs/>
          <w:i w:val="0"/>
          <w:iCs/>
          <w:szCs w:val="28"/>
        </w:rPr>
      </w:pPr>
      <w:r w:rsidRPr="00BB10D0">
        <w:rPr>
          <w:rFonts w:ascii="Tahoma" w:hAnsi="Tahoma" w:cs="Tahoma"/>
          <w:b w:val="0"/>
          <w:i w:val="0"/>
          <w:szCs w:val="28"/>
        </w:rPr>
        <w:t xml:space="preserve">El proyecto propuso </w:t>
      </w:r>
      <w:r w:rsidR="00B010D9" w:rsidRPr="00BB10D0">
        <w:rPr>
          <w:rFonts w:ascii="Tahoma" w:hAnsi="Tahoma" w:cs="Tahoma"/>
          <w:b w:val="0"/>
          <w:i w:val="0"/>
          <w:szCs w:val="28"/>
        </w:rPr>
        <w:t xml:space="preserve">devolver los </w:t>
      </w:r>
      <w:r w:rsidR="00B010D9" w:rsidRPr="00BB10D0">
        <w:rPr>
          <w:rFonts w:ascii="Tahoma" w:hAnsi="Tahoma" w:cs="Tahoma"/>
          <w:b w:val="0"/>
          <w:bCs/>
          <w:i w:val="0"/>
          <w:iCs/>
          <w:szCs w:val="28"/>
        </w:rPr>
        <w:t xml:space="preserve">autos al tribunal colegiado del conocimiento para los efectos precisados en esta </w:t>
      </w:r>
      <w:r w:rsidR="00EE2815" w:rsidRPr="00BB10D0">
        <w:rPr>
          <w:rFonts w:ascii="Tahoma" w:hAnsi="Tahoma" w:cs="Tahoma"/>
          <w:b w:val="0"/>
          <w:bCs/>
          <w:i w:val="0"/>
          <w:iCs/>
          <w:szCs w:val="28"/>
        </w:rPr>
        <w:t>ejecutoria</w:t>
      </w:r>
      <w:r w:rsidR="00B010D9" w:rsidRPr="00BB10D0">
        <w:rPr>
          <w:rFonts w:ascii="Tahoma" w:hAnsi="Tahoma" w:cs="Tahoma"/>
          <w:b w:val="0"/>
          <w:bCs/>
          <w:i w:val="0"/>
          <w:iCs/>
          <w:szCs w:val="28"/>
        </w:rPr>
        <w:t>.</w:t>
      </w:r>
    </w:p>
    <w:p w14:paraId="2AE3E889" w14:textId="77777777" w:rsidR="00107DF5" w:rsidRPr="00BB10D0" w:rsidRDefault="00107DF5" w:rsidP="00F97346">
      <w:pPr>
        <w:pStyle w:val="Textoindependiente298"/>
        <w:spacing w:line="240" w:lineRule="auto"/>
        <w:ind w:firstLine="567"/>
        <w:rPr>
          <w:rFonts w:ascii="Tahoma" w:hAnsi="Tahoma" w:cs="Tahoma"/>
          <w:b w:val="0"/>
          <w:i w:val="0"/>
          <w:szCs w:val="28"/>
        </w:rPr>
      </w:pPr>
    </w:p>
    <w:p w14:paraId="045C8965" w14:textId="63A20BD8" w:rsidR="00107DF5" w:rsidRPr="00BB10D0" w:rsidRDefault="00107DF5"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AMPARO EN REVISIÓN </w:t>
      </w:r>
      <w:r w:rsidR="00B010D9" w:rsidRPr="00BB10D0">
        <w:rPr>
          <w:rFonts w:cs="Tahoma"/>
          <w:b/>
          <w:sz w:val="28"/>
          <w:szCs w:val="28"/>
          <w:u w:val="single"/>
        </w:rPr>
        <w:t>684</w:t>
      </w:r>
      <w:r w:rsidRPr="00BB10D0">
        <w:rPr>
          <w:rFonts w:cs="Tahoma"/>
          <w:b/>
          <w:sz w:val="28"/>
          <w:szCs w:val="28"/>
          <w:u w:val="single"/>
        </w:rPr>
        <w:t>/2022</w:t>
      </w:r>
    </w:p>
    <w:p w14:paraId="6D0F8EF4" w14:textId="77777777" w:rsidR="00107DF5" w:rsidRPr="00BB10D0" w:rsidRDefault="00107DF5" w:rsidP="00F97346">
      <w:pPr>
        <w:ind w:firstLine="567"/>
        <w:jc w:val="both"/>
        <w:rPr>
          <w:rFonts w:cs="Tahoma"/>
          <w:sz w:val="28"/>
          <w:szCs w:val="28"/>
        </w:rPr>
      </w:pPr>
    </w:p>
    <w:p w14:paraId="08EC0760" w14:textId="25DE2336" w:rsidR="00107DF5" w:rsidRPr="00BB10D0" w:rsidRDefault="00107DF5" w:rsidP="00E1098C">
      <w:pPr>
        <w:spacing w:line="360" w:lineRule="auto"/>
        <w:ind w:firstLine="567"/>
        <w:jc w:val="both"/>
        <w:rPr>
          <w:rFonts w:cs="Tahoma"/>
          <w:sz w:val="28"/>
          <w:szCs w:val="28"/>
        </w:rPr>
      </w:pPr>
      <w:r w:rsidRPr="00BB10D0">
        <w:rPr>
          <w:rFonts w:cs="Tahoma"/>
          <w:sz w:val="28"/>
          <w:szCs w:val="28"/>
        </w:rPr>
        <w:t xml:space="preserve">Interpuesto por </w:t>
      </w:r>
      <w:r w:rsidR="006D670F" w:rsidRPr="00BB10D0">
        <w:rPr>
          <w:rFonts w:cs="Tahoma"/>
          <w:sz w:val="28"/>
          <w:szCs w:val="28"/>
        </w:rPr>
        <w:t>Volvo Group México, Sociedad Anónima de Capital Variable</w:t>
      </w:r>
      <w:r w:rsidRPr="00BB10D0">
        <w:rPr>
          <w:rFonts w:cs="Tahoma"/>
          <w:sz w:val="28"/>
          <w:szCs w:val="28"/>
        </w:rPr>
        <w:t xml:space="preserve">, en contra del fallo dictado por el Juez </w:t>
      </w:r>
      <w:r w:rsidR="006D670F" w:rsidRPr="00BB10D0">
        <w:rPr>
          <w:rFonts w:cs="Tahoma"/>
          <w:sz w:val="28"/>
          <w:szCs w:val="28"/>
        </w:rPr>
        <w:lastRenderedPageBreak/>
        <w:t>Décimo Sexto de Distrito en el Estado de México</w:t>
      </w:r>
      <w:r w:rsidRPr="00BB10D0">
        <w:rPr>
          <w:rFonts w:cs="Tahoma"/>
          <w:sz w:val="28"/>
          <w:szCs w:val="28"/>
        </w:rPr>
        <w:t xml:space="preserve">, en el juicio de amparo indirecto </w:t>
      </w:r>
      <w:r w:rsidR="00B010D9" w:rsidRPr="00BB10D0">
        <w:rPr>
          <w:rFonts w:cs="Tahoma"/>
          <w:sz w:val="28"/>
          <w:szCs w:val="28"/>
        </w:rPr>
        <w:t>140/2022</w:t>
      </w:r>
      <w:r w:rsidRPr="00BB10D0">
        <w:rPr>
          <w:rFonts w:cs="Tahoma"/>
          <w:sz w:val="28"/>
          <w:szCs w:val="28"/>
        </w:rPr>
        <w:t>.</w:t>
      </w:r>
    </w:p>
    <w:p w14:paraId="61E3B488" w14:textId="601D78BE" w:rsidR="00107DF5" w:rsidRPr="00BB10D0" w:rsidRDefault="00107DF5" w:rsidP="00E1098C">
      <w:pPr>
        <w:pStyle w:val="Textoindependiente298"/>
        <w:ind w:firstLine="567"/>
        <w:rPr>
          <w:rFonts w:ascii="Tahoma" w:hAnsi="Tahoma" w:cs="Tahoma"/>
          <w:b w:val="0"/>
          <w:i w:val="0"/>
          <w:szCs w:val="28"/>
        </w:rPr>
      </w:pPr>
      <w:r w:rsidRPr="00BB10D0">
        <w:rPr>
          <w:rFonts w:ascii="Tahoma" w:hAnsi="Tahoma" w:cs="Tahoma"/>
          <w:b w:val="0"/>
          <w:i w:val="0"/>
          <w:szCs w:val="28"/>
        </w:rPr>
        <w:t>El proyecto propuso</w:t>
      </w:r>
      <w:r w:rsidR="008C6633" w:rsidRPr="00BB10D0">
        <w:rPr>
          <w:rFonts w:ascii="Tahoma" w:hAnsi="Tahoma" w:cs="Tahoma"/>
          <w:b w:val="0"/>
          <w:i w:val="0"/>
          <w:szCs w:val="28"/>
        </w:rPr>
        <w:t xml:space="preserve"> en la materia de la revisión</w:t>
      </w:r>
      <w:r w:rsidRPr="00BB10D0">
        <w:rPr>
          <w:rFonts w:ascii="Tahoma" w:hAnsi="Tahoma" w:cs="Tahoma"/>
          <w:b w:val="0"/>
          <w:i w:val="0"/>
          <w:szCs w:val="28"/>
        </w:rPr>
        <w:t xml:space="preserve"> negar el amparo a la parte quejosa.</w:t>
      </w:r>
    </w:p>
    <w:p w14:paraId="7791AA42" w14:textId="77777777" w:rsidR="00107DF5" w:rsidRPr="00BB10D0" w:rsidRDefault="00107DF5" w:rsidP="0048159A">
      <w:pPr>
        <w:keepNext/>
        <w:spacing w:line="480" w:lineRule="auto"/>
        <w:jc w:val="both"/>
        <w:outlineLvl w:val="7"/>
        <w:rPr>
          <w:rFonts w:cs="Tahoma"/>
          <w:sz w:val="28"/>
          <w:szCs w:val="28"/>
        </w:rPr>
      </w:pPr>
    </w:p>
    <w:p w14:paraId="2A3D928D" w14:textId="62793F5C" w:rsidR="00107DF5" w:rsidRPr="00BB10D0" w:rsidRDefault="00107DF5"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 xml:space="preserve">RECURSO DE RECLAMACIÓN </w:t>
      </w:r>
      <w:r w:rsidR="00B010D9" w:rsidRPr="00BB10D0">
        <w:rPr>
          <w:rFonts w:cs="Tahoma"/>
          <w:b/>
          <w:sz w:val="28"/>
          <w:szCs w:val="28"/>
          <w:u w:val="single"/>
        </w:rPr>
        <w:t>26</w:t>
      </w:r>
      <w:r w:rsidRPr="00BB10D0">
        <w:rPr>
          <w:rFonts w:cs="Tahoma"/>
          <w:b/>
          <w:sz w:val="28"/>
          <w:szCs w:val="28"/>
          <w:u w:val="single"/>
        </w:rPr>
        <w:t>/202</w:t>
      </w:r>
      <w:r w:rsidR="00B010D9" w:rsidRPr="00BB10D0">
        <w:rPr>
          <w:rFonts w:cs="Tahoma"/>
          <w:b/>
          <w:sz w:val="28"/>
          <w:szCs w:val="28"/>
          <w:u w:val="single"/>
        </w:rPr>
        <w:t>3</w:t>
      </w:r>
      <w:r w:rsidRPr="00BB10D0">
        <w:rPr>
          <w:rFonts w:cs="Tahoma"/>
          <w:b/>
          <w:sz w:val="28"/>
          <w:szCs w:val="28"/>
          <w:u w:val="single"/>
        </w:rPr>
        <w:t>-CA</w:t>
      </w:r>
    </w:p>
    <w:p w14:paraId="172BE658" w14:textId="77777777" w:rsidR="00107DF5" w:rsidRPr="00BB10D0" w:rsidRDefault="00107DF5" w:rsidP="0048159A">
      <w:pPr>
        <w:tabs>
          <w:tab w:val="left" w:pos="2908"/>
        </w:tabs>
        <w:spacing w:line="480" w:lineRule="auto"/>
        <w:jc w:val="both"/>
        <w:rPr>
          <w:rFonts w:cs="Tahoma"/>
          <w:sz w:val="28"/>
          <w:szCs w:val="28"/>
        </w:rPr>
      </w:pPr>
    </w:p>
    <w:p w14:paraId="0A307D83" w14:textId="28F45985" w:rsidR="00107DF5" w:rsidRPr="00BB10D0" w:rsidRDefault="00107DF5" w:rsidP="00E1098C">
      <w:pPr>
        <w:spacing w:line="360" w:lineRule="auto"/>
        <w:ind w:firstLine="567"/>
        <w:jc w:val="both"/>
        <w:rPr>
          <w:rFonts w:cs="Tahoma"/>
          <w:sz w:val="28"/>
          <w:szCs w:val="28"/>
        </w:rPr>
      </w:pPr>
      <w:r w:rsidRPr="00BB10D0">
        <w:rPr>
          <w:rFonts w:cs="Tahoma"/>
          <w:sz w:val="28"/>
          <w:szCs w:val="28"/>
        </w:rPr>
        <w:t xml:space="preserve">Interpuesto por el </w:t>
      </w:r>
      <w:r w:rsidR="006D670F" w:rsidRPr="00BB10D0">
        <w:rPr>
          <w:rFonts w:cs="Tahoma"/>
          <w:sz w:val="28"/>
          <w:szCs w:val="28"/>
        </w:rPr>
        <w:t>Partido Político del Estado de Jalisco denominado “Hagamos”</w:t>
      </w:r>
      <w:r w:rsidRPr="00BB10D0">
        <w:rPr>
          <w:rFonts w:cs="Tahoma"/>
          <w:sz w:val="28"/>
          <w:szCs w:val="28"/>
        </w:rPr>
        <w:t xml:space="preserve">, en contra del auto de </w:t>
      </w:r>
      <w:r w:rsidR="00B010D9" w:rsidRPr="00BB10D0">
        <w:rPr>
          <w:rFonts w:cs="Tahoma"/>
          <w:sz w:val="28"/>
          <w:szCs w:val="28"/>
        </w:rPr>
        <w:t>veinte de febrero</w:t>
      </w:r>
      <w:r w:rsidRPr="00BB10D0">
        <w:rPr>
          <w:rFonts w:cs="Tahoma"/>
          <w:sz w:val="28"/>
          <w:szCs w:val="28"/>
        </w:rPr>
        <w:t xml:space="preserve"> de dos mil </w:t>
      </w:r>
      <w:r w:rsidR="00B010D9" w:rsidRPr="00BB10D0">
        <w:rPr>
          <w:rFonts w:cs="Tahoma"/>
          <w:sz w:val="28"/>
          <w:szCs w:val="28"/>
        </w:rPr>
        <w:t>veintitrés</w:t>
      </w:r>
      <w:r w:rsidRPr="00BB10D0">
        <w:rPr>
          <w:rFonts w:cs="Tahoma"/>
          <w:sz w:val="28"/>
          <w:szCs w:val="28"/>
        </w:rPr>
        <w:t xml:space="preserve">, </w:t>
      </w:r>
      <w:r w:rsidR="00BB10D0" w:rsidRPr="00BB10D0">
        <w:rPr>
          <w:rFonts w:cs="Tahoma"/>
          <w:sz w:val="28"/>
          <w:szCs w:val="28"/>
        </w:rPr>
        <w:t>pronunciado</w:t>
      </w:r>
      <w:r w:rsidRPr="00BB10D0">
        <w:rPr>
          <w:rFonts w:cs="Tahoma"/>
          <w:sz w:val="28"/>
          <w:szCs w:val="28"/>
        </w:rPr>
        <w:t xml:space="preserve"> por el Ministro Instructor en la </w:t>
      </w:r>
      <w:r w:rsidR="003006EE" w:rsidRPr="00BB10D0">
        <w:rPr>
          <w:rFonts w:cs="Tahoma"/>
          <w:sz w:val="28"/>
          <w:szCs w:val="28"/>
        </w:rPr>
        <w:t>acción de inconstitucionalidad</w:t>
      </w:r>
      <w:r w:rsidRPr="00BB10D0">
        <w:rPr>
          <w:rFonts w:cs="Tahoma"/>
          <w:sz w:val="28"/>
          <w:szCs w:val="28"/>
        </w:rPr>
        <w:t xml:space="preserve"> </w:t>
      </w:r>
      <w:r w:rsidR="00B010D9" w:rsidRPr="00BB10D0">
        <w:rPr>
          <w:rFonts w:cs="Tahoma"/>
          <w:sz w:val="28"/>
          <w:szCs w:val="28"/>
        </w:rPr>
        <w:t xml:space="preserve">29/2023 </w:t>
      </w:r>
      <w:r w:rsidR="006D670F" w:rsidRPr="00BB10D0">
        <w:rPr>
          <w:rFonts w:cs="Tahoma"/>
          <w:sz w:val="28"/>
          <w:szCs w:val="28"/>
        </w:rPr>
        <w:t xml:space="preserve">y sus acumuladas </w:t>
      </w:r>
      <w:r w:rsidR="00B010D9" w:rsidRPr="00BB10D0">
        <w:rPr>
          <w:rFonts w:cs="Tahoma"/>
          <w:sz w:val="28"/>
          <w:szCs w:val="28"/>
        </w:rPr>
        <w:t>30/2023, 31/2023, 37/2023, 38/2023, 43/2023</w:t>
      </w:r>
      <w:r w:rsidR="006772AA" w:rsidRPr="00BB10D0">
        <w:rPr>
          <w:rFonts w:cs="Tahoma"/>
          <w:sz w:val="28"/>
          <w:szCs w:val="28"/>
        </w:rPr>
        <w:t xml:space="preserve"> y </w:t>
      </w:r>
      <w:r w:rsidR="00B010D9" w:rsidRPr="00BB10D0">
        <w:rPr>
          <w:rFonts w:cs="Tahoma"/>
          <w:sz w:val="28"/>
          <w:szCs w:val="28"/>
        </w:rPr>
        <w:t>47/2023</w:t>
      </w:r>
      <w:r w:rsidRPr="00BB10D0">
        <w:rPr>
          <w:rFonts w:cs="Tahoma"/>
          <w:sz w:val="28"/>
          <w:szCs w:val="28"/>
        </w:rPr>
        <w:t>.</w:t>
      </w:r>
    </w:p>
    <w:p w14:paraId="014BBF45" w14:textId="77777777" w:rsidR="00107DF5" w:rsidRPr="00BB10D0" w:rsidRDefault="00107DF5" w:rsidP="00E1098C">
      <w:pPr>
        <w:pStyle w:val="Textoindependiente298"/>
        <w:ind w:firstLine="567"/>
        <w:rPr>
          <w:rFonts w:ascii="Tahoma" w:hAnsi="Tahoma" w:cs="Tahoma"/>
          <w:b w:val="0"/>
          <w:i w:val="0"/>
          <w:szCs w:val="28"/>
        </w:rPr>
      </w:pPr>
      <w:r w:rsidRPr="00BB10D0">
        <w:rPr>
          <w:rFonts w:ascii="Tahoma" w:hAnsi="Tahoma" w:cs="Tahoma"/>
          <w:b w:val="0"/>
          <w:i w:val="0"/>
          <w:szCs w:val="28"/>
        </w:rPr>
        <w:t>El proyecto propuso declararlo procedente pero infundado y confirmar el acuerdo recurrido.</w:t>
      </w:r>
    </w:p>
    <w:p w14:paraId="51F561C7" w14:textId="77777777" w:rsidR="00107DF5" w:rsidRPr="00BB10D0" w:rsidRDefault="00107DF5" w:rsidP="0048159A">
      <w:pPr>
        <w:keepNext/>
        <w:spacing w:line="480" w:lineRule="auto"/>
        <w:jc w:val="both"/>
        <w:outlineLvl w:val="7"/>
        <w:rPr>
          <w:rFonts w:cs="Tahoma"/>
          <w:sz w:val="28"/>
          <w:szCs w:val="28"/>
        </w:rPr>
      </w:pPr>
    </w:p>
    <w:p w14:paraId="4DB4F379" w14:textId="7938E0DF" w:rsidR="00107DF5" w:rsidRPr="00BB10D0" w:rsidRDefault="00107DF5" w:rsidP="00E1098C">
      <w:pPr>
        <w:shd w:val="clear" w:color="auto" w:fill="BDD6EE" w:themeFill="accent1" w:themeFillTint="66"/>
        <w:spacing w:line="360" w:lineRule="auto"/>
        <w:ind w:firstLine="567"/>
        <w:jc w:val="center"/>
        <w:rPr>
          <w:rFonts w:cs="Tahoma"/>
          <w:sz w:val="28"/>
          <w:szCs w:val="28"/>
        </w:rPr>
      </w:pPr>
      <w:r w:rsidRPr="00BB10D0">
        <w:rPr>
          <w:rFonts w:cs="Tahoma"/>
          <w:b/>
          <w:sz w:val="28"/>
          <w:szCs w:val="28"/>
          <w:u w:val="single"/>
        </w:rPr>
        <w:t>RECURSO DE RECLAMACIÓN 8/202</w:t>
      </w:r>
      <w:r w:rsidR="00B010D9" w:rsidRPr="00BB10D0">
        <w:rPr>
          <w:rFonts w:cs="Tahoma"/>
          <w:b/>
          <w:sz w:val="28"/>
          <w:szCs w:val="28"/>
          <w:u w:val="single"/>
        </w:rPr>
        <w:t>3</w:t>
      </w:r>
      <w:r w:rsidRPr="00BB10D0">
        <w:rPr>
          <w:rFonts w:cs="Tahoma"/>
          <w:b/>
          <w:sz w:val="28"/>
          <w:szCs w:val="28"/>
          <w:u w:val="single"/>
        </w:rPr>
        <w:t>-CA</w:t>
      </w:r>
    </w:p>
    <w:p w14:paraId="31ED48A4" w14:textId="77777777" w:rsidR="00107DF5" w:rsidRPr="00BB10D0" w:rsidRDefault="00107DF5" w:rsidP="0048159A">
      <w:pPr>
        <w:tabs>
          <w:tab w:val="left" w:pos="2908"/>
        </w:tabs>
        <w:spacing w:line="480" w:lineRule="auto"/>
        <w:jc w:val="both"/>
        <w:rPr>
          <w:rFonts w:cs="Tahoma"/>
          <w:sz w:val="28"/>
          <w:szCs w:val="28"/>
        </w:rPr>
      </w:pPr>
    </w:p>
    <w:p w14:paraId="770893B1" w14:textId="5B8B8234" w:rsidR="00107DF5" w:rsidRPr="00BB10D0" w:rsidRDefault="00107DF5" w:rsidP="00E1098C">
      <w:pPr>
        <w:spacing w:line="360" w:lineRule="auto"/>
        <w:ind w:firstLine="567"/>
        <w:jc w:val="both"/>
        <w:rPr>
          <w:rFonts w:cs="Tahoma"/>
          <w:sz w:val="28"/>
          <w:szCs w:val="28"/>
        </w:rPr>
      </w:pPr>
      <w:r w:rsidRPr="00BB10D0">
        <w:rPr>
          <w:rFonts w:cs="Tahoma"/>
          <w:sz w:val="28"/>
          <w:szCs w:val="28"/>
        </w:rPr>
        <w:t xml:space="preserve">Interpuesto por </w:t>
      </w:r>
      <w:r w:rsidR="006D670F" w:rsidRPr="00BB10D0">
        <w:rPr>
          <w:rFonts w:cs="Tahoma"/>
          <w:sz w:val="28"/>
          <w:szCs w:val="28"/>
        </w:rPr>
        <w:t>la</w:t>
      </w:r>
      <w:r w:rsidRPr="00BB10D0">
        <w:rPr>
          <w:rFonts w:cs="Tahoma"/>
          <w:sz w:val="28"/>
          <w:szCs w:val="28"/>
        </w:rPr>
        <w:t xml:space="preserve"> </w:t>
      </w:r>
      <w:r w:rsidR="006D670F" w:rsidRPr="00BB10D0">
        <w:rPr>
          <w:rFonts w:cs="Tahoma"/>
          <w:sz w:val="28"/>
          <w:szCs w:val="28"/>
        </w:rPr>
        <w:t>Alcaldía Benito Juárez, Ciudad de México</w:t>
      </w:r>
      <w:r w:rsidRPr="00BB10D0">
        <w:rPr>
          <w:rFonts w:cs="Tahoma"/>
          <w:sz w:val="28"/>
          <w:szCs w:val="28"/>
        </w:rPr>
        <w:t xml:space="preserve">, en contra del proveído de </w:t>
      </w:r>
      <w:r w:rsidR="00B010D9" w:rsidRPr="00BB10D0">
        <w:rPr>
          <w:rFonts w:cs="Tahoma"/>
          <w:sz w:val="28"/>
          <w:szCs w:val="28"/>
        </w:rPr>
        <w:t xml:space="preserve">doce de diciembre </w:t>
      </w:r>
      <w:r w:rsidRPr="00BB10D0">
        <w:rPr>
          <w:rFonts w:cs="Tahoma"/>
          <w:sz w:val="28"/>
          <w:szCs w:val="28"/>
        </w:rPr>
        <w:t xml:space="preserve">de dos mil veintidós, emitido por </w:t>
      </w:r>
      <w:r w:rsidR="00EF02A7" w:rsidRPr="00BB10D0">
        <w:rPr>
          <w:rFonts w:cs="Tahoma"/>
          <w:sz w:val="28"/>
          <w:szCs w:val="28"/>
        </w:rPr>
        <w:t>la</w:t>
      </w:r>
      <w:r w:rsidRPr="00BB10D0">
        <w:rPr>
          <w:rFonts w:cs="Tahoma"/>
          <w:sz w:val="28"/>
          <w:szCs w:val="28"/>
        </w:rPr>
        <w:t xml:space="preserve"> Ministr</w:t>
      </w:r>
      <w:r w:rsidR="00EF02A7" w:rsidRPr="00BB10D0">
        <w:rPr>
          <w:rFonts w:cs="Tahoma"/>
          <w:sz w:val="28"/>
          <w:szCs w:val="28"/>
        </w:rPr>
        <w:t>a</w:t>
      </w:r>
      <w:r w:rsidRPr="00BB10D0">
        <w:rPr>
          <w:rFonts w:cs="Tahoma"/>
          <w:sz w:val="28"/>
          <w:szCs w:val="28"/>
        </w:rPr>
        <w:t xml:space="preserve"> Instructor</w:t>
      </w:r>
      <w:r w:rsidR="00EF02A7" w:rsidRPr="00BB10D0">
        <w:rPr>
          <w:rFonts w:cs="Tahoma"/>
          <w:sz w:val="28"/>
          <w:szCs w:val="28"/>
        </w:rPr>
        <w:t>a</w:t>
      </w:r>
      <w:r w:rsidRPr="00BB10D0">
        <w:rPr>
          <w:rFonts w:cs="Tahoma"/>
          <w:sz w:val="28"/>
          <w:szCs w:val="28"/>
        </w:rPr>
        <w:t xml:space="preserve"> en la controversia constitucional </w:t>
      </w:r>
      <w:r w:rsidR="00B010D9" w:rsidRPr="00BB10D0">
        <w:rPr>
          <w:rFonts w:cs="Tahoma"/>
          <w:sz w:val="28"/>
          <w:szCs w:val="28"/>
        </w:rPr>
        <w:t>254/2022</w:t>
      </w:r>
      <w:r w:rsidRPr="00BB10D0">
        <w:rPr>
          <w:rFonts w:cs="Tahoma"/>
          <w:sz w:val="28"/>
          <w:szCs w:val="28"/>
        </w:rPr>
        <w:t>.</w:t>
      </w:r>
    </w:p>
    <w:p w14:paraId="1F16DE85" w14:textId="2B42CA2E" w:rsidR="00107DF5" w:rsidRPr="00BB10D0" w:rsidRDefault="00107DF5" w:rsidP="00E1098C">
      <w:pPr>
        <w:pStyle w:val="Textoindependiente298"/>
        <w:ind w:firstLine="567"/>
        <w:rPr>
          <w:rFonts w:ascii="Tahoma" w:hAnsi="Tahoma" w:cs="Tahoma"/>
          <w:b w:val="0"/>
          <w:i w:val="0"/>
          <w:szCs w:val="28"/>
        </w:rPr>
      </w:pPr>
      <w:r w:rsidRPr="00BB10D0">
        <w:rPr>
          <w:rFonts w:ascii="Tahoma" w:hAnsi="Tahoma" w:cs="Tahoma"/>
          <w:b w:val="0"/>
          <w:i w:val="0"/>
          <w:szCs w:val="28"/>
        </w:rPr>
        <w:t xml:space="preserve">El proyecto propuso declararlo procedente </w:t>
      </w:r>
      <w:r w:rsidR="00B010D9" w:rsidRPr="00BB10D0">
        <w:rPr>
          <w:rFonts w:ascii="Tahoma" w:hAnsi="Tahoma" w:cs="Tahoma"/>
          <w:b w:val="0"/>
          <w:i w:val="0"/>
          <w:szCs w:val="28"/>
        </w:rPr>
        <w:t>y</w:t>
      </w:r>
      <w:r w:rsidRPr="00BB10D0">
        <w:rPr>
          <w:rFonts w:ascii="Tahoma" w:hAnsi="Tahoma" w:cs="Tahoma"/>
          <w:b w:val="0"/>
          <w:i w:val="0"/>
          <w:szCs w:val="28"/>
        </w:rPr>
        <w:t xml:space="preserve"> fundado</w:t>
      </w:r>
      <w:r w:rsidR="00B010D9" w:rsidRPr="00BB10D0">
        <w:rPr>
          <w:rFonts w:ascii="Tahoma" w:hAnsi="Tahoma" w:cs="Tahoma"/>
          <w:b w:val="0"/>
          <w:i w:val="0"/>
          <w:szCs w:val="28"/>
        </w:rPr>
        <w:t xml:space="preserve">, revocar el </w:t>
      </w:r>
      <w:r w:rsidRPr="00BB10D0">
        <w:rPr>
          <w:rFonts w:ascii="Tahoma" w:hAnsi="Tahoma" w:cs="Tahoma"/>
          <w:b w:val="0"/>
          <w:i w:val="0"/>
          <w:szCs w:val="28"/>
        </w:rPr>
        <w:t>acuerdo recurrido</w:t>
      </w:r>
      <w:r w:rsidR="00B010D9" w:rsidRPr="00BB10D0">
        <w:rPr>
          <w:rFonts w:ascii="Tahoma" w:hAnsi="Tahoma" w:cs="Tahoma"/>
          <w:b w:val="0"/>
          <w:i w:val="0"/>
          <w:szCs w:val="28"/>
        </w:rPr>
        <w:t xml:space="preserve"> y devolver los</w:t>
      </w:r>
      <w:r w:rsidR="00B010D9" w:rsidRPr="00BB10D0">
        <w:rPr>
          <w:rFonts w:ascii="Tahoma" w:hAnsi="Tahoma" w:cs="Tahoma"/>
          <w:b w:val="0"/>
          <w:bCs/>
          <w:i w:val="0"/>
          <w:iCs/>
          <w:szCs w:val="28"/>
        </w:rPr>
        <w:t xml:space="preserve"> autos a la </w:t>
      </w:r>
      <w:r w:rsidR="00920810" w:rsidRPr="00BB10D0">
        <w:rPr>
          <w:rFonts w:ascii="Tahoma" w:hAnsi="Tahoma" w:cs="Tahoma"/>
          <w:b w:val="0"/>
          <w:bCs/>
          <w:i w:val="0"/>
          <w:iCs/>
          <w:szCs w:val="28"/>
        </w:rPr>
        <w:t>Ministra Instructora</w:t>
      </w:r>
      <w:r w:rsidR="00B010D9" w:rsidRPr="00BB10D0">
        <w:rPr>
          <w:rFonts w:ascii="Tahoma" w:hAnsi="Tahoma" w:cs="Tahoma"/>
          <w:b w:val="0"/>
          <w:bCs/>
          <w:i w:val="0"/>
          <w:iCs/>
          <w:szCs w:val="28"/>
        </w:rPr>
        <w:t>, para los efectos precisados en esta ejecutoria</w:t>
      </w:r>
      <w:r w:rsidRPr="00BB10D0">
        <w:rPr>
          <w:rFonts w:ascii="Tahoma" w:hAnsi="Tahoma" w:cs="Tahoma"/>
          <w:b w:val="0"/>
          <w:i w:val="0"/>
          <w:szCs w:val="28"/>
        </w:rPr>
        <w:t>.</w:t>
      </w:r>
    </w:p>
    <w:p w14:paraId="41923C0E" w14:textId="77777777" w:rsidR="00A00E70" w:rsidRPr="00BB10D0" w:rsidRDefault="00A00E70" w:rsidP="00E1098C">
      <w:pPr>
        <w:pStyle w:val="Sangra3detindependiente"/>
        <w:spacing w:after="0" w:line="360" w:lineRule="auto"/>
        <w:ind w:left="0" w:firstLine="567"/>
        <w:jc w:val="both"/>
        <w:rPr>
          <w:rFonts w:cs="Tahoma"/>
          <w:b/>
          <w:i/>
          <w:sz w:val="28"/>
          <w:szCs w:val="28"/>
        </w:rPr>
      </w:pPr>
      <w:r w:rsidRPr="00BB10D0">
        <w:rPr>
          <w:rFonts w:cs="Tahoma"/>
          <w:b/>
          <w:i/>
          <w:sz w:val="28"/>
          <w:szCs w:val="28"/>
        </w:rPr>
        <w:t>El Presidente de la Sala, Ministro Jorge Mario Pardo Rebolledo, sometió a votación los proyectos de referencia, los cuales fueron aprobados por unanimidad de cinco votos.</w:t>
      </w:r>
    </w:p>
    <w:p w14:paraId="3C47DCAA" w14:textId="243BE854" w:rsidR="00721220" w:rsidRPr="00BB10D0" w:rsidRDefault="00721220" w:rsidP="00721220">
      <w:pPr>
        <w:spacing w:line="360" w:lineRule="auto"/>
        <w:ind w:firstLine="567"/>
        <w:jc w:val="both"/>
        <w:rPr>
          <w:rFonts w:cs="Tahoma"/>
          <w:b/>
          <w:i/>
          <w:sz w:val="28"/>
          <w:szCs w:val="28"/>
        </w:rPr>
      </w:pPr>
      <w:r w:rsidRPr="00BB10D0">
        <w:rPr>
          <w:rFonts w:cs="Tahoma"/>
          <w:sz w:val="28"/>
          <w:szCs w:val="28"/>
        </w:rPr>
        <w:lastRenderedPageBreak/>
        <w:t>El Ministro Zaldívar Lelo de Larrea indicó que en la contradicción de criterios 429/2022, está con el sentido, pero se aparta de los párrafos cuarenta y nueve al cincuenta y dos, así como de</w:t>
      </w:r>
      <w:r w:rsidR="00CE313D">
        <w:rPr>
          <w:rFonts w:cs="Tahoma"/>
          <w:sz w:val="28"/>
          <w:szCs w:val="28"/>
        </w:rPr>
        <w:t xml:space="preserve">l </w:t>
      </w:r>
      <w:r w:rsidRPr="00BB10D0">
        <w:rPr>
          <w:rFonts w:cs="Tahoma"/>
          <w:sz w:val="28"/>
          <w:szCs w:val="28"/>
        </w:rPr>
        <w:t>setenta y dos del proyecto de resolución</w:t>
      </w:r>
      <w:r w:rsidR="00FA7C02" w:rsidRPr="00BB10D0">
        <w:rPr>
          <w:rFonts w:cs="Tahoma"/>
          <w:sz w:val="28"/>
          <w:szCs w:val="28"/>
        </w:rPr>
        <w:t>;</w:t>
      </w:r>
      <w:r w:rsidRPr="00BB10D0">
        <w:rPr>
          <w:rFonts w:cs="Tahoma"/>
          <w:sz w:val="28"/>
          <w:szCs w:val="28"/>
        </w:rPr>
        <w:t xml:space="preserve"> por su parte</w:t>
      </w:r>
      <w:r w:rsidR="00CE313D">
        <w:rPr>
          <w:rFonts w:cs="Tahoma"/>
          <w:sz w:val="28"/>
          <w:szCs w:val="28"/>
        </w:rPr>
        <w:t xml:space="preserve">, </w:t>
      </w:r>
      <w:r w:rsidRPr="00BB10D0">
        <w:rPr>
          <w:rFonts w:cs="Tahoma"/>
          <w:sz w:val="28"/>
          <w:szCs w:val="28"/>
        </w:rPr>
        <w:t>el Ministro González Alcántara Carrancá se reservó su derecho a formular voto aclaratorio.</w:t>
      </w:r>
    </w:p>
    <w:p w14:paraId="686F850C" w14:textId="45FA6A3A" w:rsidR="00040AFC" w:rsidRPr="00BB10D0" w:rsidRDefault="001030AF" w:rsidP="00E1098C">
      <w:pPr>
        <w:spacing w:line="360" w:lineRule="auto"/>
        <w:ind w:firstLine="567"/>
        <w:jc w:val="both"/>
        <w:rPr>
          <w:rFonts w:cs="Tahoma"/>
          <w:sz w:val="28"/>
          <w:szCs w:val="28"/>
          <w:lang w:val="es-MX"/>
        </w:rPr>
      </w:pPr>
      <w:r w:rsidRPr="00BB10D0">
        <w:rPr>
          <w:rFonts w:cs="Tahoma"/>
          <w:sz w:val="28"/>
          <w:szCs w:val="28"/>
        </w:rPr>
        <w:t>Los Ministros Zaldívar Lelo de Larrea</w:t>
      </w:r>
      <w:r w:rsidR="007466E0" w:rsidRPr="00BB10D0">
        <w:rPr>
          <w:rFonts w:cs="Tahoma"/>
          <w:sz w:val="28"/>
          <w:szCs w:val="28"/>
        </w:rPr>
        <w:t>,</w:t>
      </w:r>
      <w:r w:rsidRPr="00BB10D0">
        <w:rPr>
          <w:rFonts w:cs="Tahoma"/>
          <w:sz w:val="28"/>
          <w:szCs w:val="28"/>
        </w:rPr>
        <w:t xml:space="preserve"> </w:t>
      </w:r>
      <w:r w:rsidR="007466E0" w:rsidRPr="00BB10D0">
        <w:rPr>
          <w:rFonts w:cs="Tahoma"/>
          <w:sz w:val="28"/>
          <w:szCs w:val="28"/>
        </w:rPr>
        <w:t xml:space="preserve">Pardo Rebolledo y </w:t>
      </w:r>
      <w:r w:rsidRPr="00BB10D0">
        <w:rPr>
          <w:rFonts w:cs="Tahoma"/>
          <w:sz w:val="28"/>
          <w:szCs w:val="28"/>
        </w:rPr>
        <w:t>González Alcántara Carrancá</w:t>
      </w:r>
      <w:r w:rsidR="007466E0" w:rsidRPr="00BB10D0">
        <w:rPr>
          <w:rFonts w:cs="Tahoma"/>
          <w:sz w:val="28"/>
          <w:szCs w:val="28"/>
        </w:rPr>
        <w:t xml:space="preserve"> manifestaron que en el amparo en revisión 684/2022, se reservan su derecho </w:t>
      </w:r>
      <w:r w:rsidR="00D7190D" w:rsidRPr="00BB10D0">
        <w:rPr>
          <w:rFonts w:cs="Tahoma"/>
          <w:sz w:val="28"/>
          <w:szCs w:val="28"/>
        </w:rPr>
        <w:t xml:space="preserve">a formular </w:t>
      </w:r>
      <w:r w:rsidR="007466E0" w:rsidRPr="00BB10D0">
        <w:rPr>
          <w:rFonts w:cs="Tahoma"/>
          <w:sz w:val="28"/>
          <w:szCs w:val="28"/>
        </w:rPr>
        <w:t>voto concurrente</w:t>
      </w:r>
      <w:r w:rsidR="00D7190D" w:rsidRPr="00BB10D0">
        <w:rPr>
          <w:rFonts w:cs="Tahoma"/>
          <w:sz w:val="28"/>
          <w:szCs w:val="28"/>
        </w:rPr>
        <w:t>.</w:t>
      </w:r>
    </w:p>
    <w:bookmarkEnd w:id="20"/>
    <w:p w14:paraId="140D7EF3" w14:textId="77777777" w:rsidR="00B33F0B" w:rsidRPr="00BB10D0" w:rsidRDefault="00B33F0B" w:rsidP="0048159A">
      <w:pPr>
        <w:pStyle w:val="Sangra3detindependiente"/>
        <w:spacing w:after="0" w:line="480" w:lineRule="auto"/>
        <w:ind w:left="0"/>
        <w:jc w:val="both"/>
        <w:rPr>
          <w:rFonts w:cs="Tahoma"/>
          <w:b/>
          <w:iCs/>
          <w:sz w:val="28"/>
          <w:szCs w:val="28"/>
        </w:rPr>
      </w:pPr>
    </w:p>
    <w:p w14:paraId="64CBF06A" w14:textId="72ED89AD" w:rsidR="00B33F0B" w:rsidRPr="00BB10D0" w:rsidRDefault="00B33F0B" w:rsidP="00E1098C">
      <w:pPr>
        <w:autoSpaceDE w:val="0"/>
        <w:autoSpaceDN w:val="0"/>
        <w:adjustRightInd w:val="0"/>
        <w:spacing w:line="360" w:lineRule="auto"/>
        <w:ind w:firstLine="567"/>
        <w:jc w:val="both"/>
        <w:rPr>
          <w:rFonts w:cs="Tahoma"/>
          <w:sz w:val="28"/>
          <w:szCs w:val="28"/>
        </w:rPr>
      </w:pPr>
      <w:r w:rsidRPr="00BB10D0">
        <w:rPr>
          <w:rFonts w:cs="Tahoma"/>
          <w:sz w:val="28"/>
          <w:szCs w:val="28"/>
        </w:rPr>
        <w:t>En todos los asuntos resueltos</w:t>
      </w:r>
      <w:r w:rsidR="001067DA">
        <w:rPr>
          <w:rFonts w:cs="Tahoma"/>
          <w:sz w:val="28"/>
          <w:szCs w:val="28"/>
        </w:rPr>
        <w:t>,</w:t>
      </w:r>
      <w:r w:rsidRPr="00BB10D0">
        <w:rPr>
          <w:rFonts w:cs="Tahoma"/>
          <w:sz w:val="28"/>
          <w:szCs w:val="28"/>
        </w:rPr>
        <w:t xml:space="preserve"> </w:t>
      </w:r>
      <w:r w:rsidR="00B63121" w:rsidRPr="00BB10D0">
        <w:rPr>
          <w:rFonts w:cs="Tahoma"/>
          <w:sz w:val="28"/>
          <w:szCs w:val="28"/>
        </w:rPr>
        <w:t>el Presidente</w:t>
      </w:r>
      <w:r w:rsidRPr="00BB10D0">
        <w:rPr>
          <w:rFonts w:cs="Tahoma"/>
          <w:sz w:val="28"/>
          <w:szCs w:val="28"/>
        </w:rPr>
        <w:t xml:space="preserve"> de la Sala formuló la declaratoria de ley respectiva, quien dio por terminada la sesión a las </w:t>
      </w:r>
      <w:r w:rsidR="00EB5BAF" w:rsidRPr="00BB10D0">
        <w:rPr>
          <w:rFonts w:cs="Tahoma"/>
          <w:sz w:val="28"/>
          <w:szCs w:val="28"/>
        </w:rPr>
        <w:t>doce</w:t>
      </w:r>
      <w:r w:rsidRPr="00BB10D0">
        <w:rPr>
          <w:rFonts w:cs="Tahoma"/>
          <w:sz w:val="28"/>
          <w:szCs w:val="28"/>
        </w:rPr>
        <w:t xml:space="preserve"> horas con </w:t>
      </w:r>
      <w:r w:rsidR="00EB5BAF" w:rsidRPr="00BB10D0">
        <w:rPr>
          <w:rFonts w:cs="Tahoma"/>
          <w:sz w:val="28"/>
          <w:szCs w:val="28"/>
        </w:rPr>
        <w:t>treinta</w:t>
      </w:r>
      <w:r w:rsidRPr="00BB10D0">
        <w:rPr>
          <w:rFonts w:cs="Tahoma"/>
          <w:sz w:val="28"/>
          <w:szCs w:val="28"/>
        </w:rPr>
        <w:t xml:space="preserve"> minutos</w:t>
      </w:r>
      <w:r w:rsidR="00B477D7" w:rsidRPr="00BB10D0">
        <w:rPr>
          <w:rFonts w:cs="Tahoma"/>
          <w:sz w:val="28"/>
          <w:szCs w:val="28"/>
        </w:rPr>
        <w:t xml:space="preserve"> y citó </w:t>
      </w:r>
      <w:r w:rsidRPr="00BB10D0">
        <w:rPr>
          <w:rFonts w:cs="Tahoma"/>
          <w:sz w:val="28"/>
          <w:szCs w:val="28"/>
        </w:rPr>
        <w:t xml:space="preserve">a la Ministra y a los Ministros para la próxima Sesión Pública ordinaria, que tendrá verificativo a las diez horas con treinta minutos del </w:t>
      </w:r>
      <w:r w:rsidR="00EB5BAF" w:rsidRPr="00BB10D0">
        <w:rPr>
          <w:rFonts w:cs="Tahoma"/>
          <w:sz w:val="28"/>
          <w:szCs w:val="28"/>
        </w:rPr>
        <w:t>veintiséis</w:t>
      </w:r>
      <w:r w:rsidRPr="00BB10D0">
        <w:rPr>
          <w:rFonts w:cs="Tahoma"/>
          <w:sz w:val="28"/>
          <w:szCs w:val="28"/>
        </w:rPr>
        <w:t xml:space="preserve"> de </w:t>
      </w:r>
      <w:r w:rsidR="00EB5BAF" w:rsidRPr="00BB10D0">
        <w:rPr>
          <w:rFonts w:cs="Tahoma"/>
          <w:sz w:val="28"/>
          <w:szCs w:val="28"/>
        </w:rPr>
        <w:t>abril</w:t>
      </w:r>
      <w:r w:rsidRPr="00BB10D0">
        <w:rPr>
          <w:rFonts w:cs="Tahoma"/>
          <w:sz w:val="28"/>
          <w:szCs w:val="28"/>
        </w:rPr>
        <w:t xml:space="preserve"> de dos mil </w:t>
      </w:r>
      <w:r w:rsidR="006D6E51" w:rsidRPr="00BB10D0">
        <w:rPr>
          <w:rFonts w:cs="Tahoma"/>
          <w:sz w:val="28"/>
          <w:szCs w:val="28"/>
        </w:rPr>
        <w:t>veintitrés</w:t>
      </w:r>
      <w:r w:rsidRPr="00BB10D0">
        <w:rPr>
          <w:rFonts w:cs="Tahoma"/>
          <w:sz w:val="28"/>
          <w:szCs w:val="28"/>
        </w:rPr>
        <w:t>.</w:t>
      </w:r>
    </w:p>
    <w:p w14:paraId="7ED2FEED" w14:textId="77777777" w:rsidR="00B33F0B" w:rsidRPr="00BB10D0" w:rsidRDefault="00B33F0B" w:rsidP="0048159A">
      <w:pPr>
        <w:autoSpaceDE w:val="0"/>
        <w:autoSpaceDN w:val="0"/>
        <w:adjustRightInd w:val="0"/>
        <w:spacing w:line="480" w:lineRule="auto"/>
        <w:ind w:firstLine="567"/>
        <w:jc w:val="both"/>
        <w:rPr>
          <w:rFonts w:cs="Tahoma"/>
          <w:sz w:val="28"/>
          <w:szCs w:val="28"/>
        </w:rPr>
      </w:pPr>
    </w:p>
    <w:p w14:paraId="7F8AC3ED" w14:textId="11EF43EC" w:rsidR="00B33F0B" w:rsidRPr="00BB10D0" w:rsidRDefault="00B33F0B" w:rsidP="00E1098C">
      <w:pPr>
        <w:autoSpaceDE w:val="0"/>
        <w:autoSpaceDN w:val="0"/>
        <w:adjustRightInd w:val="0"/>
        <w:spacing w:line="360" w:lineRule="auto"/>
        <w:ind w:firstLine="567"/>
        <w:jc w:val="both"/>
        <w:rPr>
          <w:rFonts w:cs="Tahoma"/>
          <w:sz w:val="28"/>
          <w:szCs w:val="28"/>
        </w:rPr>
      </w:pPr>
      <w:r w:rsidRPr="00BB10D0">
        <w:rPr>
          <w:rFonts w:cs="Tahoma"/>
          <w:sz w:val="28"/>
          <w:szCs w:val="28"/>
        </w:rPr>
        <w:t xml:space="preserve">Para constancia se levanta la presente acta que firman </w:t>
      </w:r>
      <w:r w:rsidR="00B63121" w:rsidRPr="00BB10D0">
        <w:rPr>
          <w:rFonts w:cs="Tahoma"/>
          <w:sz w:val="28"/>
          <w:szCs w:val="28"/>
        </w:rPr>
        <w:t>el Presidente</w:t>
      </w:r>
      <w:r w:rsidRPr="00BB10D0">
        <w:rPr>
          <w:rFonts w:cs="Tahoma"/>
          <w:sz w:val="28"/>
          <w:szCs w:val="28"/>
        </w:rPr>
        <w:t xml:space="preserve"> de la Sala, </w:t>
      </w:r>
      <w:r w:rsidR="0079654D" w:rsidRPr="00BB10D0">
        <w:rPr>
          <w:rFonts w:cs="Tahoma"/>
          <w:sz w:val="28"/>
          <w:szCs w:val="28"/>
        </w:rPr>
        <w:t>Ministro Jorge Mario Pardo Rebolledo</w:t>
      </w:r>
      <w:r w:rsidR="001067DA">
        <w:rPr>
          <w:rFonts w:cs="Tahoma"/>
          <w:sz w:val="28"/>
          <w:szCs w:val="28"/>
        </w:rPr>
        <w:t>,</w:t>
      </w:r>
      <w:r w:rsidRPr="00BB10D0">
        <w:rPr>
          <w:rFonts w:cs="Tahoma"/>
          <w:sz w:val="28"/>
          <w:szCs w:val="28"/>
        </w:rPr>
        <w:t xml:space="preserve"> y el Secretario de Acuerdos de la Sala, Maestro Raúl Mendiola Pizaña</w:t>
      </w:r>
      <w:r w:rsidR="001067DA">
        <w:rPr>
          <w:rFonts w:cs="Tahoma"/>
          <w:sz w:val="28"/>
          <w:szCs w:val="28"/>
        </w:rPr>
        <w:t>,</w:t>
      </w:r>
      <w:r w:rsidRPr="00BB10D0">
        <w:rPr>
          <w:rFonts w:cs="Tahoma"/>
          <w:sz w:val="28"/>
          <w:szCs w:val="28"/>
        </w:rPr>
        <w:t xml:space="preserve"> </w:t>
      </w:r>
      <w:r w:rsidR="00A00E70" w:rsidRPr="00BB10D0">
        <w:rPr>
          <w:rFonts w:cs="Tahoma"/>
          <w:sz w:val="28"/>
          <w:szCs w:val="28"/>
        </w:rPr>
        <w:t>quien</w:t>
      </w:r>
      <w:r w:rsidRPr="00BB10D0">
        <w:rPr>
          <w:rFonts w:cs="Tahoma"/>
          <w:sz w:val="28"/>
          <w:szCs w:val="28"/>
        </w:rPr>
        <w:t xml:space="preserve"> autoriza y da fe.</w:t>
      </w:r>
    </w:p>
    <w:p w14:paraId="098B68CA" w14:textId="77777777" w:rsidR="00B33F0B" w:rsidRDefault="00B33F0B" w:rsidP="00E1098C">
      <w:pPr>
        <w:spacing w:line="360" w:lineRule="auto"/>
        <w:jc w:val="center"/>
        <w:rPr>
          <w:rFonts w:cs="Tahoma"/>
          <w:b/>
          <w:sz w:val="28"/>
          <w:szCs w:val="28"/>
        </w:rPr>
      </w:pPr>
    </w:p>
    <w:p w14:paraId="1214D52D" w14:textId="77777777" w:rsidR="001067DA" w:rsidRPr="00BB10D0" w:rsidRDefault="001067DA" w:rsidP="00E1098C">
      <w:pPr>
        <w:spacing w:line="360" w:lineRule="auto"/>
        <w:jc w:val="center"/>
        <w:rPr>
          <w:rFonts w:cs="Tahoma"/>
          <w:b/>
          <w:sz w:val="28"/>
          <w:szCs w:val="28"/>
        </w:rPr>
      </w:pPr>
    </w:p>
    <w:p w14:paraId="5397217C" w14:textId="77777777" w:rsidR="00205451" w:rsidRPr="00BB10D0" w:rsidRDefault="00205451" w:rsidP="00E1098C">
      <w:pPr>
        <w:spacing w:line="360" w:lineRule="auto"/>
        <w:jc w:val="center"/>
        <w:rPr>
          <w:rFonts w:cs="Tahoma"/>
          <w:b/>
          <w:sz w:val="28"/>
          <w:szCs w:val="28"/>
        </w:rPr>
      </w:pPr>
      <w:r w:rsidRPr="00BB10D0">
        <w:rPr>
          <w:rFonts w:cs="Tahoma"/>
          <w:b/>
          <w:sz w:val="28"/>
          <w:szCs w:val="28"/>
        </w:rPr>
        <w:t>EL PRESIDENTE DE LA SALA</w:t>
      </w:r>
    </w:p>
    <w:p w14:paraId="67EC6717" w14:textId="77777777" w:rsidR="00205451" w:rsidRPr="00BB10D0" w:rsidRDefault="00205451" w:rsidP="00E1098C">
      <w:pPr>
        <w:spacing w:line="360" w:lineRule="auto"/>
        <w:jc w:val="center"/>
        <w:rPr>
          <w:rFonts w:cs="Tahoma"/>
          <w:b/>
          <w:sz w:val="28"/>
          <w:szCs w:val="28"/>
        </w:rPr>
      </w:pPr>
    </w:p>
    <w:p w14:paraId="733BBD69" w14:textId="77777777" w:rsidR="00205451" w:rsidRDefault="00205451" w:rsidP="00E1098C">
      <w:pPr>
        <w:spacing w:line="360" w:lineRule="auto"/>
        <w:jc w:val="center"/>
        <w:rPr>
          <w:rFonts w:cs="Tahoma"/>
          <w:b/>
          <w:sz w:val="28"/>
          <w:szCs w:val="28"/>
        </w:rPr>
      </w:pPr>
    </w:p>
    <w:p w14:paraId="50FDED13" w14:textId="77777777" w:rsidR="001067DA" w:rsidRPr="00BB10D0" w:rsidRDefault="001067DA" w:rsidP="00E1098C">
      <w:pPr>
        <w:spacing w:line="360" w:lineRule="auto"/>
        <w:jc w:val="center"/>
        <w:rPr>
          <w:rFonts w:cs="Tahoma"/>
          <w:b/>
          <w:sz w:val="28"/>
          <w:szCs w:val="28"/>
        </w:rPr>
      </w:pPr>
    </w:p>
    <w:p w14:paraId="55DE601A" w14:textId="77777777" w:rsidR="00205451" w:rsidRPr="00BB10D0" w:rsidRDefault="00205451" w:rsidP="00E1098C">
      <w:pPr>
        <w:spacing w:line="360" w:lineRule="auto"/>
        <w:jc w:val="center"/>
        <w:rPr>
          <w:rFonts w:cs="Tahoma"/>
          <w:b/>
          <w:sz w:val="28"/>
          <w:szCs w:val="28"/>
        </w:rPr>
      </w:pPr>
      <w:r w:rsidRPr="00BB10D0">
        <w:rPr>
          <w:rFonts w:cs="Tahoma"/>
          <w:b/>
          <w:sz w:val="28"/>
          <w:szCs w:val="28"/>
        </w:rPr>
        <w:t>_____________________________________</w:t>
      </w:r>
    </w:p>
    <w:p w14:paraId="4F19A222" w14:textId="77777777" w:rsidR="00205451" w:rsidRPr="00BB10D0" w:rsidRDefault="00205451" w:rsidP="00E1098C">
      <w:pPr>
        <w:spacing w:line="360" w:lineRule="auto"/>
        <w:jc w:val="center"/>
        <w:rPr>
          <w:rFonts w:cs="Tahoma"/>
          <w:b/>
          <w:sz w:val="28"/>
          <w:szCs w:val="28"/>
        </w:rPr>
      </w:pPr>
      <w:r w:rsidRPr="00BB10D0">
        <w:rPr>
          <w:rFonts w:cs="Tahoma"/>
          <w:b/>
          <w:sz w:val="28"/>
          <w:szCs w:val="28"/>
        </w:rPr>
        <w:t>MINISTRO JORGE MARIO PARDO REBOLLEDO</w:t>
      </w:r>
    </w:p>
    <w:p w14:paraId="40CFC94D" w14:textId="77777777" w:rsidR="00205451" w:rsidRPr="00BB10D0" w:rsidRDefault="00205451" w:rsidP="00E1098C">
      <w:pPr>
        <w:spacing w:line="360" w:lineRule="auto"/>
        <w:jc w:val="center"/>
        <w:rPr>
          <w:rFonts w:cs="Tahoma"/>
          <w:b/>
          <w:bCs/>
          <w:sz w:val="28"/>
          <w:szCs w:val="28"/>
        </w:rPr>
      </w:pPr>
    </w:p>
    <w:p w14:paraId="5789DEE9" w14:textId="77777777" w:rsidR="0048159A" w:rsidRPr="00BB10D0" w:rsidRDefault="0048159A" w:rsidP="00E1098C">
      <w:pPr>
        <w:spacing w:line="360" w:lineRule="auto"/>
        <w:jc w:val="center"/>
        <w:rPr>
          <w:rFonts w:cs="Tahoma"/>
          <w:b/>
          <w:bCs/>
          <w:sz w:val="28"/>
          <w:szCs w:val="28"/>
        </w:rPr>
      </w:pPr>
    </w:p>
    <w:p w14:paraId="06869C33" w14:textId="77777777" w:rsidR="00B33F0B" w:rsidRPr="00BB10D0" w:rsidRDefault="00B33F0B" w:rsidP="00E1098C">
      <w:pPr>
        <w:spacing w:line="360" w:lineRule="auto"/>
        <w:jc w:val="center"/>
        <w:rPr>
          <w:rFonts w:cs="Tahoma"/>
          <w:b/>
          <w:bCs/>
          <w:sz w:val="28"/>
          <w:szCs w:val="28"/>
        </w:rPr>
      </w:pPr>
    </w:p>
    <w:p w14:paraId="7522F52A" w14:textId="77777777" w:rsidR="00B33F0B" w:rsidRPr="00BB10D0" w:rsidRDefault="00B33F0B" w:rsidP="00E1098C">
      <w:pPr>
        <w:spacing w:line="360" w:lineRule="auto"/>
        <w:jc w:val="center"/>
        <w:rPr>
          <w:rFonts w:cs="Tahoma"/>
          <w:b/>
          <w:bCs/>
          <w:sz w:val="28"/>
          <w:szCs w:val="28"/>
        </w:rPr>
      </w:pPr>
      <w:r w:rsidRPr="00BB10D0">
        <w:rPr>
          <w:rFonts w:cs="Tahoma"/>
          <w:b/>
          <w:bCs/>
          <w:sz w:val="28"/>
          <w:szCs w:val="28"/>
        </w:rPr>
        <w:t>EL SECRETARIO DE ACUERDOS</w:t>
      </w:r>
    </w:p>
    <w:p w14:paraId="592445A4" w14:textId="77777777" w:rsidR="00B33F0B" w:rsidRPr="00BB10D0" w:rsidRDefault="00B33F0B" w:rsidP="00E1098C">
      <w:pPr>
        <w:spacing w:line="360" w:lineRule="auto"/>
        <w:jc w:val="center"/>
        <w:rPr>
          <w:rFonts w:cs="Tahoma"/>
          <w:b/>
          <w:bCs/>
          <w:sz w:val="28"/>
          <w:szCs w:val="28"/>
        </w:rPr>
      </w:pPr>
    </w:p>
    <w:p w14:paraId="5F90884E" w14:textId="77777777" w:rsidR="00B33F0B" w:rsidRDefault="00B33F0B" w:rsidP="00E1098C">
      <w:pPr>
        <w:spacing w:line="360" w:lineRule="auto"/>
        <w:jc w:val="center"/>
        <w:rPr>
          <w:rFonts w:cs="Tahoma"/>
          <w:b/>
          <w:bCs/>
          <w:sz w:val="28"/>
          <w:szCs w:val="28"/>
        </w:rPr>
      </w:pPr>
    </w:p>
    <w:p w14:paraId="7E8A30E8" w14:textId="77777777" w:rsidR="001067DA" w:rsidRPr="00BB10D0" w:rsidRDefault="001067DA" w:rsidP="00E1098C">
      <w:pPr>
        <w:spacing w:line="360" w:lineRule="auto"/>
        <w:jc w:val="center"/>
        <w:rPr>
          <w:rFonts w:cs="Tahoma"/>
          <w:b/>
          <w:bCs/>
          <w:sz w:val="28"/>
          <w:szCs w:val="28"/>
        </w:rPr>
      </w:pPr>
    </w:p>
    <w:p w14:paraId="46CA0F79" w14:textId="77777777" w:rsidR="00B33F0B" w:rsidRPr="00BB10D0" w:rsidRDefault="00B33F0B" w:rsidP="00E1098C">
      <w:pPr>
        <w:spacing w:line="360" w:lineRule="auto"/>
        <w:jc w:val="center"/>
        <w:rPr>
          <w:rFonts w:cs="Tahoma"/>
          <w:b/>
          <w:bCs/>
          <w:sz w:val="28"/>
          <w:szCs w:val="28"/>
        </w:rPr>
      </w:pPr>
      <w:r w:rsidRPr="00BB10D0">
        <w:rPr>
          <w:rFonts w:cs="Tahoma"/>
          <w:b/>
          <w:bCs/>
          <w:sz w:val="28"/>
          <w:szCs w:val="28"/>
        </w:rPr>
        <w:t>_______________________________________</w:t>
      </w:r>
    </w:p>
    <w:p w14:paraId="3DF79DC3" w14:textId="1BE45636" w:rsidR="00B33F0B" w:rsidRPr="00BB10D0" w:rsidRDefault="00B33F0B" w:rsidP="00BB10D0">
      <w:pPr>
        <w:spacing w:line="360" w:lineRule="auto"/>
        <w:jc w:val="center"/>
        <w:rPr>
          <w:rFonts w:cs="Tahoma"/>
          <w:sz w:val="28"/>
          <w:szCs w:val="28"/>
        </w:rPr>
      </w:pPr>
      <w:r w:rsidRPr="00BB10D0">
        <w:rPr>
          <w:rFonts w:cs="Tahoma"/>
          <w:b/>
          <w:sz w:val="28"/>
          <w:szCs w:val="28"/>
        </w:rPr>
        <w:t>MAESTRO RAÚL MENDIOLA PIZAÑA</w:t>
      </w:r>
    </w:p>
    <w:p w14:paraId="5B24FE4D" w14:textId="77777777" w:rsidR="00B33F0B" w:rsidRPr="00BB10D0" w:rsidRDefault="00B33F0B" w:rsidP="00E9631B">
      <w:pPr>
        <w:keepNext/>
        <w:tabs>
          <w:tab w:val="left" w:pos="6345"/>
        </w:tabs>
        <w:spacing w:line="360" w:lineRule="auto"/>
        <w:jc w:val="both"/>
        <w:outlineLvl w:val="7"/>
        <w:rPr>
          <w:rFonts w:cs="Tahoma"/>
          <w:sz w:val="28"/>
          <w:szCs w:val="28"/>
        </w:rPr>
      </w:pPr>
    </w:p>
    <w:p w14:paraId="3C405FFB" w14:textId="77777777" w:rsidR="0048159A" w:rsidRPr="00BB10D0" w:rsidRDefault="0048159A" w:rsidP="00E9631B">
      <w:pPr>
        <w:keepNext/>
        <w:tabs>
          <w:tab w:val="left" w:pos="6345"/>
        </w:tabs>
        <w:spacing w:line="360" w:lineRule="auto"/>
        <w:jc w:val="both"/>
        <w:outlineLvl w:val="7"/>
        <w:rPr>
          <w:rFonts w:cs="Tahoma"/>
          <w:sz w:val="28"/>
          <w:szCs w:val="28"/>
        </w:rPr>
      </w:pPr>
    </w:p>
    <w:p w14:paraId="3097DFE5" w14:textId="77777777" w:rsidR="0048159A" w:rsidRPr="00BB10D0" w:rsidRDefault="0048159A" w:rsidP="00E9631B">
      <w:pPr>
        <w:keepNext/>
        <w:tabs>
          <w:tab w:val="left" w:pos="6345"/>
        </w:tabs>
        <w:spacing w:line="360" w:lineRule="auto"/>
        <w:jc w:val="both"/>
        <w:outlineLvl w:val="7"/>
        <w:rPr>
          <w:rFonts w:cs="Tahoma"/>
          <w:sz w:val="28"/>
          <w:szCs w:val="28"/>
        </w:rPr>
      </w:pPr>
    </w:p>
    <w:p w14:paraId="21D2ED55" w14:textId="77777777" w:rsidR="0048159A" w:rsidRDefault="0048159A" w:rsidP="00E9631B">
      <w:pPr>
        <w:keepNext/>
        <w:tabs>
          <w:tab w:val="left" w:pos="6345"/>
        </w:tabs>
        <w:spacing w:line="360" w:lineRule="auto"/>
        <w:jc w:val="both"/>
        <w:outlineLvl w:val="7"/>
        <w:rPr>
          <w:rFonts w:cs="Tahoma"/>
          <w:sz w:val="28"/>
          <w:szCs w:val="28"/>
        </w:rPr>
      </w:pPr>
    </w:p>
    <w:p w14:paraId="7EA16F51" w14:textId="77777777" w:rsidR="00F97346" w:rsidRDefault="00F97346" w:rsidP="00E9631B">
      <w:pPr>
        <w:keepNext/>
        <w:tabs>
          <w:tab w:val="left" w:pos="6345"/>
        </w:tabs>
        <w:spacing w:line="360" w:lineRule="auto"/>
        <w:jc w:val="both"/>
        <w:outlineLvl w:val="7"/>
        <w:rPr>
          <w:rFonts w:cs="Tahoma"/>
          <w:sz w:val="28"/>
          <w:szCs w:val="28"/>
        </w:rPr>
      </w:pPr>
    </w:p>
    <w:p w14:paraId="17CD7709" w14:textId="77777777" w:rsidR="00F97346" w:rsidRDefault="00F97346" w:rsidP="00E9631B">
      <w:pPr>
        <w:keepNext/>
        <w:tabs>
          <w:tab w:val="left" w:pos="6345"/>
        </w:tabs>
        <w:spacing w:line="360" w:lineRule="auto"/>
        <w:jc w:val="both"/>
        <w:outlineLvl w:val="7"/>
        <w:rPr>
          <w:rFonts w:cs="Tahoma"/>
          <w:sz w:val="28"/>
          <w:szCs w:val="28"/>
        </w:rPr>
      </w:pPr>
    </w:p>
    <w:p w14:paraId="3180C1CE" w14:textId="77777777" w:rsidR="00F97346" w:rsidRDefault="00F97346" w:rsidP="00E9631B">
      <w:pPr>
        <w:keepNext/>
        <w:tabs>
          <w:tab w:val="left" w:pos="6345"/>
        </w:tabs>
        <w:spacing w:line="360" w:lineRule="auto"/>
        <w:jc w:val="both"/>
        <w:outlineLvl w:val="7"/>
        <w:rPr>
          <w:rFonts w:cs="Tahoma"/>
          <w:sz w:val="28"/>
          <w:szCs w:val="28"/>
        </w:rPr>
      </w:pPr>
    </w:p>
    <w:p w14:paraId="63F8737E" w14:textId="77777777" w:rsidR="00F97346" w:rsidRDefault="00F97346" w:rsidP="00E9631B">
      <w:pPr>
        <w:keepNext/>
        <w:tabs>
          <w:tab w:val="left" w:pos="6345"/>
        </w:tabs>
        <w:spacing w:line="360" w:lineRule="auto"/>
        <w:jc w:val="both"/>
        <w:outlineLvl w:val="7"/>
        <w:rPr>
          <w:rFonts w:cs="Tahoma"/>
          <w:sz w:val="28"/>
          <w:szCs w:val="28"/>
        </w:rPr>
      </w:pPr>
    </w:p>
    <w:p w14:paraId="6363B2D6" w14:textId="77777777" w:rsidR="00F97346" w:rsidRDefault="00F97346" w:rsidP="00E9631B">
      <w:pPr>
        <w:keepNext/>
        <w:tabs>
          <w:tab w:val="left" w:pos="6345"/>
        </w:tabs>
        <w:spacing w:line="360" w:lineRule="auto"/>
        <w:jc w:val="both"/>
        <w:outlineLvl w:val="7"/>
        <w:rPr>
          <w:rFonts w:cs="Tahoma"/>
          <w:sz w:val="28"/>
          <w:szCs w:val="28"/>
        </w:rPr>
      </w:pPr>
    </w:p>
    <w:p w14:paraId="17942077" w14:textId="77777777" w:rsidR="00F97346" w:rsidRDefault="00F97346" w:rsidP="00E9631B">
      <w:pPr>
        <w:keepNext/>
        <w:tabs>
          <w:tab w:val="left" w:pos="6345"/>
        </w:tabs>
        <w:spacing w:line="360" w:lineRule="auto"/>
        <w:jc w:val="both"/>
        <w:outlineLvl w:val="7"/>
        <w:rPr>
          <w:rFonts w:cs="Tahoma"/>
          <w:sz w:val="28"/>
          <w:szCs w:val="28"/>
        </w:rPr>
      </w:pPr>
    </w:p>
    <w:p w14:paraId="40870073" w14:textId="77777777" w:rsidR="00F97346" w:rsidRDefault="00F97346" w:rsidP="00E9631B">
      <w:pPr>
        <w:keepNext/>
        <w:tabs>
          <w:tab w:val="left" w:pos="6345"/>
        </w:tabs>
        <w:spacing w:line="360" w:lineRule="auto"/>
        <w:jc w:val="both"/>
        <w:outlineLvl w:val="7"/>
        <w:rPr>
          <w:rFonts w:cs="Tahoma"/>
          <w:sz w:val="28"/>
          <w:szCs w:val="28"/>
        </w:rPr>
      </w:pPr>
    </w:p>
    <w:p w14:paraId="4099A6CC" w14:textId="77777777" w:rsidR="00F97346" w:rsidRDefault="00F97346" w:rsidP="00E9631B">
      <w:pPr>
        <w:keepNext/>
        <w:tabs>
          <w:tab w:val="left" w:pos="6345"/>
        </w:tabs>
        <w:spacing w:line="360" w:lineRule="auto"/>
        <w:jc w:val="both"/>
        <w:outlineLvl w:val="7"/>
        <w:rPr>
          <w:rFonts w:cs="Tahoma"/>
          <w:sz w:val="28"/>
          <w:szCs w:val="28"/>
        </w:rPr>
      </w:pPr>
    </w:p>
    <w:p w14:paraId="6B97CD24" w14:textId="77777777" w:rsidR="00F97346" w:rsidRPr="00BB10D0" w:rsidRDefault="00F97346" w:rsidP="00E9631B">
      <w:pPr>
        <w:keepNext/>
        <w:tabs>
          <w:tab w:val="left" w:pos="6345"/>
        </w:tabs>
        <w:spacing w:line="360" w:lineRule="auto"/>
        <w:jc w:val="both"/>
        <w:outlineLvl w:val="7"/>
        <w:rPr>
          <w:rFonts w:cs="Tahoma"/>
          <w:sz w:val="28"/>
          <w:szCs w:val="28"/>
        </w:rPr>
      </w:pPr>
    </w:p>
    <w:p w14:paraId="57CBF45B" w14:textId="77777777" w:rsidR="0048159A" w:rsidRPr="00BB10D0" w:rsidRDefault="0048159A" w:rsidP="00E9631B">
      <w:pPr>
        <w:keepNext/>
        <w:tabs>
          <w:tab w:val="left" w:pos="6345"/>
        </w:tabs>
        <w:spacing w:line="360" w:lineRule="auto"/>
        <w:jc w:val="both"/>
        <w:outlineLvl w:val="7"/>
        <w:rPr>
          <w:rFonts w:cs="Tahoma"/>
          <w:sz w:val="28"/>
          <w:szCs w:val="28"/>
        </w:rPr>
      </w:pPr>
    </w:p>
    <w:p w14:paraId="70298CF9" w14:textId="77777777" w:rsidR="0048159A" w:rsidRPr="00BB10D0" w:rsidRDefault="0048159A" w:rsidP="00E9631B">
      <w:pPr>
        <w:keepNext/>
        <w:tabs>
          <w:tab w:val="left" w:pos="6345"/>
        </w:tabs>
        <w:spacing w:line="360" w:lineRule="auto"/>
        <w:jc w:val="both"/>
        <w:outlineLvl w:val="7"/>
        <w:rPr>
          <w:rFonts w:cs="Tahoma"/>
          <w:sz w:val="28"/>
          <w:szCs w:val="28"/>
        </w:rPr>
      </w:pPr>
    </w:p>
    <w:p w14:paraId="25E07A37" w14:textId="77777777" w:rsidR="0048159A" w:rsidRPr="00BB10D0" w:rsidRDefault="0048159A" w:rsidP="00E9631B">
      <w:pPr>
        <w:keepNext/>
        <w:tabs>
          <w:tab w:val="left" w:pos="6345"/>
        </w:tabs>
        <w:spacing w:line="360" w:lineRule="auto"/>
        <w:jc w:val="both"/>
        <w:outlineLvl w:val="7"/>
        <w:rPr>
          <w:rFonts w:cs="Tahoma"/>
          <w:sz w:val="28"/>
          <w:szCs w:val="28"/>
        </w:rPr>
      </w:pPr>
    </w:p>
    <w:p w14:paraId="0C83BDA7" w14:textId="77777777" w:rsidR="0048159A" w:rsidRPr="00BB10D0" w:rsidRDefault="0048159A" w:rsidP="00E9631B">
      <w:pPr>
        <w:keepNext/>
        <w:tabs>
          <w:tab w:val="left" w:pos="6345"/>
        </w:tabs>
        <w:spacing w:line="360" w:lineRule="auto"/>
        <w:jc w:val="both"/>
        <w:outlineLvl w:val="7"/>
        <w:rPr>
          <w:rFonts w:cs="Tahoma"/>
          <w:sz w:val="28"/>
          <w:szCs w:val="28"/>
        </w:rPr>
      </w:pPr>
    </w:p>
    <w:p w14:paraId="29054381" w14:textId="77777777" w:rsidR="0048159A" w:rsidRPr="00BB10D0" w:rsidRDefault="0048159A" w:rsidP="00E9631B">
      <w:pPr>
        <w:keepNext/>
        <w:tabs>
          <w:tab w:val="left" w:pos="6345"/>
        </w:tabs>
        <w:spacing w:line="360" w:lineRule="auto"/>
        <w:jc w:val="both"/>
        <w:outlineLvl w:val="7"/>
        <w:rPr>
          <w:rFonts w:cs="Tahoma"/>
          <w:sz w:val="28"/>
          <w:szCs w:val="28"/>
        </w:rPr>
      </w:pPr>
    </w:p>
    <w:p w14:paraId="4FF4CB31" w14:textId="77777777" w:rsidR="0048159A" w:rsidRPr="00BB10D0" w:rsidRDefault="0048159A" w:rsidP="00E9631B">
      <w:pPr>
        <w:keepNext/>
        <w:tabs>
          <w:tab w:val="left" w:pos="6345"/>
        </w:tabs>
        <w:spacing w:line="360" w:lineRule="auto"/>
        <w:jc w:val="both"/>
        <w:outlineLvl w:val="7"/>
        <w:rPr>
          <w:rFonts w:cs="Tahoma"/>
          <w:sz w:val="28"/>
          <w:szCs w:val="28"/>
        </w:rPr>
      </w:pPr>
    </w:p>
    <w:p w14:paraId="6A06D064" w14:textId="77777777" w:rsidR="0048159A" w:rsidRPr="00BB10D0" w:rsidRDefault="0048159A" w:rsidP="00E9631B">
      <w:pPr>
        <w:keepNext/>
        <w:tabs>
          <w:tab w:val="left" w:pos="6345"/>
        </w:tabs>
        <w:spacing w:line="360" w:lineRule="auto"/>
        <w:jc w:val="both"/>
        <w:outlineLvl w:val="7"/>
        <w:rPr>
          <w:rFonts w:cs="Tahoma"/>
          <w:sz w:val="28"/>
          <w:szCs w:val="28"/>
        </w:rPr>
      </w:pPr>
    </w:p>
    <w:p w14:paraId="6DB170E2" w14:textId="77777777" w:rsidR="00C23C36" w:rsidRPr="00BB10D0" w:rsidRDefault="00C23C36" w:rsidP="00C23C36">
      <w:pPr>
        <w:keepNext/>
        <w:tabs>
          <w:tab w:val="left" w:pos="6345"/>
        </w:tabs>
        <w:jc w:val="both"/>
        <w:outlineLvl w:val="7"/>
        <w:rPr>
          <w:rFonts w:cs="Tahoma"/>
          <w:sz w:val="18"/>
          <w:szCs w:val="18"/>
        </w:rPr>
      </w:pPr>
      <w:r w:rsidRPr="00BB10D0">
        <w:rPr>
          <w:rFonts w:cs="Tahoma"/>
          <w:sz w:val="18"/>
          <w:szCs w:val="18"/>
        </w:rPr>
        <w:t>RMP/ACGG/egv.</w:t>
      </w:r>
    </w:p>
    <w:p w14:paraId="132EECC0" w14:textId="67AA565E" w:rsidR="0053242A" w:rsidRPr="004E0624" w:rsidRDefault="00C23C36" w:rsidP="003977F2">
      <w:pPr>
        <w:keepNext/>
        <w:jc w:val="both"/>
        <w:outlineLvl w:val="7"/>
        <w:rPr>
          <w:rFonts w:cs="Tahoma"/>
          <w:sz w:val="18"/>
          <w:szCs w:val="18"/>
        </w:rPr>
      </w:pPr>
      <w:r w:rsidRPr="00BB10D0">
        <w:rPr>
          <w:rFonts w:cs="Tahoma"/>
          <w:sz w:val="18"/>
          <w:szCs w:val="18"/>
        </w:rPr>
        <w:t>ESTA HOJA CORRESPONDE A LA ÚLTIMA</w:t>
      </w:r>
      <w:r w:rsidR="006F0345" w:rsidRPr="00BB10D0">
        <w:rPr>
          <w:rFonts w:cs="Tahoma"/>
          <w:sz w:val="18"/>
          <w:szCs w:val="18"/>
        </w:rPr>
        <w:t xml:space="preserve"> PÁGINA DEL ACTA NÚMERO </w:t>
      </w:r>
      <w:r w:rsidR="006F0345" w:rsidRPr="00BB10D0">
        <w:rPr>
          <w:rFonts w:cs="Tahoma"/>
          <w:sz w:val="18"/>
          <w:szCs w:val="18"/>
        </w:rPr>
        <w:br/>
        <w:t>CATORCE CELEBRADA EL DIECINUEVE DE ABRIL DE DOS MIL VEI</w:t>
      </w:r>
      <w:r w:rsidRPr="00BB10D0">
        <w:rPr>
          <w:rFonts w:cs="Tahoma"/>
          <w:sz w:val="18"/>
          <w:szCs w:val="18"/>
        </w:rPr>
        <w:t>NTITRÉS.</w:t>
      </w:r>
      <w:bookmarkEnd w:id="0"/>
    </w:p>
    <w:sectPr w:rsidR="0053242A" w:rsidRPr="004E0624" w:rsidSect="00DA5707">
      <w:headerReference w:type="even" r:id="rId8"/>
      <w:headerReference w:type="default" r:id="rId9"/>
      <w:footerReference w:type="default" r:id="rId10"/>
      <w:headerReference w:type="first" r:id="rId11"/>
      <w:footerReference w:type="first" r:id="rId12"/>
      <w:pgSz w:w="12242" w:h="19442" w:code="10000"/>
      <w:pgMar w:top="567" w:right="851" w:bottom="567" w:left="3686" w:header="720" w:footer="1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2889" w14:textId="77777777" w:rsidR="00DF557B" w:rsidRDefault="00DF557B" w:rsidP="00596AC4">
      <w:r>
        <w:separator/>
      </w:r>
    </w:p>
  </w:endnote>
  <w:endnote w:type="continuationSeparator" w:id="0">
    <w:p w14:paraId="3847B831" w14:textId="77777777" w:rsidR="00DF557B" w:rsidRDefault="00DF557B" w:rsidP="0059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Condensed">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6966" w14:textId="54DABE81" w:rsidR="00A763CD" w:rsidRPr="003E73DC" w:rsidRDefault="00A763CD" w:rsidP="003E73DC">
    <w:pPr>
      <w:pStyle w:val="Piedepgina"/>
      <w:widowControl/>
      <w:shd w:val="clear" w:color="auto" w:fill="FFFFFF" w:themeFill="background1"/>
      <w:jc w:val="right"/>
      <w:rPr>
        <w:rFonts w:ascii="Felix Titling" w:hAnsi="Felix Titling"/>
        <w:b/>
        <w:sz w:val="26"/>
        <w:szCs w:val="26"/>
      </w:rPr>
    </w:pPr>
    <w:r w:rsidRPr="003E73DC">
      <w:rPr>
        <w:rFonts w:ascii="Felix Titling" w:hAnsi="Felix Titling"/>
        <w:b/>
        <w:sz w:val="26"/>
        <w:szCs w:val="26"/>
      </w:rPr>
      <w:fldChar w:fldCharType="begin"/>
    </w:r>
    <w:r w:rsidRPr="003E73DC">
      <w:rPr>
        <w:rFonts w:ascii="Felix Titling" w:hAnsi="Felix Titling"/>
        <w:b/>
        <w:sz w:val="26"/>
        <w:szCs w:val="26"/>
      </w:rPr>
      <w:instrText xml:space="preserve">PAGE </w:instrText>
    </w:r>
    <w:r w:rsidRPr="003E73DC">
      <w:rPr>
        <w:rFonts w:ascii="Felix Titling" w:hAnsi="Felix Titling"/>
        <w:b/>
        <w:sz w:val="26"/>
        <w:szCs w:val="26"/>
      </w:rPr>
      <w:fldChar w:fldCharType="separate"/>
    </w:r>
    <w:r w:rsidRPr="003E73DC">
      <w:rPr>
        <w:rFonts w:ascii="Felix Titling" w:hAnsi="Felix Titling"/>
        <w:b/>
        <w:sz w:val="26"/>
        <w:szCs w:val="26"/>
      </w:rPr>
      <w:t>14</w:t>
    </w:r>
    <w:r w:rsidRPr="003E73DC">
      <w:rPr>
        <w:rFonts w:ascii="Felix Titling" w:hAnsi="Felix Titling"/>
        <w:b/>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A632" w14:textId="2DDE10FF" w:rsidR="00A763CD" w:rsidRDefault="00A763CD" w:rsidP="003E73DC">
    <w:pPr>
      <w:pStyle w:val="Piedepgina"/>
      <w:widowControl/>
      <w:shd w:val="clear" w:color="auto" w:fill="FFFFFF" w:themeFill="background1"/>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7585" w14:textId="77777777" w:rsidR="00DF557B" w:rsidRDefault="00DF557B" w:rsidP="00596AC4">
      <w:r>
        <w:separator/>
      </w:r>
    </w:p>
  </w:footnote>
  <w:footnote w:type="continuationSeparator" w:id="0">
    <w:p w14:paraId="1396AA28" w14:textId="77777777" w:rsidR="00DF557B" w:rsidRDefault="00DF557B" w:rsidP="0059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26C" w14:textId="3D9BB61A" w:rsidR="00DE1194" w:rsidRDefault="00DE1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7695"/>
    </w:tblGrid>
    <w:tr w:rsidR="00AD1DD6" w14:paraId="19BBE342" w14:textId="77777777" w:rsidTr="00E81B08">
      <w:tc>
        <w:tcPr>
          <w:tcW w:w="7695" w:type="dxa"/>
          <w:tcBorders>
            <w:top w:val="nil"/>
            <w:left w:val="nil"/>
            <w:bottom w:val="nil"/>
            <w:right w:val="nil"/>
          </w:tcBorders>
          <w:shd w:val="clear" w:color="auto" w:fill="FFA197"/>
        </w:tcPr>
        <w:p w14:paraId="2E840413" w14:textId="5349B3E0" w:rsidR="00AD1DD6" w:rsidRPr="00D02ED6" w:rsidRDefault="00633B0A" w:rsidP="00A05696">
          <w:pPr>
            <w:ind w:left="4991"/>
            <w:rPr>
              <w:rFonts w:ascii="Felix Titling" w:hAnsi="Felix Titling"/>
              <w:b/>
              <w:color w:val="002060"/>
              <w:sz w:val="26"/>
              <w:szCs w:val="26"/>
            </w:rPr>
          </w:pPr>
          <w:r>
            <w:rPr>
              <w:rFonts w:ascii="Felix Titling" w:hAnsi="Felix Titling"/>
              <w:b/>
              <w:color w:val="002060"/>
              <w:sz w:val="26"/>
              <w:szCs w:val="26"/>
            </w:rPr>
            <w:t xml:space="preserve">  </w:t>
          </w:r>
          <w:r w:rsidR="00AD1DD6" w:rsidRPr="00D02ED6">
            <w:rPr>
              <w:rFonts w:ascii="Felix Titling" w:hAnsi="Felix Titling"/>
              <w:b/>
              <w:color w:val="002060"/>
              <w:sz w:val="26"/>
              <w:szCs w:val="26"/>
            </w:rPr>
            <w:t xml:space="preserve">ACTA NÚMERO </w:t>
          </w:r>
          <w:r w:rsidR="00ED65D5">
            <w:rPr>
              <w:rFonts w:ascii="Felix Titling" w:hAnsi="Felix Titling"/>
              <w:b/>
              <w:color w:val="002060"/>
              <w:sz w:val="26"/>
              <w:szCs w:val="26"/>
            </w:rPr>
            <w:t>14</w:t>
          </w:r>
        </w:p>
        <w:p w14:paraId="215374FD" w14:textId="2296F852" w:rsidR="00AD1DD6" w:rsidRDefault="006E50D9" w:rsidP="00DA787A">
          <w:pPr>
            <w:ind w:left="4567"/>
          </w:pPr>
          <w:r>
            <w:rPr>
              <w:rFonts w:ascii="Felix Titling" w:hAnsi="Felix Titling"/>
              <w:b/>
              <w:color w:val="002060"/>
              <w:sz w:val="26"/>
              <w:szCs w:val="26"/>
            </w:rPr>
            <w:t xml:space="preserve"> </w:t>
          </w:r>
          <w:r w:rsidR="00633B0A">
            <w:rPr>
              <w:rFonts w:ascii="Felix Titling" w:hAnsi="Felix Titling"/>
              <w:b/>
              <w:color w:val="002060"/>
              <w:sz w:val="26"/>
              <w:szCs w:val="26"/>
            </w:rPr>
            <w:t xml:space="preserve">   </w:t>
          </w:r>
          <w:r w:rsidR="007D3079">
            <w:rPr>
              <w:rFonts w:ascii="Felix Titling" w:hAnsi="Felix Titling"/>
              <w:b/>
              <w:color w:val="002060"/>
              <w:sz w:val="26"/>
              <w:szCs w:val="26"/>
            </w:rPr>
            <w:t>19</w:t>
          </w:r>
          <w:r w:rsidR="00633B0A">
            <w:rPr>
              <w:rFonts w:ascii="Felix Titling" w:hAnsi="Felix Titling"/>
              <w:b/>
              <w:color w:val="002060"/>
              <w:sz w:val="26"/>
              <w:szCs w:val="26"/>
            </w:rPr>
            <w:t xml:space="preserve"> de </w:t>
          </w:r>
          <w:r>
            <w:rPr>
              <w:rFonts w:ascii="Felix Titling" w:hAnsi="Felix Titling"/>
              <w:b/>
              <w:color w:val="002060"/>
              <w:sz w:val="26"/>
              <w:szCs w:val="26"/>
            </w:rPr>
            <w:t>abril</w:t>
          </w:r>
          <w:r w:rsidR="00633B0A">
            <w:rPr>
              <w:rFonts w:ascii="Felix Titling" w:hAnsi="Felix Titling"/>
              <w:b/>
              <w:color w:val="002060"/>
              <w:sz w:val="26"/>
              <w:szCs w:val="26"/>
            </w:rPr>
            <w:t xml:space="preserve"> de 2023</w:t>
          </w:r>
        </w:p>
      </w:tc>
    </w:tr>
  </w:tbl>
  <w:p w14:paraId="52BB4B76" w14:textId="19A5D079" w:rsidR="00AD1DD6" w:rsidRDefault="00AD1DD6" w:rsidP="007513BE">
    <w:pPr>
      <w:pStyle w:val="Encabezado"/>
      <w:widowControl/>
      <w:shd w:val="clear" w:color="auto" w:fill="FFFFFF" w:themeFill="background1"/>
      <w:spacing w:after="240"/>
      <w:jc w:val="both"/>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3898" w14:textId="3299493F" w:rsidR="00A763CD" w:rsidRPr="00793534" w:rsidRDefault="00A763CD" w:rsidP="00BF3FEF">
    <w:pPr>
      <w:pStyle w:val="Encabezado"/>
      <w:widowControl/>
      <w:shd w:val="clear" w:color="auto" w:fill="FFA197"/>
      <w:jc w:val="right"/>
      <w:rPr>
        <w:rFonts w:ascii="Felix Titling" w:hAnsi="Felix Titling"/>
        <w:color w:val="002060"/>
        <w:sz w:val="28"/>
        <w:szCs w:val="28"/>
      </w:rPr>
    </w:pPr>
    <w:r w:rsidRPr="00793534">
      <w:rPr>
        <w:rFonts w:ascii="Felix Titling" w:hAnsi="Felix Titling"/>
        <w:b/>
        <w:color w:val="002060"/>
        <w:sz w:val="28"/>
        <w:szCs w:val="28"/>
      </w:rPr>
      <w:t xml:space="preserve">ACTA NÚMERO </w:t>
    </w:r>
    <w:r w:rsidR="00ED65D5">
      <w:rPr>
        <w:rFonts w:ascii="Felix Titling" w:hAnsi="Felix Titling"/>
        <w:b/>
        <w:color w:val="002060"/>
        <w:sz w:val="28"/>
        <w:szCs w:val="28"/>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9AA"/>
    <w:multiLevelType w:val="singleLevel"/>
    <w:tmpl w:val="E8B033AE"/>
    <w:lvl w:ilvl="0">
      <w:start w:val="1"/>
      <w:numFmt w:val="decimal"/>
      <w:lvlText w:val="%1."/>
      <w:lvlJc w:val="left"/>
      <w:pPr>
        <w:tabs>
          <w:tab w:val="num" w:pos="0"/>
        </w:tabs>
        <w:ind w:left="737" w:hanging="397"/>
      </w:pPr>
      <w:rPr>
        <w:rFonts w:ascii="Times New Roman" w:hAnsi="Times New Roman" w:cs="Times New Roman"/>
        <w:sz w:val="24"/>
      </w:rPr>
    </w:lvl>
  </w:abstractNum>
  <w:abstractNum w:abstractNumId="1" w15:restartNumberingAfterBreak="0">
    <w:nsid w:val="0F781A5F"/>
    <w:multiLevelType w:val="singleLevel"/>
    <w:tmpl w:val="48180D00"/>
    <w:lvl w:ilvl="0">
      <w:start w:val="1"/>
      <w:numFmt w:val="decimal"/>
      <w:lvlText w:val="%1."/>
      <w:lvlJc w:val="left"/>
      <w:pPr>
        <w:tabs>
          <w:tab w:val="num" w:pos="0"/>
        </w:tabs>
        <w:ind w:left="737" w:hanging="397"/>
      </w:pPr>
      <w:rPr>
        <w:rFonts w:ascii="Times New Roman" w:hAnsi="Times New Roman" w:cs="Times New Roman"/>
        <w:sz w:val="24"/>
      </w:rPr>
    </w:lvl>
  </w:abstractNum>
  <w:abstractNum w:abstractNumId="2" w15:restartNumberingAfterBreak="0">
    <w:nsid w:val="14D909BC"/>
    <w:multiLevelType w:val="singleLevel"/>
    <w:tmpl w:val="0CB4AECA"/>
    <w:lvl w:ilvl="0">
      <w:start w:val="1"/>
      <w:numFmt w:val="decimal"/>
      <w:lvlText w:val="%1."/>
      <w:lvlJc w:val="left"/>
      <w:pPr>
        <w:tabs>
          <w:tab w:val="num" w:pos="0"/>
        </w:tabs>
        <w:ind w:left="737" w:hanging="397"/>
      </w:pPr>
      <w:rPr>
        <w:rFonts w:ascii="Times New Roman" w:hAnsi="Times New Roman" w:cs="Times New Roman"/>
        <w:sz w:val="24"/>
      </w:rPr>
    </w:lvl>
  </w:abstractNum>
  <w:abstractNum w:abstractNumId="3" w15:restartNumberingAfterBreak="0">
    <w:nsid w:val="2931681E"/>
    <w:multiLevelType w:val="singleLevel"/>
    <w:tmpl w:val="B64613E6"/>
    <w:lvl w:ilvl="0">
      <w:start w:val="1"/>
      <w:numFmt w:val="decimal"/>
      <w:lvlRestart w:val="0"/>
      <w:lvlText w:val="%1."/>
      <w:lvlJc w:val="left"/>
      <w:pPr>
        <w:tabs>
          <w:tab w:val="num" w:pos="0"/>
        </w:tabs>
        <w:ind w:left="737" w:hanging="397"/>
      </w:pPr>
      <w:rPr>
        <w:rFonts w:ascii="Times New Roman" w:hAnsi="Times New Roman" w:cs="Times New Roman"/>
        <w:sz w:val="22"/>
        <w:szCs w:val="20"/>
      </w:rPr>
    </w:lvl>
  </w:abstractNum>
  <w:abstractNum w:abstractNumId="4" w15:restartNumberingAfterBreak="0">
    <w:nsid w:val="576B6EEE"/>
    <w:multiLevelType w:val="singleLevel"/>
    <w:tmpl w:val="37D2CC56"/>
    <w:lvl w:ilvl="0">
      <w:start w:val="1"/>
      <w:numFmt w:val="decimal"/>
      <w:lvlText w:val="%1."/>
      <w:lvlJc w:val="left"/>
      <w:pPr>
        <w:tabs>
          <w:tab w:val="num" w:pos="0"/>
        </w:tabs>
        <w:ind w:left="737" w:hanging="397"/>
      </w:pPr>
      <w:rPr>
        <w:rFonts w:ascii="Times New Roman" w:hAnsi="Times New Roman" w:cs="Times New Roman"/>
        <w:sz w:val="22"/>
        <w:szCs w:val="20"/>
      </w:rPr>
    </w:lvl>
  </w:abstractNum>
  <w:abstractNum w:abstractNumId="5" w15:restartNumberingAfterBreak="0">
    <w:nsid w:val="58B151AF"/>
    <w:multiLevelType w:val="singleLevel"/>
    <w:tmpl w:val="1756BDD8"/>
    <w:lvl w:ilvl="0">
      <w:start w:val="1"/>
      <w:numFmt w:val="decimal"/>
      <w:lvlText w:val="%1."/>
      <w:lvlJc w:val="left"/>
      <w:pPr>
        <w:tabs>
          <w:tab w:val="num" w:pos="0"/>
        </w:tabs>
        <w:ind w:left="737" w:hanging="397"/>
      </w:pPr>
      <w:rPr>
        <w:rFonts w:ascii="Times New Roman" w:hAnsi="Times New Roman" w:cs="Times New Roman"/>
        <w:sz w:val="24"/>
      </w:rPr>
    </w:lvl>
  </w:abstractNum>
  <w:abstractNum w:abstractNumId="6" w15:restartNumberingAfterBreak="0">
    <w:nsid w:val="5B1D1E3E"/>
    <w:multiLevelType w:val="singleLevel"/>
    <w:tmpl w:val="67BE4CC6"/>
    <w:lvl w:ilvl="0">
      <w:start w:val="1"/>
      <w:numFmt w:val="decimal"/>
      <w:lvlRestart w:val="0"/>
      <w:lvlText w:val="%1."/>
      <w:lvlJc w:val="left"/>
      <w:pPr>
        <w:tabs>
          <w:tab w:val="num" w:pos="0"/>
        </w:tabs>
        <w:ind w:left="737" w:hanging="397"/>
      </w:pPr>
      <w:rPr>
        <w:rFonts w:ascii="Times New Roman" w:hAnsi="Times New Roman" w:cs="Times New Roman"/>
        <w:sz w:val="24"/>
      </w:rPr>
    </w:lvl>
  </w:abstractNum>
  <w:abstractNum w:abstractNumId="7" w15:restartNumberingAfterBreak="0">
    <w:nsid w:val="5CEE5881"/>
    <w:multiLevelType w:val="singleLevel"/>
    <w:tmpl w:val="BFB62F56"/>
    <w:lvl w:ilvl="0">
      <w:start w:val="1"/>
      <w:numFmt w:val="decimal"/>
      <w:lvlText w:val="%1."/>
      <w:lvlJc w:val="left"/>
      <w:pPr>
        <w:tabs>
          <w:tab w:val="num" w:pos="0"/>
        </w:tabs>
        <w:ind w:left="737" w:hanging="397"/>
      </w:pPr>
      <w:rPr>
        <w:rFonts w:ascii="Times New Roman" w:hAnsi="Times New Roman" w:cs="Times New Roman"/>
        <w:sz w:val="22"/>
        <w:szCs w:val="20"/>
      </w:rPr>
    </w:lvl>
  </w:abstractNum>
  <w:abstractNum w:abstractNumId="8" w15:restartNumberingAfterBreak="0">
    <w:nsid w:val="78193745"/>
    <w:multiLevelType w:val="singleLevel"/>
    <w:tmpl w:val="1CAEB248"/>
    <w:lvl w:ilvl="0">
      <w:start w:val="1"/>
      <w:numFmt w:val="decimal"/>
      <w:lvlText w:val="%1."/>
      <w:lvlJc w:val="left"/>
      <w:pPr>
        <w:tabs>
          <w:tab w:val="num" w:pos="0"/>
        </w:tabs>
        <w:ind w:left="737" w:hanging="397"/>
      </w:pPr>
      <w:rPr>
        <w:rFonts w:ascii="Times New Roman" w:hAnsi="Times New Roman" w:cs="Times New Roman"/>
        <w:sz w:val="24"/>
      </w:rPr>
    </w:lvl>
  </w:abstractNum>
  <w:abstractNum w:abstractNumId="9" w15:restartNumberingAfterBreak="0">
    <w:nsid w:val="7BFF2B7D"/>
    <w:multiLevelType w:val="singleLevel"/>
    <w:tmpl w:val="358CCAFA"/>
    <w:lvl w:ilvl="0">
      <w:start w:val="1"/>
      <w:numFmt w:val="decimal"/>
      <w:lvlText w:val="%1."/>
      <w:lvlJc w:val="left"/>
      <w:pPr>
        <w:tabs>
          <w:tab w:val="num" w:pos="0"/>
        </w:tabs>
        <w:ind w:left="737" w:hanging="397"/>
      </w:pPr>
      <w:rPr>
        <w:rFonts w:ascii="Times New Roman" w:hAnsi="Times New Roman" w:cs="Times New Roman"/>
        <w:sz w:val="24"/>
      </w:rPr>
    </w:lvl>
  </w:abstractNum>
  <w:abstractNum w:abstractNumId="10" w15:restartNumberingAfterBreak="0">
    <w:nsid w:val="7CEC3654"/>
    <w:multiLevelType w:val="singleLevel"/>
    <w:tmpl w:val="87789202"/>
    <w:lvl w:ilvl="0">
      <w:start w:val="1"/>
      <w:numFmt w:val="decimal"/>
      <w:lvlRestart w:val="0"/>
      <w:lvlText w:val="%1."/>
      <w:lvlJc w:val="left"/>
      <w:pPr>
        <w:tabs>
          <w:tab w:val="num" w:pos="0"/>
        </w:tabs>
        <w:ind w:left="737" w:hanging="397"/>
      </w:pPr>
      <w:rPr>
        <w:rFonts w:ascii="Times New Roman" w:hAnsi="Times New Roman" w:cs="Times New Roman"/>
        <w:sz w:val="24"/>
      </w:rPr>
    </w:lvl>
  </w:abstractNum>
  <w:num w:numId="1" w16cid:durableId="244076040">
    <w:abstractNumId w:val="6"/>
  </w:num>
  <w:num w:numId="2" w16cid:durableId="1163857758">
    <w:abstractNumId w:val="1"/>
    <w:lvlOverride w:ilvl="0">
      <w:startOverride w:val="1"/>
    </w:lvlOverride>
  </w:num>
  <w:num w:numId="3" w16cid:durableId="1145927255">
    <w:abstractNumId w:val="10"/>
  </w:num>
  <w:num w:numId="4" w16cid:durableId="1869491635">
    <w:abstractNumId w:val="3"/>
  </w:num>
  <w:num w:numId="5" w16cid:durableId="165561381">
    <w:abstractNumId w:val="8"/>
    <w:lvlOverride w:ilvl="0">
      <w:startOverride w:val="1"/>
    </w:lvlOverride>
  </w:num>
  <w:num w:numId="6" w16cid:durableId="1534339680">
    <w:abstractNumId w:val="4"/>
    <w:lvlOverride w:ilvl="0">
      <w:startOverride w:val="1"/>
    </w:lvlOverride>
  </w:num>
  <w:num w:numId="7" w16cid:durableId="660357531">
    <w:abstractNumId w:val="2"/>
    <w:lvlOverride w:ilvl="0">
      <w:startOverride w:val="1"/>
    </w:lvlOverride>
  </w:num>
  <w:num w:numId="8" w16cid:durableId="676420487">
    <w:abstractNumId w:val="7"/>
    <w:lvlOverride w:ilvl="0">
      <w:startOverride w:val="1"/>
    </w:lvlOverride>
  </w:num>
  <w:num w:numId="9" w16cid:durableId="1311246249">
    <w:abstractNumId w:val="5"/>
    <w:lvlOverride w:ilvl="0">
      <w:startOverride w:val="1"/>
    </w:lvlOverride>
  </w:num>
  <w:num w:numId="10" w16cid:durableId="1184248267">
    <w:abstractNumId w:val="9"/>
    <w:lvlOverride w:ilvl="0">
      <w:startOverride w:val="1"/>
    </w:lvlOverride>
  </w:num>
  <w:num w:numId="11" w16cid:durableId="2022775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C4"/>
    <w:rsid w:val="000000A1"/>
    <w:rsid w:val="00000195"/>
    <w:rsid w:val="00000913"/>
    <w:rsid w:val="00000A65"/>
    <w:rsid w:val="000017E8"/>
    <w:rsid w:val="00001B36"/>
    <w:rsid w:val="000020C6"/>
    <w:rsid w:val="000020D8"/>
    <w:rsid w:val="00002112"/>
    <w:rsid w:val="000026F7"/>
    <w:rsid w:val="000028F0"/>
    <w:rsid w:val="000029BD"/>
    <w:rsid w:val="00002AC7"/>
    <w:rsid w:val="00002FB9"/>
    <w:rsid w:val="0000328B"/>
    <w:rsid w:val="0000335B"/>
    <w:rsid w:val="0000343B"/>
    <w:rsid w:val="00003586"/>
    <w:rsid w:val="0000389A"/>
    <w:rsid w:val="00003A09"/>
    <w:rsid w:val="00003B49"/>
    <w:rsid w:val="000042A6"/>
    <w:rsid w:val="00004415"/>
    <w:rsid w:val="00004437"/>
    <w:rsid w:val="000048F8"/>
    <w:rsid w:val="00004B5C"/>
    <w:rsid w:val="00004C27"/>
    <w:rsid w:val="000051AE"/>
    <w:rsid w:val="000054DA"/>
    <w:rsid w:val="00005787"/>
    <w:rsid w:val="000057A3"/>
    <w:rsid w:val="000058C5"/>
    <w:rsid w:val="00005BD1"/>
    <w:rsid w:val="000061DF"/>
    <w:rsid w:val="0000620B"/>
    <w:rsid w:val="0000621D"/>
    <w:rsid w:val="000065B4"/>
    <w:rsid w:val="00006A63"/>
    <w:rsid w:val="00006C44"/>
    <w:rsid w:val="00006E05"/>
    <w:rsid w:val="0000751E"/>
    <w:rsid w:val="00007945"/>
    <w:rsid w:val="00007CC2"/>
    <w:rsid w:val="00007D63"/>
    <w:rsid w:val="00007E98"/>
    <w:rsid w:val="00010169"/>
    <w:rsid w:val="000105B8"/>
    <w:rsid w:val="000107F9"/>
    <w:rsid w:val="00010B6E"/>
    <w:rsid w:val="00010B9A"/>
    <w:rsid w:val="000114E3"/>
    <w:rsid w:val="000115F6"/>
    <w:rsid w:val="000115F9"/>
    <w:rsid w:val="000117EA"/>
    <w:rsid w:val="00012446"/>
    <w:rsid w:val="00012820"/>
    <w:rsid w:val="00012AC0"/>
    <w:rsid w:val="00012DE8"/>
    <w:rsid w:val="000134DB"/>
    <w:rsid w:val="0001425F"/>
    <w:rsid w:val="000143B7"/>
    <w:rsid w:val="00014655"/>
    <w:rsid w:val="000147D9"/>
    <w:rsid w:val="00014BC4"/>
    <w:rsid w:val="00014F84"/>
    <w:rsid w:val="00015BB1"/>
    <w:rsid w:val="00015D1A"/>
    <w:rsid w:val="00015E29"/>
    <w:rsid w:val="00016154"/>
    <w:rsid w:val="00016533"/>
    <w:rsid w:val="0001654B"/>
    <w:rsid w:val="000174D6"/>
    <w:rsid w:val="00017E63"/>
    <w:rsid w:val="00017F67"/>
    <w:rsid w:val="00017FE8"/>
    <w:rsid w:val="000207BA"/>
    <w:rsid w:val="00020880"/>
    <w:rsid w:val="00021F66"/>
    <w:rsid w:val="000222B9"/>
    <w:rsid w:val="000226A6"/>
    <w:rsid w:val="00022965"/>
    <w:rsid w:val="00022A42"/>
    <w:rsid w:val="00022C5B"/>
    <w:rsid w:val="00022CFB"/>
    <w:rsid w:val="00022F11"/>
    <w:rsid w:val="00023321"/>
    <w:rsid w:val="00023542"/>
    <w:rsid w:val="0002366C"/>
    <w:rsid w:val="0002394D"/>
    <w:rsid w:val="00023BE8"/>
    <w:rsid w:val="00023C4A"/>
    <w:rsid w:val="0002430C"/>
    <w:rsid w:val="000244EA"/>
    <w:rsid w:val="00024574"/>
    <w:rsid w:val="00024A51"/>
    <w:rsid w:val="00024B04"/>
    <w:rsid w:val="00024B99"/>
    <w:rsid w:val="00024EFB"/>
    <w:rsid w:val="0002523E"/>
    <w:rsid w:val="0002530F"/>
    <w:rsid w:val="00025A47"/>
    <w:rsid w:val="000260D8"/>
    <w:rsid w:val="0002634B"/>
    <w:rsid w:val="00026CE8"/>
    <w:rsid w:val="00026E6C"/>
    <w:rsid w:val="00026FFC"/>
    <w:rsid w:val="0002706C"/>
    <w:rsid w:val="00027358"/>
    <w:rsid w:val="000273ED"/>
    <w:rsid w:val="00027442"/>
    <w:rsid w:val="00027678"/>
    <w:rsid w:val="00027946"/>
    <w:rsid w:val="00027EB9"/>
    <w:rsid w:val="0003001F"/>
    <w:rsid w:val="000306F9"/>
    <w:rsid w:val="00030941"/>
    <w:rsid w:val="00032154"/>
    <w:rsid w:val="000322BF"/>
    <w:rsid w:val="000323B4"/>
    <w:rsid w:val="000324CC"/>
    <w:rsid w:val="000326A5"/>
    <w:rsid w:val="000329A7"/>
    <w:rsid w:val="00032A51"/>
    <w:rsid w:val="00032F48"/>
    <w:rsid w:val="00033752"/>
    <w:rsid w:val="00033AE2"/>
    <w:rsid w:val="00033BA4"/>
    <w:rsid w:val="00033C8B"/>
    <w:rsid w:val="00034448"/>
    <w:rsid w:val="0003444A"/>
    <w:rsid w:val="00034454"/>
    <w:rsid w:val="00034E5B"/>
    <w:rsid w:val="00034EE6"/>
    <w:rsid w:val="0003535D"/>
    <w:rsid w:val="00035599"/>
    <w:rsid w:val="000355E7"/>
    <w:rsid w:val="00035650"/>
    <w:rsid w:val="0003569A"/>
    <w:rsid w:val="000357AD"/>
    <w:rsid w:val="000361DB"/>
    <w:rsid w:val="00036D87"/>
    <w:rsid w:val="000370A3"/>
    <w:rsid w:val="0003787B"/>
    <w:rsid w:val="00037AD0"/>
    <w:rsid w:val="00037E66"/>
    <w:rsid w:val="000408E4"/>
    <w:rsid w:val="00040AFC"/>
    <w:rsid w:val="00040DF1"/>
    <w:rsid w:val="000417DE"/>
    <w:rsid w:val="00041D85"/>
    <w:rsid w:val="00042100"/>
    <w:rsid w:val="0004217B"/>
    <w:rsid w:val="00042282"/>
    <w:rsid w:val="0004233A"/>
    <w:rsid w:val="000423B7"/>
    <w:rsid w:val="00042AA5"/>
    <w:rsid w:val="00042B42"/>
    <w:rsid w:val="00042E67"/>
    <w:rsid w:val="0004301F"/>
    <w:rsid w:val="000430FA"/>
    <w:rsid w:val="00043288"/>
    <w:rsid w:val="00043849"/>
    <w:rsid w:val="00043C41"/>
    <w:rsid w:val="00044178"/>
    <w:rsid w:val="00044A3C"/>
    <w:rsid w:val="0004569E"/>
    <w:rsid w:val="0004575E"/>
    <w:rsid w:val="000459C2"/>
    <w:rsid w:val="00045EC3"/>
    <w:rsid w:val="0004611B"/>
    <w:rsid w:val="000461DA"/>
    <w:rsid w:val="00046298"/>
    <w:rsid w:val="00046499"/>
    <w:rsid w:val="00046EF3"/>
    <w:rsid w:val="00046F30"/>
    <w:rsid w:val="00047302"/>
    <w:rsid w:val="00047A34"/>
    <w:rsid w:val="00047CC7"/>
    <w:rsid w:val="00050006"/>
    <w:rsid w:val="00050AEE"/>
    <w:rsid w:val="00050E7A"/>
    <w:rsid w:val="00050EC8"/>
    <w:rsid w:val="00051006"/>
    <w:rsid w:val="0005140A"/>
    <w:rsid w:val="00051499"/>
    <w:rsid w:val="000517AE"/>
    <w:rsid w:val="00051DD6"/>
    <w:rsid w:val="00051F1C"/>
    <w:rsid w:val="00051F64"/>
    <w:rsid w:val="00051FAE"/>
    <w:rsid w:val="00052026"/>
    <w:rsid w:val="000521B2"/>
    <w:rsid w:val="00052754"/>
    <w:rsid w:val="00052BC5"/>
    <w:rsid w:val="00052E7A"/>
    <w:rsid w:val="000530F7"/>
    <w:rsid w:val="00053240"/>
    <w:rsid w:val="00053B40"/>
    <w:rsid w:val="000541B2"/>
    <w:rsid w:val="00054AEC"/>
    <w:rsid w:val="00054B9F"/>
    <w:rsid w:val="00055244"/>
    <w:rsid w:val="00055A79"/>
    <w:rsid w:val="00055D8E"/>
    <w:rsid w:val="00055F8F"/>
    <w:rsid w:val="0005622A"/>
    <w:rsid w:val="00056401"/>
    <w:rsid w:val="00056453"/>
    <w:rsid w:val="0005691F"/>
    <w:rsid w:val="00056980"/>
    <w:rsid w:val="00056B5D"/>
    <w:rsid w:val="00057243"/>
    <w:rsid w:val="00057333"/>
    <w:rsid w:val="000600AE"/>
    <w:rsid w:val="00060F50"/>
    <w:rsid w:val="000610DE"/>
    <w:rsid w:val="0006146E"/>
    <w:rsid w:val="000619CD"/>
    <w:rsid w:val="00061B4A"/>
    <w:rsid w:val="00061C2D"/>
    <w:rsid w:val="00061D0D"/>
    <w:rsid w:val="0006246D"/>
    <w:rsid w:val="00062597"/>
    <w:rsid w:val="00062A56"/>
    <w:rsid w:val="00063163"/>
    <w:rsid w:val="0006335E"/>
    <w:rsid w:val="00063A2E"/>
    <w:rsid w:val="00063E49"/>
    <w:rsid w:val="00064519"/>
    <w:rsid w:val="000649DC"/>
    <w:rsid w:val="00064FE7"/>
    <w:rsid w:val="00065550"/>
    <w:rsid w:val="00065A55"/>
    <w:rsid w:val="00066ED2"/>
    <w:rsid w:val="00067103"/>
    <w:rsid w:val="0006733F"/>
    <w:rsid w:val="0006740E"/>
    <w:rsid w:val="000674E0"/>
    <w:rsid w:val="0006778E"/>
    <w:rsid w:val="00067B58"/>
    <w:rsid w:val="00070216"/>
    <w:rsid w:val="000703DF"/>
    <w:rsid w:val="0007064A"/>
    <w:rsid w:val="00070736"/>
    <w:rsid w:val="00070925"/>
    <w:rsid w:val="00070E58"/>
    <w:rsid w:val="00071B71"/>
    <w:rsid w:val="00071F8F"/>
    <w:rsid w:val="00072CB0"/>
    <w:rsid w:val="00072D04"/>
    <w:rsid w:val="00073682"/>
    <w:rsid w:val="0007381D"/>
    <w:rsid w:val="00073A2A"/>
    <w:rsid w:val="00074083"/>
    <w:rsid w:val="000749CF"/>
    <w:rsid w:val="00074CD3"/>
    <w:rsid w:val="00074FD0"/>
    <w:rsid w:val="00075588"/>
    <w:rsid w:val="00075C97"/>
    <w:rsid w:val="00075D84"/>
    <w:rsid w:val="00075E8F"/>
    <w:rsid w:val="00075F1A"/>
    <w:rsid w:val="00076168"/>
    <w:rsid w:val="0007695F"/>
    <w:rsid w:val="00076961"/>
    <w:rsid w:val="00076AA5"/>
    <w:rsid w:val="00077128"/>
    <w:rsid w:val="000772DF"/>
    <w:rsid w:val="0007749A"/>
    <w:rsid w:val="000778B0"/>
    <w:rsid w:val="000778C4"/>
    <w:rsid w:val="00077A3C"/>
    <w:rsid w:val="00077F39"/>
    <w:rsid w:val="00077F91"/>
    <w:rsid w:val="00080A55"/>
    <w:rsid w:val="00080B1B"/>
    <w:rsid w:val="00080D34"/>
    <w:rsid w:val="00080DA3"/>
    <w:rsid w:val="000813B2"/>
    <w:rsid w:val="000819CF"/>
    <w:rsid w:val="00082191"/>
    <w:rsid w:val="00082419"/>
    <w:rsid w:val="00082690"/>
    <w:rsid w:val="000829F1"/>
    <w:rsid w:val="00082AB5"/>
    <w:rsid w:val="00082D11"/>
    <w:rsid w:val="00082D3F"/>
    <w:rsid w:val="000832D9"/>
    <w:rsid w:val="000835F2"/>
    <w:rsid w:val="000835FF"/>
    <w:rsid w:val="00083AF1"/>
    <w:rsid w:val="00083B7B"/>
    <w:rsid w:val="00083CD4"/>
    <w:rsid w:val="00083D44"/>
    <w:rsid w:val="00083D83"/>
    <w:rsid w:val="000842C0"/>
    <w:rsid w:val="00084485"/>
    <w:rsid w:val="00084A3E"/>
    <w:rsid w:val="00084BD3"/>
    <w:rsid w:val="00085027"/>
    <w:rsid w:val="000853C0"/>
    <w:rsid w:val="00085700"/>
    <w:rsid w:val="00085E1E"/>
    <w:rsid w:val="00085E24"/>
    <w:rsid w:val="000865FE"/>
    <w:rsid w:val="00086802"/>
    <w:rsid w:val="00086ADE"/>
    <w:rsid w:val="00086DA6"/>
    <w:rsid w:val="00086F7E"/>
    <w:rsid w:val="0008735B"/>
    <w:rsid w:val="000874CD"/>
    <w:rsid w:val="00087561"/>
    <w:rsid w:val="00087B02"/>
    <w:rsid w:val="00090297"/>
    <w:rsid w:val="000902D0"/>
    <w:rsid w:val="000905B6"/>
    <w:rsid w:val="00090E63"/>
    <w:rsid w:val="00090E7E"/>
    <w:rsid w:val="00090FBD"/>
    <w:rsid w:val="0009118B"/>
    <w:rsid w:val="0009183D"/>
    <w:rsid w:val="00091D0D"/>
    <w:rsid w:val="00091DA8"/>
    <w:rsid w:val="0009237E"/>
    <w:rsid w:val="000926AA"/>
    <w:rsid w:val="000931AE"/>
    <w:rsid w:val="0009328F"/>
    <w:rsid w:val="000937AE"/>
    <w:rsid w:val="0009391A"/>
    <w:rsid w:val="00093A27"/>
    <w:rsid w:val="00093BB0"/>
    <w:rsid w:val="00094078"/>
    <w:rsid w:val="000940FA"/>
    <w:rsid w:val="00094340"/>
    <w:rsid w:val="0009476E"/>
    <w:rsid w:val="000947F5"/>
    <w:rsid w:val="00094C66"/>
    <w:rsid w:val="00094CAE"/>
    <w:rsid w:val="00094D74"/>
    <w:rsid w:val="000956B4"/>
    <w:rsid w:val="000957D7"/>
    <w:rsid w:val="0009585D"/>
    <w:rsid w:val="00096A86"/>
    <w:rsid w:val="00096CDA"/>
    <w:rsid w:val="00097549"/>
    <w:rsid w:val="00097E0F"/>
    <w:rsid w:val="000A0217"/>
    <w:rsid w:val="000A03CA"/>
    <w:rsid w:val="000A0E32"/>
    <w:rsid w:val="000A0E9B"/>
    <w:rsid w:val="000A14FA"/>
    <w:rsid w:val="000A1783"/>
    <w:rsid w:val="000A1888"/>
    <w:rsid w:val="000A1C18"/>
    <w:rsid w:val="000A1DC8"/>
    <w:rsid w:val="000A2408"/>
    <w:rsid w:val="000A246B"/>
    <w:rsid w:val="000A24F8"/>
    <w:rsid w:val="000A2DE9"/>
    <w:rsid w:val="000A39F1"/>
    <w:rsid w:val="000A3A11"/>
    <w:rsid w:val="000A3A18"/>
    <w:rsid w:val="000A3C6C"/>
    <w:rsid w:val="000A406E"/>
    <w:rsid w:val="000A424E"/>
    <w:rsid w:val="000A42B9"/>
    <w:rsid w:val="000A45A1"/>
    <w:rsid w:val="000A466B"/>
    <w:rsid w:val="000A4BFF"/>
    <w:rsid w:val="000A5057"/>
    <w:rsid w:val="000A52A9"/>
    <w:rsid w:val="000A5BF7"/>
    <w:rsid w:val="000A5DD6"/>
    <w:rsid w:val="000A60E1"/>
    <w:rsid w:val="000A61F3"/>
    <w:rsid w:val="000A6532"/>
    <w:rsid w:val="000A6A69"/>
    <w:rsid w:val="000A6ACC"/>
    <w:rsid w:val="000A6EA3"/>
    <w:rsid w:val="000A76D2"/>
    <w:rsid w:val="000A7B07"/>
    <w:rsid w:val="000B04F9"/>
    <w:rsid w:val="000B07AB"/>
    <w:rsid w:val="000B087A"/>
    <w:rsid w:val="000B0B43"/>
    <w:rsid w:val="000B0F6C"/>
    <w:rsid w:val="000B0FDA"/>
    <w:rsid w:val="000B119D"/>
    <w:rsid w:val="000B1216"/>
    <w:rsid w:val="000B1337"/>
    <w:rsid w:val="000B1637"/>
    <w:rsid w:val="000B179E"/>
    <w:rsid w:val="000B1D5F"/>
    <w:rsid w:val="000B1FB8"/>
    <w:rsid w:val="000B2000"/>
    <w:rsid w:val="000B2002"/>
    <w:rsid w:val="000B238F"/>
    <w:rsid w:val="000B26D4"/>
    <w:rsid w:val="000B28A6"/>
    <w:rsid w:val="000B2C07"/>
    <w:rsid w:val="000B33F3"/>
    <w:rsid w:val="000B34CB"/>
    <w:rsid w:val="000B37B6"/>
    <w:rsid w:val="000B392A"/>
    <w:rsid w:val="000B3A2F"/>
    <w:rsid w:val="000B3B40"/>
    <w:rsid w:val="000B3D74"/>
    <w:rsid w:val="000B4044"/>
    <w:rsid w:val="000B441C"/>
    <w:rsid w:val="000B4498"/>
    <w:rsid w:val="000B58A3"/>
    <w:rsid w:val="000B5DF4"/>
    <w:rsid w:val="000B5F8E"/>
    <w:rsid w:val="000B6186"/>
    <w:rsid w:val="000B624B"/>
    <w:rsid w:val="000B625A"/>
    <w:rsid w:val="000B62B4"/>
    <w:rsid w:val="000B6A02"/>
    <w:rsid w:val="000B782A"/>
    <w:rsid w:val="000B7A56"/>
    <w:rsid w:val="000B7BD1"/>
    <w:rsid w:val="000B7BE4"/>
    <w:rsid w:val="000B7EC1"/>
    <w:rsid w:val="000B7FD8"/>
    <w:rsid w:val="000C0210"/>
    <w:rsid w:val="000C037E"/>
    <w:rsid w:val="000C0A7F"/>
    <w:rsid w:val="000C0D78"/>
    <w:rsid w:val="000C1267"/>
    <w:rsid w:val="000C136C"/>
    <w:rsid w:val="000C14A7"/>
    <w:rsid w:val="000C183B"/>
    <w:rsid w:val="000C2926"/>
    <w:rsid w:val="000C300B"/>
    <w:rsid w:val="000C349E"/>
    <w:rsid w:val="000C3547"/>
    <w:rsid w:val="000C35AF"/>
    <w:rsid w:val="000C3D61"/>
    <w:rsid w:val="000C3E59"/>
    <w:rsid w:val="000C43F6"/>
    <w:rsid w:val="000C46C2"/>
    <w:rsid w:val="000C4730"/>
    <w:rsid w:val="000C4EC3"/>
    <w:rsid w:val="000C5142"/>
    <w:rsid w:val="000C53FA"/>
    <w:rsid w:val="000C54DF"/>
    <w:rsid w:val="000C5711"/>
    <w:rsid w:val="000C5BC0"/>
    <w:rsid w:val="000C5C43"/>
    <w:rsid w:val="000C600E"/>
    <w:rsid w:val="000C62ED"/>
    <w:rsid w:val="000C6780"/>
    <w:rsid w:val="000C6DC6"/>
    <w:rsid w:val="000C6EFA"/>
    <w:rsid w:val="000C6FA8"/>
    <w:rsid w:val="000C70AB"/>
    <w:rsid w:val="000C73E1"/>
    <w:rsid w:val="000C756F"/>
    <w:rsid w:val="000C76AF"/>
    <w:rsid w:val="000C782B"/>
    <w:rsid w:val="000C7AF6"/>
    <w:rsid w:val="000C7B82"/>
    <w:rsid w:val="000D0A69"/>
    <w:rsid w:val="000D1D98"/>
    <w:rsid w:val="000D1F63"/>
    <w:rsid w:val="000D2632"/>
    <w:rsid w:val="000D290E"/>
    <w:rsid w:val="000D29CB"/>
    <w:rsid w:val="000D30AE"/>
    <w:rsid w:val="000D3D2D"/>
    <w:rsid w:val="000D3D33"/>
    <w:rsid w:val="000D3F9B"/>
    <w:rsid w:val="000D4462"/>
    <w:rsid w:val="000D44CA"/>
    <w:rsid w:val="000D46AD"/>
    <w:rsid w:val="000D4B3B"/>
    <w:rsid w:val="000D4C28"/>
    <w:rsid w:val="000D5046"/>
    <w:rsid w:val="000D5187"/>
    <w:rsid w:val="000D5729"/>
    <w:rsid w:val="000D57DD"/>
    <w:rsid w:val="000D598A"/>
    <w:rsid w:val="000D59CC"/>
    <w:rsid w:val="000D5A60"/>
    <w:rsid w:val="000D63DA"/>
    <w:rsid w:val="000D6994"/>
    <w:rsid w:val="000D699B"/>
    <w:rsid w:val="000D6B70"/>
    <w:rsid w:val="000D6D9E"/>
    <w:rsid w:val="000D7A8E"/>
    <w:rsid w:val="000D7C73"/>
    <w:rsid w:val="000D7F5C"/>
    <w:rsid w:val="000E02CC"/>
    <w:rsid w:val="000E0411"/>
    <w:rsid w:val="000E0872"/>
    <w:rsid w:val="000E0879"/>
    <w:rsid w:val="000E08F3"/>
    <w:rsid w:val="000E0A2A"/>
    <w:rsid w:val="000E1535"/>
    <w:rsid w:val="000E15B2"/>
    <w:rsid w:val="000E1743"/>
    <w:rsid w:val="000E1952"/>
    <w:rsid w:val="000E1B4F"/>
    <w:rsid w:val="000E1B5C"/>
    <w:rsid w:val="000E1BDD"/>
    <w:rsid w:val="000E1BEB"/>
    <w:rsid w:val="000E20B7"/>
    <w:rsid w:val="000E26A7"/>
    <w:rsid w:val="000E30C3"/>
    <w:rsid w:val="000E3947"/>
    <w:rsid w:val="000E3FD2"/>
    <w:rsid w:val="000E416F"/>
    <w:rsid w:val="000E436B"/>
    <w:rsid w:val="000E506B"/>
    <w:rsid w:val="000E54B5"/>
    <w:rsid w:val="000E5E43"/>
    <w:rsid w:val="000E5EFE"/>
    <w:rsid w:val="000E64C3"/>
    <w:rsid w:val="000E6B85"/>
    <w:rsid w:val="000E6CA3"/>
    <w:rsid w:val="000E7640"/>
    <w:rsid w:val="000E788A"/>
    <w:rsid w:val="000E7D16"/>
    <w:rsid w:val="000E7FF4"/>
    <w:rsid w:val="000F0199"/>
    <w:rsid w:val="000F046B"/>
    <w:rsid w:val="000F0FE9"/>
    <w:rsid w:val="000F104A"/>
    <w:rsid w:val="000F11FC"/>
    <w:rsid w:val="000F127A"/>
    <w:rsid w:val="000F1322"/>
    <w:rsid w:val="000F168A"/>
    <w:rsid w:val="000F16C6"/>
    <w:rsid w:val="000F16D5"/>
    <w:rsid w:val="000F1B0C"/>
    <w:rsid w:val="000F1B86"/>
    <w:rsid w:val="000F1EDE"/>
    <w:rsid w:val="000F2065"/>
    <w:rsid w:val="000F2376"/>
    <w:rsid w:val="000F241D"/>
    <w:rsid w:val="000F2A3E"/>
    <w:rsid w:val="000F33FC"/>
    <w:rsid w:val="000F35A3"/>
    <w:rsid w:val="000F392B"/>
    <w:rsid w:val="000F39FF"/>
    <w:rsid w:val="000F3ACA"/>
    <w:rsid w:val="000F3CF5"/>
    <w:rsid w:val="000F40CC"/>
    <w:rsid w:val="000F46EE"/>
    <w:rsid w:val="000F4717"/>
    <w:rsid w:val="000F4F25"/>
    <w:rsid w:val="000F5896"/>
    <w:rsid w:val="000F5BEC"/>
    <w:rsid w:val="000F5C3C"/>
    <w:rsid w:val="000F5D50"/>
    <w:rsid w:val="000F5EBB"/>
    <w:rsid w:val="000F62B7"/>
    <w:rsid w:val="000F6364"/>
    <w:rsid w:val="000F65A2"/>
    <w:rsid w:val="000F683D"/>
    <w:rsid w:val="000F6B27"/>
    <w:rsid w:val="000F6B29"/>
    <w:rsid w:val="000F6B56"/>
    <w:rsid w:val="000F7017"/>
    <w:rsid w:val="000F707A"/>
    <w:rsid w:val="000F7114"/>
    <w:rsid w:val="000F72AC"/>
    <w:rsid w:val="000F741C"/>
    <w:rsid w:val="000F76E2"/>
    <w:rsid w:val="000F775B"/>
    <w:rsid w:val="000F7EB4"/>
    <w:rsid w:val="00100020"/>
    <w:rsid w:val="001000D4"/>
    <w:rsid w:val="00100248"/>
    <w:rsid w:val="00100520"/>
    <w:rsid w:val="00100605"/>
    <w:rsid w:val="00100638"/>
    <w:rsid w:val="00100694"/>
    <w:rsid w:val="001019E8"/>
    <w:rsid w:val="00101D09"/>
    <w:rsid w:val="001030AF"/>
    <w:rsid w:val="0010378B"/>
    <w:rsid w:val="001040B8"/>
    <w:rsid w:val="0010438E"/>
    <w:rsid w:val="00104723"/>
    <w:rsid w:val="00104A75"/>
    <w:rsid w:val="00104C48"/>
    <w:rsid w:val="00104F53"/>
    <w:rsid w:val="001057B7"/>
    <w:rsid w:val="001058A4"/>
    <w:rsid w:val="0010593E"/>
    <w:rsid w:val="001059FD"/>
    <w:rsid w:val="00105D00"/>
    <w:rsid w:val="00106714"/>
    <w:rsid w:val="001067DA"/>
    <w:rsid w:val="00106AA2"/>
    <w:rsid w:val="00107008"/>
    <w:rsid w:val="001075D5"/>
    <w:rsid w:val="001075EF"/>
    <w:rsid w:val="00107989"/>
    <w:rsid w:val="00107C05"/>
    <w:rsid w:val="00107DF5"/>
    <w:rsid w:val="00110446"/>
    <w:rsid w:val="001104C3"/>
    <w:rsid w:val="00110907"/>
    <w:rsid w:val="00110AD5"/>
    <w:rsid w:val="00110CC9"/>
    <w:rsid w:val="00110EBC"/>
    <w:rsid w:val="00110F85"/>
    <w:rsid w:val="001116DE"/>
    <w:rsid w:val="00111A27"/>
    <w:rsid w:val="00111C1E"/>
    <w:rsid w:val="00111C3D"/>
    <w:rsid w:val="00111DC9"/>
    <w:rsid w:val="00111FED"/>
    <w:rsid w:val="0011247B"/>
    <w:rsid w:val="00112587"/>
    <w:rsid w:val="001126BA"/>
    <w:rsid w:val="001127DF"/>
    <w:rsid w:val="00112ED0"/>
    <w:rsid w:val="001137B4"/>
    <w:rsid w:val="0011382B"/>
    <w:rsid w:val="00113B75"/>
    <w:rsid w:val="001142CA"/>
    <w:rsid w:val="0011438D"/>
    <w:rsid w:val="00114461"/>
    <w:rsid w:val="00114694"/>
    <w:rsid w:val="00114F85"/>
    <w:rsid w:val="001158E8"/>
    <w:rsid w:val="00115C08"/>
    <w:rsid w:val="001163D0"/>
    <w:rsid w:val="0011649B"/>
    <w:rsid w:val="001168F2"/>
    <w:rsid w:val="00116C70"/>
    <w:rsid w:val="00116EBF"/>
    <w:rsid w:val="00116F4B"/>
    <w:rsid w:val="001179A4"/>
    <w:rsid w:val="00117C2C"/>
    <w:rsid w:val="00117DB0"/>
    <w:rsid w:val="00120171"/>
    <w:rsid w:val="001201A6"/>
    <w:rsid w:val="001201F1"/>
    <w:rsid w:val="00120615"/>
    <w:rsid w:val="00120B49"/>
    <w:rsid w:val="00120E45"/>
    <w:rsid w:val="001214FB"/>
    <w:rsid w:val="00121D12"/>
    <w:rsid w:val="00121F46"/>
    <w:rsid w:val="0012222D"/>
    <w:rsid w:val="0012232C"/>
    <w:rsid w:val="00122699"/>
    <w:rsid w:val="001226CA"/>
    <w:rsid w:val="001227CE"/>
    <w:rsid w:val="00122E79"/>
    <w:rsid w:val="00122ED6"/>
    <w:rsid w:val="001234D5"/>
    <w:rsid w:val="001239C2"/>
    <w:rsid w:val="00123D69"/>
    <w:rsid w:val="00124179"/>
    <w:rsid w:val="00124421"/>
    <w:rsid w:val="001247C3"/>
    <w:rsid w:val="00124A6B"/>
    <w:rsid w:val="00124C6D"/>
    <w:rsid w:val="00124EA3"/>
    <w:rsid w:val="00125351"/>
    <w:rsid w:val="001256C6"/>
    <w:rsid w:val="00125BFD"/>
    <w:rsid w:val="00126159"/>
    <w:rsid w:val="00126176"/>
    <w:rsid w:val="00126396"/>
    <w:rsid w:val="001265F0"/>
    <w:rsid w:val="001268F2"/>
    <w:rsid w:val="001269E4"/>
    <w:rsid w:val="00126E04"/>
    <w:rsid w:val="00126F36"/>
    <w:rsid w:val="00126FB0"/>
    <w:rsid w:val="00127059"/>
    <w:rsid w:val="00127A8D"/>
    <w:rsid w:val="00127E55"/>
    <w:rsid w:val="0013000A"/>
    <w:rsid w:val="00130C2B"/>
    <w:rsid w:val="00130C99"/>
    <w:rsid w:val="00131136"/>
    <w:rsid w:val="00131389"/>
    <w:rsid w:val="001313EE"/>
    <w:rsid w:val="00131F10"/>
    <w:rsid w:val="001320F3"/>
    <w:rsid w:val="0013252F"/>
    <w:rsid w:val="001328B7"/>
    <w:rsid w:val="00132B68"/>
    <w:rsid w:val="00132E46"/>
    <w:rsid w:val="00132EB6"/>
    <w:rsid w:val="00132FF0"/>
    <w:rsid w:val="001330E3"/>
    <w:rsid w:val="00133567"/>
    <w:rsid w:val="001335E2"/>
    <w:rsid w:val="00133861"/>
    <w:rsid w:val="00133876"/>
    <w:rsid w:val="00133BB5"/>
    <w:rsid w:val="001342FF"/>
    <w:rsid w:val="001348BB"/>
    <w:rsid w:val="00134E84"/>
    <w:rsid w:val="00135865"/>
    <w:rsid w:val="00135AAC"/>
    <w:rsid w:val="001364E3"/>
    <w:rsid w:val="001368D1"/>
    <w:rsid w:val="00136E49"/>
    <w:rsid w:val="0013714C"/>
    <w:rsid w:val="00137617"/>
    <w:rsid w:val="00137712"/>
    <w:rsid w:val="00137950"/>
    <w:rsid w:val="00137BED"/>
    <w:rsid w:val="00137C5B"/>
    <w:rsid w:val="00137EA6"/>
    <w:rsid w:val="0014027A"/>
    <w:rsid w:val="001402CB"/>
    <w:rsid w:val="001402DE"/>
    <w:rsid w:val="00140316"/>
    <w:rsid w:val="001403B9"/>
    <w:rsid w:val="001406A7"/>
    <w:rsid w:val="001408D0"/>
    <w:rsid w:val="00140C44"/>
    <w:rsid w:val="00140E6E"/>
    <w:rsid w:val="00141746"/>
    <w:rsid w:val="00141BE9"/>
    <w:rsid w:val="00141F87"/>
    <w:rsid w:val="00141FF7"/>
    <w:rsid w:val="00142D5A"/>
    <w:rsid w:val="00143024"/>
    <w:rsid w:val="00143069"/>
    <w:rsid w:val="00143072"/>
    <w:rsid w:val="001433A3"/>
    <w:rsid w:val="001435A5"/>
    <w:rsid w:val="001436E1"/>
    <w:rsid w:val="00143AF1"/>
    <w:rsid w:val="00143E57"/>
    <w:rsid w:val="00143F11"/>
    <w:rsid w:val="00144329"/>
    <w:rsid w:val="00144367"/>
    <w:rsid w:val="001448F5"/>
    <w:rsid w:val="00144D44"/>
    <w:rsid w:val="00145215"/>
    <w:rsid w:val="001453C6"/>
    <w:rsid w:val="0014592B"/>
    <w:rsid w:val="00146254"/>
    <w:rsid w:val="0014690F"/>
    <w:rsid w:val="00146F35"/>
    <w:rsid w:val="00147239"/>
    <w:rsid w:val="0014725E"/>
    <w:rsid w:val="00147525"/>
    <w:rsid w:val="001477A0"/>
    <w:rsid w:val="001478E8"/>
    <w:rsid w:val="001479FF"/>
    <w:rsid w:val="00147A75"/>
    <w:rsid w:val="00147AAC"/>
    <w:rsid w:val="00147E4C"/>
    <w:rsid w:val="001506DE"/>
    <w:rsid w:val="00150971"/>
    <w:rsid w:val="00150C38"/>
    <w:rsid w:val="00150EF4"/>
    <w:rsid w:val="00151114"/>
    <w:rsid w:val="00151565"/>
    <w:rsid w:val="001517A7"/>
    <w:rsid w:val="00151FF0"/>
    <w:rsid w:val="001521D1"/>
    <w:rsid w:val="0015235D"/>
    <w:rsid w:val="00152BF7"/>
    <w:rsid w:val="00152EB1"/>
    <w:rsid w:val="00153030"/>
    <w:rsid w:val="0015306F"/>
    <w:rsid w:val="00153094"/>
    <w:rsid w:val="001533F3"/>
    <w:rsid w:val="001533F8"/>
    <w:rsid w:val="0015349A"/>
    <w:rsid w:val="0015397D"/>
    <w:rsid w:val="00153E3F"/>
    <w:rsid w:val="00153F72"/>
    <w:rsid w:val="00154378"/>
    <w:rsid w:val="0015455B"/>
    <w:rsid w:val="00154BCA"/>
    <w:rsid w:val="00155173"/>
    <w:rsid w:val="001551D3"/>
    <w:rsid w:val="00155401"/>
    <w:rsid w:val="00155451"/>
    <w:rsid w:val="001555BF"/>
    <w:rsid w:val="0015572C"/>
    <w:rsid w:val="001559EA"/>
    <w:rsid w:val="00155DD8"/>
    <w:rsid w:val="00156381"/>
    <w:rsid w:val="0015649F"/>
    <w:rsid w:val="001564F9"/>
    <w:rsid w:val="0015659F"/>
    <w:rsid w:val="0015711D"/>
    <w:rsid w:val="00157A21"/>
    <w:rsid w:val="00157EE6"/>
    <w:rsid w:val="0016017F"/>
    <w:rsid w:val="00160429"/>
    <w:rsid w:val="001608A7"/>
    <w:rsid w:val="00160E39"/>
    <w:rsid w:val="00160E62"/>
    <w:rsid w:val="00161202"/>
    <w:rsid w:val="001615C5"/>
    <w:rsid w:val="00161831"/>
    <w:rsid w:val="001618FB"/>
    <w:rsid w:val="00161947"/>
    <w:rsid w:val="001622EE"/>
    <w:rsid w:val="00162347"/>
    <w:rsid w:val="001624B3"/>
    <w:rsid w:val="00162666"/>
    <w:rsid w:val="00162CA7"/>
    <w:rsid w:val="00163761"/>
    <w:rsid w:val="001638B6"/>
    <w:rsid w:val="00163D58"/>
    <w:rsid w:val="00164813"/>
    <w:rsid w:val="00164BD4"/>
    <w:rsid w:val="00164CCD"/>
    <w:rsid w:val="00165599"/>
    <w:rsid w:val="001658D1"/>
    <w:rsid w:val="001658E2"/>
    <w:rsid w:val="00165955"/>
    <w:rsid w:val="00165A6A"/>
    <w:rsid w:val="00165CE4"/>
    <w:rsid w:val="00165F7A"/>
    <w:rsid w:val="00165F7C"/>
    <w:rsid w:val="00166009"/>
    <w:rsid w:val="001661B5"/>
    <w:rsid w:val="001662A6"/>
    <w:rsid w:val="00166A1C"/>
    <w:rsid w:val="00166A35"/>
    <w:rsid w:val="0016702E"/>
    <w:rsid w:val="001670DC"/>
    <w:rsid w:val="00167185"/>
    <w:rsid w:val="00167250"/>
    <w:rsid w:val="0016779C"/>
    <w:rsid w:val="001677FA"/>
    <w:rsid w:val="00167C8E"/>
    <w:rsid w:val="00167EB4"/>
    <w:rsid w:val="00167EEE"/>
    <w:rsid w:val="001702A9"/>
    <w:rsid w:val="001703C1"/>
    <w:rsid w:val="00170969"/>
    <w:rsid w:val="00170DCD"/>
    <w:rsid w:val="00170FE5"/>
    <w:rsid w:val="0017102D"/>
    <w:rsid w:val="0017149A"/>
    <w:rsid w:val="001717E6"/>
    <w:rsid w:val="00172468"/>
    <w:rsid w:val="00172948"/>
    <w:rsid w:val="00172DA6"/>
    <w:rsid w:val="00172DAE"/>
    <w:rsid w:val="00172DC7"/>
    <w:rsid w:val="00172F52"/>
    <w:rsid w:val="0017313C"/>
    <w:rsid w:val="00173318"/>
    <w:rsid w:val="00173714"/>
    <w:rsid w:val="00173A6B"/>
    <w:rsid w:val="00174341"/>
    <w:rsid w:val="00174809"/>
    <w:rsid w:val="0017482B"/>
    <w:rsid w:val="00174C7E"/>
    <w:rsid w:val="00174ED2"/>
    <w:rsid w:val="001750A3"/>
    <w:rsid w:val="001750BF"/>
    <w:rsid w:val="00175496"/>
    <w:rsid w:val="001755C5"/>
    <w:rsid w:val="00175746"/>
    <w:rsid w:val="00175970"/>
    <w:rsid w:val="001766B0"/>
    <w:rsid w:val="00176A84"/>
    <w:rsid w:val="00176D36"/>
    <w:rsid w:val="00177490"/>
    <w:rsid w:val="00177782"/>
    <w:rsid w:val="00177866"/>
    <w:rsid w:val="00177A62"/>
    <w:rsid w:val="00180695"/>
    <w:rsid w:val="0018071B"/>
    <w:rsid w:val="00180AAC"/>
    <w:rsid w:val="00180B95"/>
    <w:rsid w:val="00180C34"/>
    <w:rsid w:val="00180C59"/>
    <w:rsid w:val="00180CEE"/>
    <w:rsid w:val="00180D92"/>
    <w:rsid w:val="001811F4"/>
    <w:rsid w:val="001817FA"/>
    <w:rsid w:val="00181D4E"/>
    <w:rsid w:val="00182E74"/>
    <w:rsid w:val="0018302E"/>
    <w:rsid w:val="00183069"/>
    <w:rsid w:val="0018309A"/>
    <w:rsid w:val="00183101"/>
    <w:rsid w:val="00183244"/>
    <w:rsid w:val="001834DF"/>
    <w:rsid w:val="00183A26"/>
    <w:rsid w:val="00183DFA"/>
    <w:rsid w:val="00183EF6"/>
    <w:rsid w:val="001842E4"/>
    <w:rsid w:val="0018494F"/>
    <w:rsid w:val="00185527"/>
    <w:rsid w:val="001856B4"/>
    <w:rsid w:val="001857CA"/>
    <w:rsid w:val="00185807"/>
    <w:rsid w:val="00185BA4"/>
    <w:rsid w:val="00185BDC"/>
    <w:rsid w:val="00185FB2"/>
    <w:rsid w:val="001861B9"/>
    <w:rsid w:val="0018625E"/>
    <w:rsid w:val="001862C2"/>
    <w:rsid w:val="001863A6"/>
    <w:rsid w:val="001864BA"/>
    <w:rsid w:val="00186F2D"/>
    <w:rsid w:val="0018704D"/>
    <w:rsid w:val="0018718F"/>
    <w:rsid w:val="00187336"/>
    <w:rsid w:val="0018736A"/>
    <w:rsid w:val="001878B9"/>
    <w:rsid w:val="00187E2D"/>
    <w:rsid w:val="00190023"/>
    <w:rsid w:val="001900FB"/>
    <w:rsid w:val="00190470"/>
    <w:rsid w:val="001904C7"/>
    <w:rsid w:val="00190609"/>
    <w:rsid w:val="00190672"/>
    <w:rsid w:val="00191885"/>
    <w:rsid w:val="001918C3"/>
    <w:rsid w:val="00191911"/>
    <w:rsid w:val="00191D0C"/>
    <w:rsid w:val="00192240"/>
    <w:rsid w:val="0019265A"/>
    <w:rsid w:val="0019274E"/>
    <w:rsid w:val="001928CE"/>
    <w:rsid w:val="00192968"/>
    <w:rsid w:val="0019319E"/>
    <w:rsid w:val="00193ADF"/>
    <w:rsid w:val="00193B02"/>
    <w:rsid w:val="00193D1E"/>
    <w:rsid w:val="001948CF"/>
    <w:rsid w:val="00194CF2"/>
    <w:rsid w:val="00194D1F"/>
    <w:rsid w:val="00194E8A"/>
    <w:rsid w:val="001954CB"/>
    <w:rsid w:val="00195DD8"/>
    <w:rsid w:val="00195EC5"/>
    <w:rsid w:val="00196016"/>
    <w:rsid w:val="001970CD"/>
    <w:rsid w:val="0019761F"/>
    <w:rsid w:val="00197695"/>
    <w:rsid w:val="0019791D"/>
    <w:rsid w:val="00197DDD"/>
    <w:rsid w:val="001A06BD"/>
    <w:rsid w:val="001A0913"/>
    <w:rsid w:val="001A0A0E"/>
    <w:rsid w:val="001A0AEB"/>
    <w:rsid w:val="001A10BE"/>
    <w:rsid w:val="001A171D"/>
    <w:rsid w:val="001A1A56"/>
    <w:rsid w:val="001A2147"/>
    <w:rsid w:val="001A2B5D"/>
    <w:rsid w:val="001A2BC5"/>
    <w:rsid w:val="001A2C5E"/>
    <w:rsid w:val="001A2C5F"/>
    <w:rsid w:val="001A2C8C"/>
    <w:rsid w:val="001A2FE2"/>
    <w:rsid w:val="001A35E2"/>
    <w:rsid w:val="001A3DBB"/>
    <w:rsid w:val="001A4185"/>
    <w:rsid w:val="001A419C"/>
    <w:rsid w:val="001A4F1D"/>
    <w:rsid w:val="001A5066"/>
    <w:rsid w:val="001A507E"/>
    <w:rsid w:val="001A54A8"/>
    <w:rsid w:val="001A5652"/>
    <w:rsid w:val="001A5A63"/>
    <w:rsid w:val="001A5C2A"/>
    <w:rsid w:val="001A601E"/>
    <w:rsid w:val="001A621F"/>
    <w:rsid w:val="001A6894"/>
    <w:rsid w:val="001A6988"/>
    <w:rsid w:val="001A69F9"/>
    <w:rsid w:val="001A6E77"/>
    <w:rsid w:val="001A7298"/>
    <w:rsid w:val="001A72D7"/>
    <w:rsid w:val="001A7840"/>
    <w:rsid w:val="001A7B84"/>
    <w:rsid w:val="001A7DAB"/>
    <w:rsid w:val="001B0608"/>
    <w:rsid w:val="001B0656"/>
    <w:rsid w:val="001B0AFF"/>
    <w:rsid w:val="001B0CC5"/>
    <w:rsid w:val="001B0CDD"/>
    <w:rsid w:val="001B0D66"/>
    <w:rsid w:val="001B192C"/>
    <w:rsid w:val="001B1FBC"/>
    <w:rsid w:val="001B228F"/>
    <w:rsid w:val="001B2445"/>
    <w:rsid w:val="001B25B9"/>
    <w:rsid w:val="001B26AB"/>
    <w:rsid w:val="001B271A"/>
    <w:rsid w:val="001B2B08"/>
    <w:rsid w:val="001B2B3E"/>
    <w:rsid w:val="001B2B9B"/>
    <w:rsid w:val="001B2BDC"/>
    <w:rsid w:val="001B3049"/>
    <w:rsid w:val="001B42F8"/>
    <w:rsid w:val="001B440D"/>
    <w:rsid w:val="001B4648"/>
    <w:rsid w:val="001B4D54"/>
    <w:rsid w:val="001B4EC1"/>
    <w:rsid w:val="001B5554"/>
    <w:rsid w:val="001B5711"/>
    <w:rsid w:val="001B5951"/>
    <w:rsid w:val="001B5A61"/>
    <w:rsid w:val="001B5B83"/>
    <w:rsid w:val="001B6158"/>
    <w:rsid w:val="001B6658"/>
    <w:rsid w:val="001B6CE0"/>
    <w:rsid w:val="001C01A7"/>
    <w:rsid w:val="001C04A6"/>
    <w:rsid w:val="001C103B"/>
    <w:rsid w:val="001C103D"/>
    <w:rsid w:val="001C1766"/>
    <w:rsid w:val="001C19CB"/>
    <w:rsid w:val="001C1C0D"/>
    <w:rsid w:val="001C1CC3"/>
    <w:rsid w:val="001C1D25"/>
    <w:rsid w:val="001C2217"/>
    <w:rsid w:val="001C240F"/>
    <w:rsid w:val="001C33C5"/>
    <w:rsid w:val="001C3588"/>
    <w:rsid w:val="001C38DC"/>
    <w:rsid w:val="001C3F93"/>
    <w:rsid w:val="001C4124"/>
    <w:rsid w:val="001C42E0"/>
    <w:rsid w:val="001C4523"/>
    <w:rsid w:val="001C45D2"/>
    <w:rsid w:val="001C4611"/>
    <w:rsid w:val="001C4622"/>
    <w:rsid w:val="001C4C58"/>
    <w:rsid w:val="001C4C69"/>
    <w:rsid w:val="001C4CB9"/>
    <w:rsid w:val="001C4EFC"/>
    <w:rsid w:val="001C4F11"/>
    <w:rsid w:val="001C56F3"/>
    <w:rsid w:val="001C5B63"/>
    <w:rsid w:val="001C5F6F"/>
    <w:rsid w:val="001C5FFF"/>
    <w:rsid w:val="001C62D6"/>
    <w:rsid w:val="001C63EF"/>
    <w:rsid w:val="001C6602"/>
    <w:rsid w:val="001C66B5"/>
    <w:rsid w:val="001C6992"/>
    <w:rsid w:val="001C6B2F"/>
    <w:rsid w:val="001C6B85"/>
    <w:rsid w:val="001C72C1"/>
    <w:rsid w:val="001C7320"/>
    <w:rsid w:val="001C7332"/>
    <w:rsid w:val="001C75B0"/>
    <w:rsid w:val="001C77C0"/>
    <w:rsid w:val="001D02C6"/>
    <w:rsid w:val="001D07E7"/>
    <w:rsid w:val="001D0CAD"/>
    <w:rsid w:val="001D0D36"/>
    <w:rsid w:val="001D0F25"/>
    <w:rsid w:val="001D1180"/>
    <w:rsid w:val="001D18C2"/>
    <w:rsid w:val="001D1AF3"/>
    <w:rsid w:val="001D1D18"/>
    <w:rsid w:val="001D1F16"/>
    <w:rsid w:val="001D2D6E"/>
    <w:rsid w:val="001D3563"/>
    <w:rsid w:val="001D3576"/>
    <w:rsid w:val="001D45FC"/>
    <w:rsid w:val="001D475B"/>
    <w:rsid w:val="001D490F"/>
    <w:rsid w:val="001D4998"/>
    <w:rsid w:val="001D55AD"/>
    <w:rsid w:val="001D5C91"/>
    <w:rsid w:val="001D5DCC"/>
    <w:rsid w:val="001D629A"/>
    <w:rsid w:val="001D641F"/>
    <w:rsid w:val="001D6431"/>
    <w:rsid w:val="001D6BBC"/>
    <w:rsid w:val="001D6BDB"/>
    <w:rsid w:val="001D6F9D"/>
    <w:rsid w:val="001D7F55"/>
    <w:rsid w:val="001E04E1"/>
    <w:rsid w:val="001E0823"/>
    <w:rsid w:val="001E0BF1"/>
    <w:rsid w:val="001E0D3E"/>
    <w:rsid w:val="001E1139"/>
    <w:rsid w:val="001E13E8"/>
    <w:rsid w:val="001E1410"/>
    <w:rsid w:val="001E15EE"/>
    <w:rsid w:val="001E22C4"/>
    <w:rsid w:val="001E2534"/>
    <w:rsid w:val="001E284E"/>
    <w:rsid w:val="001E2908"/>
    <w:rsid w:val="001E2C85"/>
    <w:rsid w:val="001E2E6F"/>
    <w:rsid w:val="001E30DF"/>
    <w:rsid w:val="001E3211"/>
    <w:rsid w:val="001E324B"/>
    <w:rsid w:val="001E33B6"/>
    <w:rsid w:val="001E3906"/>
    <w:rsid w:val="001E39E2"/>
    <w:rsid w:val="001E3AD5"/>
    <w:rsid w:val="001E3BF5"/>
    <w:rsid w:val="001E3DEF"/>
    <w:rsid w:val="001E3E04"/>
    <w:rsid w:val="001E4402"/>
    <w:rsid w:val="001E49A0"/>
    <w:rsid w:val="001E4C92"/>
    <w:rsid w:val="001E4D52"/>
    <w:rsid w:val="001E5058"/>
    <w:rsid w:val="001E5111"/>
    <w:rsid w:val="001E525B"/>
    <w:rsid w:val="001E5783"/>
    <w:rsid w:val="001E58DC"/>
    <w:rsid w:val="001E58FF"/>
    <w:rsid w:val="001E5BDA"/>
    <w:rsid w:val="001E5E3F"/>
    <w:rsid w:val="001E625A"/>
    <w:rsid w:val="001E688A"/>
    <w:rsid w:val="001E6FB3"/>
    <w:rsid w:val="001E7555"/>
    <w:rsid w:val="001E75EC"/>
    <w:rsid w:val="001E78EA"/>
    <w:rsid w:val="001E7B43"/>
    <w:rsid w:val="001E7DB0"/>
    <w:rsid w:val="001E7EC0"/>
    <w:rsid w:val="001F0350"/>
    <w:rsid w:val="001F0841"/>
    <w:rsid w:val="001F0A61"/>
    <w:rsid w:val="001F13B8"/>
    <w:rsid w:val="001F1791"/>
    <w:rsid w:val="001F1B4C"/>
    <w:rsid w:val="001F29FA"/>
    <w:rsid w:val="001F2B75"/>
    <w:rsid w:val="001F2BCF"/>
    <w:rsid w:val="001F3181"/>
    <w:rsid w:val="001F3C74"/>
    <w:rsid w:val="001F3EE0"/>
    <w:rsid w:val="001F4349"/>
    <w:rsid w:val="001F4493"/>
    <w:rsid w:val="001F464D"/>
    <w:rsid w:val="001F473E"/>
    <w:rsid w:val="001F4845"/>
    <w:rsid w:val="001F4AB4"/>
    <w:rsid w:val="001F4E31"/>
    <w:rsid w:val="001F5195"/>
    <w:rsid w:val="001F5444"/>
    <w:rsid w:val="001F5538"/>
    <w:rsid w:val="001F573E"/>
    <w:rsid w:val="001F59C4"/>
    <w:rsid w:val="001F63EB"/>
    <w:rsid w:val="001F669B"/>
    <w:rsid w:val="001F68B9"/>
    <w:rsid w:val="001F69F0"/>
    <w:rsid w:val="001F6C60"/>
    <w:rsid w:val="001F7277"/>
    <w:rsid w:val="001F7A37"/>
    <w:rsid w:val="001F7A50"/>
    <w:rsid w:val="001F7CF8"/>
    <w:rsid w:val="001F7D8B"/>
    <w:rsid w:val="00200001"/>
    <w:rsid w:val="00200082"/>
    <w:rsid w:val="00200426"/>
    <w:rsid w:val="0020070C"/>
    <w:rsid w:val="00200845"/>
    <w:rsid w:val="00200FB3"/>
    <w:rsid w:val="00201520"/>
    <w:rsid w:val="0020192C"/>
    <w:rsid w:val="00201A2E"/>
    <w:rsid w:val="00201A3D"/>
    <w:rsid w:val="00201B56"/>
    <w:rsid w:val="00202060"/>
    <w:rsid w:val="00202863"/>
    <w:rsid w:val="00202CA0"/>
    <w:rsid w:val="00202D58"/>
    <w:rsid w:val="00202F43"/>
    <w:rsid w:val="00204157"/>
    <w:rsid w:val="00204376"/>
    <w:rsid w:val="002044BB"/>
    <w:rsid w:val="00204D30"/>
    <w:rsid w:val="002052E7"/>
    <w:rsid w:val="00205346"/>
    <w:rsid w:val="00205451"/>
    <w:rsid w:val="002062E1"/>
    <w:rsid w:val="002066A7"/>
    <w:rsid w:val="002066D3"/>
    <w:rsid w:val="002067E6"/>
    <w:rsid w:val="002067EB"/>
    <w:rsid w:val="00206A86"/>
    <w:rsid w:val="00206AF3"/>
    <w:rsid w:val="00206B85"/>
    <w:rsid w:val="00206BE9"/>
    <w:rsid w:val="00206EFD"/>
    <w:rsid w:val="00207099"/>
    <w:rsid w:val="00207272"/>
    <w:rsid w:val="00207406"/>
    <w:rsid w:val="00207825"/>
    <w:rsid w:val="00207977"/>
    <w:rsid w:val="00207A2B"/>
    <w:rsid w:val="00207B01"/>
    <w:rsid w:val="00207BD8"/>
    <w:rsid w:val="002102D9"/>
    <w:rsid w:val="00210FAE"/>
    <w:rsid w:val="002111AB"/>
    <w:rsid w:val="00211D40"/>
    <w:rsid w:val="00211FC6"/>
    <w:rsid w:val="00212079"/>
    <w:rsid w:val="0021213F"/>
    <w:rsid w:val="00212506"/>
    <w:rsid w:val="0021277A"/>
    <w:rsid w:val="00212844"/>
    <w:rsid w:val="00212A2E"/>
    <w:rsid w:val="00213D30"/>
    <w:rsid w:val="00213E62"/>
    <w:rsid w:val="00213ECA"/>
    <w:rsid w:val="00213FF0"/>
    <w:rsid w:val="0021403D"/>
    <w:rsid w:val="002141BE"/>
    <w:rsid w:val="0021481B"/>
    <w:rsid w:val="00214890"/>
    <w:rsid w:val="00214910"/>
    <w:rsid w:val="00215462"/>
    <w:rsid w:val="00215563"/>
    <w:rsid w:val="002155B9"/>
    <w:rsid w:val="00215F63"/>
    <w:rsid w:val="002160C1"/>
    <w:rsid w:val="002164DF"/>
    <w:rsid w:val="00216781"/>
    <w:rsid w:val="00216DA9"/>
    <w:rsid w:val="00216FCC"/>
    <w:rsid w:val="00217199"/>
    <w:rsid w:val="002171CF"/>
    <w:rsid w:val="00217829"/>
    <w:rsid w:val="00220234"/>
    <w:rsid w:val="00220528"/>
    <w:rsid w:val="00220607"/>
    <w:rsid w:val="00220A68"/>
    <w:rsid w:val="00220B1C"/>
    <w:rsid w:val="00220F08"/>
    <w:rsid w:val="0022100D"/>
    <w:rsid w:val="00221478"/>
    <w:rsid w:val="002216CF"/>
    <w:rsid w:val="0022237F"/>
    <w:rsid w:val="00222381"/>
    <w:rsid w:val="0022288F"/>
    <w:rsid w:val="00222C57"/>
    <w:rsid w:val="00222E44"/>
    <w:rsid w:val="00223AD5"/>
    <w:rsid w:val="00223DEB"/>
    <w:rsid w:val="002240DA"/>
    <w:rsid w:val="0022433E"/>
    <w:rsid w:val="00224484"/>
    <w:rsid w:val="00224848"/>
    <w:rsid w:val="00225328"/>
    <w:rsid w:val="0022537B"/>
    <w:rsid w:val="00225413"/>
    <w:rsid w:val="0022589D"/>
    <w:rsid w:val="00225BF5"/>
    <w:rsid w:val="002262B7"/>
    <w:rsid w:val="00226350"/>
    <w:rsid w:val="0022640A"/>
    <w:rsid w:val="0022737A"/>
    <w:rsid w:val="00227600"/>
    <w:rsid w:val="00227CAB"/>
    <w:rsid w:val="00227E6F"/>
    <w:rsid w:val="00227FC6"/>
    <w:rsid w:val="002302D6"/>
    <w:rsid w:val="002303F2"/>
    <w:rsid w:val="002305AD"/>
    <w:rsid w:val="00230705"/>
    <w:rsid w:val="00230B4D"/>
    <w:rsid w:val="00230C89"/>
    <w:rsid w:val="00230E81"/>
    <w:rsid w:val="0023118D"/>
    <w:rsid w:val="002313FF"/>
    <w:rsid w:val="002319DA"/>
    <w:rsid w:val="00231D3C"/>
    <w:rsid w:val="00232922"/>
    <w:rsid w:val="00232A4E"/>
    <w:rsid w:val="00232B4C"/>
    <w:rsid w:val="00232ED0"/>
    <w:rsid w:val="0023301F"/>
    <w:rsid w:val="0023303C"/>
    <w:rsid w:val="0023316E"/>
    <w:rsid w:val="002333AF"/>
    <w:rsid w:val="002333C8"/>
    <w:rsid w:val="002333E8"/>
    <w:rsid w:val="00233ABA"/>
    <w:rsid w:val="00233AD0"/>
    <w:rsid w:val="00233FDA"/>
    <w:rsid w:val="002340B5"/>
    <w:rsid w:val="002342F4"/>
    <w:rsid w:val="002348B3"/>
    <w:rsid w:val="00234ED9"/>
    <w:rsid w:val="002353D0"/>
    <w:rsid w:val="00235A1D"/>
    <w:rsid w:val="002364D4"/>
    <w:rsid w:val="002367A2"/>
    <w:rsid w:val="00236A91"/>
    <w:rsid w:val="00236F70"/>
    <w:rsid w:val="00237490"/>
    <w:rsid w:val="002375E3"/>
    <w:rsid w:val="002379BE"/>
    <w:rsid w:val="00237B89"/>
    <w:rsid w:val="00237BCE"/>
    <w:rsid w:val="00240C08"/>
    <w:rsid w:val="00240C37"/>
    <w:rsid w:val="00240F71"/>
    <w:rsid w:val="00241454"/>
    <w:rsid w:val="00241B82"/>
    <w:rsid w:val="00241FEA"/>
    <w:rsid w:val="002421F3"/>
    <w:rsid w:val="00242882"/>
    <w:rsid w:val="00242B9A"/>
    <w:rsid w:val="00242E6F"/>
    <w:rsid w:val="0024313F"/>
    <w:rsid w:val="002438A7"/>
    <w:rsid w:val="00243C16"/>
    <w:rsid w:val="00243CA0"/>
    <w:rsid w:val="00243FD7"/>
    <w:rsid w:val="0024424D"/>
    <w:rsid w:val="002443F3"/>
    <w:rsid w:val="00244453"/>
    <w:rsid w:val="00244C61"/>
    <w:rsid w:val="00244EE7"/>
    <w:rsid w:val="00245195"/>
    <w:rsid w:val="0024532E"/>
    <w:rsid w:val="002453EF"/>
    <w:rsid w:val="00245761"/>
    <w:rsid w:val="00245A32"/>
    <w:rsid w:val="00245C60"/>
    <w:rsid w:val="00245D2A"/>
    <w:rsid w:val="00245E90"/>
    <w:rsid w:val="0024602F"/>
    <w:rsid w:val="0024613B"/>
    <w:rsid w:val="002461C0"/>
    <w:rsid w:val="002464B9"/>
    <w:rsid w:val="002467F2"/>
    <w:rsid w:val="00246A78"/>
    <w:rsid w:val="00246DA3"/>
    <w:rsid w:val="00247618"/>
    <w:rsid w:val="002477AD"/>
    <w:rsid w:val="00247DA5"/>
    <w:rsid w:val="002506EA"/>
    <w:rsid w:val="00250815"/>
    <w:rsid w:val="00250AFC"/>
    <w:rsid w:val="00250B57"/>
    <w:rsid w:val="00250E81"/>
    <w:rsid w:val="00251313"/>
    <w:rsid w:val="00251411"/>
    <w:rsid w:val="0025142E"/>
    <w:rsid w:val="002514F4"/>
    <w:rsid w:val="00252361"/>
    <w:rsid w:val="002529B4"/>
    <w:rsid w:val="00253419"/>
    <w:rsid w:val="00253521"/>
    <w:rsid w:val="002535DF"/>
    <w:rsid w:val="00253D8B"/>
    <w:rsid w:val="00253ED3"/>
    <w:rsid w:val="002545E6"/>
    <w:rsid w:val="002548C5"/>
    <w:rsid w:val="002549B9"/>
    <w:rsid w:val="00255089"/>
    <w:rsid w:val="00255378"/>
    <w:rsid w:val="00255787"/>
    <w:rsid w:val="00255981"/>
    <w:rsid w:val="00255CA4"/>
    <w:rsid w:val="00255CF2"/>
    <w:rsid w:val="00255DA7"/>
    <w:rsid w:val="00255E44"/>
    <w:rsid w:val="00255F57"/>
    <w:rsid w:val="00255F5A"/>
    <w:rsid w:val="00255FDF"/>
    <w:rsid w:val="0025609A"/>
    <w:rsid w:val="0025659E"/>
    <w:rsid w:val="002565F5"/>
    <w:rsid w:val="00256B55"/>
    <w:rsid w:val="002572A0"/>
    <w:rsid w:val="002572D8"/>
    <w:rsid w:val="002575A8"/>
    <w:rsid w:val="002576C6"/>
    <w:rsid w:val="00257C98"/>
    <w:rsid w:val="00257F91"/>
    <w:rsid w:val="002601BA"/>
    <w:rsid w:val="002604DC"/>
    <w:rsid w:val="00260820"/>
    <w:rsid w:val="00260B8D"/>
    <w:rsid w:val="00261153"/>
    <w:rsid w:val="00262046"/>
    <w:rsid w:val="0026227D"/>
    <w:rsid w:val="002623D2"/>
    <w:rsid w:val="002624F6"/>
    <w:rsid w:val="00262564"/>
    <w:rsid w:val="00262577"/>
    <w:rsid w:val="0026286D"/>
    <w:rsid w:val="00262931"/>
    <w:rsid w:val="00262E66"/>
    <w:rsid w:val="002636E2"/>
    <w:rsid w:val="0026372A"/>
    <w:rsid w:val="0026384A"/>
    <w:rsid w:val="00263853"/>
    <w:rsid w:val="00263D53"/>
    <w:rsid w:val="002641DA"/>
    <w:rsid w:val="00264358"/>
    <w:rsid w:val="002643A5"/>
    <w:rsid w:val="002648B9"/>
    <w:rsid w:val="00264918"/>
    <w:rsid w:val="002649F6"/>
    <w:rsid w:val="00264E5C"/>
    <w:rsid w:val="00264E6F"/>
    <w:rsid w:val="0026504B"/>
    <w:rsid w:val="002650B0"/>
    <w:rsid w:val="002651D7"/>
    <w:rsid w:val="00265A7F"/>
    <w:rsid w:val="00265B27"/>
    <w:rsid w:val="0026656A"/>
    <w:rsid w:val="00266B79"/>
    <w:rsid w:val="00266C27"/>
    <w:rsid w:val="00266D5C"/>
    <w:rsid w:val="00266E50"/>
    <w:rsid w:val="0026748F"/>
    <w:rsid w:val="002674AD"/>
    <w:rsid w:val="00267556"/>
    <w:rsid w:val="00267739"/>
    <w:rsid w:val="00267744"/>
    <w:rsid w:val="002678E8"/>
    <w:rsid w:val="00267C37"/>
    <w:rsid w:val="00267E22"/>
    <w:rsid w:val="00267EDC"/>
    <w:rsid w:val="00267F26"/>
    <w:rsid w:val="00270218"/>
    <w:rsid w:val="0027023F"/>
    <w:rsid w:val="00270C42"/>
    <w:rsid w:val="00271047"/>
    <w:rsid w:val="00271215"/>
    <w:rsid w:val="002713FA"/>
    <w:rsid w:val="00271819"/>
    <w:rsid w:val="002718F4"/>
    <w:rsid w:val="00272088"/>
    <w:rsid w:val="0027218A"/>
    <w:rsid w:val="002725C6"/>
    <w:rsid w:val="00272D0F"/>
    <w:rsid w:val="00272DA1"/>
    <w:rsid w:val="00272E36"/>
    <w:rsid w:val="00273436"/>
    <w:rsid w:val="00273631"/>
    <w:rsid w:val="00273AC5"/>
    <w:rsid w:val="00273F83"/>
    <w:rsid w:val="0027403E"/>
    <w:rsid w:val="00274B93"/>
    <w:rsid w:val="00274EC6"/>
    <w:rsid w:val="00275149"/>
    <w:rsid w:val="002754BA"/>
    <w:rsid w:val="00275914"/>
    <w:rsid w:val="00275964"/>
    <w:rsid w:val="002759F6"/>
    <w:rsid w:val="00275DFA"/>
    <w:rsid w:val="00275E69"/>
    <w:rsid w:val="00276277"/>
    <w:rsid w:val="002762DC"/>
    <w:rsid w:val="0027632A"/>
    <w:rsid w:val="00276445"/>
    <w:rsid w:val="0027678A"/>
    <w:rsid w:val="00276B48"/>
    <w:rsid w:val="00277535"/>
    <w:rsid w:val="002777BC"/>
    <w:rsid w:val="00277D53"/>
    <w:rsid w:val="00277E4B"/>
    <w:rsid w:val="00277FAA"/>
    <w:rsid w:val="00277FE3"/>
    <w:rsid w:val="00280102"/>
    <w:rsid w:val="00280512"/>
    <w:rsid w:val="00280697"/>
    <w:rsid w:val="00280874"/>
    <w:rsid w:val="00280E0F"/>
    <w:rsid w:val="0028122E"/>
    <w:rsid w:val="0028129B"/>
    <w:rsid w:val="00281BA4"/>
    <w:rsid w:val="00281FD3"/>
    <w:rsid w:val="002822E8"/>
    <w:rsid w:val="0028272C"/>
    <w:rsid w:val="0028352C"/>
    <w:rsid w:val="00283767"/>
    <w:rsid w:val="0028399D"/>
    <w:rsid w:val="00283C5F"/>
    <w:rsid w:val="00283EDE"/>
    <w:rsid w:val="00284030"/>
    <w:rsid w:val="002840BB"/>
    <w:rsid w:val="00284A48"/>
    <w:rsid w:val="00284B75"/>
    <w:rsid w:val="00284BB2"/>
    <w:rsid w:val="00284F52"/>
    <w:rsid w:val="00285EA5"/>
    <w:rsid w:val="00285F33"/>
    <w:rsid w:val="00285F83"/>
    <w:rsid w:val="002867C0"/>
    <w:rsid w:val="002867EE"/>
    <w:rsid w:val="00286AA9"/>
    <w:rsid w:val="00286EED"/>
    <w:rsid w:val="00287226"/>
    <w:rsid w:val="00287790"/>
    <w:rsid w:val="00287942"/>
    <w:rsid w:val="00287B8E"/>
    <w:rsid w:val="00287F1A"/>
    <w:rsid w:val="00290249"/>
    <w:rsid w:val="002907D4"/>
    <w:rsid w:val="00290C8B"/>
    <w:rsid w:val="00290EC1"/>
    <w:rsid w:val="002912B0"/>
    <w:rsid w:val="00291DED"/>
    <w:rsid w:val="002921EC"/>
    <w:rsid w:val="002929F3"/>
    <w:rsid w:val="0029317F"/>
    <w:rsid w:val="0029333B"/>
    <w:rsid w:val="00293458"/>
    <w:rsid w:val="002935BF"/>
    <w:rsid w:val="00293969"/>
    <w:rsid w:val="0029429B"/>
    <w:rsid w:val="00294550"/>
    <w:rsid w:val="00294951"/>
    <w:rsid w:val="00294BAE"/>
    <w:rsid w:val="00294CB4"/>
    <w:rsid w:val="00294DCB"/>
    <w:rsid w:val="00294F58"/>
    <w:rsid w:val="002950A0"/>
    <w:rsid w:val="002950A5"/>
    <w:rsid w:val="00295690"/>
    <w:rsid w:val="00295BF8"/>
    <w:rsid w:val="00295D5D"/>
    <w:rsid w:val="00295F0F"/>
    <w:rsid w:val="00295FD8"/>
    <w:rsid w:val="00296492"/>
    <w:rsid w:val="00296504"/>
    <w:rsid w:val="0029654C"/>
    <w:rsid w:val="002968AA"/>
    <w:rsid w:val="00296919"/>
    <w:rsid w:val="002969A8"/>
    <w:rsid w:val="00296B7C"/>
    <w:rsid w:val="00296C4D"/>
    <w:rsid w:val="00296DF1"/>
    <w:rsid w:val="00296E2C"/>
    <w:rsid w:val="00296EFB"/>
    <w:rsid w:val="00296FBC"/>
    <w:rsid w:val="00297224"/>
    <w:rsid w:val="002974B0"/>
    <w:rsid w:val="00297C7A"/>
    <w:rsid w:val="002A0272"/>
    <w:rsid w:val="002A03C7"/>
    <w:rsid w:val="002A0422"/>
    <w:rsid w:val="002A0536"/>
    <w:rsid w:val="002A05C7"/>
    <w:rsid w:val="002A0D85"/>
    <w:rsid w:val="002A0EAC"/>
    <w:rsid w:val="002A12CA"/>
    <w:rsid w:val="002A1C26"/>
    <w:rsid w:val="002A209D"/>
    <w:rsid w:val="002A216D"/>
    <w:rsid w:val="002A23B5"/>
    <w:rsid w:val="002A28AB"/>
    <w:rsid w:val="002A294F"/>
    <w:rsid w:val="002A2C97"/>
    <w:rsid w:val="002A33B7"/>
    <w:rsid w:val="002A38A7"/>
    <w:rsid w:val="002A3976"/>
    <w:rsid w:val="002A3C70"/>
    <w:rsid w:val="002A3E47"/>
    <w:rsid w:val="002A4142"/>
    <w:rsid w:val="002A4197"/>
    <w:rsid w:val="002A4263"/>
    <w:rsid w:val="002A4274"/>
    <w:rsid w:val="002A42A1"/>
    <w:rsid w:val="002A4301"/>
    <w:rsid w:val="002A4318"/>
    <w:rsid w:val="002A435D"/>
    <w:rsid w:val="002A4648"/>
    <w:rsid w:val="002A4655"/>
    <w:rsid w:val="002A4BC8"/>
    <w:rsid w:val="002A50A8"/>
    <w:rsid w:val="002A531F"/>
    <w:rsid w:val="002A5A28"/>
    <w:rsid w:val="002A5AC2"/>
    <w:rsid w:val="002A5C74"/>
    <w:rsid w:val="002A6FA4"/>
    <w:rsid w:val="002A7069"/>
    <w:rsid w:val="002A7088"/>
    <w:rsid w:val="002A719B"/>
    <w:rsid w:val="002A7626"/>
    <w:rsid w:val="002A769E"/>
    <w:rsid w:val="002A779D"/>
    <w:rsid w:val="002A7F02"/>
    <w:rsid w:val="002B01D4"/>
    <w:rsid w:val="002B0556"/>
    <w:rsid w:val="002B0C2D"/>
    <w:rsid w:val="002B0DF2"/>
    <w:rsid w:val="002B1AEF"/>
    <w:rsid w:val="002B2072"/>
    <w:rsid w:val="002B2347"/>
    <w:rsid w:val="002B2369"/>
    <w:rsid w:val="002B2498"/>
    <w:rsid w:val="002B2AE4"/>
    <w:rsid w:val="002B2D3A"/>
    <w:rsid w:val="002B2EE3"/>
    <w:rsid w:val="002B3339"/>
    <w:rsid w:val="002B36CE"/>
    <w:rsid w:val="002B388A"/>
    <w:rsid w:val="002B3A05"/>
    <w:rsid w:val="002B46F9"/>
    <w:rsid w:val="002B4889"/>
    <w:rsid w:val="002B54A8"/>
    <w:rsid w:val="002B5A50"/>
    <w:rsid w:val="002B5C18"/>
    <w:rsid w:val="002B5F8A"/>
    <w:rsid w:val="002B62D1"/>
    <w:rsid w:val="002B64FE"/>
    <w:rsid w:val="002B65B1"/>
    <w:rsid w:val="002B6981"/>
    <w:rsid w:val="002B6991"/>
    <w:rsid w:val="002B6B5D"/>
    <w:rsid w:val="002B6BBA"/>
    <w:rsid w:val="002B6CDA"/>
    <w:rsid w:val="002B7972"/>
    <w:rsid w:val="002B7ADE"/>
    <w:rsid w:val="002B7B58"/>
    <w:rsid w:val="002B7DCA"/>
    <w:rsid w:val="002B7EA0"/>
    <w:rsid w:val="002C0ABB"/>
    <w:rsid w:val="002C0B02"/>
    <w:rsid w:val="002C0E0D"/>
    <w:rsid w:val="002C110F"/>
    <w:rsid w:val="002C12FC"/>
    <w:rsid w:val="002C15C1"/>
    <w:rsid w:val="002C1C02"/>
    <w:rsid w:val="002C1CCE"/>
    <w:rsid w:val="002C2889"/>
    <w:rsid w:val="002C2EB1"/>
    <w:rsid w:val="002C2FBA"/>
    <w:rsid w:val="002C33A8"/>
    <w:rsid w:val="002C387D"/>
    <w:rsid w:val="002C3F6B"/>
    <w:rsid w:val="002C41E1"/>
    <w:rsid w:val="002C42A0"/>
    <w:rsid w:val="002C42C4"/>
    <w:rsid w:val="002C43E9"/>
    <w:rsid w:val="002C4713"/>
    <w:rsid w:val="002C4A26"/>
    <w:rsid w:val="002C4CD8"/>
    <w:rsid w:val="002C51EE"/>
    <w:rsid w:val="002C5B04"/>
    <w:rsid w:val="002C6876"/>
    <w:rsid w:val="002C6B85"/>
    <w:rsid w:val="002C6C85"/>
    <w:rsid w:val="002C6CF5"/>
    <w:rsid w:val="002C73C2"/>
    <w:rsid w:val="002C7969"/>
    <w:rsid w:val="002C7A95"/>
    <w:rsid w:val="002D0125"/>
    <w:rsid w:val="002D0318"/>
    <w:rsid w:val="002D0EA6"/>
    <w:rsid w:val="002D1037"/>
    <w:rsid w:val="002D1063"/>
    <w:rsid w:val="002D1078"/>
    <w:rsid w:val="002D1390"/>
    <w:rsid w:val="002D1483"/>
    <w:rsid w:val="002D1630"/>
    <w:rsid w:val="002D1766"/>
    <w:rsid w:val="002D17C0"/>
    <w:rsid w:val="002D19F3"/>
    <w:rsid w:val="002D1A2F"/>
    <w:rsid w:val="002D1A68"/>
    <w:rsid w:val="002D1B1C"/>
    <w:rsid w:val="002D1D8F"/>
    <w:rsid w:val="002D2039"/>
    <w:rsid w:val="002D22BA"/>
    <w:rsid w:val="002D2310"/>
    <w:rsid w:val="002D245F"/>
    <w:rsid w:val="002D2AB0"/>
    <w:rsid w:val="002D2D14"/>
    <w:rsid w:val="002D2E95"/>
    <w:rsid w:val="002D327E"/>
    <w:rsid w:val="002D3B70"/>
    <w:rsid w:val="002D3F71"/>
    <w:rsid w:val="002D55F1"/>
    <w:rsid w:val="002D565E"/>
    <w:rsid w:val="002D5670"/>
    <w:rsid w:val="002D5F19"/>
    <w:rsid w:val="002D5FA2"/>
    <w:rsid w:val="002D641B"/>
    <w:rsid w:val="002D6DE6"/>
    <w:rsid w:val="002D6EBF"/>
    <w:rsid w:val="002D70D6"/>
    <w:rsid w:val="002D755F"/>
    <w:rsid w:val="002D7A77"/>
    <w:rsid w:val="002E0424"/>
    <w:rsid w:val="002E09E5"/>
    <w:rsid w:val="002E0D66"/>
    <w:rsid w:val="002E0E50"/>
    <w:rsid w:val="002E1443"/>
    <w:rsid w:val="002E1727"/>
    <w:rsid w:val="002E175F"/>
    <w:rsid w:val="002E1819"/>
    <w:rsid w:val="002E1BC7"/>
    <w:rsid w:val="002E1FA8"/>
    <w:rsid w:val="002E2584"/>
    <w:rsid w:val="002E2B51"/>
    <w:rsid w:val="002E2E1E"/>
    <w:rsid w:val="002E2E57"/>
    <w:rsid w:val="002E2E59"/>
    <w:rsid w:val="002E2F42"/>
    <w:rsid w:val="002E33CA"/>
    <w:rsid w:val="002E3EE8"/>
    <w:rsid w:val="002E4286"/>
    <w:rsid w:val="002E42CF"/>
    <w:rsid w:val="002E470E"/>
    <w:rsid w:val="002E4EA1"/>
    <w:rsid w:val="002E4F8E"/>
    <w:rsid w:val="002E50C3"/>
    <w:rsid w:val="002E52F4"/>
    <w:rsid w:val="002E57BE"/>
    <w:rsid w:val="002E59DE"/>
    <w:rsid w:val="002E5CBA"/>
    <w:rsid w:val="002E5DC7"/>
    <w:rsid w:val="002E6031"/>
    <w:rsid w:val="002E6216"/>
    <w:rsid w:val="002E6867"/>
    <w:rsid w:val="002E69B9"/>
    <w:rsid w:val="002E7053"/>
    <w:rsid w:val="002E7653"/>
    <w:rsid w:val="002E783E"/>
    <w:rsid w:val="002F0033"/>
    <w:rsid w:val="002F0647"/>
    <w:rsid w:val="002F09FD"/>
    <w:rsid w:val="002F0D77"/>
    <w:rsid w:val="002F1059"/>
    <w:rsid w:val="002F127B"/>
    <w:rsid w:val="002F1293"/>
    <w:rsid w:val="002F1526"/>
    <w:rsid w:val="002F1B73"/>
    <w:rsid w:val="002F1BDE"/>
    <w:rsid w:val="002F1BF9"/>
    <w:rsid w:val="002F1E97"/>
    <w:rsid w:val="002F1EDD"/>
    <w:rsid w:val="002F1FE5"/>
    <w:rsid w:val="002F23A0"/>
    <w:rsid w:val="002F27EE"/>
    <w:rsid w:val="002F2CB2"/>
    <w:rsid w:val="002F2E05"/>
    <w:rsid w:val="002F3074"/>
    <w:rsid w:val="002F31E1"/>
    <w:rsid w:val="002F3458"/>
    <w:rsid w:val="002F3C58"/>
    <w:rsid w:val="002F3EB1"/>
    <w:rsid w:val="002F3F3F"/>
    <w:rsid w:val="002F3F4E"/>
    <w:rsid w:val="002F48FE"/>
    <w:rsid w:val="002F4B21"/>
    <w:rsid w:val="002F58AC"/>
    <w:rsid w:val="002F6723"/>
    <w:rsid w:val="002F672B"/>
    <w:rsid w:val="002F675C"/>
    <w:rsid w:val="002F7337"/>
    <w:rsid w:val="002F7642"/>
    <w:rsid w:val="002F7C27"/>
    <w:rsid w:val="002F7D3F"/>
    <w:rsid w:val="00300387"/>
    <w:rsid w:val="003004CD"/>
    <w:rsid w:val="003006EE"/>
    <w:rsid w:val="0030097D"/>
    <w:rsid w:val="00300FBA"/>
    <w:rsid w:val="00301114"/>
    <w:rsid w:val="0030113B"/>
    <w:rsid w:val="003012BA"/>
    <w:rsid w:val="003014CE"/>
    <w:rsid w:val="00301666"/>
    <w:rsid w:val="00301689"/>
    <w:rsid w:val="00301800"/>
    <w:rsid w:val="003018EB"/>
    <w:rsid w:val="00301AD9"/>
    <w:rsid w:val="0030206D"/>
    <w:rsid w:val="00302133"/>
    <w:rsid w:val="00302299"/>
    <w:rsid w:val="00302A4E"/>
    <w:rsid w:val="00302DE5"/>
    <w:rsid w:val="00302E7A"/>
    <w:rsid w:val="00303911"/>
    <w:rsid w:val="00303BCB"/>
    <w:rsid w:val="00303DD9"/>
    <w:rsid w:val="00303EDB"/>
    <w:rsid w:val="003040AE"/>
    <w:rsid w:val="00304325"/>
    <w:rsid w:val="00304486"/>
    <w:rsid w:val="00304591"/>
    <w:rsid w:val="00304843"/>
    <w:rsid w:val="003048F8"/>
    <w:rsid w:val="00304973"/>
    <w:rsid w:val="00304AAD"/>
    <w:rsid w:val="003053C7"/>
    <w:rsid w:val="00305853"/>
    <w:rsid w:val="00305B00"/>
    <w:rsid w:val="00306898"/>
    <w:rsid w:val="00306D87"/>
    <w:rsid w:val="003074EF"/>
    <w:rsid w:val="003076F2"/>
    <w:rsid w:val="0031004B"/>
    <w:rsid w:val="003109FB"/>
    <w:rsid w:val="00310C2C"/>
    <w:rsid w:val="00310C99"/>
    <w:rsid w:val="003118F1"/>
    <w:rsid w:val="00312030"/>
    <w:rsid w:val="0031229B"/>
    <w:rsid w:val="003122E8"/>
    <w:rsid w:val="00312336"/>
    <w:rsid w:val="003123F4"/>
    <w:rsid w:val="00312415"/>
    <w:rsid w:val="0031274F"/>
    <w:rsid w:val="00312BF3"/>
    <w:rsid w:val="00313892"/>
    <w:rsid w:val="00313BF8"/>
    <w:rsid w:val="00313DB3"/>
    <w:rsid w:val="00314099"/>
    <w:rsid w:val="00314165"/>
    <w:rsid w:val="00314384"/>
    <w:rsid w:val="003146C5"/>
    <w:rsid w:val="00314DC3"/>
    <w:rsid w:val="003151E1"/>
    <w:rsid w:val="003151E8"/>
    <w:rsid w:val="0031539F"/>
    <w:rsid w:val="00315A18"/>
    <w:rsid w:val="00315B4A"/>
    <w:rsid w:val="00315CC8"/>
    <w:rsid w:val="00315DD5"/>
    <w:rsid w:val="003165F7"/>
    <w:rsid w:val="00316F72"/>
    <w:rsid w:val="003171A2"/>
    <w:rsid w:val="00317992"/>
    <w:rsid w:val="00317993"/>
    <w:rsid w:val="00317AF7"/>
    <w:rsid w:val="00317C3A"/>
    <w:rsid w:val="00317CDA"/>
    <w:rsid w:val="0032008D"/>
    <w:rsid w:val="003201B5"/>
    <w:rsid w:val="0032030C"/>
    <w:rsid w:val="00320388"/>
    <w:rsid w:val="003210E1"/>
    <w:rsid w:val="00321A3F"/>
    <w:rsid w:val="003222ED"/>
    <w:rsid w:val="00322317"/>
    <w:rsid w:val="00322633"/>
    <w:rsid w:val="00322B84"/>
    <w:rsid w:val="00322F5A"/>
    <w:rsid w:val="00322F68"/>
    <w:rsid w:val="0032339E"/>
    <w:rsid w:val="003238C8"/>
    <w:rsid w:val="00323AEB"/>
    <w:rsid w:val="00323F71"/>
    <w:rsid w:val="003241A3"/>
    <w:rsid w:val="003249A7"/>
    <w:rsid w:val="00324E84"/>
    <w:rsid w:val="0032525A"/>
    <w:rsid w:val="00325642"/>
    <w:rsid w:val="003256F8"/>
    <w:rsid w:val="00325B76"/>
    <w:rsid w:val="00325FE9"/>
    <w:rsid w:val="00326242"/>
    <w:rsid w:val="0032652B"/>
    <w:rsid w:val="00326859"/>
    <w:rsid w:val="00326A1A"/>
    <w:rsid w:val="00326AF9"/>
    <w:rsid w:val="00326F28"/>
    <w:rsid w:val="0032711E"/>
    <w:rsid w:val="00327769"/>
    <w:rsid w:val="003277D4"/>
    <w:rsid w:val="003277FD"/>
    <w:rsid w:val="00327967"/>
    <w:rsid w:val="003279AA"/>
    <w:rsid w:val="00327BC9"/>
    <w:rsid w:val="00327C43"/>
    <w:rsid w:val="00327CCB"/>
    <w:rsid w:val="00330669"/>
    <w:rsid w:val="00330AF3"/>
    <w:rsid w:val="003310D6"/>
    <w:rsid w:val="003312FD"/>
    <w:rsid w:val="0033140D"/>
    <w:rsid w:val="003316D6"/>
    <w:rsid w:val="00331777"/>
    <w:rsid w:val="003319AE"/>
    <w:rsid w:val="00331A0B"/>
    <w:rsid w:val="00331BE8"/>
    <w:rsid w:val="00331D33"/>
    <w:rsid w:val="00331DAF"/>
    <w:rsid w:val="00331F36"/>
    <w:rsid w:val="00332199"/>
    <w:rsid w:val="003321CC"/>
    <w:rsid w:val="00332268"/>
    <w:rsid w:val="0033249A"/>
    <w:rsid w:val="003328F4"/>
    <w:rsid w:val="00332998"/>
    <w:rsid w:val="00332A46"/>
    <w:rsid w:val="00332BDC"/>
    <w:rsid w:val="00332E75"/>
    <w:rsid w:val="00332F0A"/>
    <w:rsid w:val="00333725"/>
    <w:rsid w:val="0033394C"/>
    <w:rsid w:val="003341E9"/>
    <w:rsid w:val="003342E4"/>
    <w:rsid w:val="00334385"/>
    <w:rsid w:val="00334A9F"/>
    <w:rsid w:val="003355D0"/>
    <w:rsid w:val="003356A0"/>
    <w:rsid w:val="003356C0"/>
    <w:rsid w:val="00335738"/>
    <w:rsid w:val="00335C0E"/>
    <w:rsid w:val="00335EF3"/>
    <w:rsid w:val="003366AB"/>
    <w:rsid w:val="00336716"/>
    <w:rsid w:val="00336810"/>
    <w:rsid w:val="0033707D"/>
    <w:rsid w:val="00337326"/>
    <w:rsid w:val="00337367"/>
    <w:rsid w:val="0033756D"/>
    <w:rsid w:val="00337C67"/>
    <w:rsid w:val="00337D43"/>
    <w:rsid w:val="00337E01"/>
    <w:rsid w:val="00337E27"/>
    <w:rsid w:val="00337F66"/>
    <w:rsid w:val="00337FA8"/>
    <w:rsid w:val="00340256"/>
    <w:rsid w:val="00340D06"/>
    <w:rsid w:val="00340F77"/>
    <w:rsid w:val="003415AB"/>
    <w:rsid w:val="00341C01"/>
    <w:rsid w:val="00341DAB"/>
    <w:rsid w:val="00342279"/>
    <w:rsid w:val="00342289"/>
    <w:rsid w:val="003425A3"/>
    <w:rsid w:val="003431CF"/>
    <w:rsid w:val="00343352"/>
    <w:rsid w:val="003434F4"/>
    <w:rsid w:val="00343701"/>
    <w:rsid w:val="00343793"/>
    <w:rsid w:val="003438BA"/>
    <w:rsid w:val="00343CC6"/>
    <w:rsid w:val="00343D05"/>
    <w:rsid w:val="003440D8"/>
    <w:rsid w:val="003449A8"/>
    <w:rsid w:val="00344A21"/>
    <w:rsid w:val="00344CDC"/>
    <w:rsid w:val="003453C6"/>
    <w:rsid w:val="0034547E"/>
    <w:rsid w:val="00345614"/>
    <w:rsid w:val="0034572E"/>
    <w:rsid w:val="00345768"/>
    <w:rsid w:val="0034576B"/>
    <w:rsid w:val="00345A57"/>
    <w:rsid w:val="00345CF5"/>
    <w:rsid w:val="00345D27"/>
    <w:rsid w:val="00345E92"/>
    <w:rsid w:val="00345F6D"/>
    <w:rsid w:val="003464BA"/>
    <w:rsid w:val="0034670B"/>
    <w:rsid w:val="00346DA4"/>
    <w:rsid w:val="00346F0C"/>
    <w:rsid w:val="00347701"/>
    <w:rsid w:val="0035005B"/>
    <w:rsid w:val="0035086C"/>
    <w:rsid w:val="00350918"/>
    <w:rsid w:val="00350DC1"/>
    <w:rsid w:val="00350F16"/>
    <w:rsid w:val="00350FD8"/>
    <w:rsid w:val="003512B4"/>
    <w:rsid w:val="003512DB"/>
    <w:rsid w:val="003513A8"/>
    <w:rsid w:val="00351564"/>
    <w:rsid w:val="00351735"/>
    <w:rsid w:val="00351947"/>
    <w:rsid w:val="00351A86"/>
    <w:rsid w:val="00351B13"/>
    <w:rsid w:val="00351B5F"/>
    <w:rsid w:val="00351C92"/>
    <w:rsid w:val="00351E5F"/>
    <w:rsid w:val="0035200C"/>
    <w:rsid w:val="00352335"/>
    <w:rsid w:val="00352510"/>
    <w:rsid w:val="003527BD"/>
    <w:rsid w:val="00352CC1"/>
    <w:rsid w:val="0035327E"/>
    <w:rsid w:val="003535B1"/>
    <w:rsid w:val="003538AC"/>
    <w:rsid w:val="003538BF"/>
    <w:rsid w:val="00353E61"/>
    <w:rsid w:val="00353F01"/>
    <w:rsid w:val="00353FF1"/>
    <w:rsid w:val="0035401B"/>
    <w:rsid w:val="003543D6"/>
    <w:rsid w:val="00354731"/>
    <w:rsid w:val="00354A9C"/>
    <w:rsid w:val="00354B50"/>
    <w:rsid w:val="00354D96"/>
    <w:rsid w:val="003559C4"/>
    <w:rsid w:val="0035623E"/>
    <w:rsid w:val="003562C9"/>
    <w:rsid w:val="00356383"/>
    <w:rsid w:val="0035646C"/>
    <w:rsid w:val="00356696"/>
    <w:rsid w:val="00356933"/>
    <w:rsid w:val="00356AA1"/>
    <w:rsid w:val="00357222"/>
    <w:rsid w:val="003573EF"/>
    <w:rsid w:val="00357581"/>
    <w:rsid w:val="0035770A"/>
    <w:rsid w:val="00357820"/>
    <w:rsid w:val="00357B78"/>
    <w:rsid w:val="00360072"/>
    <w:rsid w:val="00360261"/>
    <w:rsid w:val="0036040D"/>
    <w:rsid w:val="00360A0B"/>
    <w:rsid w:val="00360D47"/>
    <w:rsid w:val="003613A8"/>
    <w:rsid w:val="00361737"/>
    <w:rsid w:val="00361924"/>
    <w:rsid w:val="00361CD2"/>
    <w:rsid w:val="00361FAA"/>
    <w:rsid w:val="00362104"/>
    <w:rsid w:val="003624B0"/>
    <w:rsid w:val="003626F5"/>
    <w:rsid w:val="00362858"/>
    <w:rsid w:val="00362ECD"/>
    <w:rsid w:val="0036315D"/>
    <w:rsid w:val="003635FD"/>
    <w:rsid w:val="003636E1"/>
    <w:rsid w:val="003637CD"/>
    <w:rsid w:val="00363E10"/>
    <w:rsid w:val="00364281"/>
    <w:rsid w:val="00364292"/>
    <w:rsid w:val="003644E8"/>
    <w:rsid w:val="0036490D"/>
    <w:rsid w:val="003649BA"/>
    <w:rsid w:val="003649F0"/>
    <w:rsid w:val="00364ABA"/>
    <w:rsid w:val="00364E48"/>
    <w:rsid w:val="00364E7B"/>
    <w:rsid w:val="00364FA3"/>
    <w:rsid w:val="003659D3"/>
    <w:rsid w:val="00366235"/>
    <w:rsid w:val="00366320"/>
    <w:rsid w:val="00366B00"/>
    <w:rsid w:val="0036735F"/>
    <w:rsid w:val="003674FF"/>
    <w:rsid w:val="00367617"/>
    <w:rsid w:val="003676E4"/>
    <w:rsid w:val="003679DB"/>
    <w:rsid w:val="00367A9B"/>
    <w:rsid w:val="00367BCE"/>
    <w:rsid w:val="00367CEB"/>
    <w:rsid w:val="00367E54"/>
    <w:rsid w:val="003700C9"/>
    <w:rsid w:val="0037042B"/>
    <w:rsid w:val="003707CF"/>
    <w:rsid w:val="00370DCE"/>
    <w:rsid w:val="00371003"/>
    <w:rsid w:val="00371745"/>
    <w:rsid w:val="003720CC"/>
    <w:rsid w:val="00372374"/>
    <w:rsid w:val="003723A8"/>
    <w:rsid w:val="00372456"/>
    <w:rsid w:val="00372C72"/>
    <w:rsid w:val="00372E11"/>
    <w:rsid w:val="003732D0"/>
    <w:rsid w:val="00373DA4"/>
    <w:rsid w:val="003742DD"/>
    <w:rsid w:val="00374ADC"/>
    <w:rsid w:val="00374F56"/>
    <w:rsid w:val="00374FA7"/>
    <w:rsid w:val="0037541C"/>
    <w:rsid w:val="003758BB"/>
    <w:rsid w:val="00375EDA"/>
    <w:rsid w:val="003763FD"/>
    <w:rsid w:val="0037651F"/>
    <w:rsid w:val="0037661D"/>
    <w:rsid w:val="003767C2"/>
    <w:rsid w:val="00376A42"/>
    <w:rsid w:val="00376BE7"/>
    <w:rsid w:val="00376F41"/>
    <w:rsid w:val="003771C4"/>
    <w:rsid w:val="00377331"/>
    <w:rsid w:val="00377463"/>
    <w:rsid w:val="00377F18"/>
    <w:rsid w:val="00380008"/>
    <w:rsid w:val="0038076D"/>
    <w:rsid w:val="00380857"/>
    <w:rsid w:val="00380896"/>
    <w:rsid w:val="00380F4C"/>
    <w:rsid w:val="00381620"/>
    <w:rsid w:val="003821A8"/>
    <w:rsid w:val="0038241B"/>
    <w:rsid w:val="00382D93"/>
    <w:rsid w:val="00382FC6"/>
    <w:rsid w:val="00383218"/>
    <w:rsid w:val="00383429"/>
    <w:rsid w:val="00383439"/>
    <w:rsid w:val="0038349A"/>
    <w:rsid w:val="003834E7"/>
    <w:rsid w:val="0038358E"/>
    <w:rsid w:val="003838D9"/>
    <w:rsid w:val="00383FD2"/>
    <w:rsid w:val="0038428F"/>
    <w:rsid w:val="00384815"/>
    <w:rsid w:val="00384822"/>
    <w:rsid w:val="00384903"/>
    <w:rsid w:val="003849CB"/>
    <w:rsid w:val="0038500E"/>
    <w:rsid w:val="0038562B"/>
    <w:rsid w:val="00385722"/>
    <w:rsid w:val="00385BAA"/>
    <w:rsid w:val="003860EF"/>
    <w:rsid w:val="00386587"/>
    <w:rsid w:val="00386902"/>
    <w:rsid w:val="00386A41"/>
    <w:rsid w:val="00386BAA"/>
    <w:rsid w:val="0038740B"/>
    <w:rsid w:val="00387CE0"/>
    <w:rsid w:val="0039022B"/>
    <w:rsid w:val="00390990"/>
    <w:rsid w:val="003911B3"/>
    <w:rsid w:val="0039145D"/>
    <w:rsid w:val="00391948"/>
    <w:rsid w:val="00391C7A"/>
    <w:rsid w:val="00391D28"/>
    <w:rsid w:val="00391E9C"/>
    <w:rsid w:val="00391FB2"/>
    <w:rsid w:val="0039200A"/>
    <w:rsid w:val="003921A0"/>
    <w:rsid w:val="0039229B"/>
    <w:rsid w:val="00392308"/>
    <w:rsid w:val="00392653"/>
    <w:rsid w:val="00393234"/>
    <w:rsid w:val="003938B3"/>
    <w:rsid w:val="00393C84"/>
    <w:rsid w:val="0039437E"/>
    <w:rsid w:val="00394F62"/>
    <w:rsid w:val="0039521C"/>
    <w:rsid w:val="00395261"/>
    <w:rsid w:val="003955D9"/>
    <w:rsid w:val="00395D3C"/>
    <w:rsid w:val="003968EE"/>
    <w:rsid w:val="0039694B"/>
    <w:rsid w:val="00396B83"/>
    <w:rsid w:val="00396CDE"/>
    <w:rsid w:val="00396F46"/>
    <w:rsid w:val="003977F2"/>
    <w:rsid w:val="00397E89"/>
    <w:rsid w:val="003A029D"/>
    <w:rsid w:val="003A0335"/>
    <w:rsid w:val="003A03D6"/>
    <w:rsid w:val="003A078A"/>
    <w:rsid w:val="003A0C42"/>
    <w:rsid w:val="003A0CAB"/>
    <w:rsid w:val="003A1A73"/>
    <w:rsid w:val="003A1E50"/>
    <w:rsid w:val="003A252B"/>
    <w:rsid w:val="003A25EA"/>
    <w:rsid w:val="003A2B40"/>
    <w:rsid w:val="003A3827"/>
    <w:rsid w:val="003A3B86"/>
    <w:rsid w:val="003A3E03"/>
    <w:rsid w:val="003A3EAD"/>
    <w:rsid w:val="003A4391"/>
    <w:rsid w:val="003A4627"/>
    <w:rsid w:val="003A4C2C"/>
    <w:rsid w:val="003A4C94"/>
    <w:rsid w:val="003A4E2B"/>
    <w:rsid w:val="003A4F0E"/>
    <w:rsid w:val="003A501F"/>
    <w:rsid w:val="003A5185"/>
    <w:rsid w:val="003A51FC"/>
    <w:rsid w:val="003A53D7"/>
    <w:rsid w:val="003A605B"/>
    <w:rsid w:val="003A608C"/>
    <w:rsid w:val="003A6173"/>
    <w:rsid w:val="003A6AF3"/>
    <w:rsid w:val="003A6BFB"/>
    <w:rsid w:val="003A6C1E"/>
    <w:rsid w:val="003A6D76"/>
    <w:rsid w:val="003A7089"/>
    <w:rsid w:val="003A70A4"/>
    <w:rsid w:val="003A7234"/>
    <w:rsid w:val="003A72C9"/>
    <w:rsid w:val="003A736A"/>
    <w:rsid w:val="003A77C5"/>
    <w:rsid w:val="003A7812"/>
    <w:rsid w:val="003A78D1"/>
    <w:rsid w:val="003A7A30"/>
    <w:rsid w:val="003A7ACE"/>
    <w:rsid w:val="003A7CCE"/>
    <w:rsid w:val="003A7EE7"/>
    <w:rsid w:val="003B0157"/>
    <w:rsid w:val="003B01D9"/>
    <w:rsid w:val="003B098E"/>
    <w:rsid w:val="003B0FDF"/>
    <w:rsid w:val="003B149B"/>
    <w:rsid w:val="003B16AA"/>
    <w:rsid w:val="003B1A6B"/>
    <w:rsid w:val="003B1BD9"/>
    <w:rsid w:val="003B1F64"/>
    <w:rsid w:val="003B23AB"/>
    <w:rsid w:val="003B2447"/>
    <w:rsid w:val="003B25D7"/>
    <w:rsid w:val="003B2B9A"/>
    <w:rsid w:val="003B2BF1"/>
    <w:rsid w:val="003B2D6E"/>
    <w:rsid w:val="003B35FF"/>
    <w:rsid w:val="003B3730"/>
    <w:rsid w:val="003B3B08"/>
    <w:rsid w:val="003B3C01"/>
    <w:rsid w:val="003B3CEE"/>
    <w:rsid w:val="003B4201"/>
    <w:rsid w:val="003B4313"/>
    <w:rsid w:val="003B4AA5"/>
    <w:rsid w:val="003B4B41"/>
    <w:rsid w:val="003B50E9"/>
    <w:rsid w:val="003B513F"/>
    <w:rsid w:val="003B52E2"/>
    <w:rsid w:val="003B536B"/>
    <w:rsid w:val="003B584C"/>
    <w:rsid w:val="003B58D0"/>
    <w:rsid w:val="003B5A53"/>
    <w:rsid w:val="003B5EA5"/>
    <w:rsid w:val="003B5F39"/>
    <w:rsid w:val="003B6502"/>
    <w:rsid w:val="003B65EE"/>
    <w:rsid w:val="003B696B"/>
    <w:rsid w:val="003B6C48"/>
    <w:rsid w:val="003B6FCA"/>
    <w:rsid w:val="003B6FD4"/>
    <w:rsid w:val="003B72F2"/>
    <w:rsid w:val="003C017C"/>
    <w:rsid w:val="003C0305"/>
    <w:rsid w:val="003C099C"/>
    <w:rsid w:val="003C0D24"/>
    <w:rsid w:val="003C0F8E"/>
    <w:rsid w:val="003C12C2"/>
    <w:rsid w:val="003C15B4"/>
    <w:rsid w:val="003C172F"/>
    <w:rsid w:val="003C192C"/>
    <w:rsid w:val="003C19C4"/>
    <w:rsid w:val="003C1A21"/>
    <w:rsid w:val="003C1D76"/>
    <w:rsid w:val="003C22D8"/>
    <w:rsid w:val="003C2612"/>
    <w:rsid w:val="003C27C7"/>
    <w:rsid w:val="003C2F8D"/>
    <w:rsid w:val="003C319C"/>
    <w:rsid w:val="003C34F3"/>
    <w:rsid w:val="003C3C6F"/>
    <w:rsid w:val="003C4904"/>
    <w:rsid w:val="003C510F"/>
    <w:rsid w:val="003C52D2"/>
    <w:rsid w:val="003C5D3F"/>
    <w:rsid w:val="003C5D82"/>
    <w:rsid w:val="003C6395"/>
    <w:rsid w:val="003C6AAC"/>
    <w:rsid w:val="003C7075"/>
    <w:rsid w:val="003C762E"/>
    <w:rsid w:val="003C7633"/>
    <w:rsid w:val="003C76A0"/>
    <w:rsid w:val="003C7BB9"/>
    <w:rsid w:val="003C7C76"/>
    <w:rsid w:val="003C7C9A"/>
    <w:rsid w:val="003D06B3"/>
    <w:rsid w:val="003D0773"/>
    <w:rsid w:val="003D07A0"/>
    <w:rsid w:val="003D07F6"/>
    <w:rsid w:val="003D0A0B"/>
    <w:rsid w:val="003D0EA5"/>
    <w:rsid w:val="003D1361"/>
    <w:rsid w:val="003D1583"/>
    <w:rsid w:val="003D15F5"/>
    <w:rsid w:val="003D2D38"/>
    <w:rsid w:val="003D2DA6"/>
    <w:rsid w:val="003D2EA2"/>
    <w:rsid w:val="003D3540"/>
    <w:rsid w:val="003D3CB7"/>
    <w:rsid w:val="003D3D0E"/>
    <w:rsid w:val="003D40E4"/>
    <w:rsid w:val="003D4625"/>
    <w:rsid w:val="003D4C38"/>
    <w:rsid w:val="003D4F6D"/>
    <w:rsid w:val="003D5062"/>
    <w:rsid w:val="003D51A4"/>
    <w:rsid w:val="003D54D3"/>
    <w:rsid w:val="003D605E"/>
    <w:rsid w:val="003D647F"/>
    <w:rsid w:val="003D689B"/>
    <w:rsid w:val="003D6E00"/>
    <w:rsid w:val="003D735D"/>
    <w:rsid w:val="003D7AE3"/>
    <w:rsid w:val="003E027A"/>
    <w:rsid w:val="003E038B"/>
    <w:rsid w:val="003E06FF"/>
    <w:rsid w:val="003E078B"/>
    <w:rsid w:val="003E0A4E"/>
    <w:rsid w:val="003E0CE1"/>
    <w:rsid w:val="003E1377"/>
    <w:rsid w:val="003E20C7"/>
    <w:rsid w:val="003E217D"/>
    <w:rsid w:val="003E23E0"/>
    <w:rsid w:val="003E2A9A"/>
    <w:rsid w:val="003E2E15"/>
    <w:rsid w:val="003E3032"/>
    <w:rsid w:val="003E33EA"/>
    <w:rsid w:val="003E382D"/>
    <w:rsid w:val="003E3EBF"/>
    <w:rsid w:val="003E4578"/>
    <w:rsid w:val="003E45A7"/>
    <w:rsid w:val="003E461C"/>
    <w:rsid w:val="003E4909"/>
    <w:rsid w:val="003E4C51"/>
    <w:rsid w:val="003E5567"/>
    <w:rsid w:val="003E55B8"/>
    <w:rsid w:val="003E5713"/>
    <w:rsid w:val="003E584B"/>
    <w:rsid w:val="003E5A29"/>
    <w:rsid w:val="003E5C1D"/>
    <w:rsid w:val="003E5D3B"/>
    <w:rsid w:val="003E6F08"/>
    <w:rsid w:val="003E73DC"/>
    <w:rsid w:val="003E74D2"/>
    <w:rsid w:val="003E74E9"/>
    <w:rsid w:val="003E7BD0"/>
    <w:rsid w:val="003E7CD2"/>
    <w:rsid w:val="003F0316"/>
    <w:rsid w:val="003F0686"/>
    <w:rsid w:val="003F0D42"/>
    <w:rsid w:val="003F0DC9"/>
    <w:rsid w:val="003F0FFB"/>
    <w:rsid w:val="003F10B1"/>
    <w:rsid w:val="003F10B4"/>
    <w:rsid w:val="003F11C4"/>
    <w:rsid w:val="003F19A8"/>
    <w:rsid w:val="003F1A48"/>
    <w:rsid w:val="003F1DE0"/>
    <w:rsid w:val="003F2101"/>
    <w:rsid w:val="003F23A2"/>
    <w:rsid w:val="003F2597"/>
    <w:rsid w:val="003F27BC"/>
    <w:rsid w:val="003F2B7E"/>
    <w:rsid w:val="003F3012"/>
    <w:rsid w:val="003F3405"/>
    <w:rsid w:val="003F3558"/>
    <w:rsid w:val="003F3916"/>
    <w:rsid w:val="003F3A34"/>
    <w:rsid w:val="003F3CBA"/>
    <w:rsid w:val="003F3DE7"/>
    <w:rsid w:val="003F410C"/>
    <w:rsid w:val="003F486D"/>
    <w:rsid w:val="003F53D0"/>
    <w:rsid w:val="003F5560"/>
    <w:rsid w:val="003F59F2"/>
    <w:rsid w:val="003F5AE4"/>
    <w:rsid w:val="003F5ED9"/>
    <w:rsid w:val="003F606A"/>
    <w:rsid w:val="003F6093"/>
    <w:rsid w:val="003F676E"/>
    <w:rsid w:val="003F6827"/>
    <w:rsid w:val="003F6AF0"/>
    <w:rsid w:val="003F6B9A"/>
    <w:rsid w:val="003F729C"/>
    <w:rsid w:val="003F7A19"/>
    <w:rsid w:val="004002C9"/>
    <w:rsid w:val="00400662"/>
    <w:rsid w:val="004007E9"/>
    <w:rsid w:val="00400C3C"/>
    <w:rsid w:val="00400CA0"/>
    <w:rsid w:val="00400CFC"/>
    <w:rsid w:val="00400ECA"/>
    <w:rsid w:val="00400F1C"/>
    <w:rsid w:val="00400F5A"/>
    <w:rsid w:val="00401613"/>
    <w:rsid w:val="00401ECC"/>
    <w:rsid w:val="004021AA"/>
    <w:rsid w:val="0040242C"/>
    <w:rsid w:val="004024BD"/>
    <w:rsid w:val="00402655"/>
    <w:rsid w:val="0040288E"/>
    <w:rsid w:val="0040292B"/>
    <w:rsid w:val="00402E7D"/>
    <w:rsid w:val="00402E89"/>
    <w:rsid w:val="00402F81"/>
    <w:rsid w:val="00403157"/>
    <w:rsid w:val="004031AE"/>
    <w:rsid w:val="00403555"/>
    <w:rsid w:val="00403691"/>
    <w:rsid w:val="00403914"/>
    <w:rsid w:val="00403A44"/>
    <w:rsid w:val="004043CD"/>
    <w:rsid w:val="00404CAB"/>
    <w:rsid w:val="00404D5D"/>
    <w:rsid w:val="0040553A"/>
    <w:rsid w:val="00405784"/>
    <w:rsid w:val="004060A4"/>
    <w:rsid w:val="00406671"/>
    <w:rsid w:val="00406A65"/>
    <w:rsid w:val="00406AE3"/>
    <w:rsid w:val="004074E8"/>
    <w:rsid w:val="004076D8"/>
    <w:rsid w:val="00407AC0"/>
    <w:rsid w:val="00407C3B"/>
    <w:rsid w:val="00410054"/>
    <w:rsid w:val="004105E7"/>
    <w:rsid w:val="00410838"/>
    <w:rsid w:val="00410B5A"/>
    <w:rsid w:val="00410C08"/>
    <w:rsid w:val="00410C33"/>
    <w:rsid w:val="0041150B"/>
    <w:rsid w:val="004115A5"/>
    <w:rsid w:val="00412C55"/>
    <w:rsid w:val="00412DD5"/>
    <w:rsid w:val="00412EAC"/>
    <w:rsid w:val="0041313C"/>
    <w:rsid w:val="00413A4D"/>
    <w:rsid w:val="00413A93"/>
    <w:rsid w:val="004149CA"/>
    <w:rsid w:val="004154CF"/>
    <w:rsid w:val="0041557F"/>
    <w:rsid w:val="00415942"/>
    <w:rsid w:val="00415F5F"/>
    <w:rsid w:val="00416355"/>
    <w:rsid w:val="004166B3"/>
    <w:rsid w:val="00416720"/>
    <w:rsid w:val="00416C2C"/>
    <w:rsid w:val="00416F19"/>
    <w:rsid w:val="00417028"/>
    <w:rsid w:val="004173BC"/>
    <w:rsid w:val="00417C88"/>
    <w:rsid w:val="004203AF"/>
    <w:rsid w:val="004208DC"/>
    <w:rsid w:val="00420C70"/>
    <w:rsid w:val="00421533"/>
    <w:rsid w:val="00421641"/>
    <w:rsid w:val="004216CE"/>
    <w:rsid w:val="004217BD"/>
    <w:rsid w:val="004218DC"/>
    <w:rsid w:val="00421E44"/>
    <w:rsid w:val="00421E49"/>
    <w:rsid w:val="00422225"/>
    <w:rsid w:val="0042236D"/>
    <w:rsid w:val="00422DCC"/>
    <w:rsid w:val="00423223"/>
    <w:rsid w:val="0042343A"/>
    <w:rsid w:val="00423538"/>
    <w:rsid w:val="0042414A"/>
    <w:rsid w:val="004242C5"/>
    <w:rsid w:val="004242FE"/>
    <w:rsid w:val="0042459F"/>
    <w:rsid w:val="004246C6"/>
    <w:rsid w:val="00424712"/>
    <w:rsid w:val="004247AD"/>
    <w:rsid w:val="004247FC"/>
    <w:rsid w:val="00424B89"/>
    <w:rsid w:val="00424E88"/>
    <w:rsid w:val="00425485"/>
    <w:rsid w:val="00425AEE"/>
    <w:rsid w:val="0042608D"/>
    <w:rsid w:val="00426779"/>
    <w:rsid w:val="0042689B"/>
    <w:rsid w:val="00426D67"/>
    <w:rsid w:val="00426E3A"/>
    <w:rsid w:val="00426F5A"/>
    <w:rsid w:val="004273BD"/>
    <w:rsid w:val="00427B79"/>
    <w:rsid w:val="00427DD8"/>
    <w:rsid w:val="00427E92"/>
    <w:rsid w:val="00430125"/>
    <w:rsid w:val="0043014B"/>
    <w:rsid w:val="00430544"/>
    <w:rsid w:val="0043066F"/>
    <w:rsid w:val="004308DF"/>
    <w:rsid w:val="0043097D"/>
    <w:rsid w:val="00430C4B"/>
    <w:rsid w:val="00430CE1"/>
    <w:rsid w:val="00430E83"/>
    <w:rsid w:val="00431163"/>
    <w:rsid w:val="0043160A"/>
    <w:rsid w:val="004318F2"/>
    <w:rsid w:val="00431E71"/>
    <w:rsid w:val="004322AB"/>
    <w:rsid w:val="00432493"/>
    <w:rsid w:val="004325A3"/>
    <w:rsid w:val="0043269C"/>
    <w:rsid w:val="00432B2A"/>
    <w:rsid w:val="00432CF1"/>
    <w:rsid w:val="00432DFC"/>
    <w:rsid w:val="00432EAA"/>
    <w:rsid w:val="00432FBF"/>
    <w:rsid w:val="0043331B"/>
    <w:rsid w:val="00433405"/>
    <w:rsid w:val="00433627"/>
    <w:rsid w:val="00433F19"/>
    <w:rsid w:val="0043403D"/>
    <w:rsid w:val="0043418B"/>
    <w:rsid w:val="004349CB"/>
    <w:rsid w:val="00434ECA"/>
    <w:rsid w:val="004353A5"/>
    <w:rsid w:val="00435413"/>
    <w:rsid w:val="00435506"/>
    <w:rsid w:val="004355B5"/>
    <w:rsid w:val="004355F9"/>
    <w:rsid w:val="0043599D"/>
    <w:rsid w:val="00435BC4"/>
    <w:rsid w:val="00435C7F"/>
    <w:rsid w:val="00435ED0"/>
    <w:rsid w:val="004361E3"/>
    <w:rsid w:val="004368E5"/>
    <w:rsid w:val="00436C88"/>
    <w:rsid w:val="00436E69"/>
    <w:rsid w:val="00436F29"/>
    <w:rsid w:val="00436F83"/>
    <w:rsid w:val="004371AC"/>
    <w:rsid w:val="00437272"/>
    <w:rsid w:val="004373BA"/>
    <w:rsid w:val="00437892"/>
    <w:rsid w:val="00437BD5"/>
    <w:rsid w:val="00437C74"/>
    <w:rsid w:val="004403C9"/>
    <w:rsid w:val="0044044F"/>
    <w:rsid w:val="004404A7"/>
    <w:rsid w:val="00440FF5"/>
    <w:rsid w:val="00441231"/>
    <w:rsid w:val="00441257"/>
    <w:rsid w:val="004413B2"/>
    <w:rsid w:val="00441B41"/>
    <w:rsid w:val="00441E4E"/>
    <w:rsid w:val="004422D4"/>
    <w:rsid w:val="00442388"/>
    <w:rsid w:val="00442AA6"/>
    <w:rsid w:val="00442B34"/>
    <w:rsid w:val="00442E37"/>
    <w:rsid w:val="00442E94"/>
    <w:rsid w:val="0044320C"/>
    <w:rsid w:val="00443409"/>
    <w:rsid w:val="004439D6"/>
    <w:rsid w:val="00443B58"/>
    <w:rsid w:val="00443C73"/>
    <w:rsid w:val="00443FBD"/>
    <w:rsid w:val="004440DB"/>
    <w:rsid w:val="00444290"/>
    <w:rsid w:val="00444AF2"/>
    <w:rsid w:val="00444CA3"/>
    <w:rsid w:val="00445549"/>
    <w:rsid w:val="004459A2"/>
    <w:rsid w:val="00445C20"/>
    <w:rsid w:val="00445DC4"/>
    <w:rsid w:val="0044617A"/>
    <w:rsid w:val="0044648B"/>
    <w:rsid w:val="004466BB"/>
    <w:rsid w:val="004467D9"/>
    <w:rsid w:val="004469B7"/>
    <w:rsid w:val="004469CC"/>
    <w:rsid w:val="00446D73"/>
    <w:rsid w:val="004470B6"/>
    <w:rsid w:val="00447A10"/>
    <w:rsid w:val="00447B52"/>
    <w:rsid w:val="00447B7B"/>
    <w:rsid w:val="00447FE1"/>
    <w:rsid w:val="0045114D"/>
    <w:rsid w:val="004513CF"/>
    <w:rsid w:val="004517EA"/>
    <w:rsid w:val="00451C9E"/>
    <w:rsid w:val="0045248A"/>
    <w:rsid w:val="0045273E"/>
    <w:rsid w:val="0045282C"/>
    <w:rsid w:val="0045295F"/>
    <w:rsid w:val="00453027"/>
    <w:rsid w:val="004531FB"/>
    <w:rsid w:val="00454094"/>
    <w:rsid w:val="00454656"/>
    <w:rsid w:val="00454786"/>
    <w:rsid w:val="00454BE2"/>
    <w:rsid w:val="00454CEA"/>
    <w:rsid w:val="00455337"/>
    <w:rsid w:val="0045548D"/>
    <w:rsid w:val="00455F3C"/>
    <w:rsid w:val="0045607D"/>
    <w:rsid w:val="004567FD"/>
    <w:rsid w:val="00456897"/>
    <w:rsid w:val="004569CD"/>
    <w:rsid w:val="00456A87"/>
    <w:rsid w:val="00456C42"/>
    <w:rsid w:val="00456EE4"/>
    <w:rsid w:val="00457334"/>
    <w:rsid w:val="0045767D"/>
    <w:rsid w:val="004578AA"/>
    <w:rsid w:val="00460305"/>
    <w:rsid w:val="00460520"/>
    <w:rsid w:val="00460832"/>
    <w:rsid w:val="00460A2C"/>
    <w:rsid w:val="004623D0"/>
    <w:rsid w:val="004624B6"/>
    <w:rsid w:val="0046289C"/>
    <w:rsid w:val="00462A1A"/>
    <w:rsid w:val="00462D67"/>
    <w:rsid w:val="00463130"/>
    <w:rsid w:val="00463272"/>
    <w:rsid w:val="00463571"/>
    <w:rsid w:val="004635A2"/>
    <w:rsid w:val="00463702"/>
    <w:rsid w:val="00463CFA"/>
    <w:rsid w:val="00463FC8"/>
    <w:rsid w:val="00464661"/>
    <w:rsid w:val="00464AEE"/>
    <w:rsid w:val="00464C23"/>
    <w:rsid w:val="00465294"/>
    <w:rsid w:val="004652AB"/>
    <w:rsid w:val="0046542C"/>
    <w:rsid w:val="00465842"/>
    <w:rsid w:val="00465C3C"/>
    <w:rsid w:val="00466455"/>
    <w:rsid w:val="00466B42"/>
    <w:rsid w:val="00466C1E"/>
    <w:rsid w:val="00466C6C"/>
    <w:rsid w:val="00466E6D"/>
    <w:rsid w:val="00466FD5"/>
    <w:rsid w:val="004673C3"/>
    <w:rsid w:val="00467541"/>
    <w:rsid w:val="004675EE"/>
    <w:rsid w:val="0047025C"/>
    <w:rsid w:val="0047081B"/>
    <w:rsid w:val="00470827"/>
    <w:rsid w:val="0047093B"/>
    <w:rsid w:val="004709C3"/>
    <w:rsid w:val="00470B4D"/>
    <w:rsid w:val="00470CE4"/>
    <w:rsid w:val="00470D4D"/>
    <w:rsid w:val="00471906"/>
    <w:rsid w:val="00471E79"/>
    <w:rsid w:val="00472040"/>
    <w:rsid w:val="004722FE"/>
    <w:rsid w:val="0047234C"/>
    <w:rsid w:val="00472511"/>
    <w:rsid w:val="00472707"/>
    <w:rsid w:val="004729A9"/>
    <w:rsid w:val="00472C7D"/>
    <w:rsid w:val="00473133"/>
    <w:rsid w:val="00474201"/>
    <w:rsid w:val="00474439"/>
    <w:rsid w:val="0047449C"/>
    <w:rsid w:val="004745D6"/>
    <w:rsid w:val="004747A4"/>
    <w:rsid w:val="00474BEB"/>
    <w:rsid w:val="00474DFB"/>
    <w:rsid w:val="00475226"/>
    <w:rsid w:val="0047524D"/>
    <w:rsid w:val="004753A1"/>
    <w:rsid w:val="004755DC"/>
    <w:rsid w:val="00475636"/>
    <w:rsid w:val="004758DA"/>
    <w:rsid w:val="00475FFE"/>
    <w:rsid w:val="0047616A"/>
    <w:rsid w:val="00476211"/>
    <w:rsid w:val="00476383"/>
    <w:rsid w:val="00476AA9"/>
    <w:rsid w:val="00476AC5"/>
    <w:rsid w:val="00476F1E"/>
    <w:rsid w:val="00476FC3"/>
    <w:rsid w:val="0047702F"/>
    <w:rsid w:val="00477AC9"/>
    <w:rsid w:val="00477CA8"/>
    <w:rsid w:val="00477DC4"/>
    <w:rsid w:val="00477DD7"/>
    <w:rsid w:val="00480276"/>
    <w:rsid w:val="00480A7B"/>
    <w:rsid w:val="00480AD6"/>
    <w:rsid w:val="00480D46"/>
    <w:rsid w:val="004813D0"/>
    <w:rsid w:val="0048159A"/>
    <w:rsid w:val="004816EB"/>
    <w:rsid w:val="0048212D"/>
    <w:rsid w:val="004824AC"/>
    <w:rsid w:val="00482563"/>
    <w:rsid w:val="004828B0"/>
    <w:rsid w:val="00482E2B"/>
    <w:rsid w:val="00482F7F"/>
    <w:rsid w:val="00482FBD"/>
    <w:rsid w:val="00483122"/>
    <w:rsid w:val="0048320E"/>
    <w:rsid w:val="004834E9"/>
    <w:rsid w:val="004835AD"/>
    <w:rsid w:val="004835D0"/>
    <w:rsid w:val="00483A18"/>
    <w:rsid w:val="004842E9"/>
    <w:rsid w:val="0048430C"/>
    <w:rsid w:val="00484353"/>
    <w:rsid w:val="004844A5"/>
    <w:rsid w:val="0048479B"/>
    <w:rsid w:val="004849DA"/>
    <w:rsid w:val="00484F8C"/>
    <w:rsid w:val="00485116"/>
    <w:rsid w:val="0048545A"/>
    <w:rsid w:val="0048553E"/>
    <w:rsid w:val="004855FC"/>
    <w:rsid w:val="004857CA"/>
    <w:rsid w:val="00485F57"/>
    <w:rsid w:val="0048606E"/>
    <w:rsid w:val="004862DA"/>
    <w:rsid w:val="004862F7"/>
    <w:rsid w:val="004864B5"/>
    <w:rsid w:val="004864BD"/>
    <w:rsid w:val="00486C34"/>
    <w:rsid w:val="00486DDB"/>
    <w:rsid w:val="00486FAF"/>
    <w:rsid w:val="00487281"/>
    <w:rsid w:val="00487519"/>
    <w:rsid w:val="0048761F"/>
    <w:rsid w:val="004876B7"/>
    <w:rsid w:val="00487781"/>
    <w:rsid w:val="004879A3"/>
    <w:rsid w:val="00487C8A"/>
    <w:rsid w:val="00487E6E"/>
    <w:rsid w:val="00487F47"/>
    <w:rsid w:val="00490103"/>
    <w:rsid w:val="004905A4"/>
    <w:rsid w:val="00490621"/>
    <w:rsid w:val="0049081F"/>
    <w:rsid w:val="00490C31"/>
    <w:rsid w:val="00490D67"/>
    <w:rsid w:val="00490F51"/>
    <w:rsid w:val="004912C0"/>
    <w:rsid w:val="0049149C"/>
    <w:rsid w:val="004916AB"/>
    <w:rsid w:val="00491703"/>
    <w:rsid w:val="00491947"/>
    <w:rsid w:val="00491CFE"/>
    <w:rsid w:val="004923E2"/>
    <w:rsid w:val="004925BB"/>
    <w:rsid w:val="004929FD"/>
    <w:rsid w:val="00492BE6"/>
    <w:rsid w:val="00492EA8"/>
    <w:rsid w:val="00493891"/>
    <w:rsid w:val="00493FDB"/>
    <w:rsid w:val="004947EF"/>
    <w:rsid w:val="00494A25"/>
    <w:rsid w:val="004950E8"/>
    <w:rsid w:val="00495BB3"/>
    <w:rsid w:val="00495ECD"/>
    <w:rsid w:val="0049612F"/>
    <w:rsid w:val="00496E35"/>
    <w:rsid w:val="004971F7"/>
    <w:rsid w:val="0049738A"/>
    <w:rsid w:val="004975CC"/>
    <w:rsid w:val="00497FA2"/>
    <w:rsid w:val="004A1734"/>
    <w:rsid w:val="004A17FB"/>
    <w:rsid w:val="004A1EA1"/>
    <w:rsid w:val="004A213A"/>
    <w:rsid w:val="004A26AE"/>
    <w:rsid w:val="004A36B8"/>
    <w:rsid w:val="004A39A3"/>
    <w:rsid w:val="004A4204"/>
    <w:rsid w:val="004A4220"/>
    <w:rsid w:val="004A45D3"/>
    <w:rsid w:val="004A4602"/>
    <w:rsid w:val="004A4AA7"/>
    <w:rsid w:val="004A4D1F"/>
    <w:rsid w:val="004A538A"/>
    <w:rsid w:val="004A57D5"/>
    <w:rsid w:val="004A5835"/>
    <w:rsid w:val="004A5B6D"/>
    <w:rsid w:val="004A5F2D"/>
    <w:rsid w:val="004A5F79"/>
    <w:rsid w:val="004A67C3"/>
    <w:rsid w:val="004A688F"/>
    <w:rsid w:val="004A694F"/>
    <w:rsid w:val="004A7E25"/>
    <w:rsid w:val="004A7EA9"/>
    <w:rsid w:val="004A7FB7"/>
    <w:rsid w:val="004B07C5"/>
    <w:rsid w:val="004B0D56"/>
    <w:rsid w:val="004B1206"/>
    <w:rsid w:val="004B1979"/>
    <w:rsid w:val="004B1E8D"/>
    <w:rsid w:val="004B297B"/>
    <w:rsid w:val="004B2DA6"/>
    <w:rsid w:val="004B2EE4"/>
    <w:rsid w:val="004B3738"/>
    <w:rsid w:val="004B38B6"/>
    <w:rsid w:val="004B4A2A"/>
    <w:rsid w:val="004B4FE2"/>
    <w:rsid w:val="004B547D"/>
    <w:rsid w:val="004B5D7B"/>
    <w:rsid w:val="004B6821"/>
    <w:rsid w:val="004B6859"/>
    <w:rsid w:val="004B68E7"/>
    <w:rsid w:val="004B699A"/>
    <w:rsid w:val="004B6A96"/>
    <w:rsid w:val="004B6CC1"/>
    <w:rsid w:val="004B6E9D"/>
    <w:rsid w:val="004B6F1F"/>
    <w:rsid w:val="004B7315"/>
    <w:rsid w:val="004B74E6"/>
    <w:rsid w:val="004B74FE"/>
    <w:rsid w:val="004B7721"/>
    <w:rsid w:val="004B7B42"/>
    <w:rsid w:val="004B7E02"/>
    <w:rsid w:val="004B7F0A"/>
    <w:rsid w:val="004C09AE"/>
    <w:rsid w:val="004C0D00"/>
    <w:rsid w:val="004C0D9F"/>
    <w:rsid w:val="004C100E"/>
    <w:rsid w:val="004C10A3"/>
    <w:rsid w:val="004C1714"/>
    <w:rsid w:val="004C2028"/>
    <w:rsid w:val="004C2B0E"/>
    <w:rsid w:val="004C2B39"/>
    <w:rsid w:val="004C2F7F"/>
    <w:rsid w:val="004C2F9C"/>
    <w:rsid w:val="004C306F"/>
    <w:rsid w:val="004C3387"/>
    <w:rsid w:val="004C3600"/>
    <w:rsid w:val="004C3981"/>
    <w:rsid w:val="004C3D50"/>
    <w:rsid w:val="004C3FB1"/>
    <w:rsid w:val="004C4392"/>
    <w:rsid w:val="004C464B"/>
    <w:rsid w:val="004C4933"/>
    <w:rsid w:val="004C4A7B"/>
    <w:rsid w:val="004C4E34"/>
    <w:rsid w:val="004C552A"/>
    <w:rsid w:val="004C5A04"/>
    <w:rsid w:val="004C5B33"/>
    <w:rsid w:val="004C5F32"/>
    <w:rsid w:val="004C5FD0"/>
    <w:rsid w:val="004C60E8"/>
    <w:rsid w:val="004C64B0"/>
    <w:rsid w:val="004C64BE"/>
    <w:rsid w:val="004C6800"/>
    <w:rsid w:val="004C6AE4"/>
    <w:rsid w:val="004C7546"/>
    <w:rsid w:val="004C7A38"/>
    <w:rsid w:val="004C7B4C"/>
    <w:rsid w:val="004C7D91"/>
    <w:rsid w:val="004C7E0A"/>
    <w:rsid w:val="004D0195"/>
    <w:rsid w:val="004D092C"/>
    <w:rsid w:val="004D0B56"/>
    <w:rsid w:val="004D19BD"/>
    <w:rsid w:val="004D1A97"/>
    <w:rsid w:val="004D1B4F"/>
    <w:rsid w:val="004D1B6F"/>
    <w:rsid w:val="004D1D8E"/>
    <w:rsid w:val="004D1E23"/>
    <w:rsid w:val="004D22E9"/>
    <w:rsid w:val="004D2400"/>
    <w:rsid w:val="004D2CCF"/>
    <w:rsid w:val="004D30F3"/>
    <w:rsid w:val="004D3250"/>
    <w:rsid w:val="004D37B9"/>
    <w:rsid w:val="004D37CF"/>
    <w:rsid w:val="004D3CB8"/>
    <w:rsid w:val="004D3D29"/>
    <w:rsid w:val="004D416F"/>
    <w:rsid w:val="004D41BE"/>
    <w:rsid w:val="004D42E7"/>
    <w:rsid w:val="004D46F8"/>
    <w:rsid w:val="004D46FB"/>
    <w:rsid w:val="004D47AC"/>
    <w:rsid w:val="004D49A0"/>
    <w:rsid w:val="004D4BD4"/>
    <w:rsid w:val="004D58BA"/>
    <w:rsid w:val="004D599E"/>
    <w:rsid w:val="004D5A11"/>
    <w:rsid w:val="004D62B7"/>
    <w:rsid w:val="004D63B3"/>
    <w:rsid w:val="004D6A6B"/>
    <w:rsid w:val="004D6ECC"/>
    <w:rsid w:val="004D6F82"/>
    <w:rsid w:val="004D6FB8"/>
    <w:rsid w:val="004D736E"/>
    <w:rsid w:val="004D7473"/>
    <w:rsid w:val="004D749D"/>
    <w:rsid w:val="004D79EC"/>
    <w:rsid w:val="004D7BCF"/>
    <w:rsid w:val="004E0226"/>
    <w:rsid w:val="004E0243"/>
    <w:rsid w:val="004E027A"/>
    <w:rsid w:val="004E05E7"/>
    <w:rsid w:val="004E0624"/>
    <w:rsid w:val="004E0AC5"/>
    <w:rsid w:val="004E0BD0"/>
    <w:rsid w:val="004E1414"/>
    <w:rsid w:val="004E148E"/>
    <w:rsid w:val="004E2AAD"/>
    <w:rsid w:val="004E2DC6"/>
    <w:rsid w:val="004E3103"/>
    <w:rsid w:val="004E3471"/>
    <w:rsid w:val="004E357E"/>
    <w:rsid w:val="004E395B"/>
    <w:rsid w:val="004E3A7C"/>
    <w:rsid w:val="004E3B7D"/>
    <w:rsid w:val="004E3B9D"/>
    <w:rsid w:val="004E3F2B"/>
    <w:rsid w:val="004E3FB9"/>
    <w:rsid w:val="004E40DC"/>
    <w:rsid w:val="004E48D9"/>
    <w:rsid w:val="004E4F87"/>
    <w:rsid w:val="004E5493"/>
    <w:rsid w:val="004E549A"/>
    <w:rsid w:val="004E567B"/>
    <w:rsid w:val="004E5C59"/>
    <w:rsid w:val="004E65FB"/>
    <w:rsid w:val="004E66E2"/>
    <w:rsid w:val="004E66EA"/>
    <w:rsid w:val="004E683C"/>
    <w:rsid w:val="004E6855"/>
    <w:rsid w:val="004E6AB0"/>
    <w:rsid w:val="004E6D93"/>
    <w:rsid w:val="004E76B7"/>
    <w:rsid w:val="004E79B1"/>
    <w:rsid w:val="004E7D94"/>
    <w:rsid w:val="004F00DF"/>
    <w:rsid w:val="004F042D"/>
    <w:rsid w:val="004F08C4"/>
    <w:rsid w:val="004F15E1"/>
    <w:rsid w:val="004F163F"/>
    <w:rsid w:val="004F1836"/>
    <w:rsid w:val="004F18B5"/>
    <w:rsid w:val="004F1C29"/>
    <w:rsid w:val="004F1EA1"/>
    <w:rsid w:val="004F20A0"/>
    <w:rsid w:val="004F20CB"/>
    <w:rsid w:val="004F260E"/>
    <w:rsid w:val="004F2712"/>
    <w:rsid w:val="004F2751"/>
    <w:rsid w:val="004F2AEA"/>
    <w:rsid w:val="004F2D82"/>
    <w:rsid w:val="004F3190"/>
    <w:rsid w:val="004F326A"/>
    <w:rsid w:val="004F333C"/>
    <w:rsid w:val="004F3DB8"/>
    <w:rsid w:val="004F3EDE"/>
    <w:rsid w:val="004F3F60"/>
    <w:rsid w:val="004F4438"/>
    <w:rsid w:val="004F48EE"/>
    <w:rsid w:val="004F4EBD"/>
    <w:rsid w:val="004F51AC"/>
    <w:rsid w:val="004F5471"/>
    <w:rsid w:val="004F550D"/>
    <w:rsid w:val="004F56A0"/>
    <w:rsid w:val="004F56CC"/>
    <w:rsid w:val="004F586B"/>
    <w:rsid w:val="004F5B47"/>
    <w:rsid w:val="004F62A6"/>
    <w:rsid w:val="004F64FD"/>
    <w:rsid w:val="004F6570"/>
    <w:rsid w:val="004F6687"/>
    <w:rsid w:val="004F6BBE"/>
    <w:rsid w:val="004F6CDF"/>
    <w:rsid w:val="004F6F9D"/>
    <w:rsid w:val="004F7027"/>
    <w:rsid w:val="004F7631"/>
    <w:rsid w:val="004F787B"/>
    <w:rsid w:val="004F7E04"/>
    <w:rsid w:val="005000A2"/>
    <w:rsid w:val="00500AF3"/>
    <w:rsid w:val="00500E11"/>
    <w:rsid w:val="00500E75"/>
    <w:rsid w:val="00501264"/>
    <w:rsid w:val="0050175C"/>
    <w:rsid w:val="00501E05"/>
    <w:rsid w:val="00501E9F"/>
    <w:rsid w:val="00501EE4"/>
    <w:rsid w:val="00501F85"/>
    <w:rsid w:val="00502055"/>
    <w:rsid w:val="00502067"/>
    <w:rsid w:val="0050235B"/>
    <w:rsid w:val="00502CAA"/>
    <w:rsid w:val="00503150"/>
    <w:rsid w:val="0050339B"/>
    <w:rsid w:val="005037A9"/>
    <w:rsid w:val="005045CA"/>
    <w:rsid w:val="00504643"/>
    <w:rsid w:val="00504D71"/>
    <w:rsid w:val="00505231"/>
    <w:rsid w:val="005057FA"/>
    <w:rsid w:val="00505A2B"/>
    <w:rsid w:val="00505ABD"/>
    <w:rsid w:val="00505C0F"/>
    <w:rsid w:val="005065E6"/>
    <w:rsid w:val="005066D8"/>
    <w:rsid w:val="005067F2"/>
    <w:rsid w:val="005070A7"/>
    <w:rsid w:val="00507740"/>
    <w:rsid w:val="00507BE6"/>
    <w:rsid w:val="00507D0A"/>
    <w:rsid w:val="0051021C"/>
    <w:rsid w:val="005102B4"/>
    <w:rsid w:val="00510763"/>
    <w:rsid w:val="005108BC"/>
    <w:rsid w:val="00510A31"/>
    <w:rsid w:val="00510C61"/>
    <w:rsid w:val="00510F4F"/>
    <w:rsid w:val="00511606"/>
    <w:rsid w:val="00511A7D"/>
    <w:rsid w:val="00511C17"/>
    <w:rsid w:val="0051253A"/>
    <w:rsid w:val="00512ACD"/>
    <w:rsid w:val="00512C7D"/>
    <w:rsid w:val="00512D4C"/>
    <w:rsid w:val="00512DDA"/>
    <w:rsid w:val="005132C6"/>
    <w:rsid w:val="00513515"/>
    <w:rsid w:val="00513815"/>
    <w:rsid w:val="00513E08"/>
    <w:rsid w:val="00514906"/>
    <w:rsid w:val="00514B13"/>
    <w:rsid w:val="0051574A"/>
    <w:rsid w:val="0051579D"/>
    <w:rsid w:val="00515A5F"/>
    <w:rsid w:val="00515C16"/>
    <w:rsid w:val="00515F18"/>
    <w:rsid w:val="0051632F"/>
    <w:rsid w:val="00516543"/>
    <w:rsid w:val="00516CC9"/>
    <w:rsid w:val="00516E12"/>
    <w:rsid w:val="005171BD"/>
    <w:rsid w:val="005173C5"/>
    <w:rsid w:val="00517F40"/>
    <w:rsid w:val="00517FD5"/>
    <w:rsid w:val="005205C3"/>
    <w:rsid w:val="0052068D"/>
    <w:rsid w:val="00520690"/>
    <w:rsid w:val="00520718"/>
    <w:rsid w:val="005209C7"/>
    <w:rsid w:val="00521122"/>
    <w:rsid w:val="0052131E"/>
    <w:rsid w:val="0052154A"/>
    <w:rsid w:val="00521774"/>
    <w:rsid w:val="005217D9"/>
    <w:rsid w:val="00521AC5"/>
    <w:rsid w:val="005222F5"/>
    <w:rsid w:val="00522571"/>
    <w:rsid w:val="00522724"/>
    <w:rsid w:val="005228DA"/>
    <w:rsid w:val="00523991"/>
    <w:rsid w:val="00523BC9"/>
    <w:rsid w:val="00524389"/>
    <w:rsid w:val="005248F5"/>
    <w:rsid w:val="00525727"/>
    <w:rsid w:val="0052634D"/>
    <w:rsid w:val="005268AE"/>
    <w:rsid w:val="005272B2"/>
    <w:rsid w:val="0052763B"/>
    <w:rsid w:val="005276E4"/>
    <w:rsid w:val="00530ACA"/>
    <w:rsid w:val="00531249"/>
    <w:rsid w:val="00531251"/>
    <w:rsid w:val="00531326"/>
    <w:rsid w:val="0053166F"/>
    <w:rsid w:val="00531859"/>
    <w:rsid w:val="00531BDC"/>
    <w:rsid w:val="00531F50"/>
    <w:rsid w:val="0053242A"/>
    <w:rsid w:val="00532482"/>
    <w:rsid w:val="005328D2"/>
    <w:rsid w:val="00532F30"/>
    <w:rsid w:val="00533376"/>
    <w:rsid w:val="00533524"/>
    <w:rsid w:val="005336C0"/>
    <w:rsid w:val="00533A48"/>
    <w:rsid w:val="00533A60"/>
    <w:rsid w:val="00533C6C"/>
    <w:rsid w:val="00533FE4"/>
    <w:rsid w:val="0053466D"/>
    <w:rsid w:val="0053498A"/>
    <w:rsid w:val="005349B7"/>
    <w:rsid w:val="00534BBD"/>
    <w:rsid w:val="00534D00"/>
    <w:rsid w:val="00534FCE"/>
    <w:rsid w:val="0053500E"/>
    <w:rsid w:val="00535219"/>
    <w:rsid w:val="0053523F"/>
    <w:rsid w:val="00535610"/>
    <w:rsid w:val="00535D46"/>
    <w:rsid w:val="00535E7E"/>
    <w:rsid w:val="005362A0"/>
    <w:rsid w:val="0053673C"/>
    <w:rsid w:val="00536CF6"/>
    <w:rsid w:val="005371CE"/>
    <w:rsid w:val="00537238"/>
    <w:rsid w:val="0053752C"/>
    <w:rsid w:val="00537B61"/>
    <w:rsid w:val="00537EA9"/>
    <w:rsid w:val="0054011A"/>
    <w:rsid w:val="005402D3"/>
    <w:rsid w:val="005403F0"/>
    <w:rsid w:val="00540F6B"/>
    <w:rsid w:val="00541002"/>
    <w:rsid w:val="005411D0"/>
    <w:rsid w:val="00541339"/>
    <w:rsid w:val="00541670"/>
    <w:rsid w:val="005418AD"/>
    <w:rsid w:val="00541FAC"/>
    <w:rsid w:val="005422A4"/>
    <w:rsid w:val="0054276B"/>
    <w:rsid w:val="005429D9"/>
    <w:rsid w:val="00542AD4"/>
    <w:rsid w:val="00542C22"/>
    <w:rsid w:val="0054311B"/>
    <w:rsid w:val="00543325"/>
    <w:rsid w:val="00543C82"/>
    <w:rsid w:val="00543D8A"/>
    <w:rsid w:val="005440B1"/>
    <w:rsid w:val="0054466A"/>
    <w:rsid w:val="00544855"/>
    <w:rsid w:val="00544A16"/>
    <w:rsid w:val="00544A25"/>
    <w:rsid w:val="00544E3E"/>
    <w:rsid w:val="00544FF6"/>
    <w:rsid w:val="005450F4"/>
    <w:rsid w:val="005451DC"/>
    <w:rsid w:val="00545237"/>
    <w:rsid w:val="0054538E"/>
    <w:rsid w:val="005455AB"/>
    <w:rsid w:val="005456B5"/>
    <w:rsid w:val="00545A41"/>
    <w:rsid w:val="00545BE4"/>
    <w:rsid w:val="00545CB2"/>
    <w:rsid w:val="00545D15"/>
    <w:rsid w:val="00545ED5"/>
    <w:rsid w:val="00545F3F"/>
    <w:rsid w:val="00546447"/>
    <w:rsid w:val="00546A95"/>
    <w:rsid w:val="00546C6E"/>
    <w:rsid w:val="00547251"/>
    <w:rsid w:val="00547B01"/>
    <w:rsid w:val="00547B17"/>
    <w:rsid w:val="00547D88"/>
    <w:rsid w:val="005500AE"/>
    <w:rsid w:val="005500FC"/>
    <w:rsid w:val="005502C4"/>
    <w:rsid w:val="0055064F"/>
    <w:rsid w:val="005506A5"/>
    <w:rsid w:val="00550B52"/>
    <w:rsid w:val="00550C07"/>
    <w:rsid w:val="00550CAB"/>
    <w:rsid w:val="00550FD9"/>
    <w:rsid w:val="0055125D"/>
    <w:rsid w:val="00551289"/>
    <w:rsid w:val="0055139F"/>
    <w:rsid w:val="00551611"/>
    <w:rsid w:val="00551961"/>
    <w:rsid w:val="00551AD9"/>
    <w:rsid w:val="00552343"/>
    <w:rsid w:val="00552BC6"/>
    <w:rsid w:val="00552E66"/>
    <w:rsid w:val="00552FA3"/>
    <w:rsid w:val="00552FA6"/>
    <w:rsid w:val="00553161"/>
    <w:rsid w:val="005534DE"/>
    <w:rsid w:val="00553E69"/>
    <w:rsid w:val="00553EE9"/>
    <w:rsid w:val="005540C0"/>
    <w:rsid w:val="0055462B"/>
    <w:rsid w:val="00554A40"/>
    <w:rsid w:val="00554AC0"/>
    <w:rsid w:val="005550DD"/>
    <w:rsid w:val="0055520C"/>
    <w:rsid w:val="005554F1"/>
    <w:rsid w:val="00555738"/>
    <w:rsid w:val="005557DC"/>
    <w:rsid w:val="005557E5"/>
    <w:rsid w:val="00555903"/>
    <w:rsid w:val="005559B3"/>
    <w:rsid w:val="00555E2C"/>
    <w:rsid w:val="005561DE"/>
    <w:rsid w:val="005565A4"/>
    <w:rsid w:val="00556625"/>
    <w:rsid w:val="0055676F"/>
    <w:rsid w:val="00556792"/>
    <w:rsid w:val="00556996"/>
    <w:rsid w:val="00556B7F"/>
    <w:rsid w:val="00556BAC"/>
    <w:rsid w:val="00557A2C"/>
    <w:rsid w:val="00557CDA"/>
    <w:rsid w:val="00557E81"/>
    <w:rsid w:val="005604C3"/>
    <w:rsid w:val="0056074E"/>
    <w:rsid w:val="00560AA7"/>
    <w:rsid w:val="00560BA4"/>
    <w:rsid w:val="005614C7"/>
    <w:rsid w:val="005618E8"/>
    <w:rsid w:val="00561AD2"/>
    <w:rsid w:val="00561EB9"/>
    <w:rsid w:val="00562352"/>
    <w:rsid w:val="0056262B"/>
    <w:rsid w:val="00562E46"/>
    <w:rsid w:val="00563BBC"/>
    <w:rsid w:val="00563C4B"/>
    <w:rsid w:val="00563E2D"/>
    <w:rsid w:val="00563E5D"/>
    <w:rsid w:val="00564CAF"/>
    <w:rsid w:val="00565225"/>
    <w:rsid w:val="00565272"/>
    <w:rsid w:val="0056582C"/>
    <w:rsid w:val="00565FFC"/>
    <w:rsid w:val="0056619B"/>
    <w:rsid w:val="005661EE"/>
    <w:rsid w:val="00566351"/>
    <w:rsid w:val="005671E5"/>
    <w:rsid w:val="005671E6"/>
    <w:rsid w:val="005673DE"/>
    <w:rsid w:val="005674E6"/>
    <w:rsid w:val="00567566"/>
    <w:rsid w:val="00567722"/>
    <w:rsid w:val="0056773B"/>
    <w:rsid w:val="00567894"/>
    <w:rsid w:val="005678B5"/>
    <w:rsid w:val="00567962"/>
    <w:rsid w:val="00567E73"/>
    <w:rsid w:val="005701F4"/>
    <w:rsid w:val="00570487"/>
    <w:rsid w:val="005704DF"/>
    <w:rsid w:val="00571360"/>
    <w:rsid w:val="005715CD"/>
    <w:rsid w:val="00571782"/>
    <w:rsid w:val="00571DED"/>
    <w:rsid w:val="00571E07"/>
    <w:rsid w:val="00571E66"/>
    <w:rsid w:val="00571FAB"/>
    <w:rsid w:val="005722CD"/>
    <w:rsid w:val="00572750"/>
    <w:rsid w:val="00572869"/>
    <w:rsid w:val="00572D2B"/>
    <w:rsid w:val="00572E66"/>
    <w:rsid w:val="005735AD"/>
    <w:rsid w:val="005736A0"/>
    <w:rsid w:val="00573E5E"/>
    <w:rsid w:val="00573EF4"/>
    <w:rsid w:val="005741F4"/>
    <w:rsid w:val="00574362"/>
    <w:rsid w:val="00574804"/>
    <w:rsid w:val="005749D6"/>
    <w:rsid w:val="00574E4B"/>
    <w:rsid w:val="00575388"/>
    <w:rsid w:val="005756E9"/>
    <w:rsid w:val="00575CA8"/>
    <w:rsid w:val="00575D0F"/>
    <w:rsid w:val="00575DF9"/>
    <w:rsid w:val="00576083"/>
    <w:rsid w:val="0057659C"/>
    <w:rsid w:val="005766C6"/>
    <w:rsid w:val="0057680C"/>
    <w:rsid w:val="00576B5C"/>
    <w:rsid w:val="00576F19"/>
    <w:rsid w:val="00576F91"/>
    <w:rsid w:val="00576FC0"/>
    <w:rsid w:val="00576FCD"/>
    <w:rsid w:val="00577193"/>
    <w:rsid w:val="00577B74"/>
    <w:rsid w:val="00580083"/>
    <w:rsid w:val="00581492"/>
    <w:rsid w:val="005814B7"/>
    <w:rsid w:val="00582066"/>
    <w:rsid w:val="00582178"/>
    <w:rsid w:val="00582544"/>
    <w:rsid w:val="0058325F"/>
    <w:rsid w:val="00583345"/>
    <w:rsid w:val="0058376F"/>
    <w:rsid w:val="005838B8"/>
    <w:rsid w:val="00583E36"/>
    <w:rsid w:val="00583E6A"/>
    <w:rsid w:val="00583E79"/>
    <w:rsid w:val="0058420D"/>
    <w:rsid w:val="005842AD"/>
    <w:rsid w:val="005843CD"/>
    <w:rsid w:val="005843ED"/>
    <w:rsid w:val="00584520"/>
    <w:rsid w:val="0058464C"/>
    <w:rsid w:val="00584D74"/>
    <w:rsid w:val="00584F57"/>
    <w:rsid w:val="00585054"/>
    <w:rsid w:val="005852F6"/>
    <w:rsid w:val="0058570E"/>
    <w:rsid w:val="0058579C"/>
    <w:rsid w:val="00585B22"/>
    <w:rsid w:val="00585BDA"/>
    <w:rsid w:val="00585C74"/>
    <w:rsid w:val="00585F12"/>
    <w:rsid w:val="00586134"/>
    <w:rsid w:val="00586446"/>
    <w:rsid w:val="005875C0"/>
    <w:rsid w:val="00587732"/>
    <w:rsid w:val="005877A2"/>
    <w:rsid w:val="005877E2"/>
    <w:rsid w:val="00587BFF"/>
    <w:rsid w:val="00590133"/>
    <w:rsid w:val="00590917"/>
    <w:rsid w:val="00590969"/>
    <w:rsid w:val="00590BF6"/>
    <w:rsid w:val="00590D7B"/>
    <w:rsid w:val="00591401"/>
    <w:rsid w:val="005914B1"/>
    <w:rsid w:val="0059166F"/>
    <w:rsid w:val="00592280"/>
    <w:rsid w:val="00592892"/>
    <w:rsid w:val="005929DF"/>
    <w:rsid w:val="00592FA3"/>
    <w:rsid w:val="005931F9"/>
    <w:rsid w:val="0059325B"/>
    <w:rsid w:val="00594150"/>
    <w:rsid w:val="00594CE0"/>
    <w:rsid w:val="0059563C"/>
    <w:rsid w:val="005957DB"/>
    <w:rsid w:val="00595970"/>
    <w:rsid w:val="00596634"/>
    <w:rsid w:val="00596AC4"/>
    <w:rsid w:val="00596BBB"/>
    <w:rsid w:val="00596E5B"/>
    <w:rsid w:val="00596E64"/>
    <w:rsid w:val="00596F1C"/>
    <w:rsid w:val="0059707A"/>
    <w:rsid w:val="00597394"/>
    <w:rsid w:val="005977F0"/>
    <w:rsid w:val="00597A96"/>
    <w:rsid w:val="00597BD8"/>
    <w:rsid w:val="005A0159"/>
    <w:rsid w:val="005A0B5F"/>
    <w:rsid w:val="005A0BD4"/>
    <w:rsid w:val="005A0CE9"/>
    <w:rsid w:val="005A15BA"/>
    <w:rsid w:val="005A1DD7"/>
    <w:rsid w:val="005A1DE8"/>
    <w:rsid w:val="005A238C"/>
    <w:rsid w:val="005A2500"/>
    <w:rsid w:val="005A27A6"/>
    <w:rsid w:val="005A2869"/>
    <w:rsid w:val="005A2B64"/>
    <w:rsid w:val="005A30AA"/>
    <w:rsid w:val="005A3232"/>
    <w:rsid w:val="005A33FF"/>
    <w:rsid w:val="005A3806"/>
    <w:rsid w:val="005A3F3B"/>
    <w:rsid w:val="005A40A3"/>
    <w:rsid w:val="005A44A1"/>
    <w:rsid w:val="005A48B6"/>
    <w:rsid w:val="005A49BB"/>
    <w:rsid w:val="005A4A09"/>
    <w:rsid w:val="005A4B63"/>
    <w:rsid w:val="005A4D70"/>
    <w:rsid w:val="005A4EB2"/>
    <w:rsid w:val="005A4F04"/>
    <w:rsid w:val="005A50CA"/>
    <w:rsid w:val="005A570D"/>
    <w:rsid w:val="005A5B71"/>
    <w:rsid w:val="005A5C7B"/>
    <w:rsid w:val="005A64E6"/>
    <w:rsid w:val="005A651E"/>
    <w:rsid w:val="005A654A"/>
    <w:rsid w:val="005A66F3"/>
    <w:rsid w:val="005A6703"/>
    <w:rsid w:val="005A6742"/>
    <w:rsid w:val="005A6B2D"/>
    <w:rsid w:val="005A705A"/>
    <w:rsid w:val="005A7F57"/>
    <w:rsid w:val="005B006F"/>
    <w:rsid w:val="005B0868"/>
    <w:rsid w:val="005B09F0"/>
    <w:rsid w:val="005B0C64"/>
    <w:rsid w:val="005B0EDB"/>
    <w:rsid w:val="005B165E"/>
    <w:rsid w:val="005B1F57"/>
    <w:rsid w:val="005B20BA"/>
    <w:rsid w:val="005B21A4"/>
    <w:rsid w:val="005B2254"/>
    <w:rsid w:val="005B292E"/>
    <w:rsid w:val="005B2A5E"/>
    <w:rsid w:val="005B338F"/>
    <w:rsid w:val="005B33AD"/>
    <w:rsid w:val="005B4480"/>
    <w:rsid w:val="005B4B6D"/>
    <w:rsid w:val="005B4E7D"/>
    <w:rsid w:val="005B4ED2"/>
    <w:rsid w:val="005B50BA"/>
    <w:rsid w:val="005B53DC"/>
    <w:rsid w:val="005B56EF"/>
    <w:rsid w:val="005B5825"/>
    <w:rsid w:val="005B5A78"/>
    <w:rsid w:val="005B5D94"/>
    <w:rsid w:val="005B5FA7"/>
    <w:rsid w:val="005B6077"/>
    <w:rsid w:val="005B6224"/>
    <w:rsid w:val="005B6355"/>
    <w:rsid w:val="005B6659"/>
    <w:rsid w:val="005B6D5E"/>
    <w:rsid w:val="005B6DBC"/>
    <w:rsid w:val="005B6E82"/>
    <w:rsid w:val="005B6FF1"/>
    <w:rsid w:val="005B716E"/>
    <w:rsid w:val="005B776B"/>
    <w:rsid w:val="005B7E75"/>
    <w:rsid w:val="005B7F74"/>
    <w:rsid w:val="005C007C"/>
    <w:rsid w:val="005C010C"/>
    <w:rsid w:val="005C0A39"/>
    <w:rsid w:val="005C0CDE"/>
    <w:rsid w:val="005C0FDE"/>
    <w:rsid w:val="005C169A"/>
    <w:rsid w:val="005C1A3F"/>
    <w:rsid w:val="005C1AB8"/>
    <w:rsid w:val="005C28F6"/>
    <w:rsid w:val="005C2A82"/>
    <w:rsid w:val="005C2B94"/>
    <w:rsid w:val="005C359C"/>
    <w:rsid w:val="005C35A8"/>
    <w:rsid w:val="005C36AD"/>
    <w:rsid w:val="005C36EB"/>
    <w:rsid w:val="005C3870"/>
    <w:rsid w:val="005C39C9"/>
    <w:rsid w:val="005C3A43"/>
    <w:rsid w:val="005C4124"/>
    <w:rsid w:val="005C45B2"/>
    <w:rsid w:val="005C4C71"/>
    <w:rsid w:val="005C4CEA"/>
    <w:rsid w:val="005C4EEA"/>
    <w:rsid w:val="005C5BAE"/>
    <w:rsid w:val="005C6343"/>
    <w:rsid w:val="005C6822"/>
    <w:rsid w:val="005C6A64"/>
    <w:rsid w:val="005C6DE0"/>
    <w:rsid w:val="005C708B"/>
    <w:rsid w:val="005C73AA"/>
    <w:rsid w:val="005C752F"/>
    <w:rsid w:val="005C7741"/>
    <w:rsid w:val="005C7E35"/>
    <w:rsid w:val="005D00EF"/>
    <w:rsid w:val="005D0132"/>
    <w:rsid w:val="005D0362"/>
    <w:rsid w:val="005D059A"/>
    <w:rsid w:val="005D0E4F"/>
    <w:rsid w:val="005D15D7"/>
    <w:rsid w:val="005D1993"/>
    <w:rsid w:val="005D1AE1"/>
    <w:rsid w:val="005D1DAB"/>
    <w:rsid w:val="005D1E38"/>
    <w:rsid w:val="005D1EB3"/>
    <w:rsid w:val="005D1EEF"/>
    <w:rsid w:val="005D2748"/>
    <w:rsid w:val="005D32F9"/>
    <w:rsid w:val="005D34D4"/>
    <w:rsid w:val="005D35A8"/>
    <w:rsid w:val="005D3754"/>
    <w:rsid w:val="005D4C12"/>
    <w:rsid w:val="005D4CC3"/>
    <w:rsid w:val="005D4DAB"/>
    <w:rsid w:val="005D50EF"/>
    <w:rsid w:val="005D5431"/>
    <w:rsid w:val="005D5546"/>
    <w:rsid w:val="005D5E70"/>
    <w:rsid w:val="005D5ECE"/>
    <w:rsid w:val="005D60EA"/>
    <w:rsid w:val="005D6265"/>
    <w:rsid w:val="005D6C75"/>
    <w:rsid w:val="005D6CBF"/>
    <w:rsid w:val="005D6DED"/>
    <w:rsid w:val="005D6ECA"/>
    <w:rsid w:val="005D7164"/>
    <w:rsid w:val="005D7742"/>
    <w:rsid w:val="005D7BB1"/>
    <w:rsid w:val="005D7D9E"/>
    <w:rsid w:val="005D7F46"/>
    <w:rsid w:val="005D7F9B"/>
    <w:rsid w:val="005E029D"/>
    <w:rsid w:val="005E03B7"/>
    <w:rsid w:val="005E03C0"/>
    <w:rsid w:val="005E08F5"/>
    <w:rsid w:val="005E09D1"/>
    <w:rsid w:val="005E0B4A"/>
    <w:rsid w:val="005E0D49"/>
    <w:rsid w:val="005E12E6"/>
    <w:rsid w:val="005E1382"/>
    <w:rsid w:val="005E150C"/>
    <w:rsid w:val="005E1EEA"/>
    <w:rsid w:val="005E2120"/>
    <w:rsid w:val="005E238C"/>
    <w:rsid w:val="005E39EC"/>
    <w:rsid w:val="005E3A70"/>
    <w:rsid w:val="005E3BA9"/>
    <w:rsid w:val="005E437B"/>
    <w:rsid w:val="005E45D4"/>
    <w:rsid w:val="005E4658"/>
    <w:rsid w:val="005E4F60"/>
    <w:rsid w:val="005E52D3"/>
    <w:rsid w:val="005E5D16"/>
    <w:rsid w:val="005E5DD0"/>
    <w:rsid w:val="005E5E30"/>
    <w:rsid w:val="005E654B"/>
    <w:rsid w:val="005E6751"/>
    <w:rsid w:val="005E6802"/>
    <w:rsid w:val="005E682A"/>
    <w:rsid w:val="005E6899"/>
    <w:rsid w:val="005E69CC"/>
    <w:rsid w:val="005E6C65"/>
    <w:rsid w:val="005E6F9E"/>
    <w:rsid w:val="005E75AE"/>
    <w:rsid w:val="005E769E"/>
    <w:rsid w:val="005E796A"/>
    <w:rsid w:val="005E7B14"/>
    <w:rsid w:val="005E7E95"/>
    <w:rsid w:val="005F01DC"/>
    <w:rsid w:val="005F04CC"/>
    <w:rsid w:val="005F05AF"/>
    <w:rsid w:val="005F05F0"/>
    <w:rsid w:val="005F065C"/>
    <w:rsid w:val="005F1EA5"/>
    <w:rsid w:val="005F1F0C"/>
    <w:rsid w:val="005F203B"/>
    <w:rsid w:val="005F2520"/>
    <w:rsid w:val="005F2ABA"/>
    <w:rsid w:val="005F2DBA"/>
    <w:rsid w:val="005F2E6D"/>
    <w:rsid w:val="005F2F03"/>
    <w:rsid w:val="005F3D02"/>
    <w:rsid w:val="005F406C"/>
    <w:rsid w:val="005F42E5"/>
    <w:rsid w:val="005F448E"/>
    <w:rsid w:val="005F49AC"/>
    <w:rsid w:val="005F4BED"/>
    <w:rsid w:val="005F4DF1"/>
    <w:rsid w:val="005F520A"/>
    <w:rsid w:val="005F5336"/>
    <w:rsid w:val="005F54E8"/>
    <w:rsid w:val="005F57FF"/>
    <w:rsid w:val="005F6155"/>
    <w:rsid w:val="005F66E6"/>
    <w:rsid w:val="005F6885"/>
    <w:rsid w:val="005F7446"/>
    <w:rsid w:val="005F7923"/>
    <w:rsid w:val="005F7BC4"/>
    <w:rsid w:val="005F7C9C"/>
    <w:rsid w:val="00600155"/>
    <w:rsid w:val="00600347"/>
    <w:rsid w:val="00600E20"/>
    <w:rsid w:val="00600E37"/>
    <w:rsid w:val="0060120E"/>
    <w:rsid w:val="006012C0"/>
    <w:rsid w:val="00601362"/>
    <w:rsid w:val="00601C3F"/>
    <w:rsid w:val="00601D48"/>
    <w:rsid w:val="00602282"/>
    <w:rsid w:val="00602832"/>
    <w:rsid w:val="00602F23"/>
    <w:rsid w:val="0060367B"/>
    <w:rsid w:val="006036B8"/>
    <w:rsid w:val="00603ABF"/>
    <w:rsid w:val="00603C21"/>
    <w:rsid w:val="006041FF"/>
    <w:rsid w:val="00604202"/>
    <w:rsid w:val="0060488D"/>
    <w:rsid w:val="00605075"/>
    <w:rsid w:val="006055CF"/>
    <w:rsid w:val="0060590F"/>
    <w:rsid w:val="00605C0C"/>
    <w:rsid w:val="00605E6B"/>
    <w:rsid w:val="00605F9B"/>
    <w:rsid w:val="00605FA1"/>
    <w:rsid w:val="00606198"/>
    <w:rsid w:val="0060638C"/>
    <w:rsid w:val="00606750"/>
    <w:rsid w:val="006067D2"/>
    <w:rsid w:val="006068A3"/>
    <w:rsid w:val="006068DD"/>
    <w:rsid w:val="00606AC8"/>
    <w:rsid w:val="00606C6F"/>
    <w:rsid w:val="00606FDF"/>
    <w:rsid w:val="00607300"/>
    <w:rsid w:val="00607BC6"/>
    <w:rsid w:val="00607D2F"/>
    <w:rsid w:val="006105B5"/>
    <w:rsid w:val="006107FE"/>
    <w:rsid w:val="0061087A"/>
    <w:rsid w:val="00610C4B"/>
    <w:rsid w:val="00610F6C"/>
    <w:rsid w:val="0061218D"/>
    <w:rsid w:val="00612495"/>
    <w:rsid w:val="0061276A"/>
    <w:rsid w:val="00613267"/>
    <w:rsid w:val="00613920"/>
    <w:rsid w:val="00613D99"/>
    <w:rsid w:val="0061442D"/>
    <w:rsid w:val="00614660"/>
    <w:rsid w:val="00614677"/>
    <w:rsid w:val="00614B3A"/>
    <w:rsid w:val="0061592F"/>
    <w:rsid w:val="00615B0A"/>
    <w:rsid w:val="00615BD5"/>
    <w:rsid w:val="00615E40"/>
    <w:rsid w:val="00616188"/>
    <w:rsid w:val="00616584"/>
    <w:rsid w:val="00616643"/>
    <w:rsid w:val="006169AB"/>
    <w:rsid w:val="00616CAF"/>
    <w:rsid w:val="00616FB2"/>
    <w:rsid w:val="00617D22"/>
    <w:rsid w:val="00620726"/>
    <w:rsid w:val="006209D6"/>
    <w:rsid w:val="006209EF"/>
    <w:rsid w:val="00620F7F"/>
    <w:rsid w:val="0062111C"/>
    <w:rsid w:val="00621A7C"/>
    <w:rsid w:val="00621C76"/>
    <w:rsid w:val="00621F13"/>
    <w:rsid w:val="00621F98"/>
    <w:rsid w:val="00622010"/>
    <w:rsid w:val="00622A90"/>
    <w:rsid w:val="00622A98"/>
    <w:rsid w:val="006232C2"/>
    <w:rsid w:val="006232D4"/>
    <w:rsid w:val="006235D3"/>
    <w:rsid w:val="006239F7"/>
    <w:rsid w:val="00624745"/>
    <w:rsid w:val="006247CE"/>
    <w:rsid w:val="00624968"/>
    <w:rsid w:val="0062556D"/>
    <w:rsid w:val="00625B5E"/>
    <w:rsid w:val="00625E5A"/>
    <w:rsid w:val="00626278"/>
    <w:rsid w:val="0062632F"/>
    <w:rsid w:val="006263DC"/>
    <w:rsid w:val="00626E32"/>
    <w:rsid w:val="00626FD6"/>
    <w:rsid w:val="0062736B"/>
    <w:rsid w:val="00627441"/>
    <w:rsid w:val="00627BD1"/>
    <w:rsid w:val="00627EC4"/>
    <w:rsid w:val="00630161"/>
    <w:rsid w:val="006303B7"/>
    <w:rsid w:val="006305E4"/>
    <w:rsid w:val="00631E74"/>
    <w:rsid w:val="00631F6B"/>
    <w:rsid w:val="006322F0"/>
    <w:rsid w:val="00632935"/>
    <w:rsid w:val="00632F94"/>
    <w:rsid w:val="00632F9D"/>
    <w:rsid w:val="0063343F"/>
    <w:rsid w:val="00633766"/>
    <w:rsid w:val="00633B0A"/>
    <w:rsid w:val="006343AA"/>
    <w:rsid w:val="0063473A"/>
    <w:rsid w:val="006349AB"/>
    <w:rsid w:val="0063533B"/>
    <w:rsid w:val="00635917"/>
    <w:rsid w:val="0063599D"/>
    <w:rsid w:val="00635A6B"/>
    <w:rsid w:val="00635CDD"/>
    <w:rsid w:val="006368F6"/>
    <w:rsid w:val="006378EB"/>
    <w:rsid w:val="00637AC3"/>
    <w:rsid w:val="00640084"/>
    <w:rsid w:val="0064013E"/>
    <w:rsid w:val="006402E7"/>
    <w:rsid w:val="00640C72"/>
    <w:rsid w:val="006413D8"/>
    <w:rsid w:val="0064153D"/>
    <w:rsid w:val="00641622"/>
    <w:rsid w:val="00641A22"/>
    <w:rsid w:val="0064212F"/>
    <w:rsid w:val="00642151"/>
    <w:rsid w:val="0064251B"/>
    <w:rsid w:val="0064272A"/>
    <w:rsid w:val="00642DEE"/>
    <w:rsid w:val="006431BD"/>
    <w:rsid w:val="006431F6"/>
    <w:rsid w:val="006433A9"/>
    <w:rsid w:val="0064378A"/>
    <w:rsid w:val="0064399A"/>
    <w:rsid w:val="00643BE5"/>
    <w:rsid w:val="00643D5C"/>
    <w:rsid w:val="00644DD6"/>
    <w:rsid w:val="00645095"/>
    <w:rsid w:val="00645840"/>
    <w:rsid w:val="00645C65"/>
    <w:rsid w:val="006469E6"/>
    <w:rsid w:val="00646FBC"/>
    <w:rsid w:val="00647C5B"/>
    <w:rsid w:val="00647CFE"/>
    <w:rsid w:val="006504E0"/>
    <w:rsid w:val="00650A82"/>
    <w:rsid w:val="00650BDD"/>
    <w:rsid w:val="00650F20"/>
    <w:rsid w:val="00651051"/>
    <w:rsid w:val="006514D1"/>
    <w:rsid w:val="00651552"/>
    <w:rsid w:val="006517C1"/>
    <w:rsid w:val="006519E3"/>
    <w:rsid w:val="00652210"/>
    <w:rsid w:val="0065234D"/>
    <w:rsid w:val="006525B3"/>
    <w:rsid w:val="00652C60"/>
    <w:rsid w:val="00653225"/>
    <w:rsid w:val="006532B2"/>
    <w:rsid w:val="00653732"/>
    <w:rsid w:val="006538A2"/>
    <w:rsid w:val="00653933"/>
    <w:rsid w:val="00653CD5"/>
    <w:rsid w:val="00654506"/>
    <w:rsid w:val="0065488A"/>
    <w:rsid w:val="00654B73"/>
    <w:rsid w:val="0065500D"/>
    <w:rsid w:val="0065588D"/>
    <w:rsid w:val="00656023"/>
    <w:rsid w:val="006561D5"/>
    <w:rsid w:val="006562B2"/>
    <w:rsid w:val="00656D14"/>
    <w:rsid w:val="00656DCE"/>
    <w:rsid w:val="006571D9"/>
    <w:rsid w:val="00657811"/>
    <w:rsid w:val="00657BF6"/>
    <w:rsid w:val="00657C0F"/>
    <w:rsid w:val="00660000"/>
    <w:rsid w:val="00660906"/>
    <w:rsid w:val="006612A0"/>
    <w:rsid w:val="006617F6"/>
    <w:rsid w:val="00661879"/>
    <w:rsid w:val="00662029"/>
    <w:rsid w:val="00662789"/>
    <w:rsid w:val="00662935"/>
    <w:rsid w:val="00662EA4"/>
    <w:rsid w:val="0066323B"/>
    <w:rsid w:val="00663546"/>
    <w:rsid w:val="0066374A"/>
    <w:rsid w:val="0066393F"/>
    <w:rsid w:val="006639DE"/>
    <w:rsid w:val="00663A53"/>
    <w:rsid w:val="00663B02"/>
    <w:rsid w:val="00663C15"/>
    <w:rsid w:val="00663CE7"/>
    <w:rsid w:val="00664190"/>
    <w:rsid w:val="00664496"/>
    <w:rsid w:val="0066488F"/>
    <w:rsid w:val="00664A3D"/>
    <w:rsid w:val="00664BE4"/>
    <w:rsid w:val="00665076"/>
    <w:rsid w:val="0066559C"/>
    <w:rsid w:val="006658B4"/>
    <w:rsid w:val="006659D3"/>
    <w:rsid w:val="00665A84"/>
    <w:rsid w:val="00665DCA"/>
    <w:rsid w:val="00666325"/>
    <w:rsid w:val="006665EE"/>
    <w:rsid w:val="006666A6"/>
    <w:rsid w:val="0066701A"/>
    <w:rsid w:val="00667200"/>
    <w:rsid w:val="0066766D"/>
    <w:rsid w:val="00667BE0"/>
    <w:rsid w:val="00667D09"/>
    <w:rsid w:val="006702A9"/>
    <w:rsid w:val="006709C8"/>
    <w:rsid w:val="00670FC1"/>
    <w:rsid w:val="00671330"/>
    <w:rsid w:val="00671C79"/>
    <w:rsid w:val="00671C8B"/>
    <w:rsid w:val="00671D39"/>
    <w:rsid w:val="00671D60"/>
    <w:rsid w:val="0067205B"/>
    <w:rsid w:val="006723CB"/>
    <w:rsid w:val="006725A6"/>
    <w:rsid w:val="0067264C"/>
    <w:rsid w:val="00672C06"/>
    <w:rsid w:val="00672E6E"/>
    <w:rsid w:val="00673549"/>
    <w:rsid w:val="0067362A"/>
    <w:rsid w:val="0067365B"/>
    <w:rsid w:val="006737EC"/>
    <w:rsid w:val="00673A2A"/>
    <w:rsid w:val="00673C65"/>
    <w:rsid w:val="00673DA0"/>
    <w:rsid w:val="00673E8D"/>
    <w:rsid w:val="00673EE2"/>
    <w:rsid w:val="006748E3"/>
    <w:rsid w:val="00674AFB"/>
    <w:rsid w:val="00674B73"/>
    <w:rsid w:val="00674D5A"/>
    <w:rsid w:val="00674DE8"/>
    <w:rsid w:val="00674FE8"/>
    <w:rsid w:val="006752B8"/>
    <w:rsid w:val="00675F3C"/>
    <w:rsid w:val="006763CF"/>
    <w:rsid w:val="00676626"/>
    <w:rsid w:val="00676C18"/>
    <w:rsid w:val="00676D5D"/>
    <w:rsid w:val="00676D61"/>
    <w:rsid w:val="00677002"/>
    <w:rsid w:val="006772AA"/>
    <w:rsid w:val="0067736B"/>
    <w:rsid w:val="00677704"/>
    <w:rsid w:val="00677725"/>
    <w:rsid w:val="00677A52"/>
    <w:rsid w:val="00677DB7"/>
    <w:rsid w:val="00680738"/>
    <w:rsid w:val="00680B9D"/>
    <w:rsid w:val="00681445"/>
    <w:rsid w:val="006814D3"/>
    <w:rsid w:val="006815C5"/>
    <w:rsid w:val="00681A72"/>
    <w:rsid w:val="00681AB6"/>
    <w:rsid w:val="00681CCB"/>
    <w:rsid w:val="00681EC3"/>
    <w:rsid w:val="00682518"/>
    <w:rsid w:val="00682550"/>
    <w:rsid w:val="00682F50"/>
    <w:rsid w:val="00683060"/>
    <w:rsid w:val="006830E7"/>
    <w:rsid w:val="0068320D"/>
    <w:rsid w:val="00683244"/>
    <w:rsid w:val="00683999"/>
    <w:rsid w:val="00683CD5"/>
    <w:rsid w:val="006841C8"/>
    <w:rsid w:val="00684462"/>
    <w:rsid w:val="00684648"/>
    <w:rsid w:val="00684BCE"/>
    <w:rsid w:val="00684C45"/>
    <w:rsid w:val="00684E86"/>
    <w:rsid w:val="00684F5E"/>
    <w:rsid w:val="0068553A"/>
    <w:rsid w:val="006858CD"/>
    <w:rsid w:val="006859B8"/>
    <w:rsid w:val="00685C42"/>
    <w:rsid w:val="00685CFF"/>
    <w:rsid w:val="00685E4D"/>
    <w:rsid w:val="006861FB"/>
    <w:rsid w:val="0068629C"/>
    <w:rsid w:val="00686C9B"/>
    <w:rsid w:val="006877A2"/>
    <w:rsid w:val="006902C0"/>
    <w:rsid w:val="00690AB2"/>
    <w:rsid w:val="00690AD8"/>
    <w:rsid w:val="00690BEA"/>
    <w:rsid w:val="00690D1B"/>
    <w:rsid w:val="00690EA9"/>
    <w:rsid w:val="006917D4"/>
    <w:rsid w:val="006918A2"/>
    <w:rsid w:val="00691979"/>
    <w:rsid w:val="006919B1"/>
    <w:rsid w:val="00692683"/>
    <w:rsid w:val="0069268B"/>
    <w:rsid w:val="00692DEB"/>
    <w:rsid w:val="00693117"/>
    <w:rsid w:val="00693452"/>
    <w:rsid w:val="006934D1"/>
    <w:rsid w:val="006935ED"/>
    <w:rsid w:val="00693699"/>
    <w:rsid w:val="00693A18"/>
    <w:rsid w:val="00693EFB"/>
    <w:rsid w:val="00694056"/>
    <w:rsid w:val="00694558"/>
    <w:rsid w:val="0069471A"/>
    <w:rsid w:val="00695277"/>
    <w:rsid w:val="00695580"/>
    <w:rsid w:val="006955C1"/>
    <w:rsid w:val="00695DA7"/>
    <w:rsid w:val="00696155"/>
    <w:rsid w:val="00696739"/>
    <w:rsid w:val="00696882"/>
    <w:rsid w:val="00696A3F"/>
    <w:rsid w:val="00696F42"/>
    <w:rsid w:val="0069704B"/>
    <w:rsid w:val="00697195"/>
    <w:rsid w:val="00697514"/>
    <w:rsid w:val="0069782D"/>
    <w:rsid w:val="00697FC4"/>
    <w:rsid w:val="006A03C7"/>
    <w:rsid w:val="006A0451"/>
    <w:rsid w:val="006A0522"/>
    <w:rsid w:val="006A0818"/>
    <w:rsid w:val="006A0C25"/>
    <w:rsid w:val="006A0D1D"/>
    <w:rsid w:val="006A0E73"/>
    <w:rsid w:val="006A13DF"/>
    <w:rsid w:val="006A155C"/>
    <w:rsid w:val="006A1609"/>
    <w:rsid w:val="006A17A8"/>
    <w:rsid w:val="006A1818"/>
    <w:rsid w:val="006A182F"/>
    <w:rsid w:val="006A18A4"/>
    <w:rsid w:val="006A20AE"/>
    <w:rsid w:val="006A2113"/>
    <w:rsid w:val="006A2B44"/>
    <w:rsid w:val="006A2E8D"/>
    <w:rsid w:val="006A320C"/>
    <w:rsid w:val="006A3346"/>
    <w:rsid w:val="006A38C3"/>
    <w:rsid w:val="006A3BF7"/>
    <w:rsid w:val="006A4336"/>
    <w:rsid w:val="006A4350"/>
    <w:rsid w:val="006A449E"/>
    <w:rsid w:val="006A4668"/>
    <w:rsid w:val="006A4935"/>
    <w:rsid w:val="006A49F8"/>
    <w:rsid w:val="006A4EDA"/>
    <w:rsid w:val="006A58A5"/>
    <w:rsid w:val="006A5DFC"/>
    <w:rsid w:val="006A61A5"/>
    <w:rsid w:val="006A64F6"/>
    <w:rsid w:val="006A69A5"/>
    <w:rsid w:val="006A783B"/>
    <w:rsid w:val="006A7B48"/>
    <w:rsid w:val="006A7C42"/>
    <w:rsid w:val="006A7D50"/>
    <w:rsid w:val="006A7DB4"/>
    <w:rsid w:val="006A7EAF"/>
    <w:rsid w:val="006B0209"/>
    <w:rsid w:val="006B0413"/>
    <w:rsid w:val="006B0468"/>
    <w:rsid w:val="006B0586"/>
    <w:rsid w:val="006B0735"/>
    <w:rsid w:val="006B0DA2"/>
    <w:rsid w:val="006B1162"/>
    <w:rsid w:val="006B1243"/>
    <w:rsid w:val="006B146C"/>
    <w:rsid w:val="006B167C"/>
    <w:rsid w:val="006B1834"/>
    <w:rsid w:val="006B1FB7"/>
    <w:rsid w:val="006B2162"/>
    <w:rsid w:val="006B23E6"/>
    <w:rsid w:val="006B2433"/>
    <w:rsid w:val="006B29CA"/>
    <w:rsid w:val="006B2DE9"/>
    <w:rsid w:val="006B32BA"/>
    <w:rsid w:val="006B32CF"/>
    <w:rsid w:val="006B4026"/>
    <w:rsid w:val="006B4AB6"/>
    <w:rsid w:val="006B4E11"/>
    <w:rsid w:val="006B56A1"/>
    <w:rsid w:val="006B5C89"/>
    <w:rsid w:val="006B5EE2"/>
    <w:rsid w:val="006B60C1"/>
    <w:rsid w:val="006B642E"/>
    <w:rsid w:val="006B679B"/>
    <w:rsid w:val="006B6B00"/>
    <w:rsid w:val="006B7260"/>
    <w:rsid w:val="006B75F1"/>
    <w:rsid w:val="006B764E"/>
    <w:rsid w:val="006B7AAC"/>
    <w:rsid w:val="006B7E4B"/>
    <w:rsid w:val="006C07F9"/>
    <w:rsid w:val="006C09B0"/>
    <w:rsid w:val="006C1065"/>
    <w:rsid w:val="006C133A"/>
    <w:rsid w:val="006C1613"/>
    <w:rsid w:val="006C16A6"/>
    <w:rsid w:val="006C1A23"/>
    <w:rsid w:val="006C2150"/>
    <w:rsid w:val="006C24F4"/>
    <w:rsid w:val="006C2757"/>
    <w:rsid w:val="006C27B7"/>
    <w:rsid w:val="006C2C94"/>
    <w:rsid w:val="006C2ECD"/>
    <w:rsid w:val="006C2F9C"/>
    <w:rsid w:val="006C31A0"/>
    <w:rsid w:val="006C35F5"/>
    <w:rsid w:val="006C4355"/>
    <w:rsid w:val="006C4923"/>
    <w:rsid w:val="006C500F"/>
    <w:rsid w:val="006C537E"/>
    <w:rsid w:val="006C55D3"/>
    <w:rsid w:val="006C59A9"/>
    <w:rsid w:val="006C5A4B"/>
    <w:rsid w:val="006C5C83"/>
    <w:rsid w:val="006C6284"/>
    <w:rsid w:val="006C67A7"/>
    <w:rsid w:val="006C67B0"/>
    <w:rsid w:val="006C68A2"/>
    <w:rsid w:val="006C6E45"/>
    <w:rsid w:val="006C6FD5"/>
    <w:rsid w:val="006C70BE"/>
    <w:rsid w:val="006C75E3"/>
    <w:rsid w:val="006C764D"/>
    <w:rsid w:val="006C7CD2"/>
    <w:rsid w:val="006C7DB2"/>
    <w:rsid w:val="006C7F73"/>
    <w:rsid w:val="006D0047"/>
    <w:rsid w:val="006D04A8"/>
    <w:rsid w:val="006D0831"/>
    <w:rsid w:val="006D0839"/>
    <w:rsid w:val="006D0B13"/>
    <w:rsid w:val="006D0EB3"/>
    <w:rsid w:val="006D0EBA"/>
    <w:rsid w:val="006D1AC1"/>
    <w:rsid w:val="006D251B"/>
    <w:rsid w:val="006D28D4"/>
    <w:rsid w:val="006D29B7"/>
    <w:rsid w:val="006D2DA4"/>
    <w:rsid w:val="006D33D2"/>
    <w:rsid w:val="006D3441"/>
    <w:rsid w:val="006D3651"/>
    <w:rsid w:val="006D3887"/>
    <w:rsid w:val="006D3A00"/>
    <w:rsid w:val="006D3A22"/>
    <w:rsid w:val="006D406D"/>
    <w:rsid w:val="006D424D"/>
    <w:rsid w:val="006D4458"/>
    <w:rsid w:val="006D4DBD"/>
    <w:rsid w:val="006D509C"/>
    <w:rsid w:val="006D54CA"/>
    <w:rsid w:val="006D5511"/>
    <w:rsid w:val="006D5580"/>
    <w:rsid w:val="006D586C"/>
    <w:rsid w:val="006D670F"/>
    <w:rsid w:val="006D6C27"/>
    <w:rsid w:val="006D6CB5"/>
    <w:rsid w:val="006D6E51"/>
    <w:rsid w:val="006D7120"/>
    <w:rsid w:val="006D71C4"/>
    <w:rsid w:val="006D729E"/>
    <w:rsid w:val="006D7B70"/>
    <w:rsid w:val="006D7CC3"/>
    <w:rsid w:val="006E02A6"/>
    <w:rsid w:val="006E0727"/>
    <w:rsid w:val="006E099A"/>
    <w:rsid w:val="006E0A77"/>
    <w:rsid w:val="006E0E3B"/>
    <w:rsid w:val="006E0F2E"/>
    <w:rsid w:val="006E0F71"/>
    <w:rsid w:val="006E107E"/>
    <w:rsid w:val="006E1DAA"/>
    <w:rsid w:val="006E2235"/>
    <w:rsid w:val="006E24A5"/>
    <w:rsid w:val="006E264B"/>
    <w:rsid w:val="006E27FD"/>
    <w:rsid w:val="006E2E84"/>
    <w:rsid w:val="006E37D8"/>
    <w:rsid w:val="006E3E64"/>
    <w:rsid w:val="006E41FB"/>
    <w:rsid w:val="006E42F6"/>
    <w:rsid w:val="006E431F"/>
    <w:rsid w:val="006E4B87"/>
    <w:rsid w:val="006E4B92"/>
    <w:rsid w:val="006E5057"/>
    <w:rsid w:val="006E50D9"/>
    <w:rsid w:val="006E5493"/>
    <w:rsid w:val="006E58AE"/>
    <w:rsid w:val="006E63B2"/>
    <w:rsid w:val="006E63FE"/>
    <w:rsid w:val="006E68EB"/>
    <w:rsid w:val="006E6A7C"/>
    <w:rsid w:val="006E6D39"/>
    <w:rsid w:val="006E6D50"/>
    <w:rsid w:val="006E7393"/>
    <w:rsid w:val="006E762F"/>
    <w:rsid w:val="006E789D"/>
    <w:rsid w:val="006E79FF"/>
    <w:rsid w:val="006E7C29"/>
    <w:rsid w:val="006E7C75"/>
    <w:rsid w:val="006E7C9E"/>
    <w:rsid w:val="006F0022"/>
    <w:rsid w:val="006F023C"/>
    <w:rsid w:val="006F0345"/>
    <w:rsid w:val="006F0434"/>
    <w:rsid w:val="006F0CDD"/>
    <w:rsid w:val="006F1A0E"/>
    <w:rsid w:val="006F1C09"/>
    <w:rsid w:val="006F1D07"/>
    <w:rsid w:val="006F234D"/>
    <w:rsid w:val="006F25F2"/>
    <w:rsid w:val="006F2948"/>
    <w:rsid w:val="006F2A31"/>
    <w:rsid w:val="006F2C01"/>
    <w:rsid w:val="006F3A3D"/>
    <w:rsid w:val="006F41F3"/>
    <w:rsid w:val="006F520A"/>
    <w:rsid w:val="006F55C6"/>
    <w:rsid w:val="006F5704"/>
    <w:rsid w:val="006F5BB8"/>
    <w:rsid w:val="006F5D09"/>
    <w:rsid w:val="006F5DBF"/>
    <w:rsid w:val="006F5F86"/>
    <w:rsid w:val="006F6312"/>
    <w:rsid w:val="006F6B59"/>
    <w:rsid w:val="006F6D1F"/>
    <w:rsid w:val="006F6FD7"/>
    <w:rsid w:val="006F70C4"/>
    <w:rsid w:val="006F721B"/>
    <w:rsid w:val="006F73B8"/>
    <w:rsid w:val="006F74A0"/>
    <w:rsid w:val="006F7684"/>
    <w:rsid w:val="006F78CC"/>
    <w:rsid w:val="006F7BB0"/>
    <w:rsid w:val="006F7DF7"/>
    <w:rsid w:val="006F7E5A"/>
    <w:rsid w:val="006F7F1C"/>
    <w:rsid w:val="00700240"/>
    <w:rsid w:val="007002F1"/>
    <w:rsid w:val="00700761"/>
    <w:rsid w:val="00700A2F"/>
    <w:rsid w:val="00700CDA"/>
    <w:rsid w:val="00700DA4"/>
    <w:rsid w:val="00701329"/>
    <w:rsid w:val="00701D86"/>
    <w:rsid w:val="00702013"/>
    <w:rsid w:val="007021A2"/>
    <w:rsid w:val="007022D3"/>
    <w:rsid w:val="00702AE3"/>
    <w:rsid w:val="00702CE9"/>
    <w:rsid w:val="00702DC2"/>
    <w:rsid w:val="00702EF2"/>
    <w:rsid w:val="0070343C"/>
    <w:rsid w:val="007036C7"/>
    <w:rsid w:val="00704307"/>
    <w:rsid w:val="00704596"/>
    <w:rsid w:val="0070484E"/>
    <w:rsid w:val="00704A93"/>
    <w:rsid w:val="007051B9"/>
    <w:rsid w:val="00705C98"/>
    <w:rsid w:val="00705E27"/>
    <w:rsid w:val="00706396"/>
    <w:rsid w:val="00706544"/>
    <w:rsid w:val="00706CB0"/>
    <w:rsid w:val="00707144"/>
    <w:rsid w:val="00707575"/>
    <w:rsid w:val="007078B3"/>
    <w:rsid w:val="00707BC8"/>
    <w:rsid w:val="00707CF1"/>
    <w:rsid w:val="00710583"/>
    <w:rsid w:val="00710C1C"/>
    <w:rsid w:val="00710EC2"/>
    <w:rsid w:val="007113A5"/>
    <w:rsid w:val="007116B8"/>
    <w:rsid w:val="007119EC"/>
    <w:rsid w:val="0071309C"/>
    <w:rsid w:val="00713343"/>
    <w:rsid w:val="007134F1"/>
    <w:rsid w:val="0071367F"/>
    <w:rsid w:val="00713B11"/>
    <w:rsid w:val="00713B3A"/>
    <w:rsid w:val="0071452A"/>
    <w:rsid w:val="00714707"/>
    <w:rsid w:val="00715246"/>
    <w:rsid w:val="00715EBE"/>
    <w:rsid w:val="00716397"/>
    <w:rsid w:val="00716ACA"/>
    <w:rsid w:val="00716F1D"/>
    <w:rsid w:val="00716FEE"/>
    <w:rsid w:val="00717846"/>
    <w:rsid w:val="00717B6B"/>
    <w:rsid w:val="0072011A"/>
    <w:rsid w:val="0072015C"/>
    <w:rsid w:val="0072024F"/>
    <w:rsid w:val="00720858"/>
    <w:rsid w:val="00720983"/>
    <w:rsid w:val="00720EEC"/>
    <w:rsid w:val="00721129"/>
    <w:rsid w:val="00721220"/>
    <w:rsid w:val="00721287"/>
    <w:rsid w:val="007218C6"/>
    <w:rsid w:val="00721A76"/>
    <w:rsid w:val="00721D15"/>
    <w:rsid w:val="00722369"/>
    <w:rsid w:val="00722F90"/>
    <w:rsid w:val="00723370"/>
    <w:rsid w:val="007233A0"/>
    <w:rsid w:val="007233F8"/>
    <w:rsid w:val="007235E9"/>
    <w:rsid w:val="00723654"/>
    <w:rsid w:val="00723AD5"/>
    <w:rsid w:val="00723F5F"/>
    <w:rsid w:val="0072427C"/>
    <w:rsid w:val="00724D31"/>
    <w:rsid w:val="00724DE5"/>
    <w:rsid w:val="00724F77"/>
    <w:rsid w:val="007251EE"/>
    <w:rsid w:val="00725402"/>
    <w:rsid w:val="00725517"/>
    <w:rsid w:val="00725739"/>
    <w:rsid w:val="00725B36"/>
    <w:rsid w:val="00725B57"/>
    <w:rsid w:val="00725CC3"/>
    <w:rsid w:val="0072607F"/>
    <w:rsid w:val="0072664A"/>
    <w:rsid w:val="00726BA2"/>
    <w:rsid w:val="00726D9F"/>
    <w:rsid w:val="00727497"/>
    <w:rsid w:val="0072794E"/>
    <w:rsid w:val="00727B1C"/>
    <w:rsid w:val="00727D8E"/>
    <w:rsid w:val="00727DB5"/>
    <w:rsid w:val="00727E8E"/>
    <w:rsid w:val="0073013B"/>
    <w:rsid w:val="007302A8"/>
    <w:rsid w:val="00730509"/>
    <w:rsid w:val="007306AB"/>
    <w:rsid w:val="00730A6B"/>
    <w:rsid w:val="00730E3F"/>
    <w:rsid w:val="007313B2"/>
    <w:rsid w:val="007316E0"/>
    <w:rsid w:val="00731CF2"/>
    <w:rsid w:val="00731E98"/>
    <w:rsid w:val="007323D7"/>
    <w:rsid w:val="007325E4"/>
    <w:rsid w:val="00732C32"/>
    <w:rsid w:val="00733032"/>
    <w:rsid w:val="0073328D"/>
    <w:rsid w:val="007337BD"/>
    <w:rsid w:val="00733AD4"/>
    <w:rsid w:val="00733BE3"/>
    <w:rsid w:val="0073420A"/>
    <w:rsid w:val="007342D3"/>
    <w:rsid w:val="00734530"/>
    <w:rsid w:val="0073465A"/>
    <w:rsid w:val="00734907"/>
    <w:rsid w:val="00734F60"/>
    <w:rsid w:val="007354A5"/>
    <w:rsid w:val="0073560F"/>
    <w:rsid w:val="00735658"/>
    <w:rsid w:val="0073613F"/>
    <w:rsid w:val="007366EA"/>
    <w:rsid w:val="0074008E"/>
    <w:rsid w:val="007401C1"/>
    <w:rsid w:val="007402F0"/>
    <w:rsid w:val="007404BF"/>
    <w:rsid w:val="0074098C"/>
    <w:rsid w:val="00740D49"/>
    <w:rsid w:val="00741038"/>
    <w:rsid w:val="0074120D"/>
    <w:rsid w:val="0074189D"/>
    <w:rsid w:val="00741FE2"/>
    <w:rsid w:val="00742239"/>
    <w:rsid w:val="00742269"/>
    <w:rsid w:val="00743153"/>
    <w:rsid w:val="00743707"/>
    <w:rsid w:val="00743AC0"/>
    <w:rsid w:val="00743AF1"/>
    <w:rsid w:val="00743F22"/>
    <w:rsid w:val="007440AD"/>
    <w:rsid w:val="00744136"/>
    <w:rsid w:val="007444FE"/>
    <w:rsid w:val="00744562"/>
    <w:rsid w:val="00744616"/>
    <w:rsid w:val="007447CC"/>
    <w:rsid w:val="00744A26"/>
    <w:rsid w:val="00744B53"/>
    <w:rsid w:val="00744D4A"/>
    <w:rsid w:val="00744E5D"/>
    <w:rsid w:val="00745565"/>
    <w:rsid w:val="00745761"/>
    <w:rsid w:val="00745D14"/>
    <w:rsid w:val="00745D54"/>
    <w:rsid w:val="00745E16"/>
    <w:rsid w:val="007466E0"/>
    <w:rsid w:val="00746939"/>
    <w:rsid w:val="00746A3D"/>
    <w:rsid w:val="00746BB7"/>
    <w:rsid w:val="00746C9E"/>
    <w:rsid w:val="00746EF8"/>
    <w:rsid w:val="0074728C"/>
    <w:rsid w:val="007472E0"/>
    <w:rsid w:val="00747373"/>
    <w:rsid w:val="00747487"/>
    <w:rsid w:val="0074774E"/>
    <w:rsid w:val="00747F5C"/>
    <w:rsid w:val="007509B5"/>
    <w:rsid w:val="00750D50"/>
    <w:rsid w:val="007513BE"/>
    <w:rsid w:val="007519C4"/>
    <w:rsid w:val="00751E39"/>
    <w:rsid w:val="007525A0"/>
    <w:rsid w:val="007526A4"/>
    <w:rsid w:val="00752768"/>
    <w:rsid w:val="00752792"/>
    <w:rsid w:val="00752909"/>
    <w:rsid w:val="00752C33"/>
    <w:rsid w:val="00753220"/>
    <w:rsid w:val="00753589"/>
    <w:rsid w:val="0075365E"/>
    <w:rsid w:val="007541D8"/>
    <w:rsid w:val="007543C0"/>
    <w:rsid w:val="0075449C"/>
    <w:rsid w:val="00754739"/>
    <w:rsid w:val="00754984"/>
    <w:rsid w:val="00754E77"/>
    <w:rsid w:val="00755012"/>
    <w:rsid w:val="00755B1D"/>
    <w:rsid w:val="00755D46"/>
    <w:rsid w:val="00755E0F"/>
    <w:rsid w:val="00755EE7"/>
    <w:rsid w:val="007568FC"/>
    <w:rsid w:val="00756A4D"/>
    <w:rsid w:val="00756FBF"/>
    <w:rsid w:val="0075715A"/>
    <w:rsid w:val="0075786D"/>
    <w:rsid w:val="00757938"/>
    <w:rsid w:val="00757BDE"/>
    <w:rsid w:val="00757BE1"/>
    <w:rsid w:val="00760150"/>
    <w:rsid w:val="00760425"/>
    <w:rsid w:val="0076077D"/>
    <w:rsid w:val="007607E0"/>
    <w:rsid w:val="007607FD"/>
    <w:rsid w:val="00760929"/>
    <w:rsid w:val="007613C6"/>
    <w:rsid w:val="00761630"/>
    <w:rsid w:val="00761ADE"/>
    <w:rsid w:val="00762113"/>
    <w:rsid w:val="00762CDE"/>
    <w:rsid w:val="0076332F"/>
    <w:rsid w:val="00763F60"/>
    <w:rsid w:val="007641DD"/>
    <w:rsid w:val="00764774"/>
    <w:rsid w:val="00764C3D"/>
    <w:rsid w:val="00764E40"/>
    <w:rsid w:val="00764F2A"/>
    <w:rsid w:val="0076512B"/>
    <w:rsid w:val="0076516D"/>
    <w:rsid w:val="00765635"/>
    <w:rsid w:val="00765A19"/>
    <w:rsid w:val="00765ECD"/>
    <w:rsid w:val="0076669D"/>
    <w:rsid w:val="00766A2F"/>
    <w:rsid w:val="00766C01"/>
    <w:rsid w:val="00766C46"/>
    <w:rsid w:val="00766EA3"/>
    <w:rsid w:val="00766F44"/>
    <w:rsid w:val="00766F70"/>
    <w:rsid w:val="00767458"/>
    <w:rsid w:val="00767959"/>
    <w:rsid w:val="00767E99"/>
    <w:rsid w:val="0077039B"/>
    <w:rsid w:val="00770BBA"/>
    <w:rsid w:val="00770D31"/>
    <w:rsid w:val="007715B9"/>
    <w:rsid w:val="00773C6B"/>
    <w:rsid w:val="00773D06"/>
    <w:rsid w:val="007747CE"/>
    <w:rsid w:val="00774D26"/>
    <w:rsid w:val="0077511C"/>
    <w:rsid w:val="007755F1"/>
    <w:rsid w:val="00775A8A"/>
    <w:rsid w:val="00775B32"/>
    <w:rsid w:val="00775CC3"/>
    <w:rsid w:val="007767E1"/>
    <w:rsid w:val="0077683D"/>
    <w:rsid w:val="00776B38"/>
    <w:rsid w:val="00776FBC"/>
    <w:rsid w:val="00777370"/>
    <w:rsid w:val="0077762B"/>
    <w:rsid w:val="007776FC"/>
    <w:rsid w:val="007778FD"/>
    <w:rsid w:val="00777D28"/>
    <w:rsid w:val="00777E4B"/>
    <w:rsid w:val="007800DB"/>
    <w:rsid w:val="007802B4"/>
    <w:rsid w:val="00780BF3"/>
    <w:rsid w:val="00780DB5"/>
    <w:rsid w:val="00780E1A"/>
    <w:rsid w:val="00781002"/>
    <w:rsid w:val="00781030"/>
    <w:rsid w:val="0078145A"/>
    <w:rsid w:val="007814A8"/>
    <w:rsid w:val="00781784"/>
    <w:rsid w:val="00781FF5"/>
    <w:rsid w:val="0078232E"/>
    <w:rsid w:val="00782438"/>
    <w:rsid w:val="007824FF"/>
    <w:rsid w:val="0078252E"/>
    <w:rsid w:val="00782BB2"/>
    <w:rsid w:val="00782E17"/>
    <w:rsid w:val="0078353F"/>
    <w:rsid w:val="00783669"/>
    <w:rsid w:val="00783907"/>
    <w:rsid w:val="00783B9D"/>
    <w:rsid w:val="00783BFE"/>
    <w:rsid w:val="00783F0D"/>
    <w:rsid w:val="007840B8"/>
    <w:rsid w:val="007840CF"/>
    <w:rsid w:val="007850E4"/>
    <w:rsid w:val="00785288"/>
    <w:rsid w:val="007855DA"/>
    <w:rsid w:val="007858DA"/>
    <w:rsid w:val="00785A12"/>
    <w:rsid w:val="00786036"/>
    <w:rsid w:val="007861E6"/>
    <w:rsid w:val="0078653B"/>
    <w:rsid w:val="007866A9"/>
    <w:rsid w:val="00786FA3"/>
    <w:rsid w:val="0078708C"/>
    <w:rsid w:val="00787232"/>
    <w:rsid w:val="00787614"/>
    <w:rsid w:val="00787741"/>
    <w:rsid w:val="00787788"/>
    <w:rsid w:val="00787EBD"/>
    <w:rsid w:val="00787F1D"/>
    <w:rsid w:val="007901C4"/>
    <w:rsid w:val="007903E5"/>
    <w:rsid w:val="00790407"/>
    <w:rsid w:val="00790A00"/>
    <w:rsid w:val="007912B0"/>
    <w:rsid w:val="007913A9"/>
    <w:rsid w:val="00791A46"/>
    <w:rsid w:val="00792629"/>
    <w:rsid w:val="00792790"/>
    <w:rsid w:val="00793413"/>
    <w:rsid w:val="00793534"/>
    <w:rsid w:val="007935E3"/>
    <w:rsid w:val="007935E4"/>
    <w:rsid w:val="00793767"/>
    <w:rsid w:val="00793AED"/>
    <w:rsid w:val="00793B23"/>
    <w:rsid w:val="00793B3D"/>
    <w:rsid w:val="00793F54"/>
    <w:rsid w:val="00794133"/>
    <w:rsid w:val="007941B1"/>
    <w:rsid w:val="0079515C"/>
    <w:rsid w:val="0079536C"/>
    <w:rsid w:val="00795FFE"/>
    <w:rsid w:val="007960E5"/>
    <w:rsid w:val="0079654D"/>
    <w:rsid w:val="0079655B"/>
    <w:rsid w:val="00796A9A"/>
    <w:rsid w:val="00797235"/>
    <w:rsid w:val="00797640"/>
    <w:rsid w:val="00797B5B"/>
    <w:rsid w:val="00797CF8"/>
    <w:rsid w:val="00797CFB"/>
    <w:rsid w:val="007A0469"/>
    <w:rsid w:val="007A1187"/>
    <w:rsid w:val="007A13B5"/>
    <w:rsid w:val="007A1AB1"/>
    <w:rsid w:val="007A2443"/>
    <w:rsid w:val="007A282C"/>
    <w:rsid w:val="007A28E7"/>
    <w:rsid w:val="007A2DF3"/>
    <w:rsid w:val="007A302E"/>
    <w:rsid w:val="007A3053"/>
    <w:rsid w:val="007A348E"/>
    <w:rsid w:val="007A3608"/>
    <w:rsid w:val="007A390E"/>
    <w:rsid w:val="007A3ECC"/>
    <w:rsid w:val="007A4991"/>
    <w:rsid w:val="007A4A28"/>
    <w:rsid w:val="007A4CD4"/>
    <w:rsid w:val="007A4D0F"/>
    <w:rsid w:val="007A4F76"/>
    <w:rsid w:val="007A51CE"/>
    <w:rsid w:val="007A56FD"/>
    <w:rsid w:val="007A5719"/>
    <w:rsid w:val="007A5DA4"/>
    <w:rsid w:val="007A6172"/>
    <w:rsid w:val="007A624A"/>
    <w:rsid w:val="007A62D5"/>
    <w:rsid w:val="007A636D"/>
    <w:rsid w:val="007A6697"/>
    <w:rsid w:val="007A6836"/>
    <w:rsid w:val="007A6A2E"/>
    <w:rsid w:val="007A6AF8"/>
    <w:rsid w:val="007A6D5B"/>
    <w:rsid w:val="007A6EA8"/>
    <w:rsid w:val="007A6FA8"/>
    <w:rsid w:val="007A7538"/>
    <w:rsid w:val="007A7C23"/>
    <w:rsid w:val="007B0072"/>
    <w:rsid w:val="007B03EE"/>
    <w:rsid w:val="007B087B"/>
    <w:rsid w:val="007B0A90"/>
    <w:rsid w:val="007B0BF9"/>
    <w:rsid w:val="007B1457"/>
    <w:rsid w:val="007B1C2A"/>
    <w:rsid w:val="007B1C6B"/>
    <w:rsid w:val="007B1E9A"/>
    <w:rsid w:val="007B21ED"/>
    <w:rsid w:val="007B220B"/>
    <w:rsid w:val="007B22A7"/>
    <w:rsid w:val="007B2989"/>
    <w:rsid w:val="007B2C9B"/>
    <w:rsid w:val="007B3235"/>
    <w:rsid w:val="007B3AC6"/>
    <w:rsid w:val="007B3C97"/>
    <w:rsid w:val="007B3E55"/>
    <w:rsid w:val="007B3E71"/>
    <w:rsid w:val="007B3EA2"/>
    <w:rsid w:val="007B4D16"/>
    <w:rsid w:val="007B4E87"/>
    <w:rsid w:val="007B4EE3"/>
    <w:rsid w:val="007B5014"/>
    <w:rsid w:val="007B51A3"/>
    <w:rsid w:val="007B5394"/>
    <w:rsid w:val="007B544B"/>
    <w:rsid w:val="007B5874"/>
    <w:rsid w:val="007B59A0"/>
    <w:rsid w:val="007B5BD0"/>
    <w:rsid w:val="007B6040"/>
    <w:rsid w:val="007B61F0"/>
    <w:rsid w:val="007B639F"/>
    <w:rsid w:val="007B649E"/>
    <w:rsid w:val="007B6525"/>
    <w:rsid w:val="007B7123"/>
    <w:rsid w:val="007B75BD"/>
    <w:rsid w:val="007B76EB"/>
    <w:rsid w:val="007B7872"/>
    <w:rsid w:val="007C07D2"/>
    <w:rsid w:val="007C086A"/>
    <w:rsid w:val="007C0C8A"/>
    <w:rsid w:val="007C0DE9"/>
    <w:rsid w:val="007C0E80"/>
    <w:rsid w:val="007C15E6"/>
    <w:rsid w:val="007C1B50"/>
    <w:rsid w:val="007C1C76"/>
    <w:rsid w:val="007C1CA2"/>
    <w:rsid w:val="007C1E6A"/>
    <w:rsid w:val="007C224F"/>
    <w:rsid w:val="007C24F1"/>
    <w:rsid w:val="007C2DB0"/>
    <w:rsid w:val="007C3B70"/>
    <w:rsid w:val="007C3DBF"/>
    <w:rsid w:val="007C3F55"/>
    <w:rsid w:val="007C4207"/>
    <w:rsid w:val="007C423D"/>
    <w:rsid w:val="007C465C"/>
    <w:rsid w:val="007C480B"/>
    <w:rsid w:val="007C4915"/>
    <w:rsid w:val="007C4F3D"/>
    <w:rsid w:val="007C5655"/>
    <w:rsid w:val="007C5790"/>
    <w:rsid w:val="007C5D85"/>
    <w:rsid w:val="007C6684"/>
    <w:rsid w:val="007C7084"/>
    <w:rsid w:val="007C73EF"/>
    <w:rsid w:val="007C74E7"/>
    <w:rsid w:val="007C75BF"/>
    <w:rsid w:val="007C7744"/>
    <w:rsid w:val="007C7B41"/>
    <w:rsid w:val="007C7D10"/>
    <w:rsid w:val="007C7F9D"/>
    <w:rsid w:val="007D0D6E"/>
    <w:rsid w:val="007D12FA"/>
    <w:rsid w:val="007D169A"/>
    <w:rsid w:val="007D17FA"/>
    <w:rsid w:val="007D1D27"/>
    <w:rsid w:val="007D2170"/>
    <w:rsid w:val="007D27EB"/>
    <w:rsid w:val="007D28FB"/>
    <w:rsid w:val="007D2A34"/>
    <w:rsid w:val="007D3079"/>
    <w:rsid w:val="007D32D0"/>
    <w:rsid w:val="007D38E4"/>
    <w:rsid w:val="007D40BC"/>
    <w:rsid w:val="007D40C6"/>
    <w:rsid w:val="007D4118"/>
    <w:rsid w:val="007D412C"/>
    <w:rsid w:val="007D43F9"/>
    <w:rsid w:val="007D4914"/>
    <w:rsid w:val="007D49BC"/>
    <w:rsid w:val="007D4A6C"/>
    <w:rsid w:val="007D4AF5"/>
    <w:rsid w:val="007D50A1"/>
    <w:rsid w:val="007D53B0"/>
    <w:rsid w:val="007D59FE"/>
    <w:rsid w:val="007D5B99"/>
    <w:rsid w:val="007D5E50"/>
    <w:rsid w:val="007D6162"/>
    <w:rsid w:val="007D61CF"/>
    <w:rsid w:val="007D62F7"/>
    <w:rsid w:val="007D649D"/>
    <w:rsid w:val="007D6B19"/>
    <w:rsid w:val="007D71F6"/>
    <w:rsid w:val="007D766E"/>
    <w:rsid w:val="007D794F"/>
    <w:rsid w:val="007D7C67"/>
    <w:rsid w:val="007D7EFE"/>
    <w:rsid w:val="007E00FC"/>
    <w:rsid w:val="007E031E"/>
    <w:rsid w:val="007E0716"/>
    <w:rsid w:val="007E0ADE"/>
    <w:rsid w:val="007E0B75"/>
    <w:rsid w:val="007E0E16"/>
    <w:rsid w:val="007E100A"/>
    <w:rsid w:val="007E17C9"/>
    <w:rsid w:val="007E1E43"/>
    <w:rsid w:val="007E20C4"/>
    <w:rsid w:val="007E2273"/>
    <w:rsid w:val="007E24B9"/>
    <w:rsid w:val="007E2801"/>
    <w:rsid w:val="007E289D"/>
    <w:rsid w:val="007E2C70"/>
    <w:rsid w:val="007E2EC0"/>
    <w:rsid w:val="007E3175"/>
    <w:rsid w:val="007E3722"/>
    <w:rsid w:val="007E375A"/>
    <w:rsid w:val="007E380E"/>
    <w:rsid w:val="007E3924"/>
    <w:rsid w:val="007E3BDE"/>
    <w:rsid w:val="007E3C52"/>
    <w:rsid w:val="007E3D08"/>
    <w:rsid w:val="007E4D51"/>
    <w:rsid w:val="007E4E42"/>
    <w:rsid w:val="007E524B"/>
    <w:rsid w:val="007E52D0"/>
    <w:rsid w:val="007E5493"/>
    <w:rsid w:val="007E54A1"/>
    <w:rsid w:val="007E54FB"/>
    <w:rsid w:val="007E550D"/>
    <w:rsid w:val="007E55CF"/>
    <w:rsid w:val="007E5ED7"/>
    <w:rsid w:val="007E6448"/>
    <w:rsid w:val="007E6A8D"/>
    <w:rsid w:val="007E6D26"/>
    <w:rsid w:val="007E6D6D"/>
    <w:rsid w:val="007E6FDF"/>
    <w:rsid w:val="007E72AC"/>
    <w:rsid w:val="007E76D8"/>
    <w:rsid w:val="007E7AA0"/>
    <w:rsid w:val="007E7AF0"/>
    <w:rsid w:val="007E7DC1"/>
    <w:rsid w:val="007E7F8F"/>
    <w:rsid w:val="007F01E3"/>
    <w:rsid w:val="007F0870"/>
    <w:rsid w:val="007F0922"/>
    <w:rsid w:val="007F0C20"/>
    <w:rsid w:val="007F0EC9"/>
    <w:rsid w:val="007F181D"/>
    <w:rsid w:val="007F1BEF"/>
    <w:rsid w:val="007F20FA"/>
    <w:rsid w:val="007F2109"/>
    <w:rsid w:val="007F2588"/>
    <w:rsid w:val="007F274B"/>
    <w:rsid w:val="007F2AEC"/>
    <w:rsid w:val="007F2E51"/>
    <w:rsid w:val="007F2E6F"/>
    <w:rsid w:val="007F3105"/>
    <w:rsid w:val="007F373F"/>
    <w:rsid w:val="007F39F3"/>
    <w:rsid w:val="007F3DAA"/>
    <w:rsid w:val="007F408E"/>
    <w:rsid w:val="007F40CA"/>
    <w:rsid w:val="007F416B"/>
    <w:rsid w:val="007F4241"/>
    <w:rsid w:val="007F4376"/>
    <w:rsid w:val="007F4739"/>
    <w:rsid w:val="007F4CBE"/>
    <w:rsid w:val="007F5118"/>
    <w:rsid w:val="007F567E"/>
    <w:rsid w:val="007F599D"/>
    <w:rsid w:val="007F5BF5"/>
    <w:rsid w:val="007F5CCC"/>
    <w:rsid w:val="007F5FEE"/>
    <w:rsid w:val="007F63BB"/>
    <w:rsid w:val="007F6A89"/>
    <w:rsid w:val="007F6B02"/>
    <w:rsid w:val="007F7395"/>
    <w:rsid w:val="007F74AB"/>
    <w:rsid w:val="007F77AA"/>
    <w:rsid w:val="007F7A45"/>
    <w:rsid w:val="007F7B08"/>
    <w:rsid w:val="00800298"/>
    <w:rsid w:val="00800362"/>
    <w:rsid w:val="00800399"/>
    <w:rsid w:val="00800A1E"/>
    <w:rsid w:val="00801237"/>
    <w:rsid w:val="00801A7F"/>
    <w:rsid w:val="00801C36"/>
    <w:rsid w:val="008024E8"/>
    <w:rsid w:val="008024EC"/>
    <w:rsid w:val="008028D7"/>
    <w:rsid w:val="008029DE"/>
    <w:rsid w:val="00802D14"/>
    <w:rsid w:val="008030B8"/>
    <w:rsid w:val="0080311B"/>
    <w:rsid w:val="00803270"/>
    <w:rsid w:val="008033A3"/>
    <w:rsid w:val="00803745"/>
    <w:rsid w:val="00803759"/>
    <w:rsid w:val="008037F7"/>
    <w:rsid w:val="00803832"/>
    <w:rsid w:val="00803D4F"/>
    <w:rsid w:val="008049DA"/>
    <w:rsid w:val="00804D49"/>
    <w:rsid w:val="00804EF2"/>
    <w:rsid w:val="008050FE"/>
    <w:rsid w:val="008051A0"/>
    <w:rsid w:val="00805353"/>
    <w:rsid w:val="0080564B"/>
    <w:rsid w:val="008058E6"/>
    <w:rsid w:val="00805C96"/>
    <w:rsid w:val="00806962"/>
    <w:rsid w:val="0080711D"/>
    <w:rsid w:val="008076AA"/>
    <w:rsid w:val="00807F1C"/>
    <w:rsid w:val="008106ED"/>
    <w:rsid w:val="008108E1"/>
    <w:rsid w:val="00810983"/>
    <w:rsid w:val="00810C4F"/>
    <w:rsid w:val="00810CC0"/>
    <w:rsid w:val="00811183"/>
    <w:rsid w:val="008114A6"/>
    <w:rsid w:val="0081152A"/>
    <w:rsid w:val="00811864"/>
    <w:rsid w:val="008118A3"/>
    <w:rsid w:val="00811E18"/>
    <w:rsid w:val="00813A0D"/>
    <w:rsid w:val="00813C33"/>
    <w:rsid w:val="00813D23"/>
    <w:rsid w:val="008142CA"/>
    <w:rsid w:val="00814592"/>
    <w:rsid w:val="0081550D"/>
    <w:rsid w:val="008160C8"/>
    <w:rsid w:val="00816896"/>
    <w:rsid w:val="00816BAD"/>
    <w:rsid w:val="00816BF6"/>
    <w:rsid w:val="00816C0A"/>
    <w:rsid w:val="00816E6A"/>
    <w:rsid w:val="008172A6"/>
    <w:rsid w:val="00817312"/>
    <w:rsid w:val="008173E8"/>
    <w:rsid w:val="00817523"/>
    <w:rsid w:val="00817619"/>
    <w:rsid w:val="008209CA"/>
    <w:rsid w:val="008210E4"/>
    <w:rsid w:val="008215A1"/>
    <w:rsid w:val="0082191D"/>
    <w:rsid w:val="00821AC9"/>
    <w:rsid w:val="00821DC8"/>
    <w:rsid w:val="00822514"/>
    <w:rsid w:val="00822581"/>
    <w:rsid w:val="00822686"/>
    <w:rsid w:val="0082269F"/>
    <w:rsid w:val="008230B1"/>
    <w:rsid w:val="00823632"/>
    <w:rsid w:val="00823639"/>
    <w:rsid w:val="008238A7"/>
    <w:rsid w:val="008238D4"/>
    <w:rsid w:val="00823D17"/>
    <w:rsid w:val="0082407F"/>
    <w:rsid w:val="008242ED"/>
    <w:rsid w:val="0082442E"/>
    <w:rsid w:val="00824930"/>
    <w:rsid w:val="00824DA7"/>
    <w:rsid w:val="00824DE0"/>
    <w:rsid w:val="00825495"/>
    <w:rsid w:val="00825915"/>
    <w:rsid w:val="008261EB"/>
    <w:rsid w:val="008261EE"/>
    <w:rsid w:val="0082629F"/>
    <w:rsid w:val="00826A8B"/>
    <w:rsid w:val="00826C92"/>
    <w:rsid w:val="00826F57"/>
    <w:rsid w:val="00827080"/>
    <w:rsid w:val="008272FB"/>
    <w:rsid w:val="00827A0C"/>
    <w:rsid w:val="00827FEB"/>
    <w:rsid w:val="00830111"/>
    <w:rsid w:val="0083042F"/>
    <w:rsid w:val="008308F1"/>
    <w:rsid w:val="00830B8B"/>
    <w:rsid w:val="0083123A"/>
    <w:rsid w:val="00831774"/>
    <w:rsid w:val="008317DA"/>
    <w:rsid w:val="00831A45"/>
    <w:rsid w:val="00831C7F"/>
    <w:rsid w:val="00831FE3"/>
    <w:rsid w:val="0083205A"/>
    <w:rsid w:val="0083296E"/>
    <w:rsid w:val="00832B68"/>
    <w:rsid w:val="00832B7F"/>
    <w:rsid w:val="00833000"/>
    <w:rsid w:val="008333EE"/>
    <w:rsid w:val="00833962"/>
    <w:rsid w:val="00833CFD"/>
    <w:rsid w:val="0083406F"/>
    <w:rsid w:val="008347AF"/>
    <w:rsid w:val="00834BEE"/>
    <w:rsid w:val="00834E16"/>
    <w:rsid w:val="0083552C"/>
    <w:rsid w:val="00835717"/>
    <w:rsid w:val="00835758"/>
    <w:rsid w:val="00836237"/>
    <w:rsid w:val="00836FE8"/>
    <w:rsid w:val="00837290"/>
    <w:rsid w:val="0083741B"/>
    <w:rsid w:val="0083758B"/>
    <w:rsid w:val="00837A20"/>
    <w:rsid w:val="00837D8C"/>
    <w:rsid w:val="00837E1A"/>
    <w:rsid w:val="008402D3"/>
    <w:rsid w:val="00840DD3"/>
    <w:rsid w:val="00840EE8"/>
    <w:rsid w:val="008413A9"/>
    <w:rsid w:val="008413C1"/>
    <w:rsid w:val="00841988"/>
    <w:rsid w:val="00841E3C"/>
    <w:rsid w:val="0084203F"/>
    <w:rsid w:val="00842183"/>
    <w:rsid w:val="00842739"/>
    <w:rsid w:val="00842DE5"/>
    <w:rsid w:val="00843063"/>
    <w:rsid w:val="0084310A"/>
    <w:rsid w:val="0084323D"/>
    <w:rsid w:val="0084330B"/>
    <w:rsid w:val="00843628"/>
    <w:rsid w:val="00844441"/>
    <w:rsid w:val="008445A4"/>
    <w:rsid w:val="00844889"/>
    <w:rsid w:val="00844F02"/>
    <w:rsid w:val="00845D9B"/>
    <w:rsid w:val="00845F69"/>
    <w:rsid w:val="00845F7A"/>
    <w:rsid w:val="008461C6"/>
    <w:rsid w:val="008461E6"/>
    <w:rsid w:val="0084637F"/>
    <w:rsid w:val="00846405"/>
    <w:rsid w:val="00846767"/>
    <w:rsid w:val="008467A7"/>
    <w:rsid w:val="008469EB"/>
    <w:rsid w:val="00846B22"/>
    <w:rsid w:val="00846B2E"/>
    <w:rsid w:val="0084758C"/>
    <w:rsid w:val="008479D0"/>
    <w:rsid w:val="00847C9C"/>
    <w:rsid w:val="00850046"/>
    <w:rsid w:val="00850947"/>
    <w:rsid w:val="00850DF4"/>
    <w:rsid w:val="0085126A"/>
    <w:rsid w:val="0085158D"/>
    <w:rsid w:val="00852011"/>
    <w:rsid w:val="00852015"/>
    <w:rsid w:val="0085203C"/>
    <w:rsid w:val="008524DD"/>
    <w:rsid w:val="00852C47"/>
    <w:rsid w:val="00852FB1"/>
    <w:rsid w:val="008534C4"/>
    <w:rsid w:val="00853ACB"/>
    <w:rsid w:val="00853D88"/>
    <w:rsid w:val="008547A4"/>
    <w:rsid w:val="00854804"/>
    <w:rsid w:val="00854C8B"/>
    <w:rsid w:val="00855288"/>
    <w:rsid w:val="008556A8"/>
    <w:rsid w:val="0085578C"/>
    <w:rsid w:val="00855799"/>
    <w:rsid w:val="00855845"/>
    <w:rsid w:val="00855CD8"/>
    <w:rsid w:val="00855F64"/>
    <w:rsid w:val="00855F8B"/>
    <w:rsid w:val="00855FCA"/>
    <w:rsid w:val="00856079"/>
    <w:rsid w:val="0085614E"/>
    <w:rsid w:val="008561B1"/>
    <w:rsid w:val="008561E8"/>
    <w:rsid w:val="008562B6"/>
    <w:rsid w:val="00856617"/>
    <w:rsid w:val="00856684"/>
    <w:rsid w:val="008569AB"/>
    <w:rsid w:val="008571D7"/>
    <w:rsid w:val="0085754D"/>
    <w:rsid w:val="008575D0"/>
    <w:rsid w:val="008579FC"/>
    <w:rsid w:val="00860511"/>
    <w:rsid w:val="008605BB"/>
    <w:rsid w:val="00860672"/>
    <w:rsid w:val="00860C64"/>
    <w:rsid w:val="00860CB7"/>
    <w:rsid w:val="00860D4B"/>
    <w:rsid w:val="0086131D"/>
    <w:rsid w:val="008614AB"/>
    <w:rsid w:val="008617A6"/>
    <w:rsid w:val="008617F1"/>
    <w:rsid w:val="00861891"/>
    <w:rsid w:val="0086189F"/>
    <w:rsid w:val="00861E17"/>
    <w:rsid w:val="008623C5"/>
    <w:rsid w:val="00862413"/>
    <w:rsid w:val="00862736"/>
    <w:rsid w:val="00862769"/>
    <w:rsid w:val="00862CC5"/>
    <w:rsid w:val="00862DF2"/>
    <w:rsid w:val="00863035"/>
    <w:rsid w:val="008635A2"/>
    <w:rsid w:val="00863698"/>
    <w:rsid w:val="00863EF2"/>
    <w:rsid w:val="008645F6"/>
    <w:rsid w:val="008647CA"/>
    <w:rsid w:val="008647DB"/>
    <w:rsid w:val="008648C6"/>
    <w:rsid w:val="00865030"/>
    <w:rsid w:val="0086511F"/>
    <w:rsid w:val="0086515A"/>
    <w:rsid w:val="008657AB"/>
    <w:rsid w:val="008657D2"/>
    <w:rsid w:val="00865A26"/>
    <w:rsid w:val="00865BFE"/>
    <w:rsid w:val="00865F45"/>
    <w:rsid w:val="00866318"/>
    <w:rsid w:val="00866F76"/>
    <w:rsid w:val="00866FAB"/>
    <w:rsid w:val="00867260"/>
    <w:rsid w:val="00867300"/>
    <w:rsid w:val="0086778C"/>
    <w:rsid w:val="0086784B"/>
    <w:rsid w:val="008678E7"/>
    <w:rsid w:val="0087012C"/>
    <w:rsid w:val="0087037C"/>
    <w:rsid w:val="00870AFA"/>
    <w:rsid w:val="00871A74"/>
    <w:rsid w:val="00871B8E"/>
    <w:rsid w:val="00871BFD"/>
    <w:rsid w:val="00871C32"/>
    <w:rsid w:val="0087202A"/>
    <w:rsid w:val="00872D2F"/>
    <w:rsid w:val="00873009"/>
    <w:rsid w:val="00873095"/>
    <w:rsid w:val="008731EC"/>
    <w:rsid w:val="0087353B"/>
    <w:rsid w:val="00873810"/>
    <w:rsid w:val="00873A1B"/>
    <w:rsid w:val="00873BAA"/>
    <w:rsid w:val="008741F5"/>
    <w:rsid w:val="008746FD"/>
    <w:rsid w:val="0087492F"/>
    <w:rsid w:val="00874A14"/>
    <w:rsid w:val="00874CAE"/>
    <w:rsid w:val="008750C1"/>
    <w:rsid w:val="008751D2"/>
    <w:rsid w:val="008753B1"/>
    <w:rsid w:val="00875C44"/>
    <w:rsid w:val="008768D8"/>
    <w:rsid w:val="00876A93"/>
    <w:rsid w:val="00876C46"/>
    <w:rsid w:val="00876F52"/>
    <w:rsid w:val="0087768A"/>
    <w:rsid w:val="008778F1"/>
    <w:rsid w:val="0088059C"/>
    <w:rsid w:val="00880617"/>
    <w:rsid w:val="00880660"/>
    <w:rsid w:val="0088070C"/>
    <w:rsid w:val="008808A2"/>
    <w:rsid w:val="008809CF"/>
    <w:rsid w:val="00880F34"/>
    <w:rsid w:val="00880F93"/>
    <w:rsid w:val="008810FF"/>
    <w:rsid w:val="008815B5"/>
    <w:rsid w:val="00882BF0"/>
    <w:rsid w:val="00883036"/>
    <w:rsid w:val="008830A4"/>
    <w:rsid w:val="00883418"/>
    <w:rsid w:val="008835C4"/>
    <w:rsid w:val="00883774"/>
    <w:rsid w:val="00883C1F"/>
    <w:rsid w:val="00883CA4"/>
    <w:rsid w:val="00883D41"/>
    <w:rsid w:val="00883EEC"/>
    <w:rsid w:val="008845BE"/>
    <w:rsid w:val="00884622"/>
    <w:rsid w:val="00884A79"/>
    <w:rsid w:val="00884BB1"/>
    <w:rsid w:val="00884BC6"/>
    <w:rsid w:val="008858E5"/>
    <w:rsid w:val="008859D2"/>
    <w:rsid w:val="00885AAB"/>
    <w:rsid w:val="00885C97"/>
    <w:rsid w:val="00885D00"/>
    <w:rsid w:val="0088606B"/>
    <w:rsid w:val="008860CD"/>
    <w:rsid w:val="008861BC"/>
    <w:rsid w:val="0088661A"/>
    <w:rsid w:val="0088688F"/>
    <w:rsid w:val="00886FCF"/>
    <w:rsid w:val="008871E2"/>
    <w:rsid w:val="00887285"/>
    <w:rsid w:val="0088794A"/>
    <w:rsid w:val="00887A23"/>
    <w:rsid w:val="00887E7C"/>
    <w:rsid w:val="00890206"/>
    <w:rsid w:val="0089025A"/>
    <w:rsid w:val="0089038E"/>
    <w:rsid w:val="0089098C"/>
    <w:rsid w:val="008909B2"/>
    <w:rsid w:val="00890F77"/>
    <w:rsid w:val="008911A4"/>
    <w:rsid w:val="00891303"/>
    <w:rsid w:val="008917A1"/>
    <w:rsid w:val="00891867"/>
    <w:rsid w:val="00891882"/>
    <w:rsid w:val="00891C70"/>
    <w:rsid w:val="008921B5"/>
    <w:rsid w:val="00892216"/>
    <w:rsid w:val="00892704"/>
    <w:rsid w:val="0089271C"/>
    <w:rsid w:val="008928C4"/>
    <w:rsid w:val="008928EE"/>
    <w:rsid w:val="00892B70"/>
    <w:rsid w:val="008937DE"/>
    <w:rsid w:val="00893D23"/>
    <w:rsid w:val="00894249"/>
    <w:rsid w:val="0089464A"/>
    <w:rsid w:val="00894BA7"/>
    <w:rsid w:val="00894BCF"/>
    <w:rsid w:val="00895C16"/>
    <w:rsid w:val="00896113"/>
    <w:rsid w:val="0089650C"/>
    <w:rsid w:val="0089657A"/>
    <w:rsid w:val="008965B5"/>
    <w:rsid w:val="00896658"/>
    <w:rsid w:val="0089677C"/>
    <w:rsid w:val="008969E1"/>
    <w:rsid w:val="00896F43"/>
    <w:rsid w:val="0089704E"/>
    <w:rsid w:val="0089709A"/>
    <w:rsid w:val="00897104"/>
    <w:rsid w:val="00897C20"/>
    <w:rsid w:val="008A0A9A"/>
    <w:rsid w:val="008A0AB6"/>
    <w:rsid w:val="008A0BE2"/>
    <w:rsid w:val="008A0F26"/>
    <w:rsid w:val="008A1134"/>
    <w:rsid w:val="008A12AB"/>
    <w:rsid w:val="008A1509"/>
    <w:rsid w:val="008A1629"/>
    <w:rsid w:val="008A194B"/>
    <w:rsid w:val="008A1D4F"/>
    <w:rsid w:val="008A20DD"/>
    <w:rsid w:val="008A24D2"/>
    <w:rsid w:val="008A2C73"/>
    <w:rsid w:val="008A2D9C"/>
    <w:rsid w:val="008A30FA"/>
    <w:rsid w:val="008A3101"/>
    <w:rsid w:val="008A3465"/>
    <w:rsid w:val="008A384B"/>
    <w:rsid w:val="008A40BC"/>
    <w:rsid w:val="008A4E49"/>
    <w:rsid w:val="008A5C92"/>
    <w:rsid w:val="008A5F21"/>
    <w:rsid w:val="008A6329"/>
    <w:rsid w:val="008A64CC"/>
    <w:rsid w:val="008A64D6"/>
    <w:rsid w:val="008A6F50"/>
    <w:rsid w:val="008A70F0"/>
    <w:rsid w:val="008A727B"/>
    <w:rsid w:val="008A7626"/>
    <w:rsid w:val="008A7AF8"/>
    <w:rsid w:val="008A7DFE"/>
    <w:rsid w:val="008A7E19"/>
    <w:rsid w:val="008B00EB"/>
    <w:rsid w:val="008B0358"/>
    <w:rsid w:val="008B036A"/>
    <w:rsid w:val="008B0539"/>
    <w:rsid w:val="008B0597"/>
    <w:rsid w:val="008B07F3"/>
    <w:rsid w:val="008B089D"/>
    <w:rsid w:val="008B0C53"/>
    <w:rsid w:val="008B0F3B"/>
    <w:rsid w:val="008B11F3"/>
    <w:rsid w:val="008B1349"/>
    <w:rsid w:val="008B13A6"/>
    <w:rsid w:val="008B1876"/>
    <w:rsid w:val="008B190D"/>
    <w:rsid w:val="008B20B2"/>
    <w:rsid w:val="008B2635"/>
    <w:rsid w:val="008B2D44"/>
    <w:rsid w:val="008B3190"/>
    <w:rsid w:val="008B32E3"/>
    <w:rsid w:val="008B3858"/>
    <w:rsid w:val="008B3EF2"/>
    <w:rsid w:val="008B4809"/>
    <w:rsid w:val="008B4813"/>
    <w:rsid w:val="008B4F91"/>
    <w:rsid w:val="008B5371"/>
    <w:rsid w:val="008B540B"/>
    <w:rsid w:val="008B548E"/>
    <w:rsid w:val="008B5AEB"/>
    <w:rsid w:val="008B66ED"/>
    <w:rsid w:val="008B67C7"/>
    <w:rsid w:val="008B6C01"/>
    <w:rsid w:val="008B6C15"/>
    <w:rsid w:val="008B6F1E"/>
    <w:rsid w:val="008B7159"/>
    <w:rsid w:val="008B732E"/>
    <w:rsid w:val="008B7615"/>
    <w:rsid w:val="008B771B"/>
    <w:rsid w:val="008B78B4"/>
    <w:rsid w:val="008B7AAF"/>
    <w:rsid w:val="008C0030"/>
    <w:rsid w:val="008C017A"/>
    <w:rsid w:val="008C019D"/>
    <w:rsid w:val="008C026A"/>
    <w:rsid w:val="008C0861"/>
    <w:rsid w:val="008C0AE0"/>
    <w:rsid w:val="008C0B84"/>
    <w:rsid w:val="008C0E93"/>
    <w:rsid w:val="008C1618"/>
    <w:rsid w:val="008C171B"/>
    <w:rsid w:val="008C1777"/>
    <w:rsid w:val="008C18F8"/>
    <w:rsid w:val="008C1B06"/>
    <w:rsid w:val="008C2101"/>
    <w:rsid w:val="008C2255"/>
    <w:rsid w:val="008C2271"/>
    <w:rsid w:val="008C28BD"/>
    <w:rsid w:val="008C297A"/>
    <w:rsid w:val="008C2A0C"/>
    <w:rsid w:val="008C2E98"/>
    <w:rsid w:val="008C307E"/>
    <w:rsid w:val="008C33FD"/>
    <w:rsid w:val="008C3505"/>
    <w:rsid w:val="008C3679"/>
    <w:rsid w:val="008C3E1B"/>
    <w:rsid w:val="008C3F49"/>
    <w:rsid w:val="008C404F"/>
    <w:rsid w:val="008C42D9"/>
    <w:rsid w:val="008C43C7"/>
    <w:rsid w:val="008C450E"/>
    <w:rsid w:val="008C5028"/>
    <w:rsid w:val="008C578C"/>
    <w:rsid w:val="008C5ACD"/>
    <w:rsid w:val="008C60CF"/>
    <w:rsid w:val="008C63B6"/>
    <w:rsid w:val="008C6633"/>
    <w:rsid w:val="008C6995"/>
    <w:rsid w:val="008C6B3F"/>
    <w:rsid w:val="008C6EB1"/>
    <w:rsid w:val="008C73D3"/>
    <w:rsid w:val="008C78B3"/>
    <w:rsid w:val="008C79D4"/>
    <w:rsid w:val="008C7ACF"/>
    <w:rsid w:val="008C7AE2"/>
    <w:rsid w:val="008C7CEB"/>
    <w:rsid w:val="008C7F27"/>
    <w:rsid w:val="008D0448"/>
    <w:rsid w:val="008D064F"/>
    <w:rsid w:val="008D0BD0"/>
    <w:rsid w:val="008D0CF5"/>
    <w:rsid w:val="008D0D2D"/>
    <w:rsid w:val="008D0EE6"/>
    <w:rsid w:val="008D1354"/>
    <w:rsid w:val="008D14EE"/>
    <w:rsid w:val="008D18A3"/>
    <w:rsid w:val="008D1C8D"/>
    <w:rsid w:val="008D1D7F"/>
    <w:rsid w:val="008D1E4E"/>
    <w:rsid w:val="008D1E87"/>
    <w:rsid w:val="008D2363"/>
    <w:rsid w:val="008D2372"/>
    <w:rsid w:val="008D2545"/>
    <w:rsid w:val="008D2737"/>
    <w:rsid w:val="008D27C6"/>
    <w:rsid w:val="008D289A"/>
    <w:rsid w:val="008D28A6"/>
    <w:rsid w:val="008D2A8E"/>
    <w:rsid w:val="008D30B9"/>
    <w:rsid w:val="008D32FD"/>
    <w:rsid w:val="008D3DCF"/>
    <w:rsid w:val="008D40E6"/>
    <w:rsid w:val="008D5752"/>
    <w:rsid w:val="008D592A"/>
    <w:rsid w:val="008D5973"/>
    <w:rsid w:val="008D5D52"/>
    <w:rsid w:val="008D6060"/>
    <w:rsid w:val="008D6248"/>
    <w:rsid w:val="008D6469"/>
    <w:rsid w:val="008D6796"/>
    <w:rsid w:val="008D68F7"/>
    <w:rsid w:val="008D708F"/>
    <w:rsid w:val="008D76C3"/>
    <w:rsid w:val="008D7704"/>
    <w:rsid w:val="008D79D7"/>
    <w:rsid w:val="008D7B49"/>
    <w:rsid w:val="008D7BC6"/>
    <w:rsid w:val="008D7E25"/>
    <w:rsid w:val="008D7F3F"/>
    <w:rsid w:val="008E0145"/>
    <w:rsid w:val="008E07FC"/>
    <w:rsid w:val="008E085D"/>
    <w:rsid w:val="008E09F8"/>
    <w:rsid w:val="008E1053"/>
    <w:rsid w:val="008E10F8"/>
    <w:rsid w:val="008E1654"/>
    <w:rsid w:val="008E1EB8"/>
    <w:rsid w:val="008E1EF0"/>
    <w:rsid w:val="008E2012"/>
    <w:rsid w:val="008E20A2"/>
    <w:rsid w:val="008E24C3"/>
    <w:rsid w:val="008E272D"/>
    <w:rsid w:val="008E27F2"/>
    <w:rsid w:val="008E2DB5"/>
    <w:rsid w:val="008E2F49"/>
    <w:rsid w:val="008E2F5D"/>
    <w:rsid w:val="008E33B6"/>
    <w:rsid w:val="008E3630"/>
    <w:rsid w:val="008E3A4A"/>
    <w:rsid w:val="008E3A82"/>
    <w:rsid w:val="008E3CF4"/>
    <w:rsid w:val="008E3EE8"/>
    <w:rsid w:val="008E4182"/>
    <w:rsid w:val="008E45F7"/>
    <w:rsid w:val="008E47D8"/>
    <w:rsid w:val="008E492C"/>
    <w:rsid w:val="008E4AE2"/>
    <w:rsid w:val="008E4C0C"/>
    <w:rsid w:val="008E4C8D"/>
    <w:rsid w:val="008E532B"/>
    <w:rsid w:val="008E5439"/>
    <w:rsid w:val="008E57C4"/>
    <w:rsid w:val="008E5907"/>
    <w:rsid w:val="008E5BC7"/>
    <w:rsid w:val="008E62AA"/>
    <w:rsid w:val="008E67E7"/>
    <w:rsid w:val="008E68BC"/>
    <w:rsid w:val="008E6A4E"/>
    <w:rsid w:val="008E6D0A"/>
    <w:rsid w:val="008E6F92"/>
    <w:rsid w:val="008E77A9"/>
    <w:rsid w:val="008E7D26"/>
    <w:rsid w:val="008E7DEA"/>
    <w:rsid w:val="008E7E08"/>
    <w:rsid w:val="008E7E0F"/>
    <w:rsid w:val="008E7E60"/>
    <w:rsid w:val="008E7FCE"/>
    <w:rsid w:val="008F055E"/>
    <w:rsid w:val="008F0B14"/>
    <w:rsid w:val="008F0B4B"/>
    <w:rsid w:val="008F17CD"/>
    <w:rsid w:val="008F1803"/>
    <w:rsid w:val="008F1A03"/>
    <w:rsid w:val="008F1ADF"/>
    <w:rsid w:val="008F1B25"/>
    <w:rsid w:val="008F1B9A"/>
    <w:rsid w:val="008F1D73"/>
    <w:rsid w:val="008F1FDB"/>
    <w:rsid w:val="008F2298"/>
    <w:rsid w:val="008F22C4"/>
    <w:rsid w:val="008F239A"/>
    <w:rsid w:val="008F2709"/>
    <w:rsid w:val="008F27A7"/>
    <w:rsid w:val="008F2917"/>
    <w:rsid w:val="008F2BF1"/>
    <w:rsid w:val="008F2F57"/>
    <w:rsid w:val="008F33F7"/>
    <w:rsid w:val="008F3B3B"/>
    <w:rsid w:val="008F3B73"/>
    <w:rsid w:val="008F3DE6"/>
    <w:rsid w:val="008F3EFD"/>
    <w:rsid w:val="008F42D9"/>
    <w:rsid w:val="008F45E3"/>
    <w:rsid w:val="008F4893"/>
    <w:rsid w:val="008F4CD5"/>
    <w:rsid w:val="008F572B"/>
    <w:rsid w:val="008F5B18"/>
    <w:rsid w:val="008F5C6B"/>
    <w:rsid w:val="008F6622"/>
    <w:rsid w:val="008F6A7D"/>
    <w:rsid w:val="008F6EF5"/>
    <w:rsid w:val="008F739C"/>
    <w:rsid w:val="008F7709"/>
    <w:rsid w:val="008F798A"/>
    <w:rsid w:val="008F79A8"/>
    <w:rsid w:val="008F7B33"/>
    <w:rsid w:val="008F7B4A"/>
    <w:rsid w:val="008F7C63"/>
    <w:rsid w:val="008F7F13"/>
    <w:rsid w:val="00900AE0"/>
    <w:rsid w:val="00900BD7"/>
    <w:rsid w:val="00900D38"/>
    <w:rsid w:val="009011E0"/>
    <w:rsid w:val="009012F8"/>
    <w:rsid w:val="00901742"/>
    <w:rsid w:val="0090181A"/>
    <w:rsid w:val="009020BF"/>
    <w:rsid w:val="009020F3"/>
    <w:rsid w:val="009020FF"/>
    <w:rsid w:val="00902145"/>
    <w:rsid w:val="00902482"/>
    <w:rsid w:val="009025BD"/>
    <w:rsid w:val="0090341B"/>
    <w:rsid w:val="00903626"/>
    <w:rsid w:val="00903F9F"/>
    <w:rsid w:val="009042D5"/>
    <w:rsid w:val="009045EF"/>
    <w:rsid w:val="00904A15"/>
    <w:rsid w:val="00904A26"/>
    <w:rsid w:val="00904B40"/>
    <w:rsid w:val="009052E2"/>
    <w:rsid w:val="00905599"/>
    <w:rsid w:val="00905988"/>
    <w:rsid w:val="00905D93"/>
    <w:rsid w:val="00905DA1"/>
    <w:rsid w:val="00905FAE"/>
    <w:rsid w:val="00906382"/>
    <w:rsid w:val="009064AB"/>
    <w:rsid w:val="00906993"/>
    <w:rsid w:val="0090707B"/>
    <w:rsid w:val="009072F6"/>
    <w:rsid w:val="00907527"/>
    <w:rsid w:val="00907DE7"/>
    <w:rsid w:val="00907E66"/>
    <w:rsid w:val="00907F1E"/>
    <w:rsid w:val="0091004C"/>
    <w:rsid w:val="0091022B"/>
    <w:rsid w:val="009105AE"/>
    <w:rsid w:val="0091075F"/>
    <w:rsid w:val="009107C0"/>
    <w:rsid w:val="0091088C"/>
    <w:rsid w:val="009110C2"/>
    <w:rsid w:val="00911218"/>
    <w:rsid w:val="00911660"/>
    <w:rsid w:val="00911942"/>
    <w:rsid w:val="00911985"/>
    <w:rsid w:val="00911AB2"/>
    <w:rsid w:val="00911AC9"/>
    <w:rsid w:val="009124D7"/>
    <w:rsid w:val="009124F3"/>
    <w:rsid w:val="0091263B"/>
    <w:rsid w:val="00912791"/>
    <w:rsid w:val="00912806"/>
    <w:rsid w:val="00912907"/>
    <w:rsid w:val="00913A8D"/>
    <w:rsid w:val="00913DDC"/>
    <w:rsid w:val="0091469C"/>
    <w:rsid w:val="009149E3"/>
    <w:rsid w:val="00914A80"/>
    <w:rsid w:val="00914C67"/>
    <w:rsid w:val="00914E21"/>
    <w:rsid w:val="00914F6D"/>
    <w:rsid w:val="009159C9"/>
    <w:rsid w:val="00916348"/>
    <w:rsid w:val="0091658B"/>
    <w:rsid w:val="00916799"/>
    <w:rsid w:val="0091679D"/>
    <w:rsid w:val="00916973"/>
    <w:rsid w:val="00916D5B"/>
    <w:rsid w:val="00917039"/>
    <w:rsid w:val="0091713E"/>
    <w:rsid w:val="00917471"/>
    <w:rsid w:val="0091750C"/>
    <w:rsid w:val="00917711"/>
    <w:rsid w:val="00917A90"/>
    <w:rsid w:val="00917CD0"/>
    <w:rsid w:val="00917EFE"/>
    <w:rsid w:val="00920407"/>
    <w:rsid w:val="00920641"/>
    <w:rsid w:val="00920810"/>
    <w:rsid w:val="009208C6"/>
    <w:rsid w:val="00920C6E"/>
    <w:rsid w:val="00920D15"/>
    <w:rsid w:val="00921119"/>
    <w:rsid w:val="00921312"/>
    <w:rsid w:val="0092152E"/>
    <w:rsid w:val="009218FF"/>
    <w:rsid w:val="00921904"/>
    <w:rsid w:val="00921D5A"/>
    <w:rsid w:val="009221C3"/>
    <w:rsid w:val="009221C8"/>
    <w:rsid w:val="00922435"/>
    <w:rsid w:val="0092295E"/>
    <w:rsid w:val="00922C59"/>
    <w:rsid w:val="009236E4"/>
    <w:rsid w:val="0092389E"/>
    <w:rsid w:val="00923B42"/>
    <w:rsid w:val="00923B47"/>
    <w:rsid w:val="00923C94"/>
    <w:rsid w:val="00923E90"/>
    <w:rsid w:val="00923F80"/>
    <w:rsid w:val="00923F85"/>
    <w:rsid w:val="00924185"/>
    <w:rsid w:val="009243B5"/>
    <w:rsid w:val="0092496B"/>
    <w:rsid w:val="00924E88"/>
    <w:rsid w:val="00924EAC"/>
    <w:rsid w:val="00925609"/>
    <w:rsid w:val="009258A5"/>
    <w:rsid w:val="009258DC"/>
    <w:rsid w:val="00926399"/>
    <w:rsid w:val="00926743"/>
    <w:rsid w:val="00926A3B"/>
    <w:rsid w:val="00926F39"/>
    <w:rsid w:val="009274AC"/>
    <w:rsid w:val="00927BE2"/>
    <w:rsid w:val="00927CC0"/>
    <w:rsid w:val="00927FD7"/>
    <w:rsid w:val="0093018C"/>
    <w:rsid w:val="00930229"/>
    <w:rsid w:val="009303EF"/>
    <w:rsid w:val="00930458"/>
    <w:rsid w:val="0093063F"/>
    <w:rsid w:val="00930AD2"/>
    <w:rsid w:val="00930B41"/>
    <w:rsid w:val="00930BE1"/>
    <w:rsid w:val="00930D1D"/>
    <w:rsid w:val="00930E3C"/>
    <w:rsid w:val="00931444"/>
    <w:rsid w:val="00931805"/>
    <w:rsid w:val="0093232D"/>
    <w:rsid w:val="00932357"/>
    <w:rsid w:val="00932443"/>
    <w:rsid w:val="0093248E"/>
    <w:rsid w:val="009328B8"/>
    <w:rsid w:val="009333C6"/>
    <w:rsid w:val="00933573"/>
    <w:rsid w:val="00934578"/>
    <w:rsid w:val="009345FD"/>
    <w:rsid w:val="009349DF"/>
    <w:rsid w:val="00934B5C"/>
    <w:rsid w:val="00934B6D"/>
    <w:rsid w:val="0093501F"/>
    <w:rsid w:val="009355A0"/>
    <w:rsid w:val="0093565C"/>
    <w:rsid w:val="009359FF"/>
    <w:rsid w:val="00935E64"/>
    <w:rsid w:val="00935E96"/>
    <w:rsid w:val="009362E1"/>
    <w:rsid w:val="00936357"/>
    <w:rsid w:val="009364D0"/>
    <w:rsid w:val="009365BA"/>
    <w:rsid w:val="00936817"/>
    <w:rsid w:val="00936952"/>
    <w:rsid w:val="00936B80"/>
    <w:rsid w:val="00936E56"/>
    <w:rsid w:val="009372DE"/>
    <w:rsid w:val="009375BD"/>
    <w:rsid w:val="009379C7"/>
    <w:rsid w:val="00937AED"/>
    <w:rsid w:val="00937BE9"/>
    <w:rsid w:val="00937F6B"/>
    <w:rsid w:val="009402D9"/>
    <w:rsid w:val="009406C2"/>
    <w:rsid w:val="00940B12"/>
    <w:rsid w:val="00941160"/>
    <w:rsid w:val="00941F2F"/>
    <w:rsid w:val="00941F47"/>
    <w:rsid w:val="00941F54"/>
    <w:rsid w:val="00942036"/>
    <w:rsid w:val="0094297C"/>
    <w:rsid w:val="00942B2D"/>
    <w:rsid w:val="00942C2D"/>
    <w:rsid w:val="00942C87"/>
    <w:rsid w:val="00942E7E"/>
    <w:rsid w:val="00942F89"/>
    <w:rsid w:val="00942FB8"/>
    <w:rsid w:val="00943466"/>
    <w:rsid w:val="00943A6A"/>
    <w:rsid w:val="00943D01"/>
    <w:rsid w:val="00944099"/>
    <w:rsid w:val="0094437D"/>
    <w:rsid w:val="0094492B"/>
    <w:rsid w:val="00944CB7"/>
    <w:rsid w:val="009454C4"/>
    <w:rsid w:val="00945B8B"/>
    <w:rsid w:val="00945C36"/>
    <w:rsid w:val="00945E05"/>
    <w:rsid w:val="00945EF2"/>
    <w:rsid w:val="0094623B"/>
    <w:rsid w:val="00946261"/>
    <w:rsid w:val="00946442"/>
    <w:rsid w:val="0094662C"/>
    <w:rsid w:val="009466D2"/>
    <w:rsid w:val="00946715"/>
    <w:rsid w:val="00946810"/>
    <w:rsid w:val="009468D5"/>
    <w:rsid w:val="00946C74"/>
    <w:rsid w:val="00946DC7"/>
    <w:rsid w:val="009470EA"/>
    <w:rsid w:val="00947111"/>
    <w:rsid w:val="00947846"/>
    <w:rsid w:val="00947E3D"/>
    <w:rsid w:val="00950008"/>
    <w:rsid w:val="00950455"/>
    <w:rsid w:val="0095069F"/>
    <w:rsid w:val="009508B0"/>
    <w:rsid w:val="00950ADE"/>
    <w:rsid w:val="00950DAB"/>
    <w:rsid w:val="0095178D"/>
    <w:rsid w:val="00951EDA"/>
    <w:rsid w:val="00951F2D"/>
    <w:rsid w:val="0095214C"/>
    <w:rsid w:val="00952877"/>
    <w:rsid w:val="00952D30"/>
    <w:rsid w:val="00952EDE"/>
    <w:rsid w:val="00953719"/>
    <w:rsid w:val="00953809"/>
    <w:rsid w:val="0095386A"/>
    <w:rsid w:val="00953E7B"/>
    <w:rsid w:val="00953FA2"/>
    <w:rsid w:val="00954103"/>
    <w:rsid w:val="009541B7"/>
    <w:rsid w:val="0095482C"/>
    <w:rsid w:val="00955495"/>
    <w:rsid w:val="009555A7"/>
    <w:rsid w:val="00955BA0"/>
    <w:rsid w:val="00955D4A"/>
    <w:rsid w:val="00955DD7"/>
    <w:rsid w:val="00955E4E"/>
    <w:rsid w:val="00956D36"/>
    <w:rsid w:val="009576A7"/>
    <w:rsid w:val="00957825"/>
    <w:rsid w:val="0096004C"/>
    <w:rsid w:val="009601D0"/>
    <w:rsid w:val="0096081E"/>
    <w:rsid w:val="009608F0"/>
    <w:rsid w:val="00960993"/>
    <w:rsid w:val="00960A9C"/>
    <w:rsid w:val="00960C21"/>
    <w:rsid w:val="00960CF6"/>
    <w:rsid w:val="00960D22"/>
    <w:rsid w:val="0096112A"/>
    <w:rsid w:val="00961160"/>
    <w:rsid w:val="00961236"/>
    <w:rsid w:val="00961310"/>
    <w:rsid w:val="00961A30"/>
    <w:rsid w:val="009620D6"/>
    <w:rsid w:val="00962D63"/>
    <w:rsid w:val="009635EA"/>
    <w:rsid w:val="009637B9"/>
    <w:rsid w:val="00963B6A"/>
    <w:rsid w:val="00963CE2"/>
    <w:rsid w:val="00963F3D"/>
    <w:rsid w:val="009645C4"/>
    <w:rsid w:val="0096475D"/>
    <w:rsid w:val="00964DA6"/>
    <w:rsid w:val="0096540E"/>
    <w:rsid w:val="009655AD"/>
    <w:rsid w:val="0096590C"/>
    <w:rsid w:val="00965A59"/>
    <w:rsid w:val="00965BC0"/>
    <w:rsid w:val="00965DF1"/>
    <w:rsid w:val="00965E44"/>
    <w:rsid w:val="00965F88"/>
    <w:rsid w:val="0096659A"/>
    <w:rsid w:val="0096667A"/>
    <w:rsid w:val="00966A3F"/>
    <w:rsid w:val="00967045"/>
    <w:rsid w:val="00967172"/>
    <w:rsid w:val="00967807"/>
    <w:rsid w:val="0097041F"/>
    <w:rsid w:val="00970B0E"/>
    <w:rsid w:val="00970B95"/>
    <w:rsid w:val="00970CB6"/>
    <w:rsid w:val="00970D35"/>
    <w:rsid w:val="00970EE2"/>
    <w:rsid w:val="00970FC6"/>
    <w:rsid w:val="00971844"/>
    <w:rsid w:val="009718C3"/>
    <w:rsid w:val="009719C0"/>
    <w:rsid w:val="00971BFD"/>
    <w:rsid w:val="0097290A"/>
    <w:rsid w:val="00972A25"/>
    <w:rsid w:val="00972A26"/>
    <w:rsid w:val="00973279"/>
    <w:rsid w:val="0097341E"/>
    <w:rsid w:val="0097357C"/>
    <w:rsid w:val="0097378F"/>
    <w:rsid w:val="00973DBE"/>
    <w:rsid w:val="009748F8"/>
    <w:rsid w:val="00975158"/>
    <w:rsid w:val="00975402"/>
    <w:rsid w:val="00975E59"/>
    <w:rsid w:val="00975EB6"/>
    <w:rsid w:val="00976060"/>
    <w:rsid w:val="009760FC"/>
    <w:rsid w:val="0097661E"/>
    <w:rsid w:val="009767D4"/>
    <w:rsid w:val="00976C69"/>
    <w:rsid w:val="00976E1F"/>
    <w:rsid w:val="009776EE"/>
    <w:rsid w:val="009800F6"/>
    <w:rsid w:val="00981848"/>
    <w:rsid w:val="00981C25"/>
    <w:rsid w:val="00981CE1"/>
    <w:rsid w:val="00981D5E"/>
    <w:rsid w:val="00981FBC"/>
    <w:rsid w:val="009820A1"/>
    <w:rsid w:val="0098258B"/>
    <w:rsid w:val="009826A0"/>
    <w:rsid w:val="00982B1A"/>
    <w:rsid w:val="00983003"/>
    <w:rsid w:val="009834DA"/>
    <w:rsid w:val="0098351F"/>
    <w:rsid w:val="009841A1"/>
    <w:rsid w:val="00984B64"/>
    <w:rsid w:val="00984EAC"/>
    <w:rsid w:val="0098505B"/>
    <w:rsid w:val="00985494"/>
    <w:rsid w:val="00985543"/>
    <w:rsid w:val="00985859"/>
    <w:rsid w:val="00986233"/>
    <w:rsid w:val="0098653D"/>
    <w:rsid w:val="00986F3C"/>
    <w:rsid w:val="00987378"/>
    <w:rsid w:val="00987705"/>
    <w:rsid w:val="00987761"/>
    <w:rsid w:val="00987938"/>
    <w:rsid w:val="009879C9"/>
    <w:rsid w:val="00987B98"/>
    <w:rsid w:val="00990211"/>
    <w:rsid w:val="00990235"/>
    <w:rsid w:val="009902AC"/>
    <w:rsid w:val="0099042C"/>
    <w:rsid w:val="00990462"/>
    <w:rsid w:val="009904B5"/>
    <w:rsid w:val="00990775"/>
    <w:rsid w:val="00990D84"/>
    <w:rsid w:val="009911FD"/>
    <w:rsid w:val="00991329"/>
    <w:rsid w:val="00991534"/>
    <w:rsid w:val="009923D1"/>
    <w:rsid w:val="0099292A"/>
    <w:rsid w:val="00992930"/>
    <w:rsid w:val="00992A97"/>
    <w:rsid w:val="00992DC1"/>
    <w:rsid w:val="009930E9"/>
    <w:rsid w:val="00993320"/>
    <w:rsid w:val="00993884"/>
    <w:rsid w:val="009939A8"/>
    <w:rsid w:val="00993C7F"/>
    <w:rsid w:val="0099446D"/>
    <w:rsid w:val="009949A9"/>
    <w:rsid w:val="00994DDC"/>
    <w:rsid w:val="00994E2B"/>
    <w:rsid w:val="009958CD"/>
    <w:rsid w:val="00995909"/>
    <w:rsid w:val="00995BE4"/>
    <w:rsid w:val="00995C7C"/>
    <w:rsid w:val="00995D4D"/>
    <w:rsid w:val="00995E31"/>
    <w:rsid w:val="00995E93"/>
    <w:rsid w:val="00996328"/>
    <w:rsid w:val="009963F3"/>
    <w:rsid w:val="00996575"/>
    <w:rsid w:val="00996863"/>
    <w:rsid w:val="00996901"/>
    <w:rsid w:val="00996912"/>
    <w:rsid w:val="00996E2E"/>
    <w:rsid w:val="00996EB6"/>
    <w:rsid w:val="00997DE7"/>
    <w:rsid w:val="00997E2C"/>
    <w:rsid w:val="009A04A6"/>
    <w:rsid w:val="009A069A"/>
    <w:rsid w:val="009A1082"/>
    <w:rsid w:val="009A17AC"/>
    <w:rsid w:val="009A1A0D"/>
    <w:rsid w:val="009A1B0C"/>
    <w:rsid w:val="009A1C3C"/>
    <w:rsid w:val="009A242D"/>
    <w:rsid w:val="009A2969"/>
    <w:rsid w:val="009A33E5"/>
    <w:rsid w:val="009A346E"/>
    <w:rsid w:val="009A355C"/>
    <w:rsid w:val="009A36B8"/>
    <w:rsid w:val="009A3C97"/>
    <w:rsid w:val="009A4136"/>
    <w:rsid w:val="009A427F"/>
    <w:rsid w:val="009A4616"/>
    <w:rsid w:val="009A4A22"/>
    <w:rsid w:val="009A5032"/>
    <w:rsid w:val="009A5040"/>
    <w:rsid w:val="009A50AE"/>
    <w:rsid w:val="009A54B3"/>
    <w:rsid w:val="009A56C9"/>
    <w:rsid w:val="009A5BD9"/>
    <w:rsid w:val="009A647E"/>
    <w:rsid w:val="009A6530"/>
    <w:rsid w:val="009A6D82"/>
    <w:rsid w:val="009A7265"/>
    <w:rsid w:val="009A74F6"/>
    <w:rsid w:val="009A751A"/>
    <w:rsid w:val="009A79B8"/>
    <w:rsid w:val="009A7BCC"/>
    <w:rsid w:val="009B0186"/>
    <w:rsid w:val="009B0552"/>
    <w:rsid w:val="009B073A"/>
    <w:rsid w:val="009B0B9D"/>
    <w:rsid w:val="009B11BD"/>
    <w:rsid w:val="009B1277"/>
    <w:rsid w:val="009B15E6"/>
    <w:rsid w:val="009B1A48"/>
    <w:rsid w:val="009B1B3F"/>
    <w:rsid w:val="009B1F8F"/>
    <w:rsid w:val="009B2080"/>
    <w:rsid w:val="009B2294"/>
    <w:rsid w:val="009B2D0A"/>
    <w:rsid w:val="009B2E57"/>
    <w:rsid w:val="009B4897"/>
    <w:rsid w:val="009B4FAC"/>
    <w:rsid w:val="009B50C3"/>
    <w:rsid w:val="009B52BC"/>
    <w:rsid w:val="009B558F"/>
    <w:rsid w:val="009B55E6"/>
    <w:rsid w:val="009B59F0"/>
    <w:rsid w:val="009B5F1A"/>
    <w:rsid w:val="009B73B7"/>
    <w:rsid w:val="009B783C"/>
    <w:rsid w:val="009B79E7"/>
    <w:rsid w:val="009B7D22"/>
    <w:rsid w:val="009C01AE"/>
    <w:rsid w:val="009C0AF2"/>
    <w:rsid w:val="009C0B14"/>
    <w:rsid w:val="009C0CA8"/>
    <w:rsid w:val="009C0E09"/>
    <w:rsid w:val="009C0EFD"/>
    <w:rsid w:val="009C1197"/>
    <w:rsid w:val="009C17A1"/>
    <w:rsid w:val="009C1AFE"/>
    <w:rsid w:val="009C1B55"/>
    <w:rsid w:val="009C1CB5"/>
    <w:rsid w:val="009C1DD9"/>
    <w:rsid w:val="009C1FF9"/>
    <w:rsid w:val="009C24D0"/>
    <w:rsid w:val="009C2889"/>
    <w:rsid w:val="009C2AEE"/>
    <w:rsid w:val="009C2D89"/>
    <w:rsid w:val="009C2EE9"/>
    <w:rsid w:val="009C30F8"/>
    <w:rsid w:val="009C33B2"/>
    <w:rsid w:val="009C35E3"/>
    <w:rsid w:val="009C3A85"/>
    <w:rsid w:val="009C3B00"/>
    <w:rsid w:val="009C4230"/>
    <w:rsid w:val="009C496F"/>
    <w:rsid w:val="009C49D5"/>
    <w:rsid w:val="009C4C77"/>
    <w:rsid w:val="009C4D7C"/>
    <w:rsid w:val="009C4D9E"/>
    <w:rsid w:val="009C4DD1"/>
    <w:rsid w:val="009C5266"/>
    <w:rsid w:val="009C55FF"/>
    <w:rsid w:val="009C5C2A"/>
    <w:rsid w:val="009C6582"/>
    <w:rsid w:val="009C6676"/>
    <w:rsid w:val="009C6A05"/>
    <w:rsid w:val="009C6AE4"/>
    <w:rsid w:val="009C6E60"/>
    <w:rsid w:val="009C6FD0"/>
    <w:rsid w:val="009C706B"/>
    <w:rsid w:val="009C7303"/>
    <w:rsid w:val="009C7941"/>
    <w:rsid w:val="009C7B54"/>
    <w:rsid w:val="009C7F17"/>
    <w:rsid w:val="009D071F"/>
    <w:rsid w:val="009D0806"/>
    <w:rsid w:val="009D08E2"/>
    <w:rsid w:val="009D0B95"/>
    <w:rsid w:val="009D1229"/>
    <w:rsid w:val="009D1647"/>
    <w:rsid w:val="009D1658"/>
    <w:rsid w:val="009D1847"/>
    <w:rsid w:val="009D18BA"/>
    <w:rsid w:val="009D1AA8"/>
    <w:rsid w:val="009D1AB0"/>
    <w:rsid w:val="009D280C"/>
    <w:rsid w:val="009D2A2B"/>
    <w:rsid w:val="009D2F24"/>
    <w:rsid w:val="009D37B6"/>
    <w:rsid w:val="009D3B08"/>
    <w:rsid w:val="009D3C28"/>
    <w:rsid w:val="009D40EC"/>
    <w:rsid w:val="009D4535"/>
    <w:rsid w:val="009D4574"/>
    <w:rsid w:val="009D4697"/>
    <w:rsid w:val="009D46AF"/>
    <w:rsid w:val="009D48B2"/>
    <w:rsid w:val="009D4996"/>
    <w:rsid w:val="009D4BEE"/>
    <w:rsid w:val="009D5201"/>
    <w:rsid w:val="009D5555"/>
    <w:rsid w:val="009D5771"/>
    <w:rsid w:val="009D640B"/>
    <w:rsid w:val="009D69CB"/>
    <w:rsid w:val="009D703E"/>
    <w:rsid w:val="009D71DD"/>
    <w:rsid w:val="009D720C"/>
    <w:rsid w:val="009D72A5"/>
    <w:rsid w:val="009D798A"/>
    <w:rsid w:val="009D798C"/>
    <w:rsid w:val="009D7CDD"/>
    <w:rsid w:val="009D7FBC"/>
    <w:rsid w:val="009E013F"/>
    <w:rsid w:val="009E098B"/>
    <w:rsid w:val="009E0996"/>
    <w:rsid w:val="009E0E5D"/>
    <w:rsid w:val="009E0F46"/>
    <w:rsid w:val="009E0FCD"/>
    <w:rsid w:val="009E10E2"/>
    <w:rsid w:val="009E11F5"/>
    <w:rsid w:val="009E1320"/>
    <w:rsid w:val="009E1530"/>
    <w:rsid w:val="009E175B"/>
    <w:rsid w:val="009E1C41"/>
    <w:rsid w:val="009E20FB"/>
    <w:rsid w:val="009E2664"/>
    <w:rsid w:val="009E2741"/>
    <w:rsid w:val="009E27F5"/>
    <w:rsid w:val="009E29EB"/>
    <w:rsid w:val="009E2E08"/>
    <w:rsid w:val="009E314E"/>
    <w:rsid w:val="009E3408"/>
    <w:rsid w:val="009E3470"/>
    <w:rsid w:val="009E3926"/>
    <w:rsid w:val="009E4487"/>
    <w:rsid w:val="009E4991"/>
    <w:rsid w:val="009E4B21"/>
    <w:rsid w:val="009E50A6"/>
    <w:rsid w:val="009E528A"/>
    <w:rsid w:val="009E55D6"/>
    <w:rsid w:val="009E5A09"/>
    <w:rsid w:val="009E5B2F"/>
    <w:rsid w:val="009E5DEE"/>
    <w:rsid w:val="009E610C"/>
    <w:rsid w:val="009E61A6"/>
    <w:rsid w:val="009E626B"/>
    <w:rsid w:val="009E6405"/>
    <w:rsid w:val="009E64AB"/>
    <w:rsid w:val="009E6BEB"/>
    <w:rsid w:val="009E6CAD"/>
    <w:rsid w:val="009E6DD1"/>
    <w:rsid w:val="009E6DDC"/>
    <w:rsid w:val="009E6E2F"/>
    <w:rsid w:val="009E6FD5"/>
    <w:rsid w:val="009E7153"/>
    <w:rsid w:val="009E7297"/>
    <w:rsid w:val="009E7704"/>
    <w:rsid w:val="009E7A56"/>
    <w:rsid w:val="009E7FB4"/>
    <w:rsid w:val="009F0D35"/>
    <w:rsid w:val="009F1370"/>
    <w:rsid w:val="009F15DD"/>
    <w:rsid w:val="009F1A27"/>
    <w:rsid w:val="009F1A33"/>
    <w:rsid w:val="009F1BE1"/>
    <w:rsid w:val="009F1E9E"/>
    <w:rsid w:val="009F2102"/>
    <w:rsid w:val="009F2157"/>
    <w:rsid w:val="009F2487"/>
    <w:rsid w:val="009F25AA"/>
    <w:rsid w:val="009F2ADC"/>
    <w:rsid w:val="009F3188"/>
    <w:rsid w:val="009F3581"/>
    <w:rsid w:val="009F37F0"/>
    <w:rsid w:val="009F442F"/>
    <w:rsid w:val="009F50D3"/>
    <w:rsid w:val="009F5149"/>
    <w:rsid w:val="009F57B1"/>
    <w:rsid w:val="009F5AB7"/>
    <w:rsid w:val="009F623A"/>
    <w:rsid w:val="009F6380"/>
    <w:rsid w:val="009F65C7"/>
    <w:rsid w:val="009F6786"/>
    <w:rsid w:val="009F6D31"/>
    <w:rsid w:val="009F6DE9"/>
    <w:rsid w:val="009F706D"/>
    <w:rsid w:val="009F7274"/>
    <w:rsid w:val="009F7941"/>
    <w:rsid w:val="00A0035D"/>
    <w:rsid w:val="00A00804"/>
    <w:rsid w:val="00A0091E"/>
    <w:rsid w:val="00A009B0"/>
    <w:rsid w:val="00A00DDA"/>
    <w:rsid w:val="00A00E70"/>
    <w:rsid w:val="00A00F9D"/>
    <w:rsid w:val="00A01132"/>
    <w:rsid w:val="00A012F7"/>
    <w:rsid w:val="00A01545"/>
    <w:rsid w:val="00A01D12"/>
    <w:rsid w:val="00A01E4C"/>
    <w:rsid w:val="00A020DC"/>
    <w:rsid w:val="00A02281"/>
    <w:rsid w:val="00A02A45"/>
    <w:rsid w:val="00A03486"/>
    <w:rsid w:val="00A0372A"/>
    <w:rsid w:val="00A03802"/>
    <w:rsid w:val="00A03B3D"/>
    <w:rsid w:val="00A03BE2"/>
    <w:rsid w:val="00A03DA8"/>
    <w:rsid w:val="00A03F54"/>
    <w:rsid w:val="00A03FE4"/>
    <w:rsid w:val="00A041F5"/>
    <w:rsid w:val="00A0426B"/>
    <w:rsid w:val="00A0491D"/>
    <w:rsid w:val="00A04AAB"/>
    <w:rsid w:val="00A04AFB"/>
    <w:rsid w:val="00A04BE8"/>
    <w:rsid w:val="00A05030"/>
    <w:rsid w:val="00A05696"/>
    <w:rsid w:val="00A05948"/>
    <w:rsid w:val="00A05B29"/>
    <w:rsid w:val="00A05E87"/>
    <w:rsid w:val="00A06219"/>
    <w:rsid w:val="00A064D5"/>
    <w:rsid w:val="00A066BA"/>
    <w:rsid w:val="00A067B2"/>
    <w:rsid w:val="00A06F8F"/>
    <w:rsid w:val="00A07A85"/>
    <w:rsid w:val="00A07DE1"/>
    <w:rsid w:val="00A07E1F"/>
    <w:rsid w:val="00A07F2C"/>
    <w:rsid w:val="00A103D1"/>
    <w:rsid w:val="00A106AD"/>
    <w:rsid w:val="00A10A94"/>
    <w:rsid w:val="00A10D7D"/>
    <w:rsid w:val="00A1145A"/>
    <w:rsid w:val="00A1181E"/>
    <w:rsid w:val="00A11FF0"/>
    <w:rsid w:val="00A1229F"/>
    <w:rsid w:val="00A12340"/>
    <w:rsid w:val="00A123A4"/>
    <w:rsid w:val="00A12406"/>
    <w:rsid w:val="00A12519"/>
    <w:rsid w:val="00A1258A"/>
    <w:rsid w:val="00A12F93"/>
    <w:rsid w:val="00A131AC"/>
    <w:rsid w:val="00A131C4"/>
    <w:rsid w:val="00A132B0"/>
    <w:rsid w:val="00A132E3"/>
    <w:rsid w:val="00A13928"/>
    <w:rsid w:val="00A13934"/>
    <w:rsid w:val="00A144F1"/>
    <w:rsid w:val="00A146D0"/>
    <w:rsid w:val="00A1493F"/>
    <w:rsid w:val="00A156EC"/>
    <w:rsid w:val="00A1597C"/>
    <w:rsid w:val="00A15C94"/>
    <w:rsid w:val="00A15D22"/>
    <w:rsid w:val="00A15DE2"/>
    <w:rsid w:val="00A16029"/>
    <w:rsid w:val="00A1631A"/>
    <w:rsid w:val="00A163E0"/>
    <w:rsid w:val="00A16848"/>
    <w:rsid w:val="00A169FD"/>
    <w:rsid w:val="00A16FF8"/>
    <w:rsid w:val="00A1736C"/>
    <w:rsid w:val="00A17841"/>
    <w:rsid w:val="00A200A9"/>
    <w:rsid w:val="00A202A7"/>
    <w:rsid w:val="00A20D7D"/>
    <w:rsid w:val="00A21039"/>
    <w:rsid w:val="00A21978"/>
    <w:rsid w:val="00A21B52"/>
    <w:rsid w:val="00A22027"/>
    <w:rsid w:val="00A221A3"/>
    <w:rsid w:val="00A2259A"/>
    <w:rsid w:val="00A22673"/>
    <w:rsid w:val="00A22860"/>
    <w:rsid w:val="00A22A25"/>
    <w:rsid w:val="00A22B26"/>
    <w:rsid w:val="00A22B33"/>
    <w:rsid w:val="00A22BBC"/>
    <w:rsid w:val="00A22E18"/>
    <w:rsid w:val="00A22EE5"/>
    <w:rsid w:val="00A22FF7"/>
    <w:rsid w:val="00A23B2F"/>
    <w:rsid w:val="00A23BD9"/>
    <w:rsid w:val="00A24079"/>
    <w:rsid w:val="00A2412E"/>
    <w:rsid w:val="00A24132"/>
    <w:rsid w:val="00A2418B"/>
    <w:rsid w:val="00A24799"/>
    <w:rsid w:val="00A24ED7"/>
    <w:rsid w:val="00A256E8"/>
    <w:rsid w:val="00A2596C"/>
    <w:rsid w:val="00A25A39"/>
    <w:rsid w:val="00A26962"/>
    <w:rsid w:val="00A26A2B"/>
    <w:rsid w:val="00A26C05"/>
    <w:rsid w:val="00A2706F"/>
    <w:rsid w:val="00A27AA9"/>
    <w:rsid w:val="00A27C2D"/>
    <w:rsid w:val="00A301A5"/>
    <w:rsid w:val="00A30682"/>
    <w:rsid w:val="00A30A7E"/>
    <w:rsid w:val="00A30F7D"/>
    <w:rsid w:val="00A311F0"/>
    <w:rsid w:val="00A3127E"/>
    <w:rsid w:val="00A31347"/>
    <w:rsid w:val="00A313EC"/>
    <w:rsid w:val="00A31FD2"/>
    <w:rsid w:val="00A323A8"/>
    <w:rsid w:val="00A32640"/>
    <w:rsid w:val="00A32EB9"/>
    <w:rsid w:val="00A3421B"/>
    <w:rsid w:val="00A344D1"/>
    <w:rsid w:val="00A34771"/>
    <w:rsid w:val="00A347E8"/>
    <w:rsid w:val="00A34A95"/>
    <w:rsid w:val="00A34C10"/>
    <w:rsid w:val="00A34C6B"/>
    <w:rsid w:val="00A35367"/>
    <w:rsid w:val="00A35603"/>
    <w:rsid w:val="00A35AF8"/>
    <w:rsid w:val="00A35E3E"/>
    <w:rsid w:val="00A35EB7"/>
    <w:rsid w:val="00A3619E"/>
    <w:rsid w:val="00A362CF"/>
    <w:rsid w:val="00A36440"/>
    <w:rsid w:val="00A37225"/>
    <w:rsid w:val="00A373C3"/>
    <w:rsid w:val="00A37850"/>
    <w:rsid w:val="00A405D5"/>
    <w:rsid w:val="00A40786"/>
    <w:rsid w:val="00A40981"/>
    <w:rsid w:val="00A409AF"/>
    <w:rsid w:val="00A40A11"/>
    <w:rsid w:val="00A40BBA"/>
    <w:rsid w:val="00A40C19"/>
    <w:rsid w:val="00A40D59"/>
    <w:rsid w:val="00A41734"/>
    <w:rsid w:val="00A41B7D"/>
    <w:rsid w:val="00A42759"/>
    <w:rsid w:val="00A43116"/>
    <w:rsid w:val="00A43500"/>
    <w:rsid w:val="00A436E6"/>
    <w:rsid w:val="00A43B2E"/>
    <w:rsid w:val="00A444EB"/>
    <w:rsid w:val="00A44737"/>
    <w:rsid w:val="00A44DC4"/>
    <w:rsid w:val="00A45442"/>
    <w:rsid w:val="00A45462"/>
    <w:rsid w:val="00A455FC"/>
    <w:rsid w:val="00A45C54"/>
    <w:rsid w:val="00A45E9E"/>
    <w:rsid w:val="00A46233"/>
    <w:rsid w:val="00A465AE"/>
    <w:rsid w:val="00A46609"/>
    <w:rsid w:val="00A46CC1"/>
    <w:rsid w:val="00A47889"/>
    <w:rsid w:val="00A50DB1"/>
    <w:rsid w:val="00A5141B"/>
    <w:rsid w:val="00A51465"/>
    <w:rsid w:val="00A51486"/>
    <w:rsid w:val="00A517F4"/>
    <w:rsid w:val="00A51AB9"/>
    <w:rsid w:val="00A5214B"/>
    <w:rsid w:val="00A521AE"/>
    <w:rsid w:val="00A524C0"/>
    <w:rsid w:val="00A5261D"/>
    <w:rsid w:val="00A52A74"/>
    <w:rsid w:val="00A52C50"/>
    <w:rsid w:val="00A53027"/>
    <w:rsid w:val="00A5353A"/>
    <w:rsid w:val="00A5370F"/>
    <w:rsid w:val="00A53BE4"/>
    <w:rsid w:val="00A54C47"/>
    <w:rsid w:val="00A54EB1"/>
    <w:rsid w:val="00A5538A"/>
    <w:rsid w:val="00A55A7E"/>
    <w:rsid w:val="00A55E68"/>
    <w:rsid w:val="00A56113"/>
    <w:rsid w:val="00A561D5"/>
    <w:rsid w:val="00A563A7"/>
    <w:rsid w:val="00A56447"/>
    <w:rsid w:val="00A566BF"/>
    <w:rsid w:val="00A567A5"/>
    <w:rsid w:val="00A57793"/>
    <w:rsid w:val="00A579B6"/>
    <w:rsid w:val="00A57D0F"/>
    <w:rsid w:val="00A60466"/>
    <w:rsid w:val="00A60603"/>
    <w:rsid w:val="00A608D3"/>
    <w:rsid w:val="00A61579"/>
    <w:rsid w:val="00A61620"/>
    <w:rsid w:val="00A61859"/>
    <w:rsid w:val="00A61A40"/>
    <w:rsid w:val="00A62130"/>
    <w:rsid w:val="00A624E9"/>
    <w:rsid w:val="00A626D4"/>
    <w:rsid w:val="00A63117"/>
    <w:rsid w:val="00A63439"/>
    <w:rsid w:val="00A6355C"/>
    <w:rsid w:val="00A63A1B"/>
    <w:rsid w:val="00A63B29"/>
    <w:rsid w:val="00A63EAD"/>
    <w:rsid w:val="00A6400C"/>
    <w:rsid w:val="00A64AAC"/>
    <w:rsid w:val="00A6526D"/>
    <w:rsid w:val="00A65888"/>
    <w:rsid w:val="00A659A8"/>
    <w:rsid w:val="00A65A98"/>
    <w:rsid w:val="00A65B94"/>
    <w:rsid w:val="00A65CF0"/>
    <w:rsid w:val="00A66AE7"/>
    <w:rsid w:val="00A671AD"/>
    <w:rsid w:val="00A6766F"/>
    <w:rsid w:val="00A677B1"/>
    <w:rsid w:val="00A67953"/>
    <w:rsid w:val="00A67B86"/>
    <w:rsid w:val="00A67EA4"/>
    <w:rsid w:val="00A70256"/>
    <w:rsid w:val="00A70CB3"/>
    <w:rsid w:val="00A70FD7"/>
    <w:rsid w:val="00A71236"/>
    <w:rsid w:val="00A712E4"/>
    <w:rsid w:val="00A717C8"/>
    <w:rsid w:val="00A718C3"/>
    <w:rsid w:val="00A71B55"/>
    <w:rsid w:val="00A71B7A"/>
    <w:rsid w:val="00A71BB0"/>
    <w:rsid w:val="00A71C7B"/>
    <w:rsid w:val="00A7209D"/>
    <w:rsid w:val="00A7249C"/>
    <w:rsid w:val="00A7273D"/>
    <w:rsid w:val="00A7274D"/>
    <w:rsid w:val="00A727B9"/>
    <w:rsid w:val="00A729D4"/>
    <w:rsid w:val="00A72A2C"/>
    <w:rsid w:val="00A72C2A"/>
    <w:rsid w:val="00A72F11"/>
    <w:rsid w:val="00A73AD7"/>
    <w:rsid w:val="00A73CF3"/>
    <w:rsid w:val="00A740C6"/>
    <w:rsid w:val="00A74460"/>
    <w:rsid w:val="00A745C7"/>
    <w:rsid w:val="00A752C7"/>
    <w:rsid w:val="00A76309"/>
    <w:rsid w:val="00A7636C"/>
    <w:rsid w:val="00A763CD"/>
    <w:rsid w:val="00A76500"/>
    <w:rsid w:val="00A76602"/>
    <w:rsid w:val="00A76653"/>
    <w:rsid w:val="00A76D71"/>
    <w:rsid w:val="00A76DFE"/>
    <w:rsid w:val="00A76EEA"/>
    <w:rsid w:val="00A773F2"/>
    <w:rsid w:val="00A77DC8"/>
    <w:rsid w:val="00A802A0"/>
    <w:rsid w:val="00A81514"/>
    <w:rsid w:val="00A816C9"/>
    <w:rsid w:val="00A8173D"/>
    <w:rsid w:val="00A81CA0"/>
    <w:rsid w:val="00A820EB"/>
    <w:rsid w:val="00A822A4"/>
    <w:rsid w:val="00A823A3"/>
    <w:rsid w:val="00A82510"/>
    <w:rsid w:val="00A82936"/>
    <w:rsid w:val="00A82B77"/>
    <w:rsid w:val="00A8362A"/>
    <w:rsid w:val="00A8397D"/>
    <w:rsid w:val="00A83F0E"/>
    <w:rsid w:val="00A8408A"/>
    <w:rsid w:val="00A84153"/>
    <w:rsid w:val="00A843D4"/>
    <w:rsid w:val="00A8498E"/>
    <w:rsid w:val="00A84BD3"/>
    <w:rsid w:val="00A84CAD"/>
    <w:rsid w:val="00A8506D"/>
    <w:rsid w:val="00A854C8"/>
    <w:rsid w:val="00A85912"/>
    <w:rsid w:val="00A859DC"/>
    <w:rsid w:val="00A85A93"/>
    <w:rsid w:val="00A85BAD"/>
    <w:rsid w:val="00A8653B"/>
    <w:rsid w:val="00A866BD"/>
    <w:rsid w:val="00A86BC0"/>
    <w:rsid w:val="00A86C27"/>
    <w:rsid w:val="00A86E54"/>
    <w:rsid w:val="00A87080"/>
    <w:rsid w:val="00A87748"/>
    <w:rsid w:val="00A90095"/>
    <w:rsid w:val="00A9056D"/>
    <w:rsid w:val="00A90A37"/>
    <w:rsid w:val="00A90F52"/>
    <w:rsid w:val="00A910D6"/>
    <w:rsid w:val="00A912B1"/>
    <w:rsid w:val="00A9137F"/>
    <w:rsid w:val="00A91963"/>
    <w:rsid w:val="00A91B82"/>
    <w:rsid w:val="00A91BF4"/>
    <w:rsid w:val="00A9206F"/>
    <w:rsid w:val="00A9223A"/>
    <w:rsid w:val="00A923FD"/>
    <w:rsid w:val="00A92900"/>
    <w:rsid w:val="00A92CCA"/>
    <w:rsid w:val="00A933E5"/>
    <w:rsid w:val="00A9351A"/>
    <w:rsid w:val="00A938AD"/>
    <w:rsid w:val="00A93E2F"/>
    <w:rsid w:val="00A93E91"/>
    <w:rsid w:val="00A9412F"/>
    <w:rsid w:val="00A94166"/>
    <w:rsid w:val="00A9485B"/>
    <w:rsid w:val="00A94A7B"/>
    <w:rsid w:val="00A95333"/>
    <w:rsid w:val="00A9549F"/>
    <w:rsid w:val="00A95822"/>
    <w:rsid w:val="00A95D77"/>
    <w:rsid w:val="00A9675A"/>
    <w:rsid w:val="00A96805"/>
    <w:rsid w:val="00A96848"/>
    <w:rsid w:val="00A96FD2"/>
    <w:rsid w:val="00A970CD"/>
    <w:rsid w:val="00A970D4"/>
    <w:rsid w:val="00A97242"/>
    <w:rsid w:val="00A97B35"/>
    <w:rsid w:val="00A97BE0"/>
    <w:rsid w:val="00AA0202"/>
    <w:rsid w:val="00AA03FF"/>
    <w:rsid w:val="00AA044B"/>
    <w:rsid w:val="00AA1479"/>
    <w:rsid w:val="00AA18A3"/>
    <w:rsid w:val="00AA1B69"/>
    <w:rsid w:val="00AA215F"/>
    <w:rsid w:val="00AA29DD"/>
    <w:rsid w:val="00AA2B3F"/>
    <w:rsid w:val="00AA3232"/>
    <w:rsid w:val="00AA328E"/>
    <w:rsid w:val="00AA3A17"/>
    <w:rsid w:val="00AA3A57"/>
    <w:rsid w:val="00AA4152"/>
    <w:rsid w:val="00AA5340"/>
    <w:rsid w:val="00AA5429"/>
    <w:rsid w:val="00AA552F"/>
    <w:rsid w:val="00AA569A"/>
    <w:rsid w:val="00AA57E6"/>
    <w:rsid w:val="00AA5A91"/>
    <w:rsid w:val="00AA5CF1"/>
    <w:rsid w:val="00AA5F81"/>
    <w:rsid w:val="00AA611A"/>
    <w:rsid w:val="00AA6679"/>
    <w:rsid w:val="00AA69D3"/>
    <w:rsid w:val="00AA6B71"/>
    <w:rsid w:val="00AA70EB"/>
    <w:rsid w:val="00AA719E"/>
    <w:rsid w:val="00AA73D8"/>
    <w:rsid w:val="00AA74B6"/>
    <w:rsid w:val="00AA7976"/>
    <w:rsid w:val="00AA7AB6"/>
    <w:rsid w:val="00AB0150"/>
    <w:rsid w:val="00AB030B"/>
    <w:rsid w:val="00AB060E"/>
    <w:rsid w:val="00AB131A"/>
    <w:rsid w:val="00AB1B85"/>
    <w:rsid w:val="00AB1EB2"/>
    <w:rsid w:val="00AB2075"/>
    <w:rsid w:val="00AB2A46"/>
    <w:rsid w:val="00AB3128"/>
    <w:rsid w:val="00AB3C5A"/>
    <w:rsid w:val="00AB3DD0"/>
    <w:rsid w:val="00AB3EE5"/>
    <w:rsid w:val="00AB3FEE"/>
    <w:rsid w:val="00AB428E"/>
    <w:rsid w:val="00AB42D1"/>
    <w:rsid w:val="00AB4387"/>
    <w:rsid w:val="00AB4587"/>
    <w:rsid w:val="00AB472C"/>
    <w:rsid w:val="00AB4ECB"/>
    <w:rsid w:val="00AB5519"/>
    <w:rsid w:val="00AB56E0"/>
    <w:rsid w:val="00AB5B0F"/>
    <w:rsid w:val="00AB5E12"/>
    <w:rsid w:val="00AB5EC3"/>
    <w:rsid w:val="00AB60E2"/>
    <w:rsid w:val="00AB61B1"/>
    <w:rsid w:val="00AB6297"/>
    <w:rsid w:val="00AB629B"/>
    <w:rsid w:val="00AB6416"/>
    <w:rsid w:val="00AB6657"/>
    <w:rsid w:val="00AB665C"/>
    <w:rsid w:val="00AB6760"/>
    <w:rsid w:val="00AB688A"/>
    <w:rsid w:val="00AB6F0F"/>
    <w:rsid w:val="00AB72EA"/>
    <w:rsid w:val="00AB75A8"/>
    <w:rsid w:val="00AB7902"/>
    <w:rsid w:val="00AB795E"/>
    <w:rsid w:val="00AB79BD"/>
    <w:rsid w:val="00AB7EE0"/>
    <w:rsid w:val="00AB7FCD"/>
    <w:rsid w:val="00AC0857"/>
    <w:rsid w:val="00AC0A1F"/>
    <w:rsid w:val="00AC1217"/>
    <w:rsid w:val="00AC1871"/>
    <w:rsid w:val="00AC1946"/>
    <w:rsid w:val="00AC1979"/>
    <w:rsid w:val="00AC1A69"/>
    <w:rsid w:val="00AC1E0F"/>
    <w:rsid w:val="00AC23F1"/>
    <w:rsid w:val="00AC24AD"/>
    <w:rsid w:val="00AC25BF"/>
    <w:rsid w:val="00AC25DE"/>
    <w:rsid w:val="00AC25E0"/>
    <w:rsid w:val="00AC280B"/>
    <w:rsid w:val="00AC28CE"/>
    <w:rsid w:val="00AC2A5F"/>
    <w:rsid w:val="00AC2F1A"/>
    <w:rsid w:val="00AC3529"/>
    <w:rsid w:val="00AC3852"/>
    <w:rsid w:val="00AC3A19"/>
    <w:rsid w:val="00AC4288"/>
    <w:rsid w:val="00AC4D3E"/>
    <w:rsid w:val="00AC4FB8"/>
    <w:rsid w:val="00AC50E3"/>
    <w:rsid w:val="00AC546B"/>
    <w:rsid w:val="00AC5566"/>
    <w:rsid w:val="00AC5948"/>
    <w:rsid w:val="00AC5B83"/>
    <w:rsid w:val="00AC5BE5"/>
    <w:rsid w:val="00AC5D75"/>
    <w:rsid w:val="00AC6C09"/>
    <w:rsid w:val="00AC7405"/>
    <w:rsid w:val="00AC7648"/>
    <w:rsid w:val="00AC7DAA"/>
    <w:rsid w:val="00AC7EA9"/>
    <w:rsid w:val="00AC7F0D"/>
    <w:rsid w:val="00AD0070"/>
    <w:rsid w:val="00AD0321"/>
    <w:rsid w:val="00AD039B"/>
    <w:rsid w:val="00AD073C"/>
    <w:rsid w:val="00AD08CA"/>
    <w:rsid w:val="00AD0BD5"/>
    <w:rsid w:val="00AD0CC5"/>
    <w:rsid w:val="00AD102D"/>
    <w:rsid w:val="00AD119D"/>
    <w:rsid w:val="00AD198B"/>
    <w:rsid w:val="00AD1A73"/>
    <w:rsid w:val="00AD1C61"/>
    <w:rsid w:val="00AD1DD6"/>
    <w:rsid w:val="00AD2100"/>
    <w:rsid w:val="00AD284B"/>
    <w:rsid w:val="00AD2A31"/>
    <w:rsid w:val="00AD2D17"/>
    <w:rsid w:val="00AD31FF"/>
    <w:rsid w:val="00AD3259"/>
    <w:rsid w:val="00AD336A"/>
    <w:rsid w:val="00AD365F"/>
    <w:rsid w:val="00AD36EC"/>
    <w:rsid w:val="00AD3FFC"/>
    <w:rsid w:val="00AD41CE"/>
    <w:rsid w:val="00AD42A7"/>
    <w:rsid w:val="00AD42D0"/>
    <w:rsid w:val="00AD4327"/>
    <w:rsid w:val="00AD4350"/>
    <w:rsid w:val="00AD4E04"/>
    <w:rsid w:val="00AD533F"/>
    <w:rsid w:val="00AD55E5"/>
    <w:rsid w:val="00AD58F7"/>
    <w:rsid w:val="00AD62B3"/>
    <w:rsid w:val="00AD6882"/>
    <w:rsid w:val="00AD692C"/>
    <w:rsid w:val="00AD6E00"/>
    <w:rsid w:val="00AD6F60"/>
    <w:rsid w:val="00AD710D"/>
    <w:rsid w:val="00AD763C"/>
    <w:rsid w:val="00AD7DC2"/>
    <w:rsid w:val="00AD7DC6"/>
    <w:rsid w:val="00AD7EC0"/>
    <w:rsid w:val="00AE01AC"/>
    <w:rsid w:val="00AE0BA7"/>
    <w:rsid w:val="00AE0E83"/>
    <w:rsid w:val="00AE1528"/>
    <w:rsid w:val="00AE16E0"/>
    <w:rsid w:val="00AE16EF"/>
    <w:rsid w:val="00AE181D"/>
    <w:rsid w:val="00AE193D"/>
    <w:rsid w:val="00AE1AAD"/>
    <w:rsid w:val="00AE1CA4"/>
    <w:rsid w:val="00AE1E59"/>
    <w:rsid w:val="00AE219A"/>
    <w:rsid w:val="00AE2A02"/>
    <w:rsid w:val="00AE2D24"/>
    <w:rsid w:val="00AE2DC9"/>
    <w:rsid w:val="00AE3193"/>
    <w:rsid w:val="00AE357D"/>
    <w:rsid w:val="00AE3ACE"/>
    <w:rsid w:val="00AE3B04"/>
    <w:rsid w:val="00AE3BE8"/>
    <w:rsid w:val="00AE45DE"/>
    <w:rsid w:val="00AE55BD"/>
    <w:rsid w:val="00AE5E80"/>
    <w:rsid w:val="00AE5FD8"/>
    <w:rsid w:val="00AE6014"/>
    <w:rsid w:val="00AE6200"/>
    <w:rsid w:val="00AE6252"/>
    <w:rsid w:val="00AE62AE"/>
    <w:rsid w:val="00AE69B1"/>
    <w:rsid w:val="00AE6A1E"/>
    <w:rsid w:val="00AE6E4A"/>
    <w:rsid w:val="00AE7284"/>
    <w:rsid w:val="00AE774F"/>
    <w:rsid w:val="00AE7B04"/>
    <w:rsid w:val="00AE7DB8"/>
    <w:rsid w:val="00AE7DC0"/>
    <w:rsid w:val="00AF06F7"/>
    <w:rsid w:val="00AF0819"/>
    <w:rsid w:val="00AF0BC6"/>
    <w:rsid w:val="00AF0F6C"/>
    <w:rsid w:val="00AF3ACD"/>
    <w:rsid w:val="00AF3AE2"/>
    <w:rsid w:val="00AF42C0"/>
    <w:rsid w:val="00AF4631"/>
    <w:rsid w:val="00AF4654"/>
    <w:rsid w:val="00AF46D4"/>
    <w:rsid w:val="00AF4BC0"/>
    <w:rsid w:val="00AF4CAE"/>
    <w:rsid w:val="00AF53C2"/>
    <w:rsid w:val="00AF5646"/>
    <w:rsid w:val="00AF5739"/>
    <w:rsid w:val="00AF5A06"/>
    <w:rsid w:val="00AF5AFB"/>
    <w:rsid w:val="00AF6014"/>
    <w:rsid w:val="00AF60B1"/>
    <w:rsid w:val="00AF6CC5"/>
    <w:rsid w:val="00AF730E"/>
    <w:rsid w:val="00AF7623"/>
    <w:rsid w:val="00AF790F"/>
    <w:rsid w:val="00AF7B78"/>
    <w:rsid w:val="00AF7E72"/>
    <w:rsid w:val="00B001F2"/>
    <w:rsid w:val="00B003C9"/>
    <w:rsid w:val="00B00407"/>
    <w:rsid w:val="00B00D00"/>
    <w:rsid w:val="00B010D9"/>
    <w:rsid w:val="00B01672"/>
    <w:rsid w:val="00B01B79"/>
    <w:rsid w:val="00B01D25"/>
    <w:rsid w:val="00B01D49"/>
    <w:rsid w:val="00B01FD7"/>
    <w:rsid w:val="00B02AC3"/>
    <w:rsid w:val="00B02E65"/>
    <w:rsid w:val="00B03785"/>
    <w:rsid w:val="00B03A9B"/>
    <w:rsid w:val="00B04064"/>
    <w:rsid w:val="00B0417B"/>
    <w:rsid w:val="00B0430F"/>
    <w:rsid w:val="00B04A6F"/>
    <w:rsid w:val="00B04BC6"/>
    <w:rsid w:val="00B0595C"/>
    <w:rsid w:val="00B06089"/>
    <w:rsid w:val="00B06602"/>
    <w:rsid w:val="00B068DC"/>
    <w:rsid w:val="00B06A6A"/>
    <w:rsid w:val="00B06E3A"/>
    <w:rsid w:val="00B074F5"/>
    <w:rsid w:val="00B07990"/>
    <w:rsid w:val="00B07AD6"/>
    <w:rsid w:val="00B07B8B"/>
    <w:rsid w:val="00B10467"/>
    <w:rsid w:val="00B10496"/>
    <w:rsid w:val="00B108C1"/>
    <w:rsid w:val="00B1095D"/>
    <w:rsid w:val="00B109F7"/>
    <w:rsid w:val="00B10D1A"/>
    <w:rsid w:val="00B1113D"/>
    <w:rsid w:val="00B1154F"/>
    <w:rsid w:val="00B12BC0"/>
    <w:rsid w:val="00B12E89"/>
    <w:rsid w:val="00B1307D"/>
    <w:rsid w:val="00B1320C"/>
    <w:rsid w:val="00B1324E"/>
    <w:rsid w:val="00B1328C"/>
    <w:rsid w:val="00B13384"/>
    <w:rsid w:val="00B133CE"/>
    <w:rsid w:val="00B13679"/>
    <w:rsid w:val="00B137AF"/>
    <w:rsid w:val="00B13AFF"/>
    <w:rsid w:val="00B13B65"/>
    <w:rsid w:val="00B13B75"/>
    <w:rsid w:val="00B1427E"/>
    <w:rsid w:val="00B143E3"/>
    <w:rsid w:val="00B14582"/>
    <w:rsid w:val="00B14587"/>
    <w:rsid w:val="00B145EF"/>
    <w:rsid w:val="00B14EFD"/>
    <w:rsid w:val="00B15200"/>
    <w:rsid w:val="00B155B0"/>
    <w:rsid w:val="00B15A21"/>
    <w:rsid w:val="00B15C04"/>
    <w:rsid w:val="00B15F55"/>
    <w:rsid w:val="00B162C5"/>
    <w:rsid w:val="00B16410"/>
    <w:rsid w:val="00B1721D"/>
    <w:rsid w:val="00B17638"/>
    <w:rsid w:val="00B177C8"/>
    <w:rsid w:val="00B17BF7"/>
    <w:rsid w:val="00B17D01"/>
    <w:rsid w:val="00B204C1"/>
    <w:rsid w:val="00B205A1"/>
    <w:rsid w:val="00B207F1"/>
    <w:rsid w:val="00B2103A"/>
    <w:rsid w:val="00B21AFC"/>
    <w:rsid w:val="00B21C65"/>
    <w:rsid w:val="00B21D59"/>
    <w:rsid w:val="00B229E8"/>
    <w:rsid w:val="00B22F58"/>
    <w:rsid w:val="00B23E65"/>
    <w:rsid w:val="00B2468C"/>
    <w:rsid w:val="00B24A05"/>
    <w:rsid w:val="00B24BB4"/>
    <w:rsid w:val="00B255EB"/>
    <w:rsid w:val="00B256EC"/>
    <w:rsid w:val="00B2592A"/>
    <w:rsid w:val="00B25FAF"/>
    <w:rsid w:val="00B261C4"/>
    <w:rsid w:val="00B2655E"/>
    <w:rsid w:val="00B26781"/>
    <w:rsid w:val="00B2706A"/>
    <w:rsid w:val="00B274D3"/>
    <w:rsid w:val="00B277F7"/>
    <w:rsid w:val="00B27B24"/>
    <w:rsid w:val="00B27CA8"/>
    <w:rsid w:val="00B309D8"/>
    <w:rsid w:val="00B30E09"/>
    <w:rsid w:val="00B3184A"/>
    <w:rsid w:val="00B31BDF"/>
    <w:rsid w:val="00B31D14"/>
    <w:rsid w:val="00B32192"/>
    <w:rsid w:val="00B32363"/>
    <w:rsid w:val="00B32A23"/>
    <w:rsid w:val="00B32D09"/>
    <w:rsid w:val="00B32D77"/>
    <w:rsid w:val="00B3326F"/>
    <w:rsid w:val="00B332E9"/>
    <w:rsid w:val="00B3379E"/>
    <w:rsid w:val="00B33F0B"/>
    <w:rsid w:val="00B33F2A"/>
    <w:rsid w:val="00B346DD"/>
    <w:rsid w:val="00B34E21"/>
    <w:rsid w:val="00B34E5F"/>
    <w:rsid w:val="00B35324"/>
    <w:rsid w:val="00B353D9"/>
    <w:rsid w:val="00B354E5"/>
    <w:rsid w:val="00B355AA"/>
    <w:rsid w:val="00B359FB"/>
    <w:rsid w:val="00B35C38"/>
    <w:rsid w:val="00B35CE4"/>
    <w:rsid w:val="00B35E04"/>
    <w:rsid w:val="00B369BB"/>
    <w:rsid w:val="00B36ED7"/>
    <w:rsid w:val="00B372B1"/>
    <w:rsid w:val="00B379AA"/>
    <w:rsid w:val="00B406D6"/>
    <w:rsid w:val="00B40914"/>
    <w:rsid w:val="00B41077"/>
    <w:rsid w:val="00B412D3"/>
    <w:rsid w:val="00B4133B"/>
    <w:rsid w:val="00B41630"/>
    <w:rsid w:val="00B41940"/>
    <w:rsid w:val="00B41A35"/>
    <w:rsid w:val="00B41ADB"/>
    <w:rsid w:val="00B41C8B"/>
    <w:rsid w:val="00B41E95"/>
    <w:rsid w:val="00B42B66"/>
    <w:rsid w:val="00B42F37"/>
    <w:rsid w:val="00B430E4"/>
    <w:rsid w:val="00B4317C"/>
    <w:rsid w:val="00B4339F"/>
    <w:rsid w:val="00B433A4"/>
    <w:rsid w:val="00B4395B"/>
    <w:rsid w:val="00B44298"/>
    <w:rsid w:val="00B4452F"/>
    <w:rsid w:val="00B44848"/>
    <w:rsid w:val="00B44ACF"/>
    <w:rsid w:val="00B44B26"/>
    <w:rsid w:val="00B44BF2"/>
    <w:rsid w:val="00B44DCB"/>
    <w:rsid w:val="00B44F6D"/>
    <w:rsid w:val="00B4520F"/>
    <w:rsid w:val="00B45411"/>
    <w:rsid w:val="00B458B6"/>
    <w:rsid w:val="00B45FC3"/>
    <w:rsid w:val="00B46286"/>
    <w:rsid w:val="00B46678"/>
    <w:rsid w:val="00B46882"/>
    <w:rsid w:val="00B46A01"/>
    <w:rsid w:val="00B46EAF"/>
    <w:rsid w:val="00B47202"/>
    <w:rsid w:val="00B472F6"/>
    <w:rsid w:val="00B47327"/>
    <w:rsid w:val="00B477D7"/>
    <w:rsid w:val="00B47FB1"/>
    <w:rsid w:val="00B50898"/>
    <w:rsid w:val="00B50988"/>
    <w:rsid w:val="00B51041"/>
    <w:rsid w:val="00B51179"/>
    <w:rsid w:val="00B513A4"/>
    <w:rsid w:val="00B517FB"/>
    <w:rsid w:val="00B51824"/>
    <w:rsid w:val="00B51AA7"/>
    <w:rsid w:val="00B51B8E"/>
    <w:rsid w:val="00B51DA2"/>
    <w:rsid w:val="00B520AE"/>
    <w:rsid w:val="00B53140"/>
    <w:rsid w:val="00B538C2"/>
    <w:rsid w:val="00B53A6D"/>
    <w:rsid w:val="00B53CBC"/>
    <w:rsid w:val="00B53E46"/>
    <w:rsid w:val="00B54B41"/>
    <w:rsid w:val="00B54E09"/>
    <w:rsid w:val="00B54EA6"/>
    <w:rsid w:val="00B55478"/>
    <w:rsid w:val="00B55531"/>
    <w:rsid w:val="00B558CF"/>
    <w:rsid w:val="00B55E95"/>
    <w:rsid w:val="00B564B7"/>
    <w:rsid w:val="00B567BD"/>
    <w:rsid w:val="00B5752D"/>
    <w:rsid w:val="00B57A2A"/>
    <w:rsid w:val="00B57A69"/>
    <w:rsid w:val="00B57E16"/>
    <w:rsid w:val="00B57F18"/>
    <w:rsid w:val="00B602D5"/>
    <w:rsid w:val="00B6033B"/>
    <w:rsid w:val="00B604B3"/>
    <w:rsid w:val="00B611CC"/>
    <w:rsid w:val="00B61617"/>
    <w:rsid w:val="00B61CE8"/>
    <w:rsid w:val="00B6205A"/>
    <w:rsid w:val="00B62169"/>
    <w:rsid w:val="00B624D6"/>
    <w:rsid w:val="00B62AC7"/>
    <w:rsid w:val="00B62FBA"/>
    <w:rsid w:val="00B63096"/>
    <w:rsid w:val="00B630F5"/>
    <w:rsid w:val="00B63121"/>
    <w:rsid w:val="00B632D9"/>
    <w:rsid w:val="00B63327"/>
    <w:rsid w:val="00B639C0"/>
    <w:rsid w:val="00B63B8D"/>
    <w:rsid w:val="00B64231"/>
    <w:rsid w:val="00B6457E"/>
    <w:rsid w:val="00B6484A"/>
    <w:rsid w:val="00B649A1"/>
    <w:rsid w:val="00B653CD"/>
    <w:rsid w:val="00B65DDE"/>
    <w:rsid w:val="00B662D6"/>
    <w:rsid w:val="00B6658B"/>
    <w:rsid w:val="00B66665"/>
    <w:rsid w:val="00B66789"/>
    <w:rsid w:val="00B66F73"/>
    <w:rsid w:val="00B67015"/>
    <w:rsid w:val="00B67B1D"/>
    <w:rsid w:val="00B67DA6"/>
    <w:rsid w:val="00B7075B"/>
    <w:rsid w:val="00B7086E"/>
    <w:rsid w:val="00B70902"/>
    <w:rsid w:val="00B70B78"/>
    <w:rsid w:val="00B70C06"/>
    <w:rsid w:val="00B711BC"/>
    <w:rsid w:val="00B715DC"/>
    <w:rsid w:val="00B71730"/>
    <w:rsid w:val="00B71798"/>
    <w:rsid w:val="00B71E12"/>
    <w:rsid w:val="00B7271E"/>
    <w:rsid w:val="00B72DFD"/>
    <w:rsid w:val="00B732DF"/>
    <w:rsid w:val="00B73970"/>
    <w:rsid w:val="00B73B66"/>
    <w:rsid w:val="00B73D97"/>
    <w:rsid w:val="00B741A6"/>
    <w:rsid w:val="00B74938"/>
    <w:rsid w:val="00B74D57"/>
    <w:rsid w:val="00B75340"/>
    <w:rsid w:val="00B7576F"/>
    <w:rsid w:val="00B758A1"/>
    <w:rsid w:val="00B76607"/>
    <w:rsid w:val="00B76637"/>
    <w:rsid w:val="00B7696E"/>
    <w:rsid w:val="00B76B9C"/>
    <w:rsid w:val="00B7761B"/>
    <w:rsid w:val="00B77895"/>
    <w:rsid w:val="00B77D82"/>
    <w:rsid w:val="00B80137"/>
    <w:rsid w:val="00B801E5"/>
    <w:rsid w:val="00B803EF"/>
    <w:rsid w:val="00B81374"/>
    <w:rsid w:val="00B81484"/>
    <w:rsid w:val="00B815A8"/>
    <w:rsid w:val="00B815D2"/>
    <w:rsid w:val="00B817E6"/>
    <w:rsid w:val="00B81808"/>
    <w:rsid w:val="00B81D24"/>
    <w:rsid w:val="00B8236A"/>
    <w:rsid w:val="00B824D7"/>
    <w:rsid w:val="00B826F9"/>
    <w:rsid w:val="00B82861"/>
    <w:rsid w:val="00B82DC5"/>
    <w:rsid w:val="00B82F64"/>
    <w:rsid w:val="00B82F84"/>
    <w:rsid w:val="00B833AF"/>
    <w:rsid w:val="00B83A41"/>
    <w:rsid w:val="00B840A4"/>
    <w:rsid w:val="00B84113"/>
    <w:rsid w:val="00B8462D"/>
    <w:rsid w:val="00B8470F"/>
    <w:rsid w:val="00B8480F"/>
    <w:rsid w:val="00B848D7"/>
    <w:rsid w:val="00B84BC9"/>
    <w:rsid w:val="00B84D07"/>
    <w:rsid w:val="00B851AD"/>
    <w:rsid w:val="00B85205"/>
    <w:rsid w:val="00B852B9"/>
    <w:rsid w:val="00B85467"/>
    <w:rsid w:val="00B85F5A"/>
    <w:rsid w:val="00B85FE7"/>
    <w:rsid w:val="00B8605A"/>
    <w:rsid w:val="00B86263"/>
    <w:rsid w:val="00B86AF9"/>
    <w:rsid w:val="00B86AFD"/>
    <w:rsid w:val="00B86CE3"/>
    <w:rsid w:val="00B87465"/>
    <w:rsid w:val="00B877CA"/>
    <w:rsid w:val="00B878FE"/>
    <w:rsid w:val="00B87952"/>
    <w:rsid w:val="00B87A5A"/>
    <w:rsid w:val="00B903AC"/>
    <w:rsid w:val="00B903FC"/>
    <w:rsid w:val="00B9071D"/>
    <w:rsid w:val="00B9079D"/>
    <w:rsid w:val="00B90868"/>
    <w:rsid w:val="00B909CD"/>
    <w:rsid w:val="00B90B1A"/>
    <w:rsid w:val="00B90BBF"/>
    <w:rsid w:val="00B90F1E"/>
    <w:rsid w:val="00B9211B"/>
    <w:rsid w:val="00B92399"/>
    <w:rsid w:val="00B926E8"/>
    <w:rsid w:val="00B928C6"/>
    <w:rsid w:val="00B92B9F"/>
    <w:rsid w:val="00B92DCF"/>
    <w:rsid w:val="00B92F89"/>
    <w:rsid w:val="00B93D0E"/>
    <w:rsid w:val="00B93EC5"/>
    <w:rsid w:val="00B9455A"/>
    <w:rsid w:val="00B94967"/>
    <w:rsid w:val="00B94BBD"/>
    <w:rsid w:val="00B94DB5"/>
    <w:rsid w:val="00B95107"/>
    <w:rsid w:val="00B9514B"/>
    <w:rsid w:val="00B9544E"/>
    <w:rsid w:val="00B95F4C"/>
    <w:rsid w:val="00B966E8"/>
    <w:rsid w:val="00B968AD"/>
    <w:rsid w:val="00B96D1D"/>
    <w:rsid w:val="00B973D1"/>
    <w:rsid w:val="00B9744D"/>
    <w:rsid w:val="00B975F6"/>
    <w:rsid w:val="00B9777B"/>
    <w:rsid w:val="00B978A3"/>
    <w:rsid w:val="00B97A2E"/>
    <w:rsid w:val="00B97CF5"/>
    <w:rsid w:val="00BA0117"/>
    <w:rsid w:val="00BA0481"/>
    <w:rsid w:val="00BA0F98"/>
    <w:rsid w:val="00BA179C"/>
    <w:rsid w:val="00BA17B3"/>
    <w:rsid w:val="00BA1D06"/>
    <w:rsid w:val="00BA29E7"/>
    <w:rsid w:val="00BA2A1B"/>
    <w:rsid w:val="00BA309E"/>
    <w:rsid w:val="00BA34A9"/>
    <w:rsid w:val="00BA3A2E"/>
    <w:rsid w:val="00BA3BA0"/>
    <w:rsid w:val="00BA461B"/>
    <w:rsid w:val="00BA521F"/>
    <w:rsid w:val="00BA6203"/>
    <w:rsid w:val="00BA62BD"/>
    <w:rsid w:val="00BA6369"/>
    <w:rsid w:val="00BA6393"/>
    <w:rsid w:val="00BA666D"/>
    <w:rsid w:val="00BA6D36"/>
    <w:rsid w:val="00BA6F31"/>
    <w:rsid w:val="00BA7778"/>
    <w:rsid w:val="00BA78B9"/>
    <w:rsid w:val="00BA7C2C"/>
    <w:rsid w:val="00BA7C65"/>
    <w:rsid w:val="00BA7E4A"/>
    <w:rsid w:val="00BB0086"/>
    <w:rsid w:val="00BB0175"/>
    <w:rsid w:val="00BB0835"/>
    <w:rsid w:val="00BB0CE0"/>
    <w:rsid w:val="00BB10D0"/>
    <w:rsid w:val="00BB1539"/>
    <w:rsid w:val="00BB24FA"/>
    <w:rsid w:val="00BB2AAC"/>
    <w:rsid w:val="00BB308B"/>
    <w:rsid w:val="00BB3168"/>
    <w:rsid w:val="00BB3808"/>
    <w:rsid w:val="00BB38C2"/>
    <w:rsid w:val="00BB3933"/>
    <w:rsid w:val="00BB41CD"/>
    <w:rsid w:val="00BB42F3"/>
    <w:rsid w:val="00BB4919"/>
    <w:rsid w:val="00BB4986"/>
    <w:rsid w:val="00BB5250"/>
    <w:rsid w:val="00BB54CD"/>
    <w:rsid w:val="00BB647A"/>
    <w:rsid w:val="00BB6515"/>
    <w:rsid w:val="00BB692D"/>
    <w:rsid w:val="00BB6A8B"/>
    <w:rsid w:val="00BB6FDE"/>
    <w:rsid w:val="00BB782E"/>
    <w:rsid w:val="00BB787D"/>
    <w:rsid w:val="00BB7C1F"/>
    <w:rsid w:val="00BB7CB5"/>
    <w:rsid w:val="00BC0102"/>
    <w:rsid w:val="00BC03A0"/>
    <w:rsid w:val="00BC0F0D"/>
    <w:rsid w:val="00BC1888"/>
    <w:rsid w:val="00BC196A"/>
    <w:rsid w:val="00BC1F3C"/>
    <w:rsid w:val="00BC1F93"/>
    <w:rsid w:val="00BC2731"/>
    <w:rsid w:val="00BC2B27"/>
    <w:rsid w:val="00BC2CEB"/>
    <w:rsid w:val="00BC2DAD"/>
    <w:rsid w:val="00BC3306"/>
    <w:rsid w:val="00BC39AE"/>
    <w:rsid w:val="00BC3CB2"/>
    <w:rsid w:val="00BC4328"/>
    <w:rsid w:val="00BC43F7"/>
    <w:rsid w:val="00BC4821"/>
    <w:rsid w:val="00BC4C30"/>
    <w:rsid w:val="00BC4C98"/>
    <w:rsid w:val="00BC4E05"/>
    <w:rsid w:val="00BC50DA"/>
    <w:rsid w:val="00BC50F3"/>
    <w:rsid w:val="00BC5760"/>
    <w:rsid w:val="00BC5A3B"/>
    <w:rsid w:val="00BC5A58"/>
    <w:rsid w:val="00BC5F43"/>
    <w:rsid w:val="00BC61E6"/>
    <w:rsid w:val="00BC673A"/>
    <w:rsid w:val="00BC6C12"/>
    <w:rsid w:val="00BC6D47"/>
    <w:rsid w:val="00BC6FDE"/>
    <w:rsid w:val="00BC7E06"/>
    <w:rsid w:val="00BD143A"/>
    <w:rsid w:val="00BD1724"/>
    <w:rsid w:val="00BD1904"/>
    <w:rsid w:val="00BD1E55"/>
    <w:rsid w:val="00BD246B"/>
    <w:rsid w:val="00BD2FF2"/>
    <w:rsid w:val="00BD3A00"/>
    <w:rsid w:val="00BD4166"/>
    <w:rsid w:val="00BD41B9"/>
    <w:rsid w:val="00BD421E"/>
    <w:rsid w:val="00BD553E"/>
    <w:rsid w:val="00BD57A0"/>
    <w:rsid w:val="00BD57D8"/>
    <w:rsid w:val="00BD5C6F"/>
    <w:rsid w:val="00BD60BA"/>
    <w:rsid w:val="00BD6A69"/>
    <w:rsid w:val="00BD6E7A"/>
    <w:rsid w:val="00BD6FC0"/>
    <w:rsid w:val="00BD77F4"/>
    <w:rsid w:val="00BD7984"/>
    <w:rsid w:val="00BE002C"/>
    <w:rsid w:val="00BE0657"/>
    <w:rsid w:val="00BE06DF"/>
    <w:rsid w:val="00BE0B60"/>
    <w:rsid w:val="00BE0DBB"/>
    <w:rsid w:val="00BE189C"/>
    <w:rsid w:val="00BE1DCE"/>
    <w:rsid w:val="00BE2022"/>
    <w:rsid w:val="00BE21F3"/>
    <w:rsid w:val="00BE23B4"/>
    <w:rsid w:val="00BE2C18"/>
    <w:rsid w:val="00BE2E5B"/>
    <w:rsid w:val="00BE2FD5"/>
    <w:rsid w:val="00BE37A7"/>
    <w:rsid w:val="00BE37DF"/>
    <w:rsid w:val="00BE3B89"/>
    <w:rsid w:val="00BE3BC8"/>
    <w:rsid w:val="00BE417B"/>
    <w:rsid w:val="00BE4DE9"/>
    <w:rsid w:val="00BE5578"/>
    <w:rsid w:val="00BE570D"/>
    <w:rsid w:val="00BE5CAA"/>
    <w:rsid w:val="00BE5CE0"/>
    <w:rsid w:val="00BE5E22"/>
    <w:rsid w:val="00BE5F1C"/>
    <w:rsid w:val="00BE5FF8"/>
    <w:rsid w:val="00BE6445"/>
    <w:rsid w:val="00BE65C8"/>
    <w:rsid w:val="00BE6694"/>
    <w:rsid w:val="00BE684C"/>
    <w:rsid w:val="00BE6D6F"/>
    <w:rsid w:val="00BE756B"/>
    <w:rsid w:val="00BE761C"/>
    <w:rsid w:val="00BE7950"/>
    <w:rsid w:val="00BE7B7E"/>
    <w:rsid w:val="00BF027E"/>
    <w:rsid w:val="00BF0657"/>
    <w:rsid w:val="00BF0D19"/>
    <w:rsid w:val="00BF0EFE"/>
    <w:rsid w:val="00BF13FC"/>
    <w:rsid w:val="00BF14C1"/>
    <w:rsid w:val="00BF1C43"/>
    <w:rsid w:val="00BF1EB6"/>
    <w:rsid w:val="00BF1F23"/>
    <w:rsid w:val="00BF2574"/>
    <w:rsid w:val="00BF27AF"/>
    <w:rsid w:val="00BF30FD"/>
    <w:rsid w:val="00BF314B"/>
    <w:rsid w:val="00BF318B"/>
    <w:rsid w:val="00BF32CA"/>
    <w:rsid w:val="00BF3FEF"/>
    <w:rsid w:val="00BF413A"/>
    <w:rsid w:val="00BF417A"/>
    <w:rsid w:val="00BF44DB"/>
    <w:rsid w:val="00BF4A7B"/>
    <w:rsid w:val="00BF4A83"/>
    <w:rsid w:val="00BF4B5D"/>
    <w:rsid w:val="00BF4D31"/>
    <w:rsid w:val="00BF525D"/>
    <w:rsid w:val="00BF555F"/>
    <w:rsid w:val="00BF569D"/>
    <w:rsid w:val="00BF57B6"/>
    <w:rsid w:val="00BF625E"/>
    <w:rsid w:val="00BF6659"/>
    <w:rsid w:val="00BF66EA"/>
    <w:rsid w:val="00BF68F3"/>
    <w:rsid w:val="00BF6CEB"/>
    <w:rsid w:val="00BF6EDE"/>
    <w:rsid w:val="00BF7832"/>
    <w:rsid w:val="00BF79B9"/>
    <w:rsid w:val="00BF7AAF"/>
    <w:rsid w:val="00BF7EB5"/>
    <w:rsid w:val="00C0034C"/>
    <w:rsid w:val="00C005A5"/>
    <w:rsid w:val="00C00A75"/>
    <w:rsid w:val="00C00E5C"/>
    <w:rsid w:val="00C011A0"/>
    <w:rsid w:val="00C012BF"/>
    <w:rsid w:val="00C0145A"/>
    <w:rsid w:val="00C015F1"/>
    <w:rsid w:val="00C0167E"/>
    <w:rsid w:val="00C017EF"/>
    <w:rsid w:val="00C01AF5"/>
    <w:rsid w:val="00C01F94"/>
    <w:rsid w:val="00C02140"/>
    <w:rsid w:val="00C02258"/>
    <w:rsid w:val="00C023C3"/>
    <w:rsid w:val="00C02FE1"/>
    <w:rsid w:val="00C03155"/>
    <w:rsid w:val="00C03396"/>
    <w:rsid w:val="00C033EF"/>
    <w:rsid w:val="00C036C0"/>
    <w:rsid w:val="00C03B9A"/>
    <w:rsid w:val="00C03CB2"/>
    <w:rsid w:val="00C03EDD"/>
    <w:rsid w:val="00C04475"/>
    <w:rsid w:val="00C0476E"/>
    <w:rsid w:val="00C04DBA"/>
    <w:rsid w:val="00C0505A"/>
    <w:rsid w:val="00C050F2"/>
    <w:rsid w:val="00C05567"/>
    <w:rsid w:val="00C06179"/>
    <w:rsid w:val="00C063D6"/>
    <w:rsid w:val="00C065DB"/>
    <w:rsid w:val="00C065E2"/>
    <w:rsid w:val="00C070E3"/>
    <w:rsid w:val="00C071D8"/>
    <w:rsid w:val="00C0749C"/>
    <w:rsid w:val="00C07A96"/>
    <w:rsid w:val="00C10219"/>
    <w:rsid w:val="00C11C9E"/>
    <w:rsid w:val="00C12267"/>
    <w:rsid w:val="00C1267C"/>
    <w:rsid w:val="00C127E4"/>
    <w:rsid w:val="00C12845"/>
    <w:rsid w:val="00C12C29"/>
    <w:rsid w:val="00C12F93"/>
    <w:rsid w:val="00C12F97"/>
    <w:rsid w:val="00C13508"/>
    <w:rsid w:val="00C13CFF"/>
    <w:rsid w:val="00C1417D"/>
    <w:rsid w:val="00C1425C"/>
    <w:rsid w:val="00C14478"/>
    <w:rsid w:val="00C146D9"/>
    <w:rsid w:val="00C14A93"/>
    <w:rsid w:val="00C14BF2"/>
    <w:rsid w:val="00C14C40"/>
    <w:rsid w:val="00C14CFE"/>
    <w:rsid w:val="00C14D77"/>
    <w:rsid w:val="00C14D8A"/>
    <w:rsid w:val="00C14E18"/>
    <w:rsid w:val="00C1569B"/>
    <w:rsid w:val="00C15819"/>
    <w:rsid w:val="00C15B34"/>
    <w:rsid w:val="00C15E0D"/>
    <w:rsid w:val="00C15E4C"/>
    <w:rsid w:val="00C160A4"/>
    <w:rsid w:val="00C161EA"/>
    <w:rsid w:val="00C1643C"/>
    <w:rsid w:val="00C16631"/>
    <w:rsid w:val="00C16A46"/>
    <w:rsid w:val="00C16CDC"/>
    <w:rsid w:val="00C16E8D"/>
    <w:rsid w:val="00C174BE"/>
    <w:rsid w:val="00C17AD3"/>
    <w:rsid w:val="00C17C9A"/>
    <w:rsid w:val="00C17D83"/>
    <w:rsid w:val="00C17E95"/>
    <w:rsid w:val="00C17F9C"/>
    <w:rsid w:val="00C2002A"/>
    <w:rsid w:val="00C209E3"/>
    <w:rsid w:val="00C20C67"/>
    <w:rsid w:val="00C20EF1"/>
    <w:rsid w:val="00C20F09"/>
    <w:rsid w:val="00C21577"/>
    <w:rsid w:val="00C218F1"/>
    <w:rsid w:val="00C21982"/>
    <w:rsid w:val="00C21B30"/>
    <w:rsid w:val="00C21C70"/>
    <w:rsid w:val="00C21CD3"/>
    <w:rsid w:val="00C21E97"/>
    <w:rsid w:val="00C220E9"/>
    <w:rsid w:val="00C22586"/>
    <w:rsid w:val="00C23012"/>
    <w:rsid w:val="00C2321E"/>
    <w:rsid w:val="00C23480"/>
    <w:rsid w:val="00C234E5"/>
    <w:rsid w:val="00C23539"/>
    <w:rsid w:val="00C235F7"/>
    <w:rsid w:val="00C23C36"/>
    <w:rsid w:val="00C23C3C"/>
    <w:rsid w:val="00C23DBF"/>
    <w:rsid w:val="00C23EF7"/>
    <w:rsid w:val="00C24370"/>
    <w:rsid w:val="00C24C43"/>
    <w:rsid w:val="00C25108"/>
    <w:rsid w:val="00C2512F"/>
    <w:rsid w:val="00C25CAB"/>
    <w:rsid w:val="00C262E9"/>
    <w:rsid w:val="00C26359"/>
    <w:rsid w:val="00C26482"/>
    <w:rsid w:val="00C2759D"/>
    <w:rsid w:val="00C276C8"/>
    <w:rsid w:val="00C27970"/>
    <w:rsid w:val="00C27D1F"/>
    <w:rsid w:val="00C30510"/>
    <w:rsid w:val="00C30553"/>
    <w:rsid w:val="00C315F3"/>
    <w:rsid w:val="00C31773"/>
    <w:rsid w:val="00C317CE"/>
    <w:rsid w:val="00C31D80"/>
    <w:rsid w:val="00C320C5"/>
    <w:rsid w:val="00C32845"/>
    <w:rsid w:val="00C3301F"/>
    <w:rsid w:val="00C332F6"/>
    <w:rsid w:val="00C33519"/>
    <w:rsid w:val="00C33830"/>
    <w:rsid w:val="00C338C8"/>
    <w:rsid w:val="00C33F3F"/>
    <w:rsid w:val="00C3407C"/>
    <w:rsid w:val="00C34187"/>
    <w:rsid w:val="00C3426D"/>
    <w:rsid w:val="00C343B0"/>
    <w:rsid w:val="00C34483"/>
    <w:rsid w:val="00C34580"/>
    <w:rsid w:val="00C3459A"/>
    <w:rsid w:val="00C34635"/>
    <w:rsid w:val="00C34C00"/>
    <w:rsid w:val="00C34DEE"/>
    <w:rsid w:val="00C356DA"/>
    <w:rsid w:val="00C35C65"/>
    <w:rsid w:val="00C35C98"/>
    <w:rsid w:val="00C3618F"/>
    <w:rsid w:val="00C36D30"/>
    <w:rsid w:val="00C36E19"/>
    <w:rsid w:val="00C3717F"/>
    <w:rsid w:val="00C37194"/>
    <w:rsid w:val="00C37318"/>
    <w:rsid w:val="00C37BD3"/>
    <w:rsid w:val="00C37D59"/>
    <w:rsid w:val="00C37FE1"/>
    <w:rsid w:val="00C4019B"/>
    <w:rsid w:val="00C403CC"/>
    <w:rsid w:val="00C40790"/>
    <w:rsid w:val="00C40879"/>
    <w:rsid w:val="00C40FB1"/>
    <w:rsid w:val="00C41671"/>
    <w:rsid w:val="00C419B3"/>
    <w:rsid w:val="00C41A38"/>
    <w:rsid w:val="00C41ED1"/>
    <w:rsid w:val="00C42716"/>
    <w:rsid w:val="00C4283C"/>
    <w:rsid w:val="00C42FC2"/>
    <w:rsid w:val="00C43584"/>
    <w:rsid w:val="00C43694"/>
    <w:rsid w:val="00C44013"/>
    <w:rsid w:val="00C4403D"/>
    <w:rsid w:val="00C441E1"/>
    <w:rsid w:val="00C447CF"/>
    <w:rsid w:val="00C448D0"/>
    <w:rsid w:val="00C44FC9"/>
    <w:rsid w:val="00C45062"/>
    <w:rsid w:val="00C45686"/>
    <w:rsid w:val="00C4597C"/>
    <w:rsid w:val="00C45D15"/>
    <w:rsid w:val="00C46133"/>
    <w:rsid w:val="00C46238"/>
    <w:rsid w:val="00C468F7"/>
    <w:rsid w:val="00C46B1B"/>
    <w:rsid w:val="00C46D81"/>
    <w:rsid w:val="00C47051"/>
    <w:rsid w:val="00C4766A"/>
    <w:rsid w:val="00C47927"/>
    <w:rsid w:val="00C479AD"/>
    <w:rsid w:val="00C47A5B"/>
    <w:rsid w:val="00C47F40"/>
    <w:rsid w:val="00C50152"/>
    <w:rsid w:val="00C50234"/>
    <w:rsid w:val="00C5055D"/>
    <w:rsid w:val="00C5056A"/>
    <w:rsid w:val="00C50728"/>
    <w:rsid w:val="00C50783"/>
    <w:rsid w:val="00C50A04"/>
    <w:rsid w:val="00C50B2B"/>
    <w:rsid w:val="00C5164B"/>
    <w:rsid w:val="00C517B9"/>
    <w:rsid w:val="00C51891"/>
    <w:rsid w:val="00C52402"/>
    <w:rsid w:val="00C5261B"/>
    <w:rsid w:val="00C52841"/>
    <w:rsid w:val="00C52B5C"/>
    <w:rsid w:val="00C52F72"/>
    <w:rsid w:val="00C53477"/>
    <w:rsid w:val="00C53E2D"/>
    <w:rsid w:val="00C53EEA"/>
    <w:rsid w:val="00C5454B"/>
    <w:rsid w:val="00C548BC"/>
    <w:rsid w:val="00C54EB1"/>
    <w:rsid w:val="00C54FD8"/>
    <w:rsid w:val="00C54FFA"/>
    <w:rsid w:val="00C55971"/>
    <w:rsid w:val="00C559D2"/>
    <w:rsid w:val="00C55EA0"/>
    <w:rsid w:val="00C5742C"/>
    <w:rsid w:val="00C57EB8"/>
    <w:rsid w:val="00C60049"/>
    <w:rsid w:val="00C606AA"/>
    <w:rsid w:val="00C60980"/>
    <w:rsid w:val="00C60B03"/>
    <w:rsid w:val="00C61726"/>
    <w:rsid w:val="00C61DCF"/>
    <w:rsid w:val="00C620D2"/>
    <w:rsid w:val="00C621DF"/>
    <w:rsid w:val="00C62584"/>
    <w:rsid w:val="00C62662"/>
    <w:rsid w:val="00C62746"/>
    <w:rsid w:val="00C62A29"/>
    <w:rsid w:val="00C63246"/>
    <w:rsid w:val="00C63343"/>
    <w:rsid w:val="00C634FB"/>
    <w:rsid w:val="00C63514"/>
    <w:rsid w:val="00C637BF"/>
    <w:rsid w:val="00C63832"/>
    <w:rsid w:val="00C63A48"/>
    <w:rsid w:val="00C63C2E"/>
    <w:rsid w:val="00C63C4A"/>
    <w:rsid w:val="00C63DAE"/>
    <w:rsid w:val="00C6407C"/>
    <w:rsid w:val="00C64155"/>
    <w:rsid w:val="00C6455B"/>
    <w:rsid w:val="00C648FA"/>
    <w:rsid w:val="00C64991"/>
    <w:rsid w:val="00C649CA"/>
    <w:rsid w:val="00C65644"/>
    <w:rsid w:val="00C65657"/>
    <w:rsid w:val="00C65706"/>
    <w:rsid w:val="00C6609E"/>
    <w:rsid w:val="00C661DF"/>
    <w:rsid w:val="00C66916"/>
    <w:rsid w:val="00C670B7"/>
    <w:rsid w:val="00C67562"/>
    <w:rsid w:val="00C675F1"/>
    <w:rsid w:val="00C67697"/>
    <w:rsid w:val="00C67837"/>
    <w:rsid w:val="00C67956"/>
    <w:rsid w:val="00C67AC2"/>
    <w:rsid w:val="00C67B2B"/>
    <w:rsid w:val="00C67E1C"/>
    <w:rsid w:val="00C67F49"/>
    <w:rsid w:val="00C67FA5"/>
    <w:rsid w:val="00C701F0"/>
    <w:rsid w:val="00C7037F"/>
    <w:rsid w:val="00C7081B"/>
    <w:rsid w:val="00C70E31"/>
    <w:rsid w:val="00C70ED3"/>
    <w:rsid w:val="00C71349"/>
    <w:rsid w:val="00C713BB"/>
    <w:rsid w:val="00C7147D"/>
    <w:rsid w:val="00C71BFC"/>
    <w:rsid w:val="00C71F5C"/>
    <w:rsid w:val="00C72A07"/>
    <w:rsid w:val="00C72DD5"/>
    <w:rsid w:val="00C72E4D"/>
    <w:rsid w:val="00C72F5F"/>
    <w:rsid w:val="00C72F9D"/>
    <w:rsid w:val="00C73C95"/>
    <w:rsid w:val="00C73D31"/>
    <w:rsid w:val="00C73FC5"/>
    <w:rsid w:val="00C74775"/>
    <w:rsid w:val="00C74897"/>
    <w:rsid w:val="00C74916"/>
    <w:rsid w:val="00C74AD5"/>
    <w:rsid w:val="00C74AEF"/>
    <w:rsid w:val="00C74FB0"/>
    <w:rsid w:val="00C750FE"/>
    <w:rsid w:val="00C75456"/>
    <w:rsid w:val="00C758A5"/>
    <w:rsid w:val="00C760D0"/>
    <w:rsid w:val="00C7652E"/>
    <w:rsid w:val="00C765B9"/>
    <w:rsid w:val="00C76D6B"/>
    <w:rsid w:val="00C771E5"/>
    <w:rsid w:val="00C801B2"/>
    <w:rsid w:val="00C80265"/>
    <w:rsid w:val="00C805EC"/>
    <w:rsid w:val="00C80A58"/>
    <w:rsid w:val="00C80B44"/>
    <w:rsid w:val="00C80D78"/>
    <w:rsid w:val="00C81231"/>
    <w:rsid w:val="00C812E7"/>
    <w:rsid w:val="00C81BBB"/>
    <w:rsid w:val="00C81CD4"/>
    <w:rsid w:val="00C81E17"/>
    <w:rsid w:val="00C82159"/>
    <w:rsid w:val="00C822E7"/>
    <w:rsid w:val="00C824C9"/>
    <w:rsid w:val="00C82AA7"/>
    <w:rsid w:val="00C82C91"/>
    <w:rsid w:val="00C82E0F"/>
    <w:rsid w:val="00C8302D"/>
    <w:rsid w:val="00C8312E"/>
    <w:rsid w:val="00C831D0"/>
    <w:rsid w:val="00C837A8"/>
    <w:rsid w:val="00C83D8A"/>
    <w:rsid w:val="00C84181"/>
    <w:rsid w:val="00C84394"/>
    <w:rsid w:val="00C84553"/>
    <w:rsid w:val="00C848ED"/>
    <w:rsid w:val="00C8490C"/>
    <w:rsid w:val="00C849A0"/>
    <w:rsid w:val="00C84E94"/>
    <w:rsid w:val="00C8508D"/>
    <w:rsid w:val="00C859CA"/>
    <w:rsid w:val="00C8612A"/>
    <w:rsid w:val="00C86282"/>
    <w:rsid w:val="00C86355"/>
    <w:rsid w:val="00C86881"/>
    <w:rsid w:val="00C868A9"/>
    <w:rsid w:val="00C86954"/>
    <w:rsid w:val="00C86CE3"/>
    <w:rsid w:val="00C86D0B"/>
    <w:rsid w:val="00C87709"/>
    <w:rsid w:val="00C8790A"/>
    <w:rsid w:val="00C87B57"/>
    <w:rsid w:val="00C87BBE"/>
    <w:rsid w:val="00C87C30"/>
    <w:rsid w:val="00C90035"/>
    <w:rsid w:val="00C9003C"/>
    <w:rsid w:val="00C905C3"/>
    <w:rsid w:val="00C906E9"/>
    <w:rsid w:val="00C9088A"/>
    <w:rsid w:val="00C909BA"/>
    <w:rsid w:val="00C90D1D"/>
    <w:rsid w:val="00C90D3D"/>
    <w:rsid w:val="00C90D90"/>
    <w:rsid w:val="00C91593"/>
    <w:rsid w:val="00C918DB"/>
    <w:rsid w:val="00C91959"/>
    <w:rsid w:val="00C91CFB"/>
    <w:rsid w:val="00C91ECD"/>
    <w:rsid w:val="00C920BD"/>
    <w:rsid w:val="00C924B2"/>
    <w:rsid w:val="00C92650"/>
    <w:rsid w:val="00C928CE"/>
    <w:rsid w:val="00C92D93"/>
    <w:rsid w:val="00C92DBF"/>
    <w:rsid w:val="00C92DCD"/>
    <w:rsid w:val="00C9302B"/>
    <w:rsid w:val="00C9321B"/>
    <w:rsid w:val="00C93885"/>
    <w:rsid w:val="00C93C22"/>
    <w:rsid w:val="00C93D14"/>
    <w:rsid w:val="00C94AC4"/>
    <w:rsid w:val="00C95174"/>
    <w:rsid w:val="00C9523B"/>
    <w:rsid w:val="00C954D1"/>
    <w:rsid w:val="00C95568"/>
    <w:rsid w:val="00C955E9"/>
    <w:rsid w:val="00C95730"/>
    <w:rsid w:val="00C95A25"/>
    <w:rsid w:val="00C964D8"/>
    <w:rsid w:val="00C9658C"/>
    <w:rsid w:val="00C965AA"/>
    <w:rsid w:val="00C96A6E"/>
    <w:rsid w:val="00C96C21"/>
    <w:rsid w:val="00C96CD2"/>
    <w:rsid w:val="00C96D61"/>
    <w:rsid w:val="00C96DA9"/>
    <w:rsid w:val="00C96F28"/>
    <w:rsid w:val="00C97082"/>
    <w:rsid w:val="00C9736F"/>
    <w:rsid w:val="00C9759A"/>
    <w:rsid w:val="00C976E4"/>
    <w:rsid w:val="00C976E6"/>
    <w:rsid w:val="00CA015D"/>
    <w:rsid w:val="00CA01DB"/>
    <w:rsid w:val="00CA026D"/>
    <w:rsid w:val="00CA027E"/>
    <w:rsid w:val="00CA03B7"/>
    <w:rsid w:val="00CA058E"/>
    <w:rsid w:val="00CA09E5"/>
    <w:rsid w:val="00CA0D0E"/>
    <w:rsid w:val="00CA1106"/>
    <w:rsid w:val="00CA1583"/>
    <w:rsid w:val="00CA1650"/>
    <w:rsid w:val="00CA16EB"/>
    <w:rsid w:val="00CA181E"/>
    <w:rsid w:val="00CA1F51"/>
    <w:rsid w:val="00CA2065"/>
    <w:rsid w:val="00CA2464"/>
    <w:rsid w:val="00CA29BD"/>
    <w:rsid w:val="00CA2C8B"/>
    <w:rsid w:val="00CA2CA0"/>
    <w:rsid w:val="00CA2F0D"/>
    <w:rsid w:val="00CA381C"/>
    <w:rsid w:val="00CA3F88"/>
    <w:rsid w:val="00CA4058"/>
    <w:rsid w:val="00CA408F"/>
    <w:rsid w:val="00CA42DC"/>
    <w:rsid w:val="00CA4564"/>
    <w:rsid w:val="00CA45FA"/>
    <w:rsid w:val="00CA57E5"/>
    <w:rsid w:val="00CA59DB"/>
    <w:rsid w:val="00CA5BD3"/>
    <w:rsid w:val="00CA5DE1"/>
    <w:rsid w:val="00CA5FD1"/>
    <w:rsid w:val="00CA637B"/>
    <w:rsid w:val="00CA64EE"/>
    <w:rsid w:val="00CA70DC"/>
    <w:rsid w:val="00CA722A"/>
    <w:rsid w:val="00CA7266"/>
    <w:rsid w:val="00CA7915"/>
    <w:rsid w:val="00CA799C"/>
    <w:rsid w:val="00CB0301"/>
    <w:rsid w:val="00CB074C"/>
    <w:rsid w:val="00CB0B5D"/>
    <w:rsid w:val="00CB0CFF"/>
    <w:rsid w:val="00CB1216"/>
    <w:rsid w:val="00CB1704"/>
    <w:rsid w:val="00CB2CF9"/>
    <w:rsid w:val="00CB2EDC"/>
    <w:rsid w:val="00CB3361"/>
    <w:rsid w:val="00CB3766"/>
    <w:rsid w:val="00CB379F"/>
    <w:rsid w:val="00CB37EF"/>
    <w:rsid w:val="00CB3904"/>
    <w:rsid w:val="00CB3A25"/>
    <w:rsid w:val="00CB3F8E"/>
    <w:rsid w:val="00CB468A"/>
    <w:rsid w:val="00CB47F0"/>
    <w:rsid w:val="00CB4972"/>
    <w:rsid w:val="00CB5474"/>
    <w:rsid w:val="00CB5DD8"/>
    <w:rsid w:val="00CB67D2"/>
    <w:rsid w:val="00CB6DF7"/>
    <w:rsid w:val="00CB6EC8"/>
    <w:rsid w:val="00CB70E5"/>
    <w:rsid w:val="00CB7152"/>
    <w:rsid w:val="00CB73DA"/>
    <w:rsid w:val="00CB757A"/>
    <w:rsid w:val="00CB75C5"/>
    <w:rsid w:val="00CB76FD"/>
    <w:rsid w:val="00CB7902"/>
    <w:rsid w:val="00CB7909"/>
    <w:rsid w:val="00CB791E"/>
    <w:rsid w:val="00CB7C01"/>
    <w:rsid w:val="00CB7FB9"/>
    <w:rsid w:val="00CC02F4"/>
    <w:rsid w:val="00CC05DD"/>
    <w:rsid w:val="00CC0795"/>
    <w:rsid w:val="00CC11D6"/>
    <w:rsid w:val="00CC13C5"/>
    <w:rsid w:val="00CC1433"/>
    <w:rsid w:val="00CC1475"/>
    <w:rsid w:val="00CC1770"/>
    <w:rsid w:val="00CC177A"/>
    <w:rsid w:val="00CC1BC3"/>
    <w:rsid w:val="00CC1D05"/>
    <w:rsid w:val="00CC1DE0"/>
    <w:rsid w:val="00CC1EA5"/>
    <w:rsid w:val="00CC1EDA"/>
    <w:rsid w:val="00CC22C6"/>
    <w:rsid w:val="00CC2ACA"/>
    <w:rsid w:val="00CC2C95"/>
    <w:rsid w:val="00CC2DA5"/>
    <w:rsid w:val="00CC2E72"/>
    <w:rsid w:val="00CC30A1"/>
    <w:rsid w:val="00CC3124"/>
    <w:rsid w:val="00CC31F1"/>
    <w:rsid w:val="00CC3DB3"/>
    <w:rsid w:val="00CC41F1"/>
    <w:rsid w:val="00CC44A7"/>
    <w:rsid w:val="00CC45F1"/>
    <w:rsid w:val="00CC4885"/>
    <w:rsid w:val="00CC48A0"/>
    <w:rsid w:val="00CC4987"/>
    <w:rsid w:val="00CC4A77"/>
    <w:rsid w:val="00CC4C3D"/>
    <w:rsid w:val="00CC4DBC"/>
    <w:rsid w:val="00CC4EBD"/>
    <w:rsid w:val="00CC51AE"/>
    <w:rsid w:val="00CC542E"/>
    <w:rsid w:val="00CC5AA2"/>
    <w:rsid w:val="00CC5B1A"/>
    <w:rsid w:val="00CC5B1D"/>
    <w:rsid w:val="00CC5DDE"/>
    <w:rsid w:val="00CC5F4E"/>
    <w:rsid w:val="00CC6029"/>
    <w:rsid w:val="00CC6080"/>
    <w:rsid w:val="00CC6371"/>
    <w:rsid w:val="00CC63D2"/>
    <w:rsid w:val="00CC65B4"/>
    <w:rsid w:val="00CC706F"/>
    <w:rsid w:val="00CC7302"/>
    <w:rsid w:val="00CC7AB2"/>
    <w:rsid w:val="00CD01CF"/>
    <w:rsid w:val="00CD05D8"/>
    <w:rsid w:val="00CD09C6"/>
    <w:rsid w:val="00CD0FCD"/>
    <w:rsid w:val="00CD1137"/>
    <w:rsid w:val="00CD1428"/>
    <w:rsid w:val="00CD1861"/>
    <w:rsid w:val="00CD1953"/>
    <w:rsid w:val="00CD1F65"/>
    <w:rsid w:val="00CD26D3"/>
    <w:rsid w:val="00CD27F3"/>
    <w:rsid w:val="00CD27FA"/>
    <w:rsid w:val="00CD283D"/>
    <w:rsid w:val="00CD2BF6"/>
    <w:rsid w:val="00CD31BD"/>
    <w:rsid w:val="00CD3381"/>
    <w:rsid w:val="00CD3634"/>
    <w:rsid w:val="00CD36EC"/>
    <w:rsid w:val="00CD36FE"/>
    <w:rsid w:val="00CD3BB4"/>
    <w:rsid w:val="00CD3C01"/>
    <w:rsid w:val="00CD3FD0"/>
    <w:rsid w:val="00CD4504"/>
    <w:rsid w:val="00CD4BC6"/>
    <w:rsid w:val="00CD4E97"/>
    <w:rsid w:val="00CD56A4"/>
    <w:rsid w:val="00CD5FCF"/>
    <w:rsid w:val="00CD60F6"/>
    <w:rsid w:val="00CD6A6C"/>
    <w:rsid w:val="00CD6E0D"/>
    <w:rsid w:val="00CD7180"/>
    <w:rsid w:val="00CD72F2"/>
    <w:rsid w:val="00CD73C3"/>
    <w:rsid w:val="00CD7E45"/>
    <w:rsid w:val="00CE0880"/>
    <w:rsid w:val="00CE0927"/>
    <w:rsid w:val="00CE09D0"/>
    <w:rsid w:val="00CE0FC7"/>
    <w:rsid w:val="00CE1313"/>
    <w:rsid w:val="00CE1556"/>
    <w:rsid w:val="00CE1800"/>
    <w:rsid w:val="00CE1AC0"/>
    <w:rsid w:val="00CE202E"/>
    <w:rsid w:val="00CE2537"/>
    <w:rsid w:val="00CE272F"/>
    <w:rsid w:val="00CE29F9"/>
    <w:rsid w:val="00CE2A70"/>
    <w:rsid w:val="00CE2ADC"/>
    <w:rsid w:val="00CE313D"/>
    <w:rsid w:val="00CE3296"/>
    <w:rsid w:val="00CE39ED"/>
    <w:rsid w:val="00CE41F1"/>
    <w:rsid w:val="00CE447B"/>
    <w:rsid w:val="00CE4BC3"/>
    <w:rsid w:val="00CE4ED7"/>
    <w:rsid w:val="00CE5C80"/>
    <w:rsid w:val="00CE5DA4"/>
    <w:rsid w:val="00CE5EBB"/>
    <w:rsid w:val="00CE6852"/>
    <w:rsid w:val="00CE7C01"/>
    <w:rsid w:val="00CF026C"/>
    <w:rsid w:val="00CF04DF"/>
    <w:rsid w:val="00CF070F"/>
    <w:rsid w:val="00CF0A95"/>
    <w:rsid w:val="00CF0E11"/>
    <w:rsid w:val="00CF0F15"/>
    <w:rsid w:val="00CF1399"/>
    <w:rsid w:val="00CF158C"/>
    <w:rsid w:val="00CF2032"/>
    <w:rsid w:val="00CF22A3"/>
    <w:rsid w:val="00CF28E0"/>
    <w:rsid w:val="00CF3239"/>
    <w:rsid w:val="00CF3342"/>
    <w:rsid w:val="00CF38E2"/>
    <w:rsid w:val="00CF3E9A"/>
    <w:rsid w:val="00CF3F59"/>
    <w:rsid w:val="00CF463E"/>
    <w:rsid w:val="00CF5296"/>
    <w:rsid w:val="00CF5356"/>
    <w:rsid w:val="00CF5450"/>
    <w:rsid w:val="00CF5552"/>
    <w:rsid w:val="00CF5F3C"/>
    <w:rsid w:val="00CF5F7E"/>
    <w:rsid w:val="00CF69AF"/>
    <w:rsid w:val="00CF6BB8"/>
    <w:rsid w:val="00CF76AB"/>
    <w:rsid w:val="00CF7D04"/>
    <w:rsid w:val="00D0084D"/>
    <w:rsid w:val="00D009B6"/>
    <w:rsid w:val="00D01627"/>
    <w:rsid w:val="00D01A0B"/>
    <w:rsid w:val="00D01BB4"/>
    <w:rsid w:val="00D0259D"/>
    <w:rsid w:val="00D025C1"/>
    <w:rsid w:val="00D0268B"/>
    <w:rsid w:val="00D0287C"/>
    <w:rsid w:val="00D02B40"/>
    <w:rsid w:val="00D02ED6"/>
    <w:rsid w:val="00D031C7"/>
    <w:rsid w:val="00D03454"/>
    <w:rsid w:val="00D035C4"/>
    <w:rsid w:val="00D03A6C"/>
    <w:rsid w:val="00D04942"/>
    <w:rsid w:val="00D049E9"/>
    <w:rsid w:val="00D04B51"/>
    <w:rsid w:val="00D051DF"/>
    <w:rsid w:val="00D0528C"/>
    <w:rsid w:val="00D05377"/>
    <w:rsid w:val="00D053D2"/>
    <w:rsid w:val="00D053DA"/>
    <w:rsid w:val="00D057B1"/>
    <w:rsid w:val="00D0583F"/>
    <w:rsid w:val="00D05907"/>
    <w:rsid w:val="00D05A9E"/>
    <w:rsid w:val="00D068D1"/>
    <w:rsid w:val="00D069D9"/>
    <w:rsid w:val="00D06E14"/>
    <w:rsid w:val="00D0716A"/>
    <w:rsid w:val="00D07315"/>
    <w:rsid w:val="00D07411"/>
    <w:rsid w:val="00D07CB9"/>
    <w:rsid w:val="00D10067"/>
    <w:rsid w:val="00D104F1"/>
    <w:rsid w:val="00D108E0"/>
    <w:rsid w:val="00D10B1D"/>
    <w:rsid w:val="00D10DA7"/>
    <w:rsid w:val="00D110F0"/>
    <w:rsid w:val="00D111D0"/>
    <w:rsid w:val="00D1137B"/>
    <w:rsid w:val="00D1174C"/>
    <w:rsid w:val="00D11EC0"/>
    <w:rsid w:val="00D12016"/>
    <w:rsid w:val="00D12032"/>
    <w:rsid w:val="00D12646"/>
    <w:rsid w:val="00D1269F"/>
    <w:rsid w:val="00D126F5"/>
    <w:rsid w:val="00D12706"/>
    <w:rsid w:val="00D131A6"/>
    <w:rsid w:val="00D13906"/>
    <w:rsid w:val="00D13A0F"/>
    <w:rsid w:val="00D13B0B"/>
    <w:rsid w:val="00D13CD3"/>
    <w:rsid w:val="00D13E6F"/>
    <w:rsid w:val="00D13E79"/>
    <w:rsid w:val="00D146A8"/>
    <w:rsid w:val="00D148B2"/>
    <w:rsid w:val="00D14941"/>
    <w:rsid w:val="00D14B83"/>
    <w:rsid w:val="00D150CB"/>
    <w:rsid w:val="00D1573A"/>
    <w:rsid w:val="00D157F6"/>
    <w:rsid w:val="00D15CCF"/>
    <w:rsid w:val="00D15CF9"/>
    <w:rsid w:val="00D1626D"/>
    <w:rsid w:val="00D164B4"/>
    <w:rsid w:val="00D16F00"/>
    <w:rsid w:val="00D17097"/>
    <w:rsid w:val="00D17769"/>
    <w:rsid w:val="00D179B5"/>
    <w:rsid w:val="00D17D74"/>
    <w:rsid w:val="00D202CF"/>
    <w:rsid w:val="00D205AA"/>
    <w:rsid w:val="00D2092D"/>
    <w:rsid w:val="00D20C86"/>
    <w:rsid w:val="00D20F36"/>
    <w:rsid w:val="00D2126E"/>
    <w:rsid w:val="00D21316"/>
    <w:rsid w:val="00D2153F"/>
    <w:rsid w:val="00D215E8"/>
    <w:rsid w:val="00D21A5B"/>
    <w:rsid w:val="00D21DF7"/>
    <w:rsid w:val="00D22066"/>
    <w:rsid w:val="00D223EF"/>
    <w:rsid w:val="00D225FF"/>
    <w:rsid w:val="00D2262E"/>
    <w:rsid w:val="00D22720"/>
    <w:rsid w:val="00D228CB"/>
    <w:rsid w:val="00D22D1F"/>
    <w:rsid w:val="00D22D7F"/>
    <w:rsid w:val="00D22E39"/>
    <w:rsid w:val="00D22EEA"/>
    <w:rsid w:val="00D233F3"/>
    <w:rsid w:val="00D2378A"/>
    <w:rsid w:val="00D237BA"/>
    <w:rsid w:val="00D23805"/>
    <w:rsid w:val="00D238F0"/>
    <w:rsid w:val="00D23A70"/>
    <w:rsid w:val="00D243AB"/>
    <w:rsid w:val="00D2451A"/>
    <w:rsid w:val="00D24912"/>
    <w:rsid w:val="00D249AC"/>
    <w:rsid w:val="00D24AC4"/>
    <w:rsid w:val="00D24B6B"/>
    <w:rsid w:val="00D24BDB"/>
    <w:rsid w:val="00D24CFC"/>
    <w:rsid w:val="00D24D01"/>
    <w:rsid w:val="00D25270"/>
    <w:rsid w:val="00D253DE"/>
    <w:rsid w:val="00D256A1"/>
    <w:rsid w:val="00D259ED"/>
    <w:rsid w:val="00D25A97"/>
    <w:rsid w:val="00D25BF0"/>
    <w:rsid w:val="00D25C48"/>
    <w:rsid w:val="00D25CA9"/>
    <w:rsid w:val="00D25EF7"/>
    <w:rsid w:val="00D25FEE"/>
    <w:rsid w:val="00D26710"/>
    <w:rsid w:val="00D2692D"/>
    <w:rsid w:val="00D26DB5"/>
    <w:rsid w:val="00D26E85"/>
    <w:rsid w:val="00D270EA"/>
    <w:rsid w:val="00D27235"/>
    <w:rsid w:val="00D27865"/>
    <w:rsid w:val="00D27D76"/>
    <w:rsid w:val="00D307EF"/>
    <w:rsid w:val="00D30D60"/>
    <w:rsid w:val="00D30DCD"/>
    <w:rsid w:val="00D30E10"/>
    <w:rsid w:val="00D317B1"/>
    <w:rsid w:val="00D31826"/>
    <w:rsid w:val="00D3197E"/>
    <w:rsid w:val="00D31CDA"/>
    <w:rsid w:val="00D31D16"/>
    <w:rsid w:val="00D31F23"/>
    <w:rsid w:val="00D32797"/>
    <w:rsid w:val="00D32B45"/>
    <w:rsid w:val="00D32C24"/>
    <w:rsid w:val="00D33447"/>
    <w:rsid w:val="00D33456"/>
    <w:rsid w:val="00D33AB1"/>
    <w:rsid w:val="00D33CE6"/>
    <w:rsid w:val="00D33EFC"/>
    <w:rsid w:val="00D33FCE"/>
    <w:rsid w:val="00D33FE4"/>
    <w:rsid w:val="00D34D1A"/>
    <w:rsid w:val="00D34D28"/>
    <w:rsid w:val="00D34D87"/>
    <w:rsid w:val="00D35124"/>
    <w:rsid w:val="00D356FA"/>
    <w:rsid w:val="00D35854"/>
    <w:rsid w:val="00D3649E"/>
    <w:rsid w:val="00D36A49"/>
    <w:rsid w:val="00D373F5"/>
    <w:rsid w:val="00D373FA"/>
    <w:rsid w:val="00D378B6"/>
    <w:rsid w:val="00D37C11"/>
    <w:rsid w:val="00D37E9A"/>
    <w:rsid w:val="00D40099"/>
    <w:rsid w:val="00D40156"/>
    <w:rsid w:val="00D408B0"/>
    <w:rsid w:val="00D40AA1"/>
    <w:rsid w:val="00D40CBA"/>
    <w:rsid w:val="00D40D61"/>
    <w:rsid w:val="00D40E36"/>
    <w:rsid w:val="00D41663"/>
    <w:rsid w:val="00D4169A"/>
    <w:rsid w:val="00D41946"/>
    <w:rsid w:val="00D41B70"/>
    <w:rsid w:val="00D41C51"/>
    <w:rsid w:val="00D41FE2"/>
    <w:rsid w:val="00D4207F"/>
    <w:rsid w:val="00D4235F"/>
    <w:rsid w:val="00D42B1A"/>
    <w:rsid w:val="00D42EF9"/>
    <w:rsid w:val="00D43298"/>
    <w:rsid w:val="00D433C7"/>
    <w:rsid w:val="00D4342A"/>
    <w:rsid w:val="00D4350F"/>
    <w:rsid w:val="00D436E4"/>
    <w:rsid w:val="00D43837"/>
    <w:rsid w:val="00D43BEB"/>
    <w:rsid w:val="00D446B8"/>
    <w:rsid w:val="00D4496D"/>
    <w:rsid w:val="00D44A70"/>
    <w:rsid w:val="00D44AEC"/>
    <w:rsid w:val="00D44B09"/>
    <w:rsid w:val="00D44B25"/>
    <w:rsid w:val="00D44DE0"/>
    <w:rsid w:val="00D44F8B"/>
    <w:rsid w:val="00D450F8"/>
    <w:rsid w:val="00D450FB"/>
    <w:rsid w:val="00D45508"/>
    <w:rsid w:val="00D45A77"/>
    <w:rsid w:val="00D45F6B"/>
    <w:rsid w:val="00D463D7"/>
    <w:rsid w:val="00D464A7"/>
    <w:rsid w:val="00D46652"/>
    <w:rsid w:val="00D468C6"/>
    <w:rsid w:val="00D46E1E"/>
    <w:rsid w:val="00D4707C"/>
    <w:rsid w:val="00D4734F"/>
    <w:rsid w:val="00D4737A"/>
    <w:rsid w:val="00D47590"/>
    <w:rsid w:val="00D476FD"/>
    <w:rsid w:val="00D47901"/>
    <w:rsid w:val="00D47E14"/>
    <w:rsid w:val="00D5040A"/>
    <w:rsid w:val="00D50625"/>
    <w:rsid w:val="00D507A8"/>
    <w:rsid w:val="00D5100C"/>
    <w:rsid w:val="00D51930"/>
    <w:rsid w:val="00D519E4"/>
    <w:rsid w:val="00D51DF5"/>
    <w:rsid w:val="00D51F9F"/>
    <w:rsid w:val="00D51FBE"/>
    <w:rsid w:val="00D5249F"/>
    <w:rsid w:val="00D52901"/>
    <w:rsid w:val="00D52A11"/>
    <w:rsid w:val="00D52C81"/>
    <w:rsid w:val="00D52D40"/>
    <w:rsid w:val="00D52D4E"/>
    <w:rsid w:val="00D52D9F"/>
    <w:rsid w:val="00D52DAE"/>
    <w:rsid w:val="00D52F8B"/>
    <w:rsid w:val="00D53337"/>
    <w:rsid w:val="00D53532"/>
    <w:rsid w:val="00D535A0"/>
    <w:rsid w:val="00D5379E"/>
    <w:rsid w:val="00D53B67"/>
    <w:rsid w:val="00D53FA4"/>
    <w:rsid w:val="00D54131"/>
    <w:rsid w:val="00D54329"/>
    <w:rsid w:val="00D544D5"/>
    <w:rsid w:val="00D54700"/>
    <w:rsid w:val="00D54744"/>
    <w:rsid w:val="00D54BA7"/>
    <w:rsid w:val="00D54C7A"/>
    <w:rsid w:val="00D55462"/>
    <w:rsid w:val="00D55818"/>
    <w:rsid w:val="00D558B9"/>
    <w:rsid w:val="00D55934"/>
    <w:rsid w:val="00D56393"/>
    <w:rsid w:val="00D568AE"/>
    <w:rsid w:val="00D56D8B"/>
    <w:rsid w:val="00D56E1F"/>
    <w:rsid w:val="00D57C75"/>
    <w:rsid w:val="00D57CAE"/>
    <w:rsid w:val="00D57F3D"/>
    <w:rsid w:val="00D60032"/>
    <w:rsid w:val="00D600EF"/>
    <w:rsid w:val="00D60254"/>
    <w:rsid w:val="00D60331"/>
    <w:rsid w:val="00D60751"/>
    <w:rsid w:val="00D61349"/>
    <w:rsid w:val="00D61611"/>
    <w:rsid w:val="00D6177C"/>
    <w:rsid w:val="00D61C29"/>
    <w:rsid w:val="00D61DD0"/>
    <w:rsid w:val="00D61E05"/>
    <w:rsid w:val="00D62260"/>
    <w:rsid w:val="00D62512"/>
    <w:rsid w:val="00D62840"/>
    <w:rsid w:val="00D62B6F"/>
    <w:rsid w:val="00D62D4A"/>
    <w:rsid w:val="00D62E9C"/>
    <w:rsid w:val="00D63004"/>
    <w:rsid w:val="00D63121"/>
    <w:rsid w:val="00D63B9C"/>
    <w:rsid w:val="00D64288"/>
    <w:rsid w:val="00D64A77"/>
    <w:rsid w:val="00D64A85"/>
    <w:rsid w:val="00D64F3D"/>
    <w:rsid w:val="00D65165"/>
    <w:rsid w:val="00D65D81"/>
    <w:rsid w:val="00D66258"/>
    <w:rsid w:val="00D662D9"/>
    <w:rsid w:val="00D66A9F"/>
    <w:rsid w:val="00D66B04"/>
    <w:rsid w:val="00D66D6A"/>
    <w:rsid w:val="00D6703C"/>
    <w:rsid w:val="00D67842"/>
    <w:rsid w:val="00D67E65"/>
    <w:rsid w:val="00D67EB1"/>
    <w:rsid w:val="00D700D1"/>
    <w:rsid w:val="00D701C0"/>
    <w:rsid w:val="00D7042E"/>
    <w:rsid w:val="00D707C7"/>
    <w:rsid w:val="00D71219"/>
    <w:rsid w:val="00D71464"/>
    <w:rsid w:val="00D7147F"/>
    <w:rsid w:val="00D714B3"/>
    <w:rsid w:val="00D71870"/>
    <w:rsid w:val="00D7190D"/>
    <w:rsid w:val="00D71B31"/>
    <w:rsid w:val="00D724E2"/>
    <w:rsid w:val="00D725D3"/>
    <w:rsid w:val="00D72811"/>
    <w:rsid w:val="00D72904"/>
    <w:rsid w:val="00D72A17"/>
    <w:rsid w:val="00D72BA1"/>
    <w:rsid w:val="00D72BB7"/>
    <w:rsid w:val="00D7315A"/>
    <w:rsid w:val="00D73189"/>
    <w:rsid w:val="00D73617"/>
    <w:rsid w:val="00D736AA"/>
    <w:rsid w:val="00D73D2D"/>
    <w:rsid w:val="00D73ED5"/>
    <w:rsid w:val="00D74041"/>
    <w:rsid w:val="00D74146"/>
    <w:rsid w:val="00D74517"/>
    <w:rsid w:val="00D74933"/>
    <w:rsid w:val="00D74E53"/>
    <w:rsid w:val="00D74EF1"/>
    <w:rsid w:val="00D74F88"/>
    <w:rsid w:val="00D753E6"/>
    <w:rsid w:val="00D75936"/>
    <w:rsid w:val="00D76071"/>
    <w:rsid w:val="00D760D8"/>
    <w:rsid w:val="00D762AA"/>
    <w:rsid w:val="00D76E26"/>
    <w:rsid w:val="00D77239"/>
    <w:rsid w:val="00D77CBA"/>
    <w:rsid w:val="00D80975"/>
    <w:rsid w:val="00D81431"/>
    <w:rsid w:val="00D81695"/>
    <w:rsid w:val="00D81696"/>
    <w:rsid w:val="00D81A2E"/>
    <w:rsid w:val="00D81E12"/>
    <w:rsid w:val="00D81E86"/>
    <w:rsid w:val="00D82BBC"/>
    <w:rsid w:val="00D82CF3"/>
    <w:rsid w:val="00D836AE"/>
    <w:rsid w:val="00D83984"/>
    <w:rsid w:val="00D83BDB"/>
    <w:rsid w:val="00D8428B"/>
    <w:rsid w:val="00D84C7C"/>
    <w:rsid w:val="00D8543B"/>
    <w:rsid w:val="00D85A69"/>
    <w:rsid w:val="00D85BA6"/>
    <w:rsid w:val="00D86CE3"/>
    <w:rsid w:val="00D86D58"/>
    <w:rsid w:val="00D86DA0"/>
    <w:rsid w:val="00D871EA"/>
    <w:rsid w:val="00D87290"/>
    <w:rsid w:val="00D87370"/>
    <w:rsid w:val="00D873D3"/>
    <w:rsid w:val="00D9003B"/>
    <w:rsid w:val="00D90081"/>
    <w:rsid w:val="00D90510"/>
    <w:rsid w:val="00D90C12"/>
    <w:rsid w:val="00D90D3E"/>
    <w:rsid w:val="00D9126B"/>
    <w:rsid w:val="00D9128F"/>
    <w:rsid w:val="00D913BE"/>
    <w:rsid w:val="00D91908"/>
    <w:rsid w:val="00D91E56"/>
    <w:rsid w:val="00D924E2"/>
    <w:rsid w:val="00D92641"/>
    <w:rsid w:val="00D9264E"/>
    <w:rsid w:val="00D92AD3"/>
    <w:rsid w:val="00D92B44"/>
    <w:rsid w:val="00D92CFA"/>
    <w:rsid w:val="00D936E0"/>
    <w:rsid w:val="00D939B7"/>
    <w:rsid w:val="00D93A3B"/>
    <w:rsid w:val="00D93A5F"/>
    <w:rsid w:val="00D93C76"/>
    <w:rsid w:val="00D94357"/>
    <w:rsid w:val="00D9436D"/>
    <w:rsid w:val="00D9440C"/>
    <w:rsid w:val="00D94584"/>
    <w:rsid w:val="00D94645"/>
    <w:rsid w:val="00D946EF"/>
    <w:rsid w:val="00D947C1"/>
    <w:rsid w:val="00D94AA4"/>
    <w:rsid w:val="00D94E11"/>
    <w:rsid w:val="00D94E82"/>
    <w:rsid w:val="00D952D5"/>
    <w:rsid w:val="00D95ACB"/>
    <w:rsid w:val="00D96626"/>
    <w:rsid w:val="00D96C0B"/>
    <w:rsid w:val="00D97488"/>
    <w:rsid w:val="00D97A69"/>
    <w:rsid w:val="00D97B16"/>
    <w:rsid w:val="00D97C75"/>
    <w:rsid w:val="00D97D9F"/>
    <w:rsid w:val="00D97FE7"/>
    <w:rsid w:val="00DA04FC"/>
    <w:rsid w:val="00DA0ACF"/>
    <w:rsid w:val="00DA12C6"/>
    <w:rsid w:val="00DA16A7"/>
    <w:rsid w:val="00DA182C"/>
    <w:rsid w:val="00DA1FE1"/>
    <w:rsid w:val="00DA2884"/>
    <w:rsid w:val="00DA2DE3"/>
    <w:rsid w:val="00DA2E22"/>
    <w:rsid w:val="00DA37F0"/>
    <w:rsid w:val="00DA3B3B"/>
    <w:rsid w:val="00DA3B4C"/>
    <w:rsid w:val="00DA3CC0"/>
    <w:rsid w:val="00DA3D3A"/>
    <w:rsid w:val="00DA3D81"/>
    <w:rsid w:val="00DA49F3"/>
    <w:rsid w:val="00DA4EE9"/>
    <w:rsid w:val="00DA5258"/>
    <w:rsid w:val="00DA56FF"/>
    <w:rsid w:val="00DA5707"/>
    <w:rsid w:val="00DA5867"/>
    <w:rsid w:val="00DA58F8"/>
    <w:rsid w:val="00DA59DC"/>
    <w:rsid w:val="00DA59F8"/>
    <w:rsid w:val="00DA5B14"/>
    <w:rsid w:val="00DA5C39"/>
    <w:rsid w:val="00DA61ED"/>
    <w:rsid w:val="00DA656E"/>
    <w:rsid w:val="00DA65BD"/>
    <w:rsid w:val="00DA6622"/>
    <w:rsid w:val="00DA717F"/>
    <w:rsid w:val="00DA71B0"/>
    <w:rsid w:val="00DA787A"/>
    <w:rsid w:val="00DA7F58"/>
    <w:rsid w:val="00DA7FF5"/>
    <w:rsid w:val="00DB018D"/>
    <w:rsid w:val="00DB0296"/>
    <w:rsid w:val="00DB0888"/>
    <w:rsid w:val="00DB115C"/>
    <w:rsid w:val="00DB126B"/>
    <w:rsid w:val="00DB1747"/>
    <w:rsid w:val="00DB28E0"/>
    <w:rsid w:val="00DB2AFD"/>
    <w:rsid w:val="00DB31FC"/>
    <w:rsid w:val="00DB3235"/>
    <w:rsid w:val="00DB32FD"/>
    <w:rsid w:val="00DB3497"/>
    <w:rsid w:val="00DB3826"/>
    <w:rsid w:val="00DB3A97"/>
    <w:rsid w:val="00DB3B98"/>
    <w:rsid w:val="00DB4053"/>
    <w:rsid w:val="00DB4627"/>
    <w:rsid w:val="00DB47C2"/>
    <w:rsid w:val="00DB4BB1"/>
    <w:rsid w:val="00DB4C8C"/>
    <w:rsid w:val="00DB5059"/>
    <w:rsid w:val="00DB5122"/>
    <w:rsid w:val="00DB5652"/>
    <w:rsid w:val="00DB5940"/>
    <w:rsid w:val="00DB5C1B"/>
    <w:rsid w:val="00DB5E36"/>
    <w:rsid w:val="00DB6077"/>
    <w:rsid w:val="00DB6203"/>
    <w:rsid w:val="00DB638E"/>
    <w:rsid w:val="00DB6504"/>
    <w:rsid w:val="00DB7242"/>
    <w:rsid w:val="00DB7532"/>
    <w:rsid w:val="00DB765D"/>
    <w:rsid w:val="00DB7740"/>
    <w:rsid w:val="00DC0214"/>
    <w:rsid w:val="00DC03D1"/>
    <w:rsid w:val="00DC04CB"/>
    <w:rsid w:val="00DC0A0C"/>
    <w:rsid w:val="00DC0C47"/>
    <w:rsid w:val="00DC0CD5"/>
    <w:rsid w:val="00DC116D"/>
    <w:rsid w:val="00DC1369"/>
    <w:rsid w:val="00DC1886"/>
    <w:rsid w:val="00DC1984"/>
    <w:rsid w:val="00DC1A7E"/>
    <w:rsid w:val="00DC1EFA"/>
    <w:rsid w:val="00DC1F48"/>
    <w:rsid w:val="00DC1F90"/>
    <w:rsid w:val="00DC28ED"/>
    <w:rsid w:val="00DC2C54"/>
    <w:rsid w:val="00DC2CDD"/>
    <w:rsid w:val="00DC3005"/>
    <w:rsid w:val="00DC30A1"/>
    <w:rsid w:val="00DC30BA"/>
    <w:rsid w:val="00DC31C3"/>
    <w:rsid w:val="00DC32EF"/>
    <w:rsid w:val="00DC38DD"/>
    <w:rsid w:val="00DC3CA9"/>
    <w:rsid w:val="00DC3DED"/>
    <w:rsid w:val="00DC41B9"/>
    <w:rsid w:val="00DC4229"/>
    <w:rsid w:val="00DC42C0"/>
    <w:rsid w:val="00DC4995"/>
    <w:rsid w:val="00DC52F3"/>
    <w:rsid w:val="00DC55EA"/>
    <w:rsid w:val="00DC55F6"/>
    <w:rsid w:val="00DC57E6"/>
    <w:rsid w:val="00DC5C2E"/>
    <w:rsid w:val="00DC5D4D"/>
    <w:rsid w:val="00DC6312"/>
    <w:rsid w:val="00DC63F1"/>
    <w:rsid w:val="00DC6AB7"/>
    <w:rsid w:val="00DC7259"/>
    <w:rsid w:val="00DC7741"/>
    <w:rsid w:val="00DC7A60"/>
    <w:rsid w:val="00DD00D7"/>
    <w:rsid w:val="00DD00F1"/>
    <w:rsid w:val="00DD0500"/>
    <w:rsid w:val="00DD0549"/>
    <w:rsid w:val="00DD0C16"/>
    <w:rsid w:val="00DD0E04"/>
    <w:rsid w:val="00DD1377"/>
    <w:rsid w:val="00DD1969"/>
    <w:rsid w:val="00DD1ABA"/>
    <w:rsid w:val="00DD1CE2"/>
    <w:rsid w:val="00DD263F"/>
    <w:rsid w:val="00DD2918"/>
    <w:rsid w:val="00DD2DBD"/>
    <w:rsid w:val="00DD375A"/>
    <w:rsid w:val="00DD3C4B"/>
    <w:rsid w:val="00DD3E14"/>
    <w:rsid w:val="00DD40B7"/>
    <w:rsid w:val="00DD40FF"/>
    <w:rsid w:val="00DD4688"/>
    <w:rsid w:val="00DD470F"/>
    <w:rsid w:val="00DD4DC1"/>
    <w:rsid w:val="00DD4E7B"/>
    <w:rsid w:val="00DD4E8B"/>
    <w:rsid w:val="00DD4FFF"/>
    <w:rsid w:val="00DD53F5"/>
    <w:rsid w:val="00DD5580"/>
    <w:rsid w:val="00DD5F18"/>
    <w:rsid w:val="00DD6168"/>
    <w:rsid w:val="00DD65D0"/>
    <w:rsid w:val="00DD6694"/>
    <w:rsid w:val="00DD67FC"/>
    <w:rsid w:val="00DD6F45"/>
    <w:rsid w:val="00DD723E"/>
    <w:rsid w:val="00DD7531"/>
    <w:rsid w:val="00DD782D"/>
    <w:rsid w:val="00DE0199"/>
    <w:rsid w:val="00DE036B"/>
    <w:rsid w:val="00DE064A"/>
    <w:rsid w:val="00DE0870"/>
    <w:rsid w:val="00DE08BF"/>
    <w:rsid w:val="00DE0A3A"/>
    <w:rsid w:val="00DE110F"/>
    <w:rsid w:val="00DE1194"/>
    <w:rsid w:val="00DE19C9"/>
    <w:rsid w:val="00DE1B07"/>
    <w:rsid w:val="00DE1BAB"/>
    <w:rsid w:val="00DE1D10"/>
    <w:rsid w:val="00DE1D88"/>
    <w:rsid w:val="00DE266F"/>
    <w:rsid w:val="00DE2A8C"/>
    <w:rsid w:val="00DE2FCB"/>
    <w:rsid w:val="00DE2FE2"/>
    <w:rsid w:val="00DE3540"/>
    <w:rsid w:val="00DE37AF"/>
    <w:rsid w:val="00DE388A"/>
    <w:rsid w:val="00DE3F33"/>
    <w:rsid w:val="00DE45D5"/>
    <w:rsid w:val="00DE4668"/>
    <w:rsid w:val="00DE49FA"/>
    <w:rsid w:val="00DE4D56"/>
    <w:rsid w:val="00DE4D64"/>
    <w:rsid w:val="00DE500F"/>
    <w:rsid w:val="00DE546B"/>
    <w:rsid w:val="00DE56AB"/>
    <w:rsid w:val="00DE5D3F"/>
    <w:rsid w:val="00DE5F78"/>
    <w:rsid w:val="00DE6063"/>
    <w:rsid w:val="00DE6266"/>
    <w:rsid w:val="00DE62C1"/>
    <w:rsid w:val="00DE65CD"/>
    <w:rsid w:val="00DE6B26"/>
    <w:rsid w:val="00DE7914"/>
    <w:rsid w:val="00DE7D18"/>
    <w:rsid w:val="00DE7DCA"/>
    <w:rsid w:val="00DF0239"/>
    <w:rsid w:val="00DF0264"/>
    <w:rsid w:val="00DF040D"/>
    <w:rsid w:val="00DF044C"/>
    <w:rsid w:val="00DF04FE"/>
    <w:rsid w:val="00DF067C"/>
    <w:rsid w:val="00DF0B1E"/>
    <w:rsid w:val="00DF0DA9"/>
    <w:rsid w:val="00DF0F74"/>
    <w:rsid w:val="00DF0FB5"/>
    <w:rsid w:val="00DF19D1"/>
    <w:rsid w:val="00DF23CD"/>
    <w:rsid w:val="00DF2593"/>
    <w:rsid w:val="00DF260D"/>
    <w:rsid w:val="00DF27AD"/>
    <w:rsid w:val="00DF2A01"/>
    <w:rsid w:val="00DF2AC6"/>
    <w:rsid w:val="00DF2AFF"/>
    <w:rsid w:val="00DF2ED1"/>
    <w:rsid w:val="00DF2F4D"/>
    <w:rsid w:val="00DF35AD"/>
    <w:rsid w:val="00DF35D5"/>
    <w:rsid w:val="00DF3BE2"/>
    <w:rsid w:val="00DF3F1B"/>
    <w:rsid w:val="00DF4369"/>
    <w:rsid w:val="00DF47C1"/>
    <w:rsid w:val="00DF4FEF"/>
    <w:rsid w:val="00DF557B"/>
    <w:rsid w:val="00DF5786"/>
    <w:rsid w:val="00DF5849"/>
    <w:rsid w:val="00DF5E47"/>
    <w:rsid w:val="00DF6045"/>
    <w:rsid w:val="00DF7794"/>
    <w:rsid w:val="00DF77EB"/>
    <w:rsid w:val="00DF7A9F"/>
    <w:rsid w:val="00DF7D6A"/>
    <w:rsid w:val="00E00005"/>
    <w:rsid w:val="00E0049E"/>
    <w:rsid w:val="00E00662"/>
    <w:rsid w:val="00E0073B"/>
    <w:rsid w:val="00E007D6"/>
    <w:rsid w:val="00E0086B"/>
    <w:rsid w:val="00E00F0F"/>
    <w:rsid w:val="00E0103D"/>
    <w:rsid w:val="00E0143F"/>
    <w:rsid w:val="00E02467"/>
    <w:rsid w:val="00E028E4"/>
    <w:rsid w:val="00E029EC"/>
    <w:rsid w:val="00E02AD8"/>
    <w:rsid w:val="00E03D2F"/>
    <w:rsid w:val="00E04243"/>
    <w:rsid w:val="00E0463C"/>
    <w:rsid w:val="00E04A2F"/>
    <w:rsid w:val="00E0506A"/>
    <w:rsid w:val="00E0572C"/>
    <w:rsid w:val="00E0579B"/>
    <w:rsid w:val="00E05B46"/>
    <w:rsid w:val="00E06933"/>
    <w:rsid w:val="00E06A69"/>
    <w:rsid w:val="00E07392"/>
    <w:rsid w:val="00E07A98"/>
    <w:rsid w:val="00E07D6F"/>
    <w:rsid w:val="00E10004"/>
    <w:rsid w:val="00E100C5"/>
    <w:rsid w:val="00E101DC"/>
    <w:rsid w:val="00E1041C"/>
    <w:rsid w:val="00E10620"/>
    <w:rsid w:val="00E108C4"/>
    <w:rsid w:val="00E1098C"/>
    <w:rsid w:val="00E110EA"/>
    <w:rsid w:val="00E11141"/>
    <w:rsid w:val="00E1148B"/>
    <w:rsid w:val="00E11731"/>
    <w:rsid w:val="00E1184F"/>
    <w:rsid w:val="00E118D6"/>
    <w:rsid w:val="00E119A5"/>
    <w:rsid w:val="00E11BA2"/>
    <w:rsid w:val="00E11C65"/>
    <w:rsid w:val="00E11CB2"/>
    <w:rsid w:val="00E11DED"/>
    <w:rsid w:val="00E12AFA"/>
    <w:rsid w:val="00E12F78"/>
    <w:rsid w:val="00E13136"/>
    <w:rsid w:val="00E138C0"/>
    <w:rsid w:val="00E139F6"/>
    <w:rsid w:val="00E13BDD"/>
    <w:rsid w:val="00E13D27"/>
    <w:rsid w:val="00E143B4"/>
    <w:rsid w:val="00E1513F"/>
    <w:rsid w:val="00E151B5"/>
    <w:rsid w:val="00E159FD"/>
    <w:rsid w:val="00E15F28"/>
    <w:rsid w:val="00E1619B"/>
    <w:rsid w:val="00E16231"/>
    <w:rsid w:val="00E16410"/>
    <w:rsid w:val="00E169AD"/>
    <w:rsid w:val="00E16B99"/>
    <w:rsid w:val="00E16EE0"/>
    <w:rsid w:val="00E17141"/>
    <w:rsid w:val="00E17165"/>
    <w:rsid w:val="00E17699"/>
    <w:rsid w:val="00E20009"/>
    <w:rsid w:val="00E20BAC"/>
    <w:rsid w:val="00E20E2C"/>
    <w:rsid w:val="00E21218"/>
    <w:rsid w:val="00E21833"/>
    <w:rsid w:val="00E22A4F"/>
    <w:rsid w:val="00E2341C"/>
    <w:rsid w:val="00E23699"/>
    <w:rsid w:val="00E236E0"/>
    <w:rsid w:val="00E23D4D"/>
    <w:rsid w:val="00E24041"/>
    <w:rsid w:val="00E247ED"/>
    <w:rsid w:val="00E24CC2"/>
    <w:rsid w:val="00E24F70"/>
    <w:rsid w:val="00E24FCB"/>
    <w:rsid w:val="00E250C0"/>
    <w:rsid w:val="00E25364"/>
    <w:rsid w:val="00E254D3"/>
    <w:rsid w:val="00E2557A"/>
    <w:rsid w:val="00E25952"/>
    <w:rsid w:val="00E25D61"/>
    <w:rsid w:val="00E25D9B"/>
    <w:rsid w:val="00E2613C"/>
    <w:rsid w:val="00E2633B"/>
    <w:rsid w:val="00E27B95"/>
    <w:rsid w:val="00E27CDC"/>
    <w:rsid w:val="00E27E3D"/>
    <w:rsid w:val="00E27F63"/>
    <w:rsid w:val="00E302A0"/>
    <w:rsid w:val="00E307AD"/>
    <w:rsid w:val="00E30962"/>
    <w:rsid w:val="00E30A30"/>
    <w:rsid w:val="00E30CC1"/>
    <w:rsid w:val="00E30D5D"/>
    <w:rsid w:val="00E30F26"/>
    <w:rsid w:val="00E30F2C"/>
    <w:rsid w:val="00E312C0"/>
    <w:rsid w:val="00E3152B"/>
    <w:rsid w:val="00E317A6"/>
    <w:rsid w:val="00E318E9"/>
    <w:rsid w:val="00E31ACA"/>
    <w:rsid w:val="00E31B86"/>
    <w:rsid w:val="00E322F6"/>
    <w:rsid w:val="00E32660"/>
    <w:rsid w:val="00E3272F"/>
    <w:rsid w:val="00E32BCC"/>
    <w:rsid w:val="00E32DBE"/>
    <w:rsid w:val="00E331C7"/>
    <w:rsid w:val="00E331EB"/>
    <w:rsid w:val="00E33492"/>
    <w:rsid w:val="00E33BA8"/>
    <w:rsid w:val="00E33E9E"/>
    <w:rsid w:val="00E33FD5"/>
    <w:rsid w:val="00E349E3"/>
    <w:rsid w:val="00E34C13"/>
    <w:rsid w:val="00E34D8A"/>
    <w:rsid w:val="00E34ED5"/>
    <w:rsid w:val="00E34F19"/>
    <w:rsid w:val="00E3502F"/>
    <w:rsid w:val="00E353BF"/>
    <w:rsid w:val="00E354AF"/>
    <w:rsid w:val="00E35867"/>
    <w:rsid w:val="00E35940"/>
    <w:rsid w:val="00E35AF5"/>
    <w:rsid w:val="00E36008"/>
    <w:rsid w:val="00E36593"/>
    <w:rsid w:val="00E36752"/>
    <w:rsid w:val="00E36F53"/>
    <w:rsid w:val="00E37068"/>
    <w:rsid w:val="00E37593"/>
    <w:rsid w:val="00E376C3"/>
    <w:rsid w:val="00E37807"/>
    <w:rsid w:val="00E3791D"/>
    <w:rsid w:val="00E37B57"/>
    <w:rsid w:val="00E37E77"/>
    <w:rsid w:val="00E40052"/>
    <w:rsid w:val="00E40329"/>
    <w:rsid w:val="00E40378"/>
    <w:rsid w:val="00E405AA"/>
    <w:rsid w:val="00E40891"/>
    <w:rsid w:val="00E40B4B"/>
    <w:rsid w:val="00E40CBA"/>
    <w:rsid w:val="00E40D4E"/>
    <w:rsid w:val="00E4103B"/>
    <w:rsid w:val="00E4144E"/>
    <w:rsid w:val="00E41523"/>
    <w:rsid w:val="00E4175D"/>
    <w:rsid w:val="00E41B55"/>
    <w:rsid w:val="00E41BC0"/>
    <w:rsid w:val="00E420CF"/>
    <w:rsid w:val="00E4235C"/>
    <w:rsid w:val="00E42613"/>
    <w:rsid w:val="00E428CE"/>
    <w:rsid w:val="00E4292D"/>
    <w:rsid w:val="00E42E7C"/>
    <w:rsid w:val="00E43281"/>
    <w:rsid w:val="00E43B92"/>
    <w:rsid w:val="00E43D36"/>
    <w:rsid w:val="00E44106"/>
    <w:rsid w:val="00E4420B"/>
    <w:rsid w:val="00E444FB"/>
    <w:rsid w:val="00E447D9"/>
    <w:rsid w:val="00E44A20"/>
    <w:rsid w:val="00E44A71"/>
    <w:rsid w:val="00E452A1"/>
    <w:rsid w:val="00E45B9A"/>
    <w:rsid w:val="00E45E99"/>
    <w:rsid w:val="00E45F18"/>
    <w:rsid w:val="00E45F57"/>
    <w:rsid w:val="00E46468"/>
    <w:rsid w:val="00E46B78"/>
    <w:rsid w:val="00E46E68"/>
    <w:rsid w:val="00E47015"/>
    <w:rsid w:val="00E47054"/>
    <w:rsid w:val="00E47AF1"/>
    <w:rsid w:val="00E47D22"/>
    <w:rsid w:val="00E47FD7"/>
    <w:rsid w:val="00E50258"/>
    <w:rsid w:val="00E509B6"/>
    <w:rsid w:val="00E50B49"/>
    <w:rsid w:val="00E5106E"/>
    <w:rsid w:val="00E5107E"/>
    <w:rsid w:val="00E51832"/>
    <w:rsid w:val="00E51AE4"/>
    <w:rsid w:val="00E51C90"/>
    <w:rsid w:val="00E51F2E"/>
    <w:rsid w:val="00E52593"/>
    <w:rsid w:val="00E52708"/>
    <w:rsid w:val="00E527E7"/>
    <w:rsid w:val="00E529BE"/>
    <w:rsid w:val="00E530A2"/>
    <w:rsid w:val="00E53CEB"/>
    <w:rsid w:val="00E53E74"/>
    <w:rsid w:val="00E53E82"/>
    <w:rsid w:val="00E54062"/>
    <w:rsid w:val="00E5421D"/>
    <w:rsid w:val="00E54B94"/>
    <w:rsid w:val="00E54BD2"/>
    <w:rsid w:val="00E54CC9"/>
    <w:rsid w:val="00E54D04"/>
    <w:rsid w:val="00E552D6"/>
    <w:rsid w:val="00E55501"/>
    <w:rsid w:val="00E556D0"/>
    <w:rsid w:val="00E558BA"/>
    <w:rsid w:val="00E56362"/>
    <w:rsid w:val="00E56A72"/>
    <w:rsid w:val="00E56A96"/>
    <w:rsid w:val="00E56DF0"/>
    <w:rsid w:val="00E5705E"/>
    <w:rsid w:val="00E570E4"/>
    <w:rsid w:val="00E573C9"/>
    <w:rsid w:val="00E57754"/>
    <w:rsid w:val="00E57FE7"/>
    <w:rsid w:val="00E57FEC"/>
    <w:rsid w:val="00E602E5"/>
    <w:rsid w:val="00E603D2"/>
    <w:rsid w:val="00E60B43"/>
    <w:rsid w:val="00E60CDF"/>
    <w:rsid w:val="00E60EBA"/>
    <w:rsid w:val="00E60F78"/>
    <w:rsid w:val="00E615FF"/>
    <w:rsid w:val="00E624DA"/>
    <w:rsid w:val="00E62FFB"/>
    <w:rsid w:val="00E630C0"/>
    <w:rsid w:val="00E6321B"/>
    <w:rsid w:val="00E636B3"/>
    <w:rsid w:val="00E639FC"/>
    <w:rsid w:val="00E648CF"/>
    <w:rsid w:val="00E64A22"/>
    <w:rsid w:val="00E65079"/>
    <w:rsid w:val="00E6513E"/>
    <w:rsid w:val="00E65977"/>
    <w:rsid w:val="00E65999"/>
    <w:rsid w:val="00E65AA1"/>
    <w:rsid w:val="00E661A0"/>
    <w:rsid w:val="00E66366"/>
    <w:rsid w:val="00E66392"/>
    <w:rsid w:val="00E6676D"/>
    <w:rsid w:val="00E66A62"/>
    <w:rsid w:val="00E66C08"/>
    <w:rsid w:val="00E66D57"/>
    <w:rsid w:val="00E66FEB"/>
    <w:rsid w:val="00E679D5"/>
    <w:rsid w:val="00E67A82"/>
    <w:rsid w:val="00E67BF6"/>
    <w:rsid w:val="00E67F91"/>
    <w:rsid w:val="00E67FA3"/>
    <w:rsid w:val="00E67FB5"/>
    <w:rsid w:val="00E7024A"/>
    <w:rsid w:val="00E70A1D"/>
    <w:rsid w:val="00E70B08"/>
    <w:rsid w:val="00E70E7D"/>
    <w:rsid w:val="00E70EC7"/>
    <w:rsid w:val="00E717D5"/>
    <w:rsid w:val="00E71AE6"/>
    <w:rsid w:val="00E71CE0"/>
    <w:rsid w:val="00E71D28"/>
    <w:rsid w:val="00E71FC6"/>
    <w:rsid w:val="00E721BA"/>
    <w:rsid w:val="00E723E5"/>
    <w:rsid w:val="00E72A1C"/>
    <w:rsid w:val="00E72B99"/>
    <w:rsid w:val="00E72F0A"/>
    <w:rsid w:val="00E72FF8"/>
    <w:rsid w:val="00E731C6"/>
    <w:rsid w:val="00E7348F"/>
    <w:rsid w:val="00E7374A"/>
    <w:rsid w:val="00E73960"/>
    <w:rsid w:val="00E73A48"/>
    <w:rsid w:val="00E73CC7"/>
    <w:rsid w:val="00E742BB"/>
    <w:rsid w:val="00E74591"/>
    <w:rsid w:val="00E746BD"/>
    <w:rsid w:val="00E74930"/>
    <w:rsid w:val="00E74C64"/>
    <w:rsid w:val="00E750C7"/>
    <w:rsid w:val="00E7570F"/>
    <w:rsid w:val="00E760FD"/>
    <w:rsid w:val="00E768FD"/>
    <w:rsid w:val="00E76A54"/>
    <w:rsid w:val="00E76AA1"/>
    <w:rsid w:val="00E76C43"/>
    <w:rsid w:val="00E76FD8"/>
    <w:rsid w:val="00E77213"/>
    <w:rsid w:val="00E774AE"/>
    <w:rsid w:val="00E777C2"/>
    <w:rsid w:val="00E779C5"/>
    <w:rsid w:val="00E77B71"/>
    <w:rsid w:val="00E77C33"/>
    <w:rsid w:val="00E77C50"/>
    <w:rsid w:val="00E77FF4"/>
    <w:rsid w:val="00E801A6"/>
    <w:rsid w:val="00E80559"/>
    <w:rsid w:val="00E80A61"/>
    <w:rsid w:val="00E81477"/>
    <w:rsid w:val="00E81697"/>
    <w:rsid w:val="00E81752"/>
    <w:rsid w:val="00E81947"/>
    <w:rsid w:val="00E81ADC"/>
    <w:rsid w:val="00E81AF1"/>
    <w:rsid w:val="00E81B08"/>
    <w:rsid w:val="00E82100"/>
    <w:rsid w:val="00E821DF"/>
    <w:rsid w:val="00E824F5"/>
    <w:rsid w:val="00E82821"/>
    <w:rsid w:val="00E82F8C"/>
    <w:rsid w:val="00E830DC"/>
    <w:rsid w:val="00E8325E"/>
    <w:rsid w:val="00E8344B"/>
    <w:rsid w:val="00E83831"/>
    <w:rsid w:val="00E83B49"/>
    <w:rsid w:val="00E83F4D"/>
    <w:rsid w:val="00E844C6"/>
    <w:rsid w:val="00E845B0"/>
    <w:rsid w:val="00E84836"/>
    <w:rsid w:val="00E84922"/>
    <w:rsid w:val="00E85017"/>
    <w:rsid w:val="00E850EF"/>
    <w:rsid w:val="00E85155"/>
    <w:rsid w:val="00E8520C"/>
    <w:rsid w:val="00E8547D"/>
    <w:rsid w:val="00E8569B"/>
    <w:rsid w:val="00E85860"/>
    <w:rsid w:val="00E8586E"/>
    <w:rsid w:val="00E85CF7"/>
    <w:rsid w:val="00E85D05"/>
    <w:rsid w:val="00E85D15"/>
    <w:rsid w:val="00E8672F"/>
    <w:rsid w:val="00E8686C"/>
    <w:rsid w:val="00E86B5C"/>
    <w:rsid w:val="00E87318"/>
    <w:rsid w:val="00E87395"/>
    <w:rsid w:val="00E87465"/>
    <w:rsid w:val="00E87621"/>
    <w:rsid w:val="00E87720"/>
    <w:rsid w:val="00E87744"/>
    <w:rsid w:val="00E8778E"/>
    <w:rsid w:val="00E8795C"/>
    <w:rsid w:val="00E879FF"/>
    <w:rsid w:val="00E900A0"/>
    <w:rsid w:val="00E900E3"/>
    <w:rsid w:val="00E90528"/>
    <w:rsid w:val="00E906AC"/>
    <w:rsid w:val="00E90934"/>
    <w:rsid w:val="00E90D7C"/>
    <w:rsid w:val="00E90E16"/>
    <w:rsid w:val="00E910B8"/>
    <w:rsid w:val="00E9188A"/>
    <w:rsid w:val="00E918DE"/>
    <w:rsid w:val="00E91CA4"/>
    <w:rsid w:val="00E91E38"/>
    <w:rsid w:val="00E91EC5"/>
    <w:rsid w:val="00E9275B"/>
    <w:rsid w:val="00E92934"/>
    <w:rsid w:val="00E92E08"/>
    <w:rsid w:val="00E93A47"/>
    <w:rsid w:val="00E93C66"/>
    <w:rsid w:val="00E93DA1"/>
    <w:rsid w:val="00E93DA7"/>
    <w:rsid w:val="00E940A3"/>
    <w:rsid w:val="00E9488A"/>
    <w:rsid w:val="00E948B4"/>
    <w:rsid w:val="00E94D3A"/>
    <w:rsid w:val="00E95117"/>
    <w:rsid w:val="00E95315"/>
    <w:rsid w:val="00E958C5"/>
    <w:rsid w:val="00E95903"/>
    <w:rsid w:val="00E95990"/>
    <w:rsid w:val="00E95AD5"/>
    <w:rsid w:val="00E95E80"/>
    <w:rsid w:val="00E96289"/>
    <w:rsid w:val="00E9631B"/>
    <w:rsid w:val="00E96475"/>
    <w:rsid w:val="00E9659C"/>
    <w:rsid w:val="00E96649"/>
    <w:rsid w:val="00E972D3"/>
    <w:rsid w:val="00E97729"/>
    <w:rsid w:val="00E978ED"/>
    <w:rsid w:val="00E979E6"/>
    <w:rsid w:val="00EA0414"/>
    <w:rsid w:val="00EA04E5"/>
    <w:rsid w:val="00EA0CAD"/>
    <w:rsid w:val="00EA0F9B"/>
    <w:rsid w:val="00EA1653"/>
    <w:rsid w:val="00EA189A"/>
    <w:rsid w:val="00EA19AB"/>
    <w:rsid w:val="00EA1AB2"/>
    <w:rsid w:val="00EA1D04"/>
    <w:rsid w:val="00EA206E"/>
    <w:rsid w:val="00EA275E"/>
    <w:rsid w:val="00EA2906"/>
    <w:rsid w:val="00EA2BF6"/>
    <w:rsid w:val="00EA3016"/>
    <w:rsid w:val="00EA3068"/>
    <w:rsid w:val="00EA409D"/>
    <w:rsid w:val="00EA4B22"/>
    <w:rsid w:val="00EA5841"/>
    <w:rsid w:val="00EA61D0"/>
    <w:rsid w:val="00EA61FD"/>
    <w:rsid w:val="00EA6673"/>
    <w:rsid w:val="00EA6C9E"/>
    <w:rsid w:val="00EA6E60"/>
    <w:rsid w:val="00EA6EAF"/>
    <w:rsid w:val="00EA77B4"/>
    <w:rsid w:val="00EA79ED"/>
    <w:rsid w:val="00EA7A31"/>
    <w:rsid w:val="00EA7B86"/>
    <w:rsid w:val="00EA7BE6"/>
    <w:rsid w:val="00EA7C90"/>
    <w:rsid w:val="00EB0141"/>
    <w:rsid w:val="00EB03D6"/>
    <w:rsid w:val="00EB0988"/>
    <w:rsid w:val="00EB1570"/>
    <w:rsid w:val="00EB2273"/>
    <w:rsid w:val="00EB2335"/>
    <w:rsid w:val="00EB235B"/>
    <w:rsid w:val="00EB24AA"/>
    <w:rsid w:val="00EB2829"/>
    <w:rsid w:val="00EB3327"/>
    <w:rsid w:val="00EB33E9"/>
    <w:rsid w:val="00EB34D9"/>
    <w:rsid w:val="00EB34F1"/>
    <w:rsid w:val="00EB3885"/>
    <w:rsid w:val="00EB3F84"/>
    <w:rsid w:val="00EB4180"/>
    <w:rsid w:val="00EB41EC"/>
    <w:rsid w:val="00EB4266"/>
    <w:rsid w:val="00EB47B1"/>
    <w:rsid w:val="00EB47EC"/>
    <w:rsid w:val="00EB4E8B"/>
    <w:rsid w:val="00EB4FF3"/>
    <w:rsid w:val="00EB565D"/>
    <w:rsid w:val="00EB5775"/>
    <w:rsid w:val="00EB5BAF"/>
    <w:rsid w:val="00EB5D5C"/>
    <w:rsid w:val="00EB62B8"/>
    <w:rsid w:val="00EB6820"/>
    <w:rsid w:val="00EB6850"/>
    <w:rsid w:val="00EB6AAC"/>
    <w:rsid w:val="00EB6D2F"/>
    <w:rsid w:val="00EB6FDF"/>
    <w:rsid w:val="00EB7804"/>
    <w:rsid w:val="00EB7AE6"/>
    <w:rsid w:val="00EC00C4"/>
    <w:rsid w:val="00EC039C"/>
    <w:rsid w:val="00EC097E"/>
    <w:rsid w:val="00EC0F28"/>
    <w:rsid w:val="00EC10B6"/>
    <w:rsid w:val="00EC138C"/>
    <w:rsid w:val="00EC148A"/>
    <w:rsid w:val="00EC1526"/>
    <w:rsid w:val="00EC1B4E"/>
    <w:rsid w:val="00EC1B63"/>
    <w:rsid w:val="00EC1FA2"/>
    <w:rsid w:val="00EC234B"/>
    <w:rsid w:val="00EC2502"/>
    <w:rsid w:val="00EC2D30"/>
    <w:rsid w:val="00EC3757"/>
    <w:rsid w:val="00EC408A"/>
    <w:rsid w:val="00EC432D"/>
    <w:rsid w:val="00EC4367"/>
    <w:rsid w:val="00EC4596"/>
    <w:rsid w:val="00EC489E"/>
    <w:rsid w:val="00EC4E21"/>
    <w:rsid w:val="00EC4FFC"/>
    <w:rsid w:val="00EC554A"/>
    <w:rsid w:val="00EC566B"/>
    <w:rsid w:val="00EC575A"/>
    <w:rsid w:val="00EC57E8"/>
    <w:rsid w:val="00EC5881"/>
    <w:rsid w:val="00EC58F8"/>
    <w:rsid w:val="00EC5C94"/>
    <w:rsid w:val="00EC6001"/>
    <w:rsid w:val="00EC603F"/>
    <w:rsid w:val="00EC606D"/>
    <w:rsid w:val="00EC6127"/>
    <w:rsid w:val="00EC629A"/>
    <w:rsid w:val="00EC65CE"/>
    <w:rsid w:val="00EC662F"/>
    <w:rsid w:val="00EC6720"/>
    <w:rsid w:val="00EC6E78"/>
    <w:rsid w:val="00EC7245"/>
    <w:rsid w:val="00EC79E5"/>
    <w:rsid w:val="00EC7D9A"/>
    <w:rsid w:val="00EC7EDB"/>
    <w:rsid w:val="00ED04DE"/>
    <w:rsid w:val="00ED0672"/>
    <w:rsid w:val="00ED0971"/>
    <w:rsid w:val="00ED0D41"/>
    <w:rsid w:val="00ED0E07"/>
    <w:rsid w:val="00ED0FF8"/>
    <w:rsid w:val="00ED12BB"/>
    <w:rsid w:val="00ED19F6"/>
    <w:rsid w:val="00ED19FA"/>
    <w:rsid w:val="00ED19FC"/>
    <w:rsid w:val="00ED1A6B"/>
    <w:rsid w:val="00ED1A78"/>
    <w:rsid w:val="00ED1BB1"/>
    <w:rsid w:val="00ED1F2A"/>
    <w:rsid w:val="00ED2762"/>
    <w:rsid w:val="00ED285B"/>
    <w:rsid w:val="00ED2C7F"/>
    <w:rsid w:val="00ED2CD0"/>
    <w:rsid w:val="00ED2E8A"/>
    <w:rsid w:val="00ED30B1"/>
    <w:rsid w:val="00ED30C0"/>
    <w:rsid w:val="00ED31A5"/>
    <w:rsid w:val="00ED3BB9"/>
    <w:rsid w:val="00ED3BCC"/>
    <w:rsid w:val="00ED44D5"/>
    <w:rsid w:val="00ED48B4"/>
    <w:rsid w:val="00ED4F2E"/>
    <w:rsid w:val="00ED55F1"/>
    <w:rsid w:val="00ED5643"/>
    <w:rsid w:val="00ED5838"/>
    <w:rsid w:val="00ED59BE"/>
    <w:rsid w:val="00ED5DAA"/>
    <w:rsid w:val="00ED5F96"/>
    <w:rsid w:val="00ED6066"/>
    <w:rsid w:val="00ED644A"/>
    <w:rsid w:val="00ED65A5"/>
    <w:rsid w:val="00ED65D5"/>
    <w:rsid w:val="00ED6748"/>
    <w:rsid w:val="00ED6771"/>
    <w:rsid w:val="00ED6876"/>
    <w:rsid w:val="00ED73AE"/>
    <w:rsid w:val="00ED7755"/>
    <w:rsid w:val="00ED7903"/>
    <w:rsid w:val="00ED7E97"/>
    <w:rsid w:val="00EE0283"/>
    <w:rsid w:val="00EE0339"/>
    <w:rsid w:val="00EE0426"/>
    <w:rsid w:val="00EE19A9"/>
    <w:rsid w:val="00EE19F4"/>
    <w:rsid w:val="00EE1BED"/>
    <w:rsid w:val="00EE1D25"/>
    <w:rsid w:val="00EE2092"/>
    <w:rsid w:val="00EE223E"/>
    <w:rsid w:val="00EE24D3"/>
    <w:rsid w:val="00EE2815"/>
    <w:rsid w:val="00EE286A"/>
    <w:rsid w:val="00EE2A38"/>
    <w:rsid w:val="00EE2C30"/>
    <w:rsid w:val="00EE2F9B"/>
    <w:rsid w:val="00EE32C3"/>
    <w:rsid w:val="00EE3794"/>
    <w:rsid w:val="00EE38CF"/>
    <w:rsid w:val="00EE4099"/>
    <w:rsid w:val="00EE42CF"/>
    <w:rsid w:val="00EE449B"/>
    <w:rsid w:val="00EE49C3"/>
    <w:rsid w:val="00EE4B47"/>
    <w:rsid w:val="00EE4DDE"/>
    <w:rsid w:val="00EE515C"/>
    <w:rsid w:val="00EE5433"/>
    <w:rsid w:val="00EE5594"/>
    <w:rsid w:val="00EE5A35"/>
    <w:rsid w:val="00EE5B72"/>
    <w:rsid w:val="00EE6627"/>
    <w:rsid w:val="00EE6752"/>
    <w:rsid w:val="00EE7199"/>
    <w:rsid w:val="00EE7442"/>
    <w:rsid w:val="00EE7C10"/>
    <w:rsid w:val="00EF02A7"/>
    <w:rsid w:val="00EF03D8"/>
    <w:rsid w:val="00EF0726"/>
    <w:rsid w:val="00EF0BCD"/>
    <w:rsid w:val="00EF0C21"/>
    <w:rsid w:val="00EF0D9B"/>
    <w:rsid w:val="00EF0E61"/>
    <w:rsid w:val="00EF11B7"/>
    <w:rsid w:val="00EF1B91"/>
    <w:rsid w:val="00EF1C22"/>
    <w:rsid w:val="00EF1FC2"/>
    <w:rsid w:val="00EF20BE"/>
    <w:rsid w:val="00EF2675"/>
    <w:rsid w:val="00EF27AD"/>
    <w:rsid w:val="00EF2AAD"/>
    <w:rsid w:val="00EF2D0C"/>
    <w:rsid w:val="00EF2E94"/>
    <w:rsid w:val="00EF35BE"/>
    <w:rsid w:val="00EF361D"/>
    <w:rsid w:val="00EF389D"/>
    <w:rsid w:val="00EF3BF4"/>
    <w:rsid w:val="00EF4244"/>
    <w:rsid w:val="00EF43EB"/>
    <w:rsid w:val="00EF4465"/>
    <w:rsid w:val="00EF4632"/>
    <w:rsid w:val="00EF46DC"/>
    <w:rsid w:val="00EF4864"/>
    <w:rsid w:val="00EF51ED"/>
    <w:rsid w:val="00EF5298"/>
    <w:rsid w:val="00EF53D7"/>
    <w:rsid w:val="00EF5503"/>
    <w:rsid w:val="00EF56DC"/>
    <w:rsid w:val="00EF5881"/>
    <w:rsid w:val="00EF588D"/>
    <w:rsid w:val="00EF5956"/>
    <w:rsid w:val="00EF5E00"/>
    <w:rsid w:val="00EF5E83"/>
    <w:rsid w:val="00EF5F05"/>
    <w:rsid w:val="00EF5F40"/>
    <w:rsid w:val="00EF5F7D"/>
    <w:rsid w:val="00EF6358"/>
    <w:rsid w:val="00EF6523"/>
    <w:rsid w:val="00EF6837"/>
    <w:rsid w:val="00EF6B72"/>
    <w:rsid w:val="00EF746E"/>
    <w:rsid w:val="00EF7620"/>
    <w:rsid w:val="00EF772C"/>
    <w:rsid w:val="00EF78BB"/>
    <w:rsid w:val="00EF7A3C"/>
    <w:rsid w:val="00EF7DE7"/>
    <w:rsid w:val="00F0011F"/>
    <w:rsid w:val="00F00657"/>
    <w:rsid w:val="00F00952"/>
    <w:rsid w:val="00F0172C"/>
    <w:rsid w:val="00F01B92"/>
    <w:rsid w:val="00F01C18"/>
    <w:rsid w:val="00F02A40"/>
    <w:rsid w:val="00F02D9E"/>
    <w:rsid w:val="00F03223"/>
    <w:rsid w:val="00F03535"/>
    <w:rsid w:val="00F03DAF"/>
    <w:rsid w:val="00F03FFE"/>
    <w:rsid w:val="00F04EB9"/>
    <w:rsid w:val="00F050C8"/>
    <w:rsid w:val="00F0544A"/>
    <w:rsid w:val="00F0554B"/>
    <w:rsid w:val="00F05579"/>
    <w:rsid w:val="00F05A1D"/>
    <w:rsid w:val="00F05C92"/>
    <w:rsid w:val="00F06075"/>
    <w:rsid w:val="00F062A9"/>
    <w:rsid w:val="00F064D9"/>
    <w:rsid w:val="00F06668"/>
    <w:rsid w:val="00F073A6"/>
    <w:rsid w:val="00F0743A"/>
    <w:rsid w:val="00F07B10"/>
    <w:rsid w:val="00F07F45"/>
    <w:rsid w:val="00F103AD"/>
    <w:rsid w:val="00F10520"/>
    <w:rsid w:val="00F1053F"/>
    <w:rsid w:val="00F1139A"/>
    <w:rsid w:val="00F113BD"/>
    <w:rsid w:val="00F11A71"/>
    <w:rsid w:val="00F11BEF"/>
    <w:rsid w:val="00F11E09"/>
    <w:rsid w:val="00F11F0D"/>
    <w:rsid w:val="00F12351"/>
    <w:rsid w:val="00F12C8B"/>
    <w:rsid w:val="00F13059"/>
    <w:rsid w:val="00F1314D"/>
    <w:rsid w:val="00F1322C"/>
    <w:rsid w:val="00F13451"/>
    <w:rsid w:val="00F1353E"/>
    <w:rsid w:val="00F1396C"/>
    <w:rsid w:val="00F13BCE"/>
    <w:rsid w:val="00F13E9B"/>
    <w:rsid w:val="00F1402E"/>
    <w:rsid w:val="00F140BC"/>
    <w:rsid w:val="00F14124"/>
    <w:rsid w:val="00F14401"/>
    <w:rsid w:val="00F1451B"/>
    <w:rsid w:val="00F145C6"/>
    <w:rsid w:val="00F147FC"/>
    <w:rsid w:val="00F148A5"/>
    <w:rsid w:val="00F14C68"/>
    <w:rsid w:val="00F14E55"/>
    <w:rsid w:val="00F15092"/>
    <w:rsid w:val="00F1534C"/>
    <w:rsid w:val="00F16201"/>
    <w:rsid w:val="00F167BC"/>
    <w:rsid w:val="00F16804"/>
    <w:rsid w:val="00F16894"/>
    <w:rsid w:val="00F172E0"/>
    <w:rsid w:val="00F17ACA"/>
    <w:rsid w:val="00F20038"/>
    <w:rsid w:val="00F20068"/>
    <w:rsid w:val="00F200DD"/>
    <w:rsid w:val="00F2021F"/>
    <w:rsid w:val="00F202F6"/>
    <w:rsid w:val="00F20471"/>
    <w:rsid w:val="00F2072A"/>
    <w:rsid w:val="00F21160"/>
    <w:rsid w:val="00F21254"/>
    <w:rsid w:val="00F214EF"/>
    <w:rsid w:val="00F219B2"/>
    <w:rsid w:val="00F21DF9"/>
    <w:rsid w:val="00F22169"/>
    <w:rsid w:val="00F2295B"/>
    <w:rsid w:val="00F22A41"/>
    <w:rsid w:val="00F22C33"/>
    <w:rsid w:val="00F23062"/>
    <w:rsid w:val="00F2314E"/>
    <w:rsid w:val="00F240FF"/>
    <w:rsid w:val="00F24506"/>
    <w:rsid w:val="00F2510A"/>
    <w:rsid w:val="00F25242"/>
    <w:rsid w:val="00F25525"/>
    <w:rsid w:val="00F25998"/>
    <w:rsid w:val="00F259DC"/>
    <w:rsid w:val="00F25D37"/>
    <w:rsid w:val="00F25DA3"/>
    <w:rsid w:val="00F264AB"/>
    <w:rsid w:val="00F269CC"/>
    <w:rsid w:val="00F269E4"/>
    <w:rsid w:val="00F275E4"/>
    <w:rsid w:val="00F27846"/>
    <w:rsid w:val="00F27B4B"/>
    <w:rsid w:val="00F301D6"/>
    <w:rsid w:val="00F3020E"/>
    <w:rsid w:val="00F30476"/>
    <w:rsid w:val="00F30710"/>
    <w:rsid w:val="00F3097B"/>
    <w:rsid w:val="00F30A7D"/>
    <w:rsid w:val="00F31067"/>
    <w:rsid w:val="00F31375"/>
    <w:rsid w:val="00F31528"/>
    <w:rsid w:val="00F3160A"/>
    <w:rsid w:val="00F318C1"/>
    <w:rsid w:val="00F32027"/>
    <w:rsid w:val="00F32159"/>
    <w:rsid w:val="00F3225A"/>
    <w:rsid w:val="00F32562"/>
    <w:rsid w:val="00F32B99"/>
    <w:rsid w:val="00F32C9E"/>
    <w:rsid w:val="00F32D3A"/>
    <w:rsid w:val="00F33017"/>
    <w:rsid w:val="00F33552"/>
    <w:rsid w:val="00F33BDC"/>
    <w:rsid w:val="00F33C53"/>
    <w:rsid w:val="00F33CCD"/>
    <w:rsid w:val="00F33DA1"/>
    <w:rsid w:val="00F33EE4"/>
    <w:rsid w:val="00F346BC"/>
    <w:rsid w:val="00F34749"/>
    <w:rsid w:val="00F34C86"/>
    <w:rsid w:val="00F353A8"/>
    <w:rsid w:val="00F35BDE"/>
    <w:rsid w:val="00F36399"/>
    <w:rsid w:val="00F36839"/>
    <w:rsid w:val="00F36F3E"/>
    <w:rsid w:val="00F37391"/>
    <w:rsid w:val="00F373BD"/>
    <w:rsid w:val="00F374E3"/>
    <w:rsid w:val="00F377F2"/>
    <w:rsid w:val="00F3797C"/>
    <w:rsid w:val="00F37DFF"/>
    <w:rsid w:val="00F4020A"/>
    <w:rsid w:val="00F4027B"/>
    <w:rsid w:val="00F4088E"/>
    <w:rsid w:val="00F408D5"/>
    <w:rsid w:val="00F409AA"/>
    <w:rsid w:val="00F40C32"/>
    <w:rsid w:val="00F40E23"/>
    <w:rsid w:val="00F410D8"/>
    <w:rsid w:val="00F4149C"/>
    <w:rsid w:val="00F41547"/>
    <w:rsid w:val="00F418A4"/>
    <w:rsid w:val="00F41A2A"/>
    <w:rsid w:val="00F41D13"/>
    <w:rsid w:val="00F41DAC"/>
    <w:rsid w:val="00F41FAD"/>
    <w:rsid w:val="00F4245F"/>
    <w:rsid w:val="00F426F4"/>
    <w:rsid w:val="00F42D57"/>
    <w:rsid w:val="00F42D5C"/>
    <w:rsid w:val="00F43047"/>
    <w:rsid w:val="00F431A3"/>
    <w:rsid w:val="00F43435"/>
    <w:rsid w:val="00F43AF4"/>
    <w:rsid w:val="00F43D3D"/>
    <w:rsid w:val="00F43D50"/>
    <w:rsid w:val="00F43EE3"/>
    <w:rsid w:val="00F43FB7"/>
    <w:rsid w:val="00F44319"/>
    <w:rsid w:val="00F44344"/>
    <w:rsid w:val="00F446D8"/>
    <w:rsid w:val="00F44774"/>
    <w:rsid w:val="00F450D9"/>
    <w:rsid w:val="00F452A7"/>
    <w:rsid w:val="00F452C1"/>
    <w:rsid w:val="00F452CE"/>
    <w:rsid w:val="00F4549B"/>
    <w:rsid w:val="00F457C9"/>
    <w:rsid w:val="00F45D9C"/>
    <w:rsid w:val="00F468AE"/>
    <w:rsid w:val="00F46946"/>
    <w:rsid w:val="00F46DAB"/>
    <w:rsid w:val="00F47184"/>
    <w:rsid w:val="00F47BCF"/>
    <w:rsid w:val="00F5048B"/>
    <w:rsid w:val="00F50BD9"/>
    <w:rsid w:val="00F50CCB"/>
    <w:rsid w:val="00F51093"/>
    <w:rsid w:val="00F513CD"/>
    <w:rsid w:val="00F51540"/>
    <w:rsid w:val="00F518A2"/>
    <w:rsid w:val="00F5217E"/>
    <w:rsid w:val="00F522AB"/>
    <w:rsid w:val="00F5267D"/>
    <w:rsid w:val="00F52937"/>
    <w:rsid w:val="00F52C84"/>
    <w:rsid w:val="00F52D21"/>
    <w:rsid w:val="00F52DD7"/>
    <w:rsid w:val="00F52FE4"/>
    <w:rsid w:val="00F53404"/>
    <w:rsid w:val="00F536EF"/>
    <w:rsid w:val="00F53742"/>
    <w:rsid w:val="00F53A7E"/>
    <w:rsid w:val="00F53EE7"/>
    <w:rsid w:val="00F54407"/>
    <w:rsid w:val="00F54615"/>
    <w:rsid w:val="00F54D11"/>
    <w:rsid w:val="00F54DD2"/>
    <w:rsid w:val="00F54F00"/>
    <w:rsid w:val="00F55172"/>
    <w:rsid w:val="00F55B4B"/>
    <w:rsid w:val="00F55F45"/>
    <w:rsid w:val="00F56999"/>
    <w:rsid w:val="00F56EC8"/>
    <w:rsid w:val="00F60536"/>
    <w:rsid w:val="00F60852"/>
    <w:rsid w:val="00F6097B"/>
    <w:rsid w:val="00F60C2F"/>
    <w:rsid w:val="00F60E49"/>
    <w:rsid w:val="00F60F35"/>
    <w:rsid w:val="00F62961"/>
    <w:rsid w:val="00F62E0A"/>
    <w:rsid w:val="00F6320D"/>
    <w:rsid w:val="00F635A0"/>
    <w:rsid w:val="00F6361D"/>
    <w:rsid w:val="00F637C6"/>
    <w:rsid w:val="00F63D6A"/>
    <w:rsid w:val="00F63F36"/>
    <w:rsid w:val="00F63FC4"/>
    <w:rsid w:val="00F644A0"/>
    <w:rsid w:val="00F64543"/>
    <w:rsid w:val="00F647BB"/>
    <w:rsid w:val="00F64B61"/>
    <w:rsid w:val="00F650CD"/>
    <w:rsid w:val="00F65151"/>
    <w:rsid w:val="00F65601"/>
    <w:rsid w:val="00F65789"/>
    <w:rsid w:val="00F65E62"/>
    <w:rsid w:val="00F660DF"/>
    <w:rsid w:val="00F66101"/>
    <w:rsid w:val="00F66667"/>
    <w:rsid w:val="00F669D4"/>
    <w:rsid w:val="00F66BE7"/>
    <w:rsid w:val="00F66D53"/>
    <w:rsid w:val="00F6789E"/>
    <w:rsid w:val="00F67CB9"/>
    <w:rsid w:val="00F67CF1"/>
    <w:rsid w:val="00F700E4"/>
    <w:rsid w:val="00F7044F"/>
    <w:rsid w:val="00F70469"/>
    <w:rsid w:val="00F70817"/>
    <w:rsid w:val="00F70AB9"/>
    <w:rsid w:val="00F70E8D"/>
    <w:rsid w:val="00F71122"/>
    <w:rsid w:val="00F7122E"/>
    <w:rsid w:val="00F7125E"/>
    <w:rsid w:val="00F71963"/>
    <w:rsid w:val="00F719A7"/>
    <w:rsid w:val="00F721A6"/>
    <w:rsid w:val="00F727B7"/>
    <w:rsid w:val="00F7282B"/>
    <w:rsid w:val="00F729E4"/>
    <w:rsid w:val="00F72C97"/>
    <w:rsid w:val="00F72E05"/>
    <w:rsid w:val="00F72F00"/>
    <w:rsid w:val="00F7327D"/>
    <w:rsid w:val="00F7333F"/>
    <w:rsid w:val="00F7396D"/>
    <w:rsid w:val="00F73BA8"/>
    <w:rsid w:val="00F73C03"/>
    <w:rsid w:val="00F73F59"/>
    <w:rsid w:val="00F7400C"/>
    <w:rsid w:val="00F741E7"/>
    <w:rsid w:val="00F74653"/>
    <w:rsid w:val="00F7491F"/>
    <w:rsid w:val="00F74DCE"/>
    <w:rsid w:val="00F7553D"/>
    <w:rsid w:val="00F75665"/>
    <w:rsid w:val="00F75FC1"/>
    <w:rsid w:val="00F7630E"/>
    <w:rsid w:val="00F7644F"/>
    <w:rsid w:val="00F76A3C"/>
    <w:rsid w:val="00F76E38"/>
    <w:rsid w:val="00F76EED"/>
    <w:rsid w:val="00F772D1"/>
    <w:rsid w:val="00F772E3"/>
    <w:rsid w:val="00F77372"/>
    <w:rsid w:val="00F77692"/>
    <w:rsid w:val="00F77B2F"/>
    <w:rsid w:val="00F77D55"/>
    <w:rsid w:val="00F77F55"/>
    <w:rsid w:val="00F803ED"/>
    <w:rsid w:val="00F809FC"/>
    <w:rsid w:val="00F815EB"/>
    <w:rsid w:val="00F8172C"/>
    <w:rsid w:val="00F81917"/>
    <w:rsid w:val="00F81933"/>
    <w:rsid w:val="00F81B57"/>
    <w:rsid w:val="00F81F14"/>
    <w:rsid w:val="00F82E86"/>
    <w:rsid w:val="00F835D7"/>
    <w:rsid w:val="00F83793"/>
    <w:rsid w:val="00F8398F"/>
    <w:rsid w:val="00F83C73"/>
    <w:rsid w:val="00F83D98"/>
    <w:rsid w:val="00F8408B"/>
    <w:rsid w:val="00F84B35"/>
    <w:rsid w:val="00F84F9B"/>
    <w:rsid w:val="00F857FD"/>
    <w:rsid w:val="00F85CB2"/>
    <w:rsid w:val="00F85CD6"/>
    <w:rsid w:val="00F867B8"/>
    <w:rsid w:val="00F8764A"/>
    <w:rsid w:val="00F8770D"/>
    <w:rsid w:val="00F87740"/>
    <w:rsid w:val="00F87D12"/>
    <w:rsid w:val="00F900FF"/>
    <w:rsid w:val="00F908A6"/>
    <w:rsid w:val="00F90D49"/>
    <w:rsid w:val="00F90FEB"/>
    <w:rsid w:val="00F9117E"/>
    <w:rsid w:val="00F912A7"/>
    <w:rsid w:val="00F915D2"/>
    <w:rsid w:val="00F91E17"/>
    <w:rsid w:val="00F91F51"/>
    <w:rsid w:val="00F91FCA"/>
    <w:rsid w:val="00F92450"/>
    <w:rsid w:val="00F925C0"/>
    <w:rsid w:val="00F9277C"/>
    <w:rsid w:val="00F934F8"/>
    <w:rsid w:val="00F9369E"/>
    <w:rsid w:val="00F937A9"/>
    <w:rsid w:val="00F93E94"/>
    <w:rsid w:val="00F93F48"/>
    <w:rsid w:val="00F9400F"/>
    <w:rsid w:val="00F9488B"/>
    <w:rsid w:val="00F948F1"/>
    <w:rsid w:val="00F94E95"/>
    <w:rsid w:val="00F94F83"/>
    <w:rsid w:val="00F9530C"/>
    <w:rsid w:val="00F9565C"/>
    <w:rsid w:val="00F95747"/>
    <w:rsid w:val="00F958D7"/>
    <w:rsid w:val="00F95F67"/>
    <w:rsid w:val="00F9607D"/>
    <w:rsid w:val="00F961BC"/>
    <w:rsid w:val="00F96553"/>
    <w:rsid w:val="00F96A18"/>
    <w:rsid w:val="00F96DCA"/>
    <w:rsid w:val="00F96F6C"/>
    <w:rsid w:val="00F97070"/>
    <w:rsid w:val="00F970B7"/>
    <w:rsid w:val="00F97346"/>
    <w:rsid w:val="00F9739B"/>
    <w:rsid w:val="00FA021E"/>
    <w:rsid w:val="00FA04FC"/>
    <w:rsid w:val="00FA05F6"/>
    <w:rsid w:val="00FA092A"/>
    <w:rsid w:val="00FA0A37"/>
    <w:rsid w:val="00FA0D7E"/>
    <w:rsid w:val="00FA0E08"/>
    <w:rsid w:val="00FA0E61"/>
    <w:rsid w:val="00FA10C3"/>
    <w:rsid w:val="00FA1129"/>
    <w:rsid w:val="00FA15DB"/>
    <w:rsid w:val="00FA1D3D"/>
    <w:rsid w:val="00FA2286"/>
    <w:rsid w:val="00FA238C"/>
    <w:rsid w:val="00FA2449"/>
    <w:rsid w:val="00FA254F"/>
    <w:rsid w:val="00FA2C0B"/>
    <w:rsid w:val="00FA2D4D"/>
    <w:rsid w:val="00FA3258"/>
    <w:rsid w:val="00FA33E3"/>
    <w:rsid w:val="00FA3525"/>
    <w:rsid w:val="00FA3958"/>
    <w:rsid w:val="00FA43FE"/>
    <w:rsid w:val="00FA54E0"/>
    <w:rsid w:val="00FA5B13"/>
    <w:rsid w:val="00FA5CB7"/>
    <w:rsid w:val="00FA5D78"/>
    <w:rsid w:val="00FA5FCB"/>
    <w:rsid w:val="00FA614B"/>
    <w:rsid w:val="00FA6EA1"/>
    <w:rsid w:val="00FA6EB4"/>
    <w:rsid w:val="00FA73C4"/>
    <w:rsid w:val="00FA7421"/>
    <w:rsid w:val="00FA75AD"/>
    <w:rsid w:val="00FA7B8E"/>
    <w:rsid w:val="00FA7C02"/>
    <w:rsid w:val="00FB00C1"/>
    <w:rsid w:val="00FB025D"/>
    <w:rsid w:val="00FB075F"/>
    <w:rsid w:val="00FB076D"/>
    <w:rsid w:val="00FB07A2"/>
    <w:rsid w:val="00FB12FD"/>
    <w:rsid w:val="00FB1E25"/>
    <w:rsid w:val="00FB1F29"/>
    <w:rsid w:val="00FB1FA3"/>
    <w:rsid w:val="00FB29C2"/>
    <w:rsid w:val="00FB2B9E"/>
    <w:rsid w:val="00FB2C5C"/>
    <w:rsid w:val="00FB32A7"/>
    <w:rsid w:val="00FB32AC"/>
    <w:rsid w:val="00FB340A"/>
    <w:rsid w:val="00FB3BBD"/>
    <w:rsid w:val="00FB3C0F"/>
    <w:rsid w:val="00FB4AF7"/>
    <w:rsid w:val="00FB5090"/>
    <w:rsid w:val="00FB52C9"/>
    <w:rsid w:val="00FB5677"/>
    <w:rsid w:val="00FB5A77"/>
    <w:rsid w:val="00FB5A9E"/>
    <w:rsid w:val="00FB6074"/>
    <w:rsid w:val="00FB6B54"/>
    <w:rsid w:val="00FB7504"/>
    <w:rsid w:val="00FC0093"/>
    <w:rsid w:val="00FC00B5"/>
    <w:rsid w:val="00FC0200"/>
    <w:rsid w:val="00FC029D"/>
    <w:rsid w:val="00FC03B5"/>
    <w:rsid w:val="00FC04B1"/>
    <w:rsid w:val="00FC055F"/>
    <w:rsid w:val="00FC0E2D"/>
    <w:rsid w:val="00FC1024"/>
    <w:rsid w:val="00FC1035"/>
    <w:rsid w:val="00FC1495"/>
    <w:rsid w:val="00FC15C1"/>
    <w:rsid w:val="00FC1B41"/>
    <w:rsid w:val="00FC1BD3"/>
    <w:rsid w:val="00FC2306"/>
    <w:rsid w:val="00FC2451"/>
    <w:rsid w:val="00FC2D71"/>
    <w:rsid w:val="00FC2FBD"/>
    <w:rsid w:val="00FC3041"/>
    <w:rsid w:val="00FC317A"/>
    <w:rsid w:val="00FC345D"/>
    <w:rsid w:val="00FC3683"/>
    <w:rsid w:val="00FC370C"/>
    <w:rsid w:val="00FC3BBD"/>
    <w:rsid w:val="00FC3DAC"/>
    <w:rsid w:val="00FC3EAE"/>
    <w:rsid w:val="00FC4A92"/>
    <w:rsid w:val="00FC4B44"/>
    <w:rsid w:val="00FC4E0C"/>
    <w:rsid w:val="00FC52E2"/>
    <w:rsid w:val="00FC5645"/>
    <w:rsid w:val="00FC597E"/>
    <w:rsid w:val="00FC59CE"/>
    <w:rsid w:val="00FC5CF9"/>
    <w:rsid w:val="00FC6C70"/>
    <w:rsid w:val="00FC732F"/>
    <w:rsid w:val="00FC73F9"/>
    <w:rsid w:val="00FC7BC0"/>
    <w:rsid w:val="00FC7D46"/>
    <w:rsid w:val="00FD100C"/>
    <w:rsid w:val="00FD1312"/>
    <w:rsid w:val="00FD1525"/>
    <w:rsid w:val="00FD2171"/>
    <w:rsid w:val="00FD22DA"/>
    <w:rsid w:val="00FD22E1"/>
    <w:rsid w:val="00FD2E36"/>
    <w:rsid w:val="00FD317B"/>
    <w:rsid w:val="00FD3836"/>
    <w:rsid w:val="00FD3BEA"/>
    <w:rsid w:val="00FD3F09"/>
    <w:rsid w:val="00FD4028"/>
    <w:rsid w:val="00FD4310"/>
    <w:rsid w:val="00FD487D"/>
    <w:rsid w:val="00FD4E64"/>
    <w:rsid w:val="00FD4F93"/>
    <w:rsid w:val="00FD528D"/>
    <w:rsid w:val="00FD5518"/>
    <w:rsid w:val="00FD555E"/>
    <w:rsid w:val="00FD5863"/>
    <w:rsid w:val="00FD5BEF"/>
    <w:rsid w:val="00FD5E9A"/>
    <w:rsid w:val="00FD6705"/>
    <w:rsid w:val="00FD69F4"/>
    <w:rsid w:val="00FD6E00"/>
    <w:rsid w:val="00FD70A0"/>
    <w:rsid w:val="00FD7478"/>
    <w:rsid w:val="00FD751B"/>
    <w:rsid w:val="00FE015E"/>
    <w:rsid w:val="00FE01ED"/>
    <w:rsid w:val="00FE0248"/>
    <w:rsid w:val="00FE034B"/>
    <w:rsid w:val="00FE0362"/>
    <w:rsid w:val="00FE04EE"/>
    <w:rsid w:val="00FE06D7"/>
    <w:rsid w:val="00FE0C72"/>
    <w:rsid w:val="00FE1122"/>
    <w:rsid w:val="00FE1A78"/>
    <w:rsid w:val="00FE1C08"/>
    <w:rsid w:val="00FE1DA6"/>
    <w:rsid w:val="00FE20F3"/>
    <w:rsid w:val="00FE2785"/>
    <w:rsid w:val="00FE27B0"/>
    <w:rsid w:val="00FE27EA"/>
    <w:rsid w:val="00FE2E9B"/>
    <w:rsid w:val="00FE2E9D"/>
    <w:rsid w:val="00FE3697"/>
    <w:rsid w:val="00FE390C"/>
    <w:rsid w:val="00FE3EFE"/>
    <w:rsid w:val="00FE4035"/>
    <w:rsid w:val="00FE407C"/>
    <w:rsid w:val="00FE4372"/>
    <w:rsid w:val="00FE45E4"/>
    <w:rsid w:val="00FE4657"/>
    <w:rsid w:val="00FE4875"/>
    <w:rsid w:val="00FE4EB4"/>
    <w:rsid w:val="00FE50ED"/>
    <w:rsid w:val="00FE53F2"/>
    <w:rsid w:val="00FE542E"/>
    <w:rsid w:val="00FE5530"/>
    <w:rsid w:val="00FE5936"/>
    <w:rsid w:val="00FE5AF4"/>
    <w:rsid w:val="00FE5E2C"/>
    <w:rsid w:val="00FE6556"/>
    <w:rsid w:val="00FE683A"/>
    <w:rsid w:val="00FE6FBD"/>
    <w:rsid w:val="00FE7855"/>
    <w:rsid w:val="00FE7B88"/>
    <w:rsid w:val="00FF0320"/>
    <w:rsid w:val="00FF0BC5"/>
    <w:rsid w:val="00FF144B"/>
    <w:rsid w:val="00FF1714"/>
    <w:rsid w:val="00FF1B9C"/>
    <w:rsid w:val="00FF1C93"/>
    <w:rsid w:val="00FF2458"/>
    <w:rsid w:val="00FF25AE"/>
    <w:rsid w:val="00FF2A7D"/>
    <w:rsid w:val="00FF2E0E"/>
    <w:rsid w:val="00FF2E67"/>
    <w:rsid w:val="00FF342D"/>
    <w:rsid w:val="00FF34A3"/>
    <w:rsid w:val="00FF37FF"/>
    <w:rsid w:val="00FF3975"/>
    <w:rsid w:val="00FF3E7B"/>
    <w:rsid w:val="00FF3EAF"/>
    <w:rsid w:val="00FF417B"/>
    <w:rsid w:val="00FF41D3"/>
    <w:rsid w:val="00FF4850"/>
    <w:rsid w:val="00FF4D6A"/>
    <w:rsid w:val="00FF5034"/>
    <w:rsid w:val="00FF52D6"/>
    <w:rsid w:val="00FF54AC"/>
    <w:rsid w:val="00FF5A06"/>
    <w:rsid w:val="00FF5C6B"/>
    <w:rsid w:val="00FF5D4D"/>
    <w:rsid w:val="00FF60EC"/>
    <w:rsid w:val="00FF6170"/>
    <w:rsid w:val="00FF63CB"/>
    <w:rsid w:val="00FF69B9"/>
    <w:rsid w:val="00FF69C3"/>
    <w:rsid w:val="00FF6A54"/>
    <w:rsid w:val="00FF6A61"/>
    <w:rsid w:val="00FF6DE2"/>
    <w:rsid w:val="00FF736E"/>
    <w:rsid w:val="00FF748C"/>
    <w:rsid w:val="00FF7953"/>
    <w:rsid w:val="00FF7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0922"/>
  <w15:docId w15:val="{375E2CF7-CBBA-459A-8148-E09A7ED5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C4"/>
    <w:pPr>
      <w:spacing w:after="0" w:line="240" w:lineRule="auto"/>
    </w:pPr>
    <w:rPr>
      <w:rFonts w:ascii="Tahoma" w:eastAsia="Times New Roman" w:hAnsi="Tahoma" w:cs="Times New Roman"/>
      <w:sz w:val="24"/>
      <w:szCs w:val="20"/>
      <w:lang w:val="es-ES" w:eastAsia="es-MX"/>
    </w:rPr>
  </w:style>
  <w:style w:type="paragraph" w:styleId="Ttulo1">
    <w:name w:val="heading 1"/>
    <w:basedOn w:val="Normal"/>
    <w:next w:val="Normal"/>
    <w:link w:val="Ttulo1Car"/>
    <w:qFormat/>
    <w:rsid w:val="00596AC4"/>
    <w:pPr>
      <w:keepNext/>
      <w:shd w:val="pct10" w:color="auto" w:fill="auto"/>
      <w:spacing w:line="360" w:lineRule="auto"/>
      <w:ind w:firstLine="567"/>
      <w:jc w:val="center"/>
      <w:outlineLvl w:val="0"/>
    </w:pPr>
    <w:rPr>
      <w:rFonts w:ascii="Clarendon Condensed" w:hAnsi="Clarendon Condensed"/>
      <w:b/>
      <w:sz w:val="32"/>
      <w:u w:val="single"/>
    </w:rPr>
  </w:style>
  <w:style w:type="paragraph" w:styleId="Ttulo2">
    <w:name w:val="heading 2"/>
    <w:basedOn w:val="Normal"/>
    <w:next w:val="Normal"/>
    <w:link w:val="Ttulo2Car"/>
    <w:uiPriority w:val="9"/>
    <w:semiHidden/>
    <w:unhideWhenUsed/>
    <w:qFormat/>
    <w:rsid w:val="002C38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596AC4"/>
    <w:pPr>
      <w:keepNext/>
      <w:widowControl w:val="0"/>
      <w:shd w:val="pct10" w:color="auto" w:fill="auto"/>
      <w:jc w:val="center"/>
      <w:outlineLvl w:val="2"/>
    </w:pPr>
    <w:rPr>
      <w:rFonts w:ascii="Algerian" w:hAnsi="Algerian"/>
      <w:sz w:val="36"/>
    </w:rPr>
  </w:style>
  <w:style w:type="paragraph" w:styleId="Ttulo4">
    <w:name w:val="heading 4"/>
    <w:basedOn w:val="Normal"/>
    <w:next w:val="Normal"/>
    <w:link w:val="Ttulo4Car"/>
    <w:qFormat/>
    <w:rsid w:val="00596AC4"/>
    <w:pPr>
      <w:keepNext/>
      <w:widowControl w:val="0"/>
      <w:shd w:val="pct15" w:color="auto" w:fill="auto"/>
      <w:spacing w:line="360" w:lineRule="auto"/>
      <w:ind w:firstLine="567"/>
      <w:jc w:val="center"/>
      <w:outlineLvl w:val="3"/>
    </w:pPr>
    <w:rPr>
      <w:rFonts w:ascii="Arial" w:hAnsi="Arial"/>
      <w:b/>
      <w:sz w:val="28"/>
    </w:rPr>
  </w:style>
  <w:style w:type="paragraph" w:styleId="Ttulo5">
    <w:name w:val="heading 5"/>
    <w:basedOn w:val="Normal"/>
    <w:next w:val="Normal"/>
    <w:link w:val="Ttulo5Car"/>
    <w:qFormat/>
    <w:rsid w:val="00596AC4"/>
    <w:pPr>
      <w:keepNext/>
      <w:widowControl w:val="0"/>
      <w:shd w:val="pct10" w:color="auto" w:fill="auto"/>
      <w:spacing w:line="360" w:lineRule="auto"/>
      <w:ind w:firstLine="567"/>
      <w:jc w:val="center"/>
      <w:outlineLvl w:val="4"/>
    </w:pPr>
    <w:rPr>
      <w:rFonts w:ascii="Arial" w:hAnsi="Arial"/>
      <w:b/>
      <w:sz w:val="28"/>
      <w:u w:val="single"/>
    </w:rPr>
  </w:style>
  <w:style w:type="paragraph" w:styleId="Ttulo7">
    <w:name w:val="heading 7"/>
    <w:basedOn w:val="Normal"/>
    <w:next w:val="Normal"/>
    <w:link w:val="Ttulo7Car"/>
    <w:qFormat/>
    <w:rsid w:val="00596AC4"/>
    <w:pPr>
      <w:keepNext/>
      <w:widowControl w:val="0"/>
      <w:jc w:val="center"/>
      <w:outlineLvl w:val="6"/>
    </w:pPr>
    <w:rPr>
      <w:rFonts w:ascii="Algerian" w:hAnsi="Algerian"/>
      <w:sz w:val="36"/>
    </w:rPr>
  </w:style>
  <w:style w:type="paragraph" w:styleId="Ttulo8">
    <w:name w:val="heading 8"/>
    <w:basedOn w:val="Normal"/>
    <w:next w:val="Normal"/>
    <w:link w:val="Ttulo8Car"/>
    <w:qFormat/>
    <w:rsid w:val="00596AC4"/>
    <w:pPr>
      <w:keepNext/>
      <w:widowControl w:val="0"/>
      <w:spacing w:line="360" w:lineRule="auto"/>
      <w:ind w:firstLine="567"/>
      <w:jc w:val="both"/>
      <w:outlineLvl w:val="7"/>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6AC4"/>
    <w:rPr>
      <w:rFonts w:ascii="Clarendon Condensed" w:eastAsia="Times New Roman" w:hAnsi="Clarendon Condensed" w:cs="Times New Roman"/>
      <w:b/>
      <w:sz w:val="32"/>
      <w:szCs w:val="20"/>
      <w:u w:val="single"/>
      <w:shd w:val="pct10" w:color="auto" w:fill="auto"/>
      <w:lang w:val="es-ES" w:eastAsia="es-MX"/>
    </w:rPr>
  </w:style>
  <w:style w:type="character" w:customStyle="1" w:styleId="Ttulo3Car">
    <w:name w:val="Título 3 Car"/>
    <w:basedOn w:val="Fuentedeprrafopredeter"/>
    <w:link w:val="Ttulo3"/>
    <w:rsid w:val="00596AC4"/>
    <w:rPr>
      <w:rFonts w:ascii="Algerian" w:eastAsia="Times New Roman" w:hAnsi="Algerian" w:cs="Times New Roman"/>
      <w:sz w:val="36"/>
      <w:szCs w:val="20"/>
      <w:shd w:val="pct10" w:color="auto" w:fill="auto"/>
      <w:lang w:val="es-ES" w:eastAsia="es-MX"/>
    </w:rPr>
  </w:style>
  <w:style w:type="character" w:customStyle="1" w:styleId="Ttulo4Car">
    <w:name w:val="Título 4 Car"/>
    <w:basedOn w:val="Fuentedeprrafopredeter"/>
    <w:link w:val="Ttulo4"/>
    <w:rsid w:val="00596AC4"/>
    <w:rPr>
      <w:rFonts w:ascii="Arial" w:eastAsia="Times New Roman" w:hAnsi="Arial" w:cs="Times New Roman"/>
      <w:b/>
      <w:sz w:val="28"/>
      <w:szCs w:val="20"/>
      <w:shd w:val="pct15" w:color="auto" w:fill="auto"/>
      <w:lang w:val="es-ES" w:eastAsia="es-MX"/>
    </w:rPr>
  </w:style>
  <w:style w:type="character" w:customStyle="1" w:styleId="Ttulo5Car">
    <w:name w:val="Título 5 Car"/>
    <w:basedOn w:val="Fuentedeprrafopredeter"/>
    <w:link w:val="Ttulo5"/>
    <w:rsid w:val="00596AC4"/>
    <w:rPr>
      <w:rFonts w:ascii="Arial" w:eastAsia="Times New Roman" w:hAnsi="Arial" w:cs="Times New Roman"/>
      <w:b/>
      <w:sz w:val="28"/>
      <w:szCs w:val="20"/>
      <w:u w:val="single"/>
      <w:shd w:val="pct10" w:color="auto" w:fill="auto"/>
      <w:lang w:val="es-ES" w:eastAsia="es-MX"/>
    </w:rPr>
  </w:style>
  <w:style w:type="character" w:customStyle="1" w:styleId="Ttulo7Car">
    <w:name w:val="Título 7 Car"/>
    <w:basedOn w:val="Fuentedeprrafopredeter"/>
    <w:link w:val="Ttulo7"/>
    <w:rsid w:val="00596AC4"/>
    <w:rPr>
      <w:rFonts w:ascii="Algerian" w:eastAsia="Times New Roman" w:hAnsi="Algerian" w:cs="Times New Roman"/>
      <w:sz w:val="36"/>
      <w:szCs w:val="20"/>
      <w:lang w:val="es-ES" w:eastAsia="es-MX"/>
    </w:rPr>
  </w:style>
  <w:style w:type="character" w:customStyle="1" w:styleId="Ttulo8Car">
    <w:name w:val="Título 8 Car"/>
    <w:basedOn w:val="Fuentedeprrafopredeter"/>
    <w:link w:val="Ttulo8"/>
    <w:rsid w:val="00596AC4"/>
    <w:rPr>
      <w:rFonts w:ascii="Arial" w:eastAsia="Times New Roman" w:hAnsi="Arial" w:cs="Times New Roman"/>
      <w:b/>
      <w:sz w:val="28"/>
      <w:szCs w:val="20"/>
      <w:lang w:val="es-ES" w:eastAsia="es-MX"/>
    </w:rPr>
  </w:style>
  <w:style w:type="paragraph" w:styleId="Ttulo">
    <w:name w:val="Title"/>
    <w:basedOn w:val="Normal"/>
    <w:link w:val="TtuloCar"/>
    <w:qFormat/>
    <w:rsid w:val="00596AC4"/>
    <w:pPr>
      <w:widowControl w:val="0"/>
      <w:jc w:val="center"/>
    </w:pPr>
    <w:rPr>
      <w:rFonts w:ascii="Comic Sans MS" w:hAnsi="Comic Sans MS"/>
      <w:b/>
      <w:sz w:val="96"/>
    </w:rPr>
  </w:style>
  <w:style w:type="character" w:customStyle="1" w:styleId="TtuloCar">
    <w:name w:val="Título Car"/>
    <w:basedOn w:val="Fuentedeprrafopredeter"/>
    <w:link w:val="Ttulo"/>
    <w:rsid w:val="00596AC4"/>
    <w:rPr>
      <w:rFonts w:ascii="Comic Sans MS" w:eastAsia="Times New Roman" w:hAnsi="Comic Sans MS" w:cs="Times New Roman"/>
      <w:b/>
      <w:sz w:val="96"/>
      <w:szCs w:val="20"/>
      <w:lang w:val="es-ES" w:eastAsia="es-MX"/>
    </w:rPr>
  </w:style>
  <w:style w:type="paragraph" w:customStyle="1" w:styleId="Sangra3detindependiente1">
    <w:name w:val="Sangría 3 de t. independiente1"/>
    <w:basedOn w:val="Normal"/>
    <w:rsid w:val="00596AC4"/>
    <w:pPr>
      <w:spacing w:line="360" w:lineRule="auto"/>
      <w:ind w:firstLine="709"/>
      <w:jc w:val="both"/>
    </w:pPr>
    <w:rPr>
      <w:rFonts w:ascii="Arial" w:hAnsi="Arial"/>
      <w:sz w:val="28"/>
    </w:rPr>
  </w:style>
  <w:style w:type="paragraph" w:customStyle="1" w:styleId="Textoindependiente21">
    <w:name w:val="Texto independiente 21"/>
    <w:basedOn w:val="Normal"/>
    <w:rsid w:val="00596AC4"/>
    <w:pPr>
      <w:spacing w:line="360" w:lineRule="auto"/>
      <w:jc w:val="both"/>
    </w:pPr>
    <w:rPr>
      <w:rFonts w:ascii="Arial" w:hAnsi="Arial"/>
      <w:b/>
      <w:i/>
      <w:sz w:val="28"/>
    </w:rPr>
  </w:style>
  <w:style w:type="paragraph" w:styleId="Textoindependiente2">
    <w:name w:val="Body Text 2"/>
    <w:basedOn w:val="Normal"/>
    <w:link w:val="Textoindependiente2Car"/>
    <w:rsid w:val="00596AC4"/>
    <w:pPr>
      <w:spacing w:line="360" w:lineRule="auto"/>
      <w:jc w:val="both"/>
    </w:pPr>
    <w:rPr>
      <w:sz w:val="18"/>
    </w:rPr>
  </w:style>
  <w:style w:type="character" w:customStyle="1" w:styleId="Textoindependiente2Car">
    <w:name w:val="Texto independiente 2 Car"/>
    <w:basedOn w:val="Fuentedeprrafopredeter"/>
    <w:link w:val="Textoindependiente2"/>
    <w:rsid w:val="00596AC4"/>
    <w:rPr>
      <w:rFonts w:ascii="Tahoma" w:eastAsia="Times New Roman" w:hAnsi="Tahoma" w:cs="Times New Roman"/>
      <w:sz w:val="18"/>
      <w:szCs w:val="20"/>
      <w:lang w:val="es-ES" w:eastAsia="es-MX"/>
    </w:rPr>
  </w:style>
  <w:style w:type="paragraph" w:styleId="Encabezado">
    <w:name w:val="header"/>
    <w:basedOn w:val="Normal"/>
    <w:link w:val="EncabezadoCar"/>
    <w:uiPriority w:val="99"/>
    <w:rsid w:val="00596AC4"/>
    <w:pPr>
      <w:widowControl w:val="0"/>
      <w:tabs>
        <w:tab w:val="center" w:pos="4419"/>
        <w:tab w:val="right" w:pos="8838"/>
      </w:tabs>
    </w:pPr>
  </w:style>
  <w:style w:type="character" w:customStyle="1" w:styleId="EncabezadoCar">
    <w:name w:val="Encabezado Car"/>
    <w:basedOn w:val="Fuentedeprrafopredeter"/>
    <w:link w:val="Encabezado"/>
    <w:uiPriority w:val="99"/>
    <w:rsid w:val="00596AC4"/>
    <w:rPr>
      <w:rFonts w:ascii="Tahoma" w:eastAsia="Times New Roman" w:hAnsi="Tahoma" w:cs="Times New Roman"/>
      <w:sz w:val="24"/>
      <w:szCs w:val="20"/>
      <w:lang w:val="es-ES" w:eastAsia="es-MX"/>
    </w:rPr>
  </w:style>
  <w:style w:type="character" w:styleId="Nmerodepgina">
    <w:name w:val="page number"/>
    <w:rsid w:val="00596AC4"/>
    <w:rPr>
      <w:sz w:val="20"/>
    </w:rPr>
  </w:style>
  <w:style w:type="paragraph" w:styleId="Piedepgina">
    <w:name w:val="footer"/>
    <w:basedOn w:val="Normal"/>
    <w:link w:val="PiedepginaCar"/>
    <w:rsid w:val="00596AC4"/>
    <w:pPr>
      <w:widowControl w:val="0"/>
      <w:tabs>
        <w:tab w:val="center" w:pos="4419"/>
        <w:tab w:val="right" w:pos="8838"/>
      </w:tabs>
    </w:pPr>
  </w:style>
  <w:style w:type="character" w:customStyle="1" w:styleId="PiedepginaCar">
    <w:name w:val="Pie de página Car"/>
    <w:basedOn w:val="Fuentedeprrafopredeter"/>
    <w:link w:val="Piedepgina"/>
    <w:rsid w:val="00596AC4"/>
    <w:rPr>
      <w:rFonts w:ascii="Tahoma" w:eastAsia="Times New Roman" w:hAnsi="Tahoma" w:cs="Times New Roman"/>
      <w:sz w:val="24"/>
      <w:szCs w:val="20"/>
      <w:lang w:val="es-ES" w:eastAsia="es-MX"/>
    </w:rPr>
  </w:style>
  <w:style w:type="paragraph" w:styleId="Prrafodelista">
    <w:name w:val="List Paragraph"/>
    <w:aliases w:val="TEXTO GENERAL SENTENCIAS,Cita texto,Footnote,List Paragraph1,Colorful List - Accent 11,Cuadrícula clara - Énfasis 31,Párrafo de lista1,Dot pt,No Spacing1,List Paragraph Char Char Char,Indicator Text,Párrafo de lista2,Trascripción,PARRAF"/>
    <w:basedOn w:val="Normal"/>
    <w:link w:val="PrrafodelistaCar"/>
    <w:uiPriority w:val="34"/>
    <w:qFormat/>
    <w:rsid w:val="00596AC4"/>
    <w:pPr>
      <w:ind w:left="720"/>
      <w:contextualSpacing/>
    </w:pPr>
    <w:rPr>
      <w:szCs w:val="24"/>
      <w:lang w:eastAsia="es-ES"/>
    </w:rPr>
  </w:style>
  <w:style w:type="paragraph" w:customStyle="1" w:styleId="Textoindependiente22">
    <w:name w:val="Texto independiente 22"/>
    <w:basedOn w:val="Normal"/>
    <w:rsid w:val="00596AC4"/>
    <w:pPr>
      <w:spacing w:line="360" w:lineRule="auto"/>
      <w:jc w:val="both"/>
    </w:pPr>
    <w:rPr>
      <w:rFonts w:ascii="Arial" w:hAnsi="Arial"/>
      <w:b/>
      <w:i/>
      <w:sz w:val="28"/>
    </w:rPr>
  </w:style>
  <w:style w:type="paragraph" w:styleId="Sangra3detindependiente">
    <w:name w:val="Body Text Indent 3"/>
    <w:basedOn w:val="Normal"/>
    <w:link w:val="Sangra3detindependienteCar"/>
    <w:rsid w:val="00596AC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96AC4"/>
    <w:rPr>
      <w:rFonts w:ascii="Tahoma" w:eastAsia="Times New Roman" w:hAnsi="Tahoma" w:cs="Times New Roman"/>
      <w:sz w:val="16"/>
      <w:szCs w:val="16"/>
      <w:lang w:val="es-ES" w:eastAsia="es-MX"/>
    </w:rPr>
  </w:style>
  <w:style w:type="paragraph" w:styleId="Sinespaciado">
    <w:name w:val="No Spacing"/>
    <w:aliases w:val="RESOLUTIVOS"/>
    <w:link w:val="SinespaciadoCar"/>
    <w:uiPriority w:val="1"/>
    <w:qFormat/>
    <w:rsid w:val="00596AC4"/>
    <w:pPr>
      <w:spacing w:after="0" w:line="240" w:lineRule="auto"/>
    </w:pPr>
    <w:rPr>
      <w:rFonts w:ascii="Arial" w:eastAsia="Calibri" w:hAnsi="Arial" w:cs="Arial"/>
      <w:sz w:val="30"/>
      <w:szCs w:val="30"/>
    </w:rPr>
  </w:style>
  <w:style w:type="character" w:customStyle="1" w:styleId="SinespaciadoCar">
    <w:name w:val="Sin espaciado Car"/>
    <w:aliases w:val="RESOLUTIVOS Car"/>
    <w:link w:val="Sinespaciado"/>
    <w:uiPriority w:val="1"/>
    <w:rsid w:val="00596AC4"/>
    <w:rPr>
      <w:rFonts w:ascii="Arial" w:eastAsia="Calibri" w:hAnsi="Arial" w:cs="Arial"/>
      <w:sz w:val="30"/>
      <w:szCs w:val="30"/>
    </w:rPr>
  </w:style>
  <w:style w:type="paragraph" w:styleId="Textodeglobo">
    <w:name w:val="Balloon Text"/>
    <w:basedOn w:val="Normal"/>
    <w:link w:val="TextodegloboCar"/>
    <w:uiPriority w:val="99"/>
    <w:semiHidden/>
    <w:unhideWhenUsed/>
    <w:rsid w:val="00596AC4"/>
    <w:rPr>
      <w:rFonts w:cs="Tahoma"/>
      <w:sz w:val="16"/>
      <w:szCs w:val="16"/>
    </w:rPr>
  </w:style>
  <w:style w:type="character" w:customStyle="1" w:styleId="TextodegloboCar">
    <w:name w:val="Texto de globo Car"/>
    <w:basedOn w:val="Fuentedeprrafopredeter"/>
    <w:link w:val="Textodeglobo"/>
    <w:uiPriority w:val="99"/>
    <w:semiHidden/>
    <w:rsid w:val="00596AC4"/>
    <w:rPr>
      <w:rFonts w:ascii="Tahoma" w:eastAsia="Times New Roman" w:hAnsi="Tahoma" w:cs="Tahoma"/>
      <w:sz w:val="16"/>
      <w:szCs w:val="16"/>
      <w:lang w:val="es-ES" w:eastAsia="es-MX"/>
    </w:rPr>
  </w:style>
  <w:style w:type="paragraph" w:customStyle="1" w:styleId="Textoindependiente23">
    <w:name w:val="Texto independiente 23"/>
    <w:basedOn w:val="Normal"/>
    <w:rsid w:val="00596AC4"/>
    <w:pPr>
      <w:spacing w:line="360" w:lineRule="auto"/>
      <w:jc w:val="both"/>
    </w:pPr>
    <w:rPr>
      <w:rFonts w:ascii="Arial" w:hAnsi="Arial"/>
      <w:b/>
      <w:i/>
      <w:sz w:val="28"/>
    </w:rPr>
  </w:style>
  <w:style w:type="paragraph" w:customStyle="1" w:styleId="Textoindependiente24">
    <w:name w:val="Texto independiente 24"/>
    <w:basedOn w:val="Normal"/>
    <w:rsid w:val="00596AC4"/>
    <w:pPr>
      <w:spacing w:line="360" w:lineRule="auto"/>
      <w:jc w:val="both"/>
    </w:pPr>
    <w:rPr>
      <w:rFonts w:ascii="Arial" w:hAnsi="Arial"/>
      <w:b/>
      <w:i/>
      <w:sz w:val="28"/>
    </w:rPr>
  </w:style>
  <w:style w:type="paragraph" w:customStyle="1" w:styleId="Textoindependiente25">
    <w:name w:val="Texto independiente 25"/>
    <w:basedOn w:val="Normal"/>
    <w:rsid w:val="00596AC4"/>
    <w:pPr>
      <w:spacing w:line="360" w:lineRule="auto"/>
      <w:jc w:val="both"/>
    </w:pPr>
    <w:rPr>
      <w:rFonts w:ascii="Arial" w:hAnsi="Arial"/>
      <w:b/>
      <w:i/>
      <w:sz w:val="28"/>
    </w:rPr>
  </w:style>
  <w:style w:type="paragraph" w:customStyle="1" w:styleId="Textoindependiente26">
    <w:name w:val="Texto independiente 26"/>
    <w:basedOn w:val="Normal"/>
    <w:rsid w:val="00596AC4"/>
    <w:pPr>
      <w:spacing w:line="360" w:lineRule="auto"/>
      <w:jc w:val="both"/>
    </w:pPr>
    <w:rPr>
      <w:rFonts w:ascii="Arial" w:hAnsi="Arial"/>
      <w:b/>
      <w:i/>
      <w:sz w:val="28"/>
    </w:rPr>
  </w:style>
  <w:style w:type="paragraph" w:customStyle="1" w:styleId="Textoindependiente27">
    <w:name w:val="Texto independiente 27"/>
    <w:basedOn w:val="Normal"/>
    <w:rsid w:val="00596AC4"/>
    <w:pPr>
      <w:spacing w:line="360" w:lineRule="auto"/>
      <w:jc w:val="both"/>
    </w:pPr>
    <w:rPr>
      <w:rFonts w:ascii="Arial" w:hAnsi="Arial"/>
      <w:b/>
      <w:i/>
      <w:sz w:val="28"/>
    </w:rPr>
  </w:style>
  <w:style w:type="paragraph" w:customStyle="1" w:styleId="Textoindependiente28">
    <w:name w:val="Texto independiente 28"/>
    <w:basedOn w:val="Normal"/>
    <w:rsid w:val="00596AC4"/>
    <w:pPr>
      <w:spacing w:line="360" w:lineRule="auto"/>
      <w:jc w:val="both"/>
    </w:pPr>
    <w:rPr>
      <w:rFonts w:ascii="Arial" w:hAnsi="Arial"/>
      <w:b/>
      <w:i/>
      <w:sz w:val="28"/>
    </w:rPr>
  </w:style>
  <w:style w:type="paragraph" w:customStyle="1" w:styleId="Textoindependiente29">
    <w:name w:val="Texto independiente 29"/>
    <w:basedOn w:val="Normal"/>
    <w:rsid w:val="00596AC4"/>
    <w:pPr>
      <w:spacing w:line="360" w:lineRule="auto"/>
      <w:jc w:val="both"/>
    </w:pPr>
    <w:rPr>
      <w:rFonts w:ascii="Arial" w:hAnsi="Arial"/>
      <w:b/>
      <w:i/>
      <w:sz w:val="28"/>
    </w:rPr>
  </w:style>
  <w:style w:type="paragraph" w:customStyle="1" w:styleId="Textoindependiente210">
    <w:name w:val="Texto independiente 210"/>
    <w:basedOn w:val="Normal"/>
    <w:rsid w:val="00596AC4"/>
    <w:pPr>
      <w:spacing w:line="360" w:lineRule="auto"/>
      <w:jc w:val="both"/>
    </w:pPr>
    <w:rPr>
      <w:rFonts w:ascii="Arial" w:hAnsi="Arial"/>
      <w:b/>
      <w:i/>
      <w:sz w:val="28"/>
    </w:rPr>
  </w:style>
  <w:style w:type="paragraph" w:customStyle="1" w:styleId="Textoindependiente211">
    <w:name w:val="Texto independiente 211"/>
    <w:basedOn w:val="Normal"/>
    <w:rsid w:val="00596AC4"/>
    <w:pPr>
      <w:spacing w:line="360" w:lineRule="auto"/>
      <w:jc w:val="both"/>
    </w:pPr>
    <w:rPr>
      <w:rFonts w:ascii="Arial" w:hAnsi="Arial"/>
      <w:b/>
      <w:i/>
      <w:sz w:val="28"/>
    </w:rPr>
  </w:style>
  <w:style w:type="paragraph" w:customStyle="1" w:styleId="Textoindependiente212">
    <w:name w:val="Texto independiente 212"/>
    <w:basedOn w:val="Normal"/>
    <w:rsid w:val="00596AC4"/>
    <w:pPr>
      <w:spacing w:line="360" w:lineRule="auto"/>
      <w:jc w:val="both"/>
    </w:pPr>
    <w:rPr>
      <w:rFonts w:ascii="Arial" w:hAnsi="Arial"/>
      <w:b/>
      <w:i/>
      <w:sz w:val="28"/>
    </w:rPr>
  </w:style>
  <w:style w:type="paragraph" w:customStyle="1" w:styleId="Estilo1">
    <w:name w:val="Estilo1"/>
    <w:basedOn w:val="Normal"/>
    <w:link w:val="Estilo1Car"/>
    <w:qFormat/>
    <w:rsid w:val="00596AC4"/>
    <w:pPr>
      <w:ind w:left="1134" w:right="900"/>
      <w:jc w:val="both"/>
    </w:pPr>
    <w:rPr>
      <w:rFonts w:ascii="Arial" w:eastAsiaTheme="minorHAnsi" w:hAnsi="Arial" w:cstheme="minorBidi"/>
      <w:b/>
      <w:sz w:val="36"/>
      <w:szCs w:val="36"/>
      <w:lang w:val="es-MX" w:eastAsia="en-US"/>
    </w:rPr>
  </w:style>
  <w:style w:type="character" w:customStyle="1" w:styleId="Estilo1Car">
    <w:name w:val="Estilo1 Car"/>
    <w:basedOn w:val="Fuentedeprrafopredeter"/>
    <w:link w:val="Estilo1"/>
    <w:rsid w:val="00596AC4"/>
    <w:rPr>
      <w:rFonts w:ascii="Arial" w:hAnsi="Arial"/>
      <w:b/>
      <w:sz w:val="36"/>
      <w:szCs w:val="36"/>
    </w:rPr>
  </w:style>
  <w:style w:type="paragraph" w:customStyle="1" w:styleId="Textoindependiente213">
    <w:name w:val="Texto independiente 213"/>
    <w:basedOn w:val="Normal"/>
    <w:rsid w:val="00596AC4"/>
    <w:pPr>
      <w:spacing w:line="360" w:lineRule="auto"/>
      <w:jc w:val="both"/>
    </w:pPr>
    <w:rPr>
      <w:rFonts w:ascii="Arial" w:hAnsi="Arial"/>
      <w:b/>
      <w:i/>
      <w:sz w:val="28"/>
    </w:rPr>
  </w:style>
  <w:style w:type="paragraph" w:customStyle="1" w:styleId="Textoindependiente214">
    <w:name w:val="Texto independiente 214"/>
    <w:basedOn w:val="Normal"/>
    <w:rsid w:val="00596AC4"/>
    <w:pPr>
      <w:spacing w:line="360" w:lineRule="auto"/>
      <w:jc w:val="both"/>
    </w:pPr>
    <w:rPr>
      <w:rFonts w:ascii="Arial" w:hAnsi="Arial"/>
      <w:b/>
      <w:i/>
      <w:sz w:val="28"/>
    </w:rPr>
  </w:style>
  <w:style w:type="paragraph" w:customStyle="1" w:styleId="Textoindependiente215">
    <w:name w:val="Texto independiente 215"/>
    <w:basedOn w:val="Normal"/>
    <w:rsid w:val="00596AC4"/>
    <w:pPr>
      <w:spacing w:line="360" w:lineRule="auto"/>
      <w:jc w:val="both"/>
    </w:pPr>
    <w:rPr>
      <w:rFonts w:ascii="Arial" w:hAnsi="Arial"/>
      <w:b/>
      <w:i/>
      <w:sz w:val="28"/>
    </w:rPr>
  </w:style>
  <w:style w:type="paragraph" w:customStyle="1" w:styleId="Textoindependiente216">
    <w:name w:val="Texto independiente 216"/>
    <w:basedOn w:val="Normal"/>
    <w:rsid w:val="00596AC4"/>
    <w:pPr>
      <w:spacing w:line="360" w:lineRule="auto"/>
      <w:jc w:val="both"/>
    </w:pPr>
    <w:rPr>
      <w:rFonts w:ascii="Arial" w:hAnsi="Arial"/>
      <w:b/>
      <w:i/>
      <w:sz w:val="28"/>
    </w:rPr>
  </w:style>
  <w:style w:type="paragraph" w:customStyle="1" w:styleId="Textoindependiente219">
    <w:name w:val="Texto independiente 219"/>
    <w:basedOn w:val="Normal"/>
    <w:rsid w:val="00596AC4"/>
    <w:pPr>
      <w:spacing w:line="360" w:lineRule="auto"/>
      <w:jc w:val="both"/>
    </w:pPr>
    <w:rPr>
      <w:rFonts w:ascii="Arial" w:hAnsi="Arial"/>
      <w:b/>
      <w:i/>
      <w:sz w:val="28"/>
    </w:rPr>
  </w:style>
  <w:style w:type="paragraph" w:customStyle="1" w:styleId="Textoindependiente217">
    <w:name w:val="Texto independiente 217"/>
    <w:basedOn w:val="Normal"/>
    <w:rsid w:val="00596AC4"/>
    <w:pPr>
      <w:spacing w:line="360" w:lineRule="auto"/>
      <w:jc w:val="both"/>
    </w:pPr>
    <w:rPr>
      <w:rFonts w:ascii="Arial" w:hAnsi="Arial"/>
      <w:b/>
      <w:i/>
      <w:sz w:val="28"/>
    </w:rPr>
  </w:style>
  <w:style w:type="paragraph" w:customStyle="1" w:styleId="Textoindependiente218">
    <w:name w:val="Texto independiente 218"/>
    <w:basedOn w:val="Normal"/>
    <w:rsid w:val="00596AC4"/>
    <w:pPr>
      <w:spacing w:line="360" w:lineRule="auto"/>
      <w:jc w:val="both"/>
    </w:pPr>
    <w:rPr>
      <w:rFonts w:ascii="Arial" w:hAnsi="Arial"/>
      <w:b/>
      <w:i/>
      <w:sz w:val="28"/>
    </w:rPr>
  </w:style>
  <w:style w:type="paragraph" w:customStyle="1" w:styleId="Textoindependiente220">
    <w:name w:val="Texto independiente 220"/>
    <w:basedOn w:val="Normal"/>
    <w:rsid w:val="00596AC4"/>
    <w:pPr>
      <w:spacing w:line="360" w:lineRule="auto"/>
      <w:jc w:val="both"/>
    </w:pPr>
    <w:rPr>
      <w:rFonts w:ascii="Arial" w:hAnsi="Arial"/>
      <w:b/>
      <w:i/>
      <w:sz w:val="28"/>
    </w:rPr>
  </w:style>
  <w:style w:type="paragraph" w:customStyle="1" w:styleId="Textoindependiente221">
    <w:name w:val="Texto independiente 221"/>
    <w:basedOn w:val="Normal"/>
    <w:rsid w:val="00596AC4"/>
    <w:pPr>
      <w:spacing w:line="360" w:lineRule="auto"/>
      <w:jc w:val="both"/>
    </w:pPr>
    <w:rPr>
      <w:rFonts w:ascii="Arial" w:hAnsi="Arial"/>
      <w:b/>
      <w:i/>
      <w:sz w:val="28"/>
    </w:rPr>
  </w:style>
  <w:style w:type="paragraph" w:customStyle="1" w:styleId="Textoindependiente222">
    <w:name w:val="Texto independiente 222"/>
    <w:basedOn w:val="Normal"/>
    <w:rsid w:val="00596AC4"/>
    <w:pPr>
      <w:spacing w:line="360" w:lineRule="auto"/>
      <w:jc w:val="both"/>
    </w:pPr>
    <w:rPr>
      <w:rFonts w:ascii="Arial" w:hAnsi="Arial"/>
      <w:b/>
      <w:i/>
      <w:sz w:val="28"/>
    </w:rPr>
  </w:style>
  <w:style w:type="paragraph" w:customStyle="1" w:styleId="Textoindependiente223">
    <w:name w:val="Texto independiente 223"/>
    <w:basedOn w:val="Normal"/>
    <w:rsid w:val="00596AC4"/>
    <w:pPr>
      <w:spacing w:line="360" w:lineRule="auto"/>
      <w:jc w:val="both"/>
    </w:pPr>
    <w:rPr>
      <w:rFonts w:ascii="Arial" w:hAnsi="Arial"/>
      <w:b/>
      <w:i/>
      <w:sz w:val="28"/>
    </w:rPr>
  </w:style>
  <w:style w:type="paragraph" w:customStyle="1" w:styleId="Textoindependiente224">
    <w:name w:val="Texto independiente 224"/>
    <w:basedOn w:val="Normal"/>
    <w:rsid w:val="00596AC4"/>
    <w:pPr>
      <w:spacing w:line="360" w:lineRule="auto"/>
      <w:jc w:val="both"/>
    </w:pPr>
    <w:rPr>
      <w:rFonts w:ascii="Arial" w:hAnsi="Arial"/>
      <w:b/>
      <w:i/>
      <w:sz w:val="28"/>
    </w:rPr>
  </w:style>
  <w:style w:type="paragraph" w:customStyle="1" w:styleId="Textoindependiente227">
    <w:name w:val="Texto independiente 227"/>
    <w:basedOn w:val="Normal"/>
    <w:rsid w:val="00596AC4"/>
    <w:pPr>
      <w:spacing w:line="360" w:lineRule="auto"/>
      <w:jc w:val="both"/>
    </w:pPr>
    <w:rPr>
      <w:rFonts w:ascii="Arial" w:hAnsi="Arial"/>
      <w:b/>
      <w:i/>
      <w:sz w:val="28"/>
    </w:rPr>
  </w:style>
  <w:style w:type="paragraph" w:customStyle="1" w:styleId="Textoindependiente225">
    <w:name w:val="Texto independiente 225"/>
    <w:basedOn w:val="Normal"/>
    <w:rsid w:val="00596AC4"/>
    <w:pPr>
      <w:spacing w:line="360" w:lineRule="auto"/>
      <w:jc w:val="both"/>
    </w:pPr>
    <w:rPr>
      <w:rFonts w:ascii="Arial" w:hAnsi="Arial"/>
      <w:b/>
      <w:i/>
      <w:sz w:val="28"/>
    </w:rPr>
  </w:style>
  <w:style w:type="paragraph" w:customStyle="1" w:styleId="Textoindependiente226">
    <w:name w:val="Texto independiente 226"/>
    <w:basedOn w:val="Normal"/>
    <w:rsid w:val="00596AC4"/>
    <w:pPr>
      <w:spacing w:line="360" w:lineRule="auto"/>
      <w:jc w:val="both"/>
    </w:pPr>
    <w:rPr>
      <w:rFonts w:ascii="Arial" w:hAnsi="Arial"/>
      <w:b/>
      <w:i/>
      <w:sz w:val="28"/>
    </w:rPr>
  </w:style>
  <w:style w:type="paragraph" w:customStyle="1" w:styleId="Textoindependiente228">
    <w:name w:val="Texto independiente 228"/>
    <w:basedOn w:val="Normal"/>
    <w:rsid w:val="00596AC4"/>
    <w:pPr>
      <w:spacing w:line="360" w:lineRule="auto"/>
      <w:jc w:val="both"/>
    </w:pPr>
    <w:rPr>
      <w:rFonts w:ascii="Arial" w:hAnsi="Arial"/>
      <w:b/>
      <w:i/>
      <w:sz w:val="28"/>
    </w:rPr>
  </w:style>
  <w:style w:type="paragraph" w:customStyle="1" w:styleId="Textoindependiente229">
    <w:name w:val="Texto independiente 229"/>
    <w:basedOn w:val="Normal"/>
    <w:rsid w:val="00596AC4"/>
    <w:pPr>
      <w:spacing w:line="360" w:lineRule="auto"/>
      <w:jc w:val="both"/>
    </w:pPr>
    <w:rPr>
      <w:rFonts w:ascii="Arial" w:hAnsi="Arial"/>
      <w:b/>
      <w:i/>
      <w:sz w:val="28"/>
    </w:rPr>
  </w:style>
  <w:style w:type="paragraph" w:customStyle="1" w:styleId="Textoindependiente230">
    <w:name w:val="Texto independiente 230"/>
    <w:basedOn w:val="Normal"/>
    <w:rsid w:val="00596AC4"/>
    <w:pPr>
      <w:spacing w:line="360" w:lineRule="auto"/>
      <w:jc w:val="both"/>
    </w:pPr>
    <w:rPr>
      <w:rFonts w:ascii="Arial" w:hAnsi="Arial"/>
      <w:b/>
      <w:i/>
      <w:sz w:val="28"/>
    </w:rPr>
  </w:style>
  <w:style w:type="paragraph" w:customStyle="1" w:styleId="Sangra3detindependiente2">
    <w:name w:val="Sangría 3 de t. independiente2"/>
    <w:basedOn w:val="Normal"/>
    <w:rsid w:val="00596AC4"/>
    <w:pPr>
      <w:spacing w:line="360" w:lineRule="auto"/>
      <w:ind w:firstLine="709"/>
      <w:jc w:val="both"/>
    </w:pPr>
    <w:rPr>
      <w:rFonts w:ascii="Arial" w:hAnsi="Arial"/>
      <w:sz w:val="28"/>
    </w:rPr>
  </w:style>
  <w:style w:type="paragraph" w:customStyle="1" w:styleId="Textoindependiente231">
    <w:name w:val="Texto independiente 231"/>
    <w:basedOn w:val="Normal"/>
    <w:rsid w:val="00596AC4"/>
    <w:pPr>
      <w:spacing w:line="360" w:lineRule="auto"/>
      <w:jc w:val="both"/>
    </w:pPr>
    <w:rPr>
      <w:rFonts w:ascii="Arial" w:hAnsi="Arial"/>
      <w:b/>
      <w:i/>
      <w:sz w:val="28"/>
    </w:rPr>
  </w:style>
  <w:style w:type="paragraph" w:customStyle="1" w:styleId="Textoindependiente232">
    <w:name w:val="Texto independiente 232"/>
    <w:basedOn w:val="Normal"/>
    <w:rsid w:val="00596AC4"/>
    <w:pPr>
      <w:spacing w:line="360" w:lineRule="auto"/>
      <w:jc w:val="both"/>
    </w:pPr>
    <w:rPr>
      <w:rFonts w:ascii="Arial" w:hAnsi="Arial"/>
      <w:b/>
      <w:i/>
      <w:sz w:val="28"/>
    </w:rPr>
  </w:style>
  <w:style w:type="paragraph" w:customStyle="1" w:styleId="Textoindependiente233">
    <w:name w:val="Texto independiente 233"/>
    <w:basedOn w:val="Normal"/>
    <w:rsid w:val="00596AC4"/>
    <w:pPr>
      <w:spacing w:line="360" w:lineRule="auto"/>
      <w:jc w:val="both"/>
    </w:pPr>
    <w:rPr>
      <w:rFonts w:ascii="Arial" w:hAnsi="Arial"/>
      <w:b/>
      <w:i/>
      <w:sz w:val="28"/>
    </w:rPr>
  </w:style>
  <w:style w:type="paragraph" w:customStyle="1" w:styleId="Textoindependiente234">
    <w:name w:val="Texto independiente 234"/>
    <w:basedOn w:val="Normal"/>
    <w:rsid w:val="00596AC4"/>
    <w:pPr>
      <w:spacing w:line="360" w:lineRule="auto"/>
      <w:jc w:val="both"/>
    </w:pPr>
    <w:rPr>
      <w:rFonts w:ascii="Arial" w:hAnsi="Arial"/>
      <w:b/>
      <w:i/>
      <w:sz w:val="28"/>
    </w:rPr>
  </w:style>
  <w:style w:type="paragraph" w:customStyle="1" w:styleId="Textoindependiente235">
    <w:name w:val="Texto independiente 235"/>
    <w:basedOn w:val="Normal"/>
    <w:rsid w:val="00596AC4"/>
    <w:pPr>
      <w:spacing w:line="360" w:lineRule="auto"/>
      <w:jc w:val="both"/>
    </w:pPr>
    <w:rPr>
      <w:rFonts w:ascii="Arial" w:hAnsi="Arial"/>
      <w:b/>
      <w:i/>
      <w:sz w:val="28"/>
    </w:rPr>
  </w:style>
  <w:style w:type="paragraph" w:customStyle="1" w:styleId="Textoindependiente239">
    <w:name w:val="Texto independiente 239"/>
    <w:basedOn w:val="Normal"/>
    <w:rsid w:val="00596AC4"/>
    <w:pPr>
      <w:spacing w:line="360" w:lineRule="auto"/>
      <w:jc w:val="both"/>
    </w:pPr>
    <w:rPr>
      <w:rFonts w:ascii="Arial" w:hAnsi="Arial"/>
      <w:b/>
      <w:i/>
      <w:sz w:val="28"/>
    </w:rPr>
  </w:style>
  <w:style w:type="paragraph" w:customStyle="1" w:styleId="Textoindependiente238">
    <w:name w:val="Texto independiente 238"/>
    <w:basedOn w:val="Normal"/>
    <w:rsid w:val="00596AC4"/>
    <w:pPr>
      <w:spacing w:line="360" w:lineRule="auto"/>
      <w:jc w:val="both"/>
    </w:pPr>
    <w:rPr>
      <w:rFonts w:ascii="Arial" w:hAnsi="Arial"/>
      <w:b/>
      <w:i/>
      <w:sz w:val="28"/>
    </w:rPr>
  </w:style>
  <w:style w:type="paragraph" w:customStyle="1" w:styleId="Textoindependiente236">
    <w:name w:val="Texto independiente 236"/>
    <w:basedOn w:val="Normal"/>
    <w:rsid w:val="00596AC4"/>
    <w:pPr>
      <w:spacing w:line="360" w:lineRule="auto"/>
      <w:jc w:val="both"/>
    </w:pPr>
    <w:rPr>
      <w:rFonts w:ascii="Arial" w:hAnsi="Arial"/>
      <w:b/>
      <w:i/>
      <w:sz w:val="28"/>
    </w:rPr>
  </w:style>
  <w:style w:type="paragraph" w:customStyle="1" w:styleId="Textoindependiente237">
    <w:name w:val="Texto independiente 237"/>
    <w:basedOn w:val="Normal"/>
    <w:rsid w:val="00596AC4"/>
    <w:pPr>
      <w:spacing w:line="360" w:lineRule="auto"/>
      <w:jc w:val="both"/>
    </w:pPr>
    <w:rPr>
      <w:rFonts w:ascii="Arial" w:hAnsi="Arial"/>
      <w:b/>
      <w:i/>
      <w:sz w:val="28"/>
    </w:rPr>
  </w:style>
  <w:style w:type="paragraph" w:customStyle="1" w:styleId="Textoindependiente240">
    <w:name w:val="Texto independiente 240"/>
    <w:basedOn w:val="Normal"/>
    <w:rsid w:val="00596AC4"/>
    <w:pPr>
      <w:spacing w:line="360" w:lineRule="auto"/>
      <w:jc w:val="both"/>
    </w:pPr>
    <w:rPr>
      <w:rFonts w:ascii="Arial" w:hAnsi="Arial"/>
      <w:b/>
      <w:i/>
      <w:sz w:val="28"/>
    </w:rPr>
  </w:style>
  <w:style w:type="paragraph" w:customStyle="1" w:styleId="Textoindependiente241">
    <w:name w:val="Texto independiente 241"/>
    <w:basedOn w:val="Normal"/>
    <w:rsid w:val="00596AC4"/>
    <w:pPr>
      <w:spacing w:line="360" w:lineRule="auto"/>
      <w:jc w:val="both"/>
    </w:pPr>
    <w:rPr>
      <w:rFonts w:ascii="Arial" w:hAnsi="Arial"/>
      <w:b/>
      <w:i/>
      <w:sz w:val="28"/>
    </w:rPr>
  </w:style>
  <w:style w:type="paragraph" w:customStyle="1" w:styleId="Textoindependiente242">
    <w:name w:val="Texto independiente 242"/>
    <w:basedOn w:val="Normal"/>
    <w:rsid w:val="00596AC4"/>
    <w:pPr>
      <w:spacing w:line="360" w:lineRule="auto"/>
      <w:jc w:val="both"/>
    </w:pPr>
    <w:rPr>
      <w:rFonts w:ascii="Arial" w:hAnsi="Arial"/>
      <w:b/>
      <w:i/>
      <w:sz w:val="28"/>
    </w:rPr>
  </w:style>
  <w:style w:type="paragraph" w:customStyle="1" w:styleId="Textoindependiente243">
    <w:name w:val="Texto independiente 243"/>
    <w:basedOn w:val="Normal"/>
    <w:rsid w:val="00596AC4"/>
    <w:pPr>
      <w:spacing w:line="360" w:lineRule="auto"/>
      <w:jc w:val="both"/>
    </w:pPr>
    <w:rPr>
      <w:rFonts w:ascii="Arial" w:hAnsi="Arial"/>
      <w:b/>
      <w:i/>
      <w:sz w:val="28"/>
    </w:rPr>
  </w:style>
  <w:style w:type="paragraph" w:customStyle="1" w:styleId="Textoindependiente244">
    <w:name w:val="Texto independiente 244"/>
    <w:basedOn w:val="Normal"/>
    <w:rsid w:val="00596AC4"/>
    <w:pPr>
      <w:spacing w:line="360" w:lineRule="auto"/>
      <w:jc w:val="both"/>
    </w:pPr>
    <w:rPr>
      <w:rFonts w:ascii="Arial" w:hAnsi="Arial"/>
      <w:b/>
      <w:i/>
      <w:sz w:val="28"/>
    </w:rPr>
  </w:style>
  <w:style w:type="paragraph" w:customStyle="1" w:styleId="Textoindependiente245">
    <w:name w:val="Texto independiente 245"/>
    <w:basedOn w:val="Normal"/>
    <w:rsid w:val="00596AC4"/>
    <w:pPr>
      <w:spacing w:line="360" w:lineRule="auto"/>
      <w:jc w:val="both"/>
    </w:pPr>
    <w:rPr>
      <w:rFonts w:ascii="Arial" w:hAnsi="Arial"/>
      <w:b/>
      <w:i/>
      <w:sz w:val="28"/>
    </w:rPr>
  </w:style>
  <w:style w:type="paragraph" w:customStyle="1" w:styleId="Textoindependiente246">
    <w:name w:val="Texto independiente 246"/>
    <w:basedOn w:val="Normal"/>
    <w:rsid w:val="00596AC4"/>
    <w:pPr>
      <w:spacing w:line="360" w:lineRule="auto"/>
      <w:jc w:val="both"/>
    </w:pPr>
    <w:rPr>
      <w:rFonts w:ascii="Arial" w:hAnsi="Arial"/>
      <w:b/>
      <w:i/>
      <w:sz w:val="28"/>
    </w:rPr>
  </w:style>
  <w:style w:type="paragraph" w:customStyle="1" w:styleId="Textoindependiente248">
    <w:name w:val="Texto independiente 248"/>
    <w:basedOn w:val="Normal"/>
    <w:rsid w:val="00596AC4"/>
    <w:pPr>
      <w:spacing w:line="360" w:lineRule="auto"/>
      <w:jc w:val="both"/>
    </w:pPr>
    <w:rPr>
      <w:rFonts w:ascii="Arial" w:hAnsi="Arial"/>
      <w:b/>
      <w:i/>
      <w:sz w:val="28"/>
    </w:rPr>
  </w:style>
  <w:style w:type="paragraph" w:customStyle="1" w:styleId="Textoindependiente247">
    <w:name w:val="Texto independiente 247"/>
    <w:basedOn w:val="Normal"/>
    <w:rsid w:val="00596AC4"/>
    <w:pPr>
      <w:spacing w:line="360" w:lineRule="auto"/>
      <w:jc w:val="both"/>
    </w:pPr>
    <w:rPr>
      <w:rFonts w:ascii="Arial" w:hAnsi="Arial"/>
      <w:b/>
      <w:i/>
      <w:sz w:val="28"/>
    </w:rPr>
  </w:style>
  <w:style w:type="paragraph" w:customStyle="1" w:styleId="Textoindependiente250">
    <w:name w:val="Texto independiente 250"/>
    <w:basedOn w:val="Normal"/>
    <w:rsid w:val="00596AC4"/>
    <w:pPr>
      <w:spacing w:line="360" w:lineRule="auto"/>
      <w:jc w:val="both"/>
    </w:pPr>
    <w:rPr>
      <w:rFonts w:ascii="Arial" w:hAnsi="Arial"/>
      <w:b/>
      <w:i/>
      <w:sz w:val="28"/>
    </w:rPr>
  </w:style>
  <w:style w:type="paragraph" w:customStyle="1" w:styleId="Textoindependiente249">
    <w:name w:val="Texto independiente 249"/>
    <w:basedOn w:val="Normal"/>
    <w:rsid w:val="00596AC4"/>
    <w:pPr>
      <w:spacing w:line="360" w:lineRule="auto"/>
      <w:jc w:val="both"/>
    </w:pPr>
    <w:rPr>
      <w:rFonts w:ascii="Arial" w:hAnsi="Arial"/>
      <w:b/>
      <w:i/>
      <w:sz w:val="28"/>
    </w:rPr>
  </w:style>
  <w:style w:type="paragraph" w:customStyle="1" w:styleId="Textoindependiente251">
    <w:name w:val="Texto independiente 251"/>
    <w:basedOn w:val="Normal"/>
    <w:rsid w:val="00596AC4"/>
    <w:pPr>
      <w:spacing w:line="360" w:lineRule="auto"/>
      <w:jc w:val="both"/>
    </w:pPr>
    <w:rPr>
      <w:rFonts w:ascii="Arial" w:hAnsi="Arial"/>
      <w:b/>
      <w:i/>
      <w:sz w:val="28"/>
    </w:rPr>
  </w:style>
  <w:style w:type="paragraph" w:customStyle="1" w:styleId="Textoindependiente252">
    <w:name w:val="Texto independiente 252"/>
    <w:basedOn w:val="Normal"/>
    <w:rsid w:val="00596AC4"/>
    <w:pPr>
      <w:spacing w:line="360" w:lineRule="auto"/>
      <w:jc w:val="both"/>
    </w:pPr>
    <w:rPr>
      <w:rFonts w:ascii="Arial" w:hAnsi="Arial"/>
      <w:b/>
      <w:i/>
      <w:sz w:val="28"/>
    </w:rPr>
  </w:style>
  <w:style w:type="paragraph" w:customStyle="1" w:styleId="Textoindependiente253">
    <w:name w:val="Texto independiente 253"/>
    <w:basedOn w:val="Normal"/>
    <w:rsid w:val="00596AC4"/>
    <w:pPr>
      <w:spacing w:line="360" w:lineRule="auto"/>
      <w:jc w:val="both"/>
    </w:pPr>
    <w:rPr>
      <w:rFonts w:ascii="Arial" w:hAnsi="Arial"/>
      <w:b/>
      <w:i/>
      <w:sz w:val="28"/>
    </w:rPr>
  </w:style>
  <w:style w:type="paragraph" w:customStyle="1" w:styleId="Textoindependiente254">
    <w:name w:val="Texto independiente 254"/>
    <w:basedOn w:val="Normal"/>
    <w:rsid w:val="00596AC4"/>
    <w:pPr>
      <w:spacing w:line="360" w:lineRule="auto"/>
      <w:jc w:val="both"/>
    </w:pPr>
    <w:rPr>
      <w:rFonts w:ascii="Arial" w:hAnsi="Arial"/>
      <w:b/>
      <w:i/>
      <w:sz w:val="28"/>
    </w:rPr>
  </w:style>
  <w:style w:type="paragraph" w:customStyle="1" w:styleId="Textoindependiente255">
    <w:name w:val="Texto independiente 255"/>
    <w:basedOn w:val="Normal"/>
    <w:rsid w:val="00596AC4"/>
    <w:pPr>
      <w:spacing w:line="360" w:lineRule="auto"/>
      <w:jc w:val="both"/>
    </w:pPr>
    <w:rPr>
      <w:rFonts w:ascii="Arial" w:hAnsi="Arial"/>
      <w:b/>
      <w:i/>
      <w:sz w:val="28"/>
    </w:rPr>
  </w:style>
  <w:style w:type="paragraph" w:customStyle="1" w:styleId="Textoindependiente256">
    <w:name w:val="Texto independiente 256"/>
    <w:basedOn w:val="Normal"/>
    <w:rsid w:val="00596AC4"/>
    <w:pPr>
      <w:spacing w:line="360" w:lineRule="auto"/>
      <w:jc w:val="both"/>
    </w:pPr>
    <w:rPr>
      <w:rFonts w:ascii="Arial" w:hAnsi="Arial"/>
      <w:b/>
      <w:i/>
      <w:sz w:val="28"/>
    </w:rPr>
  </w:style>
  <w:style w:type="paragraph" w:customStyle="1" w:styleId="Textoindependiente257">
    <w:name w:val="Texto independiente 257"/>
    <w:basedOn w:val="Normal"/>
    <w:rsid w:val="00596AC4"/>
    <w:pPr>
      <w:spacing w:line="360" w:lineRule="auto"/>
      <w:jc w:val="both"/>
    </w:pPr>
    <w:rPr>
      <w:rFonts w:ascii="Arial" w:hAnsi="Arial"/>
      <w:b/>
      <w:i/>
      <w:sz w:val="28"/>
    </w:rPr>
  </w:style>
  <w:style w:type="paragraph" w:customStyle="1" w:styleId="Textoindependiente258">
    <w:name w:val="Texto independiente 258"/>
    <w:basedOn w:val="Normal"/>
    <w:rsid w:val="00596AC4"/>
    <w:pPr>
      <w:spacing w:line="360" w:lineRule="auto"/>
      <w:jc w:val="both"/>
    </w:pPr>
    <w:rPr>
      <w:rFonts w:ascii="Arial" w:hAnsi="Arial"/>
      <w:b/>
      <w:i/>
      <w:sz w:val="28"/>
    </w:rPr>
  </w:style>
  <w:style w:type="paragraph" w:customStyle="1" w:styleId="Textoindependiente259">
    <w:name w:val="Texto independiente 259"/>
    <w:basedOn w:val="Normal"/>
    <w:rsid w:val="00596AC4"/>
    <w:pPr>
      <w:spacing w:line="360" w:lineRule="auto"/>
      <w:jc w:val="both"/>
    </w:pPr>
    <w:rPr>
      <w:rFonts w:ascii="Arial" w:hAnsi="Arial"/>
      <w:b/>
      <w:i/>
      <w:sz w:val="28"/>
    </w:rPr>
  </w:style>
  <w:style w:type="paragraph" w:customStyle="1" w:styleId="Textoindependiente260">
    <w:name w:val="Texto independiente 260"/>
    <w:basedOn w:val="Normal"/>
    <w:rsid w:val="00596AC4"/>
    <w:pPr>
      <w:spacing w:line="360" w:lineRule="auto"/>
      <w:jc w:val="both"/>
    </w:pPr>
    <w:rPr>
      <w:rFonts w:ascii="Arial" w:hAnsi="Arial"/>
      <w:b/>
      <w:i/>
      <w:sz w:val="28"/>
    </w:rPr>
  </w:style>
  <w:style w:type="paragraph" w:customStyle="1" w:styleId="Textoindependiente261">
    <w:name w:val="Texto independiente 261"/>
    <w:basedOn w:val="Normal"/>
    <w:rsid w:val="00596AC4"/>
    <w:pPr>
      <w:spacing w:line="360" w:lineRule="auto"/>
      <w:jc w:val="both"/>
    </w:pPr>
    <w:rPr>
      <w:rFonts w:ascii="Arial" w:hAnsi="Arial"/>
      <w:b/>
      <w:i/>
      <w:sz w:val="28"/>
    </w:rPr>
  </w:style>
  <w:style w:type="paragraph" w:customStyle="1" w:styleId="Textoindependiente262">
    <w:name w:val="Texto independiente 262"/>
    <w:basedOn w:val="Normal"/>
    <w:rsid w:val="00596AC4"/>
    <w:pPr>
      <w:spacing w:line="360" w:lineRule="auto"/>
      <w:jc w:val="both"/>
    </w:pPr>
    <w:rPr>
      <w:rFonts w:ascii="Arial" w:hAnsi="Arial"/>
      <w:b/>
      <w:i/>
      <w:sz w:val="28"/>
    </w:rPr>
  </w:style>
  <w:style w:type="paragraph" w:customStyle="1" w:styleId="Textoindependiente263">
    <w:name w:val="Texto independiente 263"/>
    <w:basedOn w:val="Normal"/>
    <w:rsid w:val="00596AC4"/>
    <w:pPr>
      <w:spacing w:line="360" w:lineRule="auto"/>
      <w:jc w:val="both"/>
    </w:pPr>
    <w:rPr>
      <w:rFonts w:ascii="Arial" w:hAnsi="Arial"/>
      <w:b/>
      <w:i/>
      <w:sz w:val="28"/>
    </w:rPr>
  </w:style>
  <w:style w:type="paragraph" w:customStyle="1" w:styleId="Textoindependiente264">
    <w:name w:val="Texto independiente 264"/>
    <w:basedOn w:val="Normal"/>
    <w:rsid w:val="00596AC4"/>
    <w:pPr>
      <w:spacing w:line="360" w:lineRule="auto"/>
      <w:jc w:val="both"/>
    </w:pPr>
    <w:rPr>
      <w:rFonts w:ascii="Arial" w:hAnsi="Arial"/>
      <w:b/>
      <w:i/>
      <w:sz w:val="28"/>
    </w:rPr>
  </w:style>
  <w:style w:type="paragraph" w:customStyle="1" w:styleId="Textoindependiente265">
    <w:name w:val="Texto independiente 265"/>
    <w:basedOn w:val="Normal"/>
    <w:rsid w:val="00596AC4"/>
    <w:pPr>
      <w:spacing w:line="360" w:lineRule="auto"/>
      <w:jc w:val="both"/>
    </w:pPr>
    <w:rPr>
      <w:rFonts w:ascii="Arial" w:hAnsi="Arial"/>
      <w:b/>
      <w:i/>
      <w:sz w:val="28"/>
    </w:rPr>
  </w:style>
  <w:style w:type="paragraph" w:customStyle="1" w:styleId="Textoindependiente266">
    <w:name w:val="Texto independiente 266"/>
    <w:basedOn w:val="Normal"/>
    <w:rsid w:val="00596AC4"/>
    <w:pPr>
      <w:spacing w:line="360" w:lineRule="auto"/>
      <w:jc w:val="both"/>
    </w:pPr>
    <w:rPr>
      <w:rFonts w:ascii="Arial" w:hAnsi="Arial"/>
      <w:b/>
      <w:i/>
      <w:sz w:val="28"/>
    </w:rPr>
  </w:style>
  <w:style w:type="paragraph" w:customStyle="1" w:styleId="Textoindependiente267">
    <w:name w:val="Texto independiente 267"/>
    <w:basedOn w:val="Normal"/>
    <w:rsid w:val="00596AC4"/>
    <w:pPr>
      <w:spacing w:line="360" w:lineRule="auto"/>
      <w:jc w:val="both"/>
    </w:pPr>
    <w:rPr>
      <w:rFonts w:ascii="Arial" w:hAnsi="Arial"/>
      <w:b/>
      <w:i/>
      <w:sz w:val="28"/>
    </w:rPr>
  </w:style>
  <w:style w:type="paragraph" w:customStyle="1" w:styleId="Textoindependiente268">
    <w:name w:val="Texto independiente 268"/>
    <w:basedOn w:val="Normal"/>
    <w:rsid w:val="00596AC4"/>
    <w:pPr>
      <w:spacing w:line="360" w:lineRule="auto"/>
      <w:jc w:val="both"/>
    </w:pPr>
    <w:rPr>
      <w:rFonts w:ascii="Arial" w:hAnsi="Arial"/>
      <w:b/>
      <w:i/>
      <w:sz w:val="28"/>
    </w:rPr>
  </w:style>
  <w:style w:type="paragraph" w:customStyle="1" w:styleId="Textoindependiente269">
    <w:name w:val="Texto independiente 269"/>
    <w:basedOn w:val="Normal"/>
    <w:rsid w:val="00596AC4"/>
    <w:pPr>
      <w:spacing w:line="360" w:lineRule="auto"/>
      <w:jc w:val="both"/>
    </w:pPr>
    <w:rPr>
      <w:rFonts w:ascii="Arial" w:hAnsi="Arial"/>
      <w:b/>
      <w:i/>
      <w:sz w:val="28"/>
    </w:rPr>
  </w:style>
  <w:style w:type="paragraph" w:customStyle="1" w:styleId="Textoindependiente270">
    <w:name w:val="Texto independiente 270"/>
    <w:basedOn w:val="Normal"/>
    <w:rsid w:val="00596AC4"/>
    <w:pPr>
      <w:spacing w:line="360" w:lineRule="auto"/>
      <w:jc w:val="both"/>
    </w:pPr>
    <w:rPr>
      <w:rFonts w:ascii="Arial" w:hAnsi="Arial"/>
      <w:b/>
      <w:i/>
      <w:sz w:val="28"/>
    </w:rPr>
  </w:style>
  <w:style w:type="paragraph" w:customStyle="1" w:styleId="Textoindependiente271">
    <w:name w:val="Texto independiente 271"/>
    <w:basedOn w:val="Normal"/>
    <w:rsid w:val="00596AC4"/>
    <w:pPr>
      <w:spacing w:line="360" w:lineRule="auto"/>
      <w:jc w:val="both"/>
    </w:pPr>
    <w:rPr>
      <w:rFonts w:ascii="Arial" w:hAnsi="Arial"/>
      <w:b/>
      <w:i/>
      <w:sz w:val="28"/>
    </w:rPr>
  </w:style>
  <w:style w:type="paragraph" w:customStyle="1" w:styleId="Default">
    <w:name w:val="Default"/>
    <w:rsid w:val="00596A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oindependiente272">
    <w:name w:val="Texto independiente 272"/>
    <w:basedOn w:val="Normal"/>
    <w:rsid w:val="00596AC4"/>
    <w:pPr>
      <w:spacing w:line="360" w:lineRule="auto"/>
      <w:jc w:val="both"/>
    </w:pPr>
    <w:rPr>
      <w:rFonts w:ascii="Arial" w:hAnsi="Arial"/>
      <w:b/>
      <w:i/>
      <w:sz w:val="28"/>
    </w:rPr>
  </w:style>
  <w:style w:type="paragraph" w:customStyle="1" w:styleId="Textoindependiente273">
    <w:name w:val="Texto independiente 273"/>
    <w:basedOn w:val="Normal"/>
    <w:rsid w:val="00596AC4"/>
    <w:pPr>
      <w:spacing w:line="360" w:lineRule="auto"/>
      <w:jc w:val="both"/>
    </w:pPr>
    <w:rPr>
      <w:rFonts w:ascii="Arial" w:hAnsi="Arial"/>
      <w:b/>
      <w:i/>
      <w:sz w:val="28"/>
    </w:rPr>
  </w:style>
  <w:style w:type="paragraph" w:customStyle="1" w:styleId="Textoindependiente274">
    <w:name w:val="Texto independiente 274"/>
    <w:basedOn w:val="Normal"/>
    <w:rsid w:val="00596AC4"/>
    <w:pPr>
      <w:spacing w:line="360" w:lineRule="auto"/>
      <w:jc w:val="both"/>
    </w:pPr>
    <w:rPr>
      <w:rFonts w:ascii="Arial" w:hAnsi="Arial"/>
      <w:b/>
      <w:i/>
      <w:sz w:val="28"/>
    </w:rPr>
  </w:style>
  <w:style w:type="paragraph" w:customStyle="1" w:styleId="Textoindependiente275">
    <w:name w:val="Texto independiente 275"/>
    <w:basedOn w:val="Normal"/>
    <w:rsid w:val="00596AC4"/>
    <w:pPr>
      <w:spacing w:line="360" w:lineRule="auto"/>
      <w:jc w:val="both"/>
    </w:pPr>
    <w:rPr>
      <w:rFonts w:ascii="Arial" w:hAnsi="Arial"/>
      <w:b/>
      <w:i/>
      <w:sz w:val="28"/>
    </w:rPr>
  </w:style>
  <w:style w:type="paragraph" w:customStyle="1" w:styleId="Textoindependiente276">
    <w:name w:val="Texto independiente 276"/>
    <w:basedOn w:val="Normal"/>
    <w:rsid w:val="00596AC4"/>
    <w:pPr>
      <w:spacing w:line="360" w:lineRule="auto"/>
      <w:jc w:val="both"/>
    </w:pPr>
    <w:rPr>
      <w:rFonts w:ascii="Arial" w:hAnsi="Arial"/>
      <w:b/>
      <w:i/>
      <w:sz w:val="28"/>
    </w:rPr>
  </w:style>
  <w:style w:type="paragraph" w:customStyle="1" w:styleId="Textoindependiente277">
    <w:name w:val="Texto independiente 277"/>
    <w:basedOn w:val="Normal"/>
    <w:rsid w:val="00596AC4"/>
    <w:pPr>
      <w:spacing w:line="360" w:lineRule="auto"/>
      <w:jc w:val="both"/>
    </w:pPr>
    <w:rPr>
      <w:rFonts w:ascii="Arial" w:hAnsi="Arial"/>
      <w:b/>
      <w:i/>
      <w:sz w:val="28"/>
    </w:rPr>
  </w:style>
  <w:style w:type="paragraph" w:customStyle="1" w:styleId="Textoindependiente278">
    <w:name w:val="Texto independiente 278"/>
    <w:basedOn w:val="Normal"/>
    <w:rsid w:val="00596AC4"/>
    <w:pPr>
      <w:spacing w:line="360" w:lineRule="auto"/>
      <w:jc w:val="both"/>
    </w:pPr>
    <w:rPr>
      <w:rFonts w:ascii="Arial" w:hAnsi="Arial"/>
      <w:b/>
      <w:i/>
      <w:sz w:val="28"/>
    </w:rPr>
  </w:style>
  <w:style w:type="paragraph" w:customStyle="1" w:styleId="Textoindependiente279">
    <w:name w:val="Texto independiente 279"/>
    <w:basedOn w:val="Normal"/>
    <w:rsid w:val="00596AC4"/>
    <w:pPr>
      <w:spacing w:line="360" w:lineRule="auto"/>
      <w:jc w:val="both"/>
    </w:pPr>
    <w:rPr>
      <w:rFonts w:ascii="Arial" w:hAnsi="Arial"/>
      <w:b/>
      <w:i/>
      <w:sz w:val="28"/>
    </w:rPr>
  </w:style>
  <w:style w:type="paragraph" w:customStyle="1" w:styleId="Textoindependiente281">
    <w:name w:val="Texto independiente 281"/>
    <w:basedOn w:val="Normal"/>
    <w:rsid w:val="00596AC4"/>
    <w:pPr>
      <w:spacing w:line="360" w:lineRule="auto"/>
      <w:jc w:val="both"/>
    </w:pPr>
    <w:rPr>
      <w:rFonts w:ascii="Arial" w:hAnsi="Arial"/>
      <w:b/>
      <w:i/>
      <w:sz w:val="28"/>
    </w:rPr>
  </w:style>
  <w:style w:type="paragraph" w:customStyle="1" w:styleId="Textoindependiente280">
    <w:name w:val="Texto independiente 280"/>
    <w:basedOn w:val="Normal"/>
    <w:rsid w:val="00596AC4"/>
    <w:pPr>
      <w:spacing w:line="360" w:lineRule="auto"/>
      <w:jc w:val="both"/>
    </w:pPr>
    <w:rPr>
      <w:rFonts w:ascii="Arial" w:hAnsi="Arial"/>
      <w:b/>
      <w:i/>
      <w:sz w:val="28"/>
    </w:rPr>
  </w:style>
  <w:style w:type="paragraph" w:customStyle="1" w:styleId="Textoindependiente282">
    <w:name w:val="Texto independiente 282"/>
    <w:basedOn w:val="Normal"/>
    <w:rsid w:val="00596AC4"/>
    <w:pPr>
      <w:spacing w:line="360" w:lineRule="auto"/>
      <w:jc w:val="both"/>
    </w:pPr>
    <w:rPr>
      <w:rFonts w:ascii="Arial" w:hAnsi="Arial"/>
      <w:b/>
      <w:i/>
      <w:sz w:val="28"/>
    </w:rPr>
  </w:style>
  <w:style w:type="paragraph" w:customStyle="1" w:styleId="Textoindependiente284">
    <w:name w:val="Texto independiente 284"/>
    <w:basedOn w:val="Normal"/>
    <w:rsid w:val="00596AC4"/>
    <w:pPr>
      <w:spacing w:line="360" w:lineRule="auto"/>
      <w:jc w:val="both"/>
    </w:pPr>
    <w:rPr>
      <w:rFonts w:ascii="Arial" w:hAnsi="Arial"/>
      <w:b/>
      <w:i/>
      <w:sz w:val="28"/>
    </w:rPr>
  </w:style>
  <w:style w:type="paragraph" w:customStyle="1" w:styleId="Textoindependiente285">
    <w:name w:val="Texto independiente 285"/>
    <w:basedOn w:val="Normal"/>
    <w:rsid w:val="00596AC4"/>
    <w:pPr>
      <w:spacing w:line="360" w:lineRule="auto"/>
      <w:jc w:val="both"/>
    </w:pPr>
    <w:rPr>
      <w:rFonts w:ascii="Arial" w:hAnsi="Arial"/>
      <w:b/>
      <w:i/>
      <w:sz w:val="28"/>
    </w:rPr>
  </w:style>
  <w:style w:type="paragraph" w:customStyle="1" w:styleId="Textoindependiente283">
    <w:name w:val="Texto independiente 283"/>
    <w:basedOn w:val="Normal"/>
    <w:rsid w:val="00596AC4"/>
    <w:pPr>
      <w:spacing w:line="360" w:lineRule="auto"/>
      <w:jc w:val="both"/>
    </w:pPr>
    <w:rPr>
      <w:rFonts w:ascii="Arial" w:hAnsi="Arial"/>
      <w:b/>
      <w:i/>
      <w:sz w:val="28"/>
    </w:rPr>
  </w:style>
  <w:style w:type="paragraph" w:customStyle="1" w:styleId="Textoindependiente286">
    <w:name w:val="Texto independiente 286"/>
    <w:basedOn w:val="Normal"/>
    <w:rsid w:val="00596AC4"/>
    <w:pPr>
      <w:spacing w:line="360" w:lineRule="auto"/>
      <w:jc w:val="both"/>
    </w:pPr>
    <w:rPr>
      <w:rFonts w:ascii="Arial" w:hAnsi="Arial"/>
      <w:b/>
      <w:i/>
      <w:sz w:val="28"/>
    </w:rPr>
  </w:style>
  <w:style w:type="paragraph" w:customStyle="1" w:styleId="Textoindependiente287">
    <w:name w:val="Texto independiente 287"/>
    <w:basedOn w:val="Normal"/>
    <w:rsid w:val="00596AC4"/>
    <w:pPr>
      <w:spacing w:line="360" w:lineRule="auto"/>
      <w:jc w:val="both"/>
    </w:pPr>
    <w:rPr>
      <w:rFonts w:ascii="Arial" w:hAnsi="Arial"/>
      <w:b/>
      <w:i/>
      <w:sz w:val="28"/>
    </w:rPr>
  </w:style>
  <w:style w:type="paragraph" w:customStyle="1" w:styleId="corte5transcripcion">
    <w:name w:val="corte5 transcripcion"/>
    <w:basedOn w:val="Normal"/>
    <w:link w:val="corte5transcripcionCar1"/>
    <w:rsid w:val="00596AC4"/>
    <w:pPr>
      <w:spacing w:line="360" w:lineRule="auto"/>
      <w:ind w:left="709" w:right="709"/>
      <w:jc w:val="both"/>
    </w:pPr>
    <w:rPr>
      <w:rFonts w:ascii="Arial" w:hAnsi="Arial"/>
      <w:b/>
      <w:i/>
      <w:sz w:val="30"/>
      <w:lang w:val="es-ES_tradnl"/>
    </w:rPr>
  </w:style>
  <w:style w:type="character" w:customStyle="1" w:styleId="corte5transcripcionCar1">
    <w:name w:val="corte5 transcripcion Car1"/>
    <w:basedOn w:val="Fuentedeprrafopredeter"/>
    <w:link w:val="corte5transcripcion"/>
    <w:locked/>
    <w:rsid w:val="00596AC4"/>
    <w:rPr>
      <w:rFonts w:ascii="Arial" w:eastAsia="Times New Roman" w:hAnsi="Arial" w:cs="Times New Roman"/>
      <w:b/>
      <w:i/>
      <w:sz w:val="30"/>
      <w:szCs w:val="20"/>
      <w:lang w:val="es-ES_tradnl" w:eastAsia="es-MX"/>
    </w:rPr>
  </w:style>
  <w:style w:type="paragraph" w:customStyle="1" w:styleId="Textoindependiente288">
    <w:name w:val="Texto independiente 288"/>
    <w:basedOn w:val="Normal"/>
    <w:rsid w:val="00596AC4"/>
    <w:pPr>
      <w:spacing w:line="360" w:lineRule="auto"/>
      <w:jc w:val="both"/>
    </w:pPr>
    <w:rPr>
      <w:rFonts w:ascii="Arial" w:hAnsi="Arial"/>
      <w:b/>
      <w:i/>
      <w:sz w:val="28"/>
    </w:rPr>
  </w:style>
  <w:style w:type="paragraph" w:customStyle="1" w:styleId="Textoindependiente289">
    <w:name w:val="Texto independiente 289"/>
    <w:basedOn w:val="Normal"/>
    <w:rsid w:val="00596AC4"/>
    <w:pPr>
      <w:spacing w:line="360" w:lineRule="auto"/>
      <w:jc w:val="both"/>
    </w:pPr>
    <w:rPr>
      <w:rFonts w:ascii="Arial" w:hAnsi="Arial"/>
      <w:b/>
      <w:i/>
      <w:sz w:val="28"/>
    </w:rPr>
  </w:style>
  <w:style w:type="paragraph" w:customStyle="1" w:styleId="Textoindependiente290">
    <w:name w:val="Texto independiente 290"/>
    <w:basedOn w:val="Normal"/>
    <w:rsid w:val="00596AC4"/>
    <w:pPr>
      <w:spacing w:line="360" w:lineRule="auto"/>
      <w:jc w:val="both"/>
    </w:pPr>
    <w:rPr>
      <w:rFonts w:ascii="Arial" w:hAnsi="Arial"/>
      <w:b/>
      <w:i/>
      <w:sz w:val="28"/>
    </w:rPr>
  </w:style>
  <w:style w:type="paragraph" w:customStyle="1" w:styleId="Textoindependiente291">
    <w:name w:val="Texto independiente 291"/>
    <w:basedOn w:val="Normal"/>
    <w:rsid w:val="00596AC4"/>
    <w:pPr>
      <w:spacing w:line="360" w:lineRule="auto"/>
      <w:jc w:val="both"/>
    </w:pPr>
    <w:rPr>
      <w:rFonts w:ascii="Arial" w:hAnsi="Arial"/>
      <w:b/>
      <w:i/>
      <w:sz w:val="28"/>
    </w:rPr>
  </w:style>
  <w:style w:type="numbering" w:customStyle="1" w:styleId="Sinlista1">
    <w:name w:val="Sin lista1"/>
    <w:next w:val="Sinlista"/>
    <w:uiPriority w:val="99"/>
    <w:semiHidden/>
    <w:unhideWhenUsed/>
    <w:rsid w:val="00596AC4"/>
  </w:style>
  <w:style w:type="paragraph" w:styleId="Textonotapie">
    <w:name w:val="footnote text"/>
    <w:basedOn w:val="Normal"/>
    <w:link w:val="TextonotapieCar"/>
    <w:uiPriority w:val="99"/>
    <w:semiHidden/>
    <w:unhideWhenUsed/>
    <w:rsid w:val="00596AC4"/>
    <w:rPr>
      <w:rFonts w:ascii="Times New Roman" w:hAnsi="Times New Roman"/>
      <w:sz w:val="20"/>
    </w:rPr>
  </w:style>
  <w:style w:type="character" w:customStyle="1" w:styleId="TextonotapieCar">
    <w:name w:val="Texto nota pie Car"/>
    <w:basedOn w:val="Fuentedeprrafopredeter"/>
    <w:link w:val="Textonotapie"/>
    <w:uiPriority w:val="99"/>
    <w:semiHidden/>
    <w:rsid w:val="00596AC4"/>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596AC4"/>
    <w:rPr>
      <w:vertAlign w:val="superscript"/>
    </w:rPr>
  </w:style>
  <w:style w:type="paragraph" w:customStyle="1" w:styleId="Textoindependiente292">
    <w:name w:val="Texto independiente 292"/>
    <w:basedOn w:val="Normal"/>
    <w:rsid w:val="00596AC4"/>
    <w:pPr>
      <w:spacing w:line="360" w:lineRule="auto"/>
      <w:jc w:val="both"/>
    </w:pPr>
    <w:rPr>
      <w:rFonts w:ascii="Arial" w:hAnsi="Arial"/>
      <w:b/>
      <w:i/>
      <w:sz w:val="28"/>
    </w:rPr>
  </w:style>
  <w:style w:type="paragraph" w:customStyle="1" w:styleId="Textoindependiente293">
    <w:name w:val="Texto independiente 293"/>
    <w:basedOn w:val="Normal"/>
    <w:rsid w:val="00596AC4"/>
    <w:pPr>
      <w:spacing w:line="360" w:lineRule="auto"/>
      <w:jc w:val="both"/>
    </w:pPr>
    <w:rPr>
      <w:rFonts w:ascii="Arial" w:hAnsi="Arial"/>
      <w:b/>
      <w:i/>
      <w:sz w:val="28"/>
    </w:rPr>
  </w:style>
  <w:style w:type="paragraph" w:customStyle="1" w:styleId="Textoindependiente294">
    <w:name w:val="Texto independiente 294"/>
    <w:basedOn w:val="Normal"/>
    <w:rsid w:val="00596AC4"/>
    <w:pPr>
      <w:spacing w:line="360" w:lineRule="auto"/>
      <w:jc w:val="both"/>
    </w:pPr>
    <w:rPr>
      <w:rFonts w:ascii="Arial" w:hAnsi="Arial"/>
      <w:b/>
      <w:i/>
      <w:sz w:val="28"/>
    </w:rPr>
  </w:style>
  <w:style w:type="paragraph" w:customStyle="1" w:styleId="Textoindependiente296">
    <w:name w:val="Texto independiente 296"/>
    <w:basedOn w:val="Normal"/>
    <w:rsid w:val="00596AC4"/>
    <w:pPr>
      <w:spacing w:line="360" w:lineRule="auto"/>
      <w:jc w:val="both"/>
    </w:pPr>
    <w:rPr>
      <w:rFonts w:ascii="Arial" w:hAnsi="Arial"/>
      <w:b/>
      <w:i/>
      <w:sz w:val="28"/>
    </w:rPr>
  </w:style>
  <w:style w:type="paragraph" w:customStyle="1" w:styleId="Textoindependiente295">
    <w:name w:val="Texto independiente 295"/>
    <w:basedOn w:val="Normal"/>
    <w:rsid w:val="00596AC4"/>
    <w:pPr>
      <w:spacing w:line="360" w:lineRule="auto"/>
      <w:jc w:val="both"/>
    </w:pPr>
    <w:rPr>
      <w:rFonts w:ascii="Arial" w:hAnsi="Arial"/>
      <w:b/>
      <w:i/>
      <w:sz w:val="28"/>
    </w:rPr>
  </w:style>
  <w:style w:type="paragraph" w:customStyle="1" w:styleId="Textoindependiente297">
    <w:name w:val="Texto independiente 297"/>
    <w:basedOn w:val="Normal"/>
    <w:rsid w:val="00596AC4"/>
    <w:pPr>
      <w:spacing w:line="360" w:lineRule="auto"/>
      <w:jc w:val="both"/>
    </w:pPr>
    <w:rPr>
      <w:rFonts w:ascii="Arial" w:hAnsi="Arial"/>
      <w:b/>
      <w:i/>
      <w:sz w:val="28"/>
    </w:rPr>
  </w:style>
  <w:style w:type="paragraph" w:customStyle="1" w:styleId="Textoindependiente299">
    <w:name w:val="Texto independiente 299"/>
    <w:basedOn w:val="Normal"/>
    <w:rsid w:val="00596AC4"/>
    <w:pPr>
      <w:spacing w:line="360" w:lineRule="auto"/>
      <w:jc w:val="both"/>
    </w:pPr>
    <w:rPr>
      <w:rFonts w:ascii="Arial" w:hAnsi="Arial"/>
      <w:b/>
      <w:i/>
      <w:sz w:val="28"/>
    </w:rPr>
  </w:style>
  <w:style w:type="paragraph" w:customStyle="1" w:styleId="Textoindependiente298">
    <w:name w:val="Texto independiente 298"/>
    <w:basedOn w:val="Normal"/>
    <w:rsid w:val="00596AC4"/>
    <w:pPr>
      <w:spacing w:line="360" w:lineRule="auto"/>
      <w:jc w:val="both"/>
    </w:pPr>
    <w:rPr>
      <w:rFonts w:ascii="Arial" w:hAnsi="Arial"/>
      <w:b/>
      <w:i/>
      <w:sz w:val="28"/>
    </w:rPr>
  </w:style>
  <w:style w:type="paragraph" w:customStyle="1" w:styleId="Textoindependiente2100">
    <w:name w:val="Texto independiente 2100"/>
    <w:basedOn w:val="Normal"/>
    <w:rsid w:val="00596AC4"/>
    <w:pPr>
      <w:spacing w:line="360" w:lineRule="auto"/>
      <w:jc w:val="both"/>
    </w:pPr>
    <w:rPr>
      <w:rFonts w:ascii="Arial" w:hAnsi="Arial"/>
      <w:b/>
      <w:i/>
      <w:sz w:val="28"/>
    </w:rPr>
  </w:style>
  <w:style w:type="paragraph" w:customStyle="1" w:styleId="Textoindependiente2101">
    <w:name w:val="Texto independiente 2101"/>
    <w:basedOn w:val="Normal"/>
    <w:rsid w:val="00596AC4"/>
    <w:pPr>
      <w:spacing w:line="360" w:lineRule="auto"/>
      <w:jc w:val="both"/>
    </w:pPr>
    <w:rPr>
      <w:rFonts w:ascii="Arial" w:hAnsi="Arial"/>
      <w:b/>
      <w:i/>
      <w:sz w:val="28"/>
    </w:rPr>
  </w:style>
  <w:style w:type="paragraph" w:customStyle="1" w:styleId="Textoindependiente2102">
    <w:name w:val="Texto independiente 2102"/>
    <w:basedOn w:val="Normal"/>
    <w:rsid w:val="00596AC4"/>
    <w:pPr>
      <w:spacing w:line="360" w:lineRule="auto"/>
      <w:jc w:val="both"/>
    </w:pPr>
    <w:rPr>
      <w:rFonts w:ascii="Arial" w:hAnsi="Arial"/>
      <w:b/>
      <w:i/>
      <w:sz w:val="28"/>
    </w:rPr>
  </w:style>
  <w:style w:type="paragraph" w:customStyle="1" w:styleId="Textoindependiente2103">
    <w:name w:val="Texto independiente 2103"/>
    <w:basedOn w:val="Normal"/>
    <w:rsid w:val="00596AC4"/>
    <w:pPr>
      <w:spacing w:line="360" w:lineRule="auto"/>
      <w:jc w:val="both"/>
    </w:pPr>
    <w:rPr>
      <w:rFonts w:ascii="Arial" w:hAnsi="Arial"/>
      <w:b/>
      <w:i/>
      <w:sz w:val="28"/>
    </w:rPr>
  </w:style>
  <w:style w:type="paragraph" w:customStyle="1" w:styleId="Textoindependiente2104">
    <w:name w:val="Texto independiente 2104"/>
    <w:basedOn w:val="Normal"/>
    <w:rsid w:val="00596AC4"/>
    <w:pPr>
      <w:spacing w:line="360" w:lineRule="auto"/>
      <w:jc w:val="both"/>
    </w:pPr>
    <w:rPr>
      <w:rFonts w:ascii="Arial" w:hAnsi="Arial"/>
      <w:b/>
      <w:i/>
      <w:sz w:val="28"/>
    </w:rPr>
  </w:style>
  <w:style w:type="paragraph" w:customStyle="1" w:styleId="Textoindependiente2106">
    <w:name w:val="Texto independiente 2106"/>
    <w:basedOn w:val="Normal"/>
    <w:rsid w:val="00596AC4"/>
    <w:pPr>
      <w:spacing w:line="360" w:lineRule="auto"/>
      <w:jc w:val="both"/>
    </w:pPr>
    <w:rPr>
      <w:rFonts w:ascii="Arial" w:hAnsi="Arial"/>
      <w:b/>
      <w:i/>
      <w:sz w:val="28"/>
    </w:rPr>
  </w:style>
  <w:style w:type="paragraph" w:customStyle="1" w:styleId="Textoindependiente2105">
    <w:name w:val="Texto independiente 2105"/>
    <w:basedOn w:val="Normal"/>
    <w:rsid w:val="00596AC4"/>
    <w:pPr>
      <w:spacing w:line="360" w:lineRule="auto"/>
      <w:jc w:val="both"/>
    </w:pPr>
    <w:rPr>
      <w:rFonts w:ascii="Arial" w:hAnsi="Arial"/>
      <w:b/>
      <w:i/>
      <w:sz w:val="28"/>
    </w:rPr>
  </w:style>
  <w:style w:type="paragraph" w:customStyle="1" w:styleId="Textoindependiente2108">
    <w:name w:val="Texto independiente 2108"/>
    <w:basedOn w:val="Normal"/>
    <w:rsid w:val="00596AC4"/>
    <w:pPr>
      <w:spacing w:line="360" w:lineRule="auto"/>
      <w:jc w:val="both"/>
    </w:pPr>
    <w:rPr>
      <w:rFonts w:ascii="Arial" w:hAnsi="Arial"/>
      <w:b/>
      <w:i/>
      <w:sz w:val="28"/>
    </w:rPr>
  </w:style>
  <w:style w:type="paragraph" w:customStyle="1" w:styleId="Textoindependiente2107">
    <w:name w:val="Texto independiente 2107"/>
    <w:basedOn w:val="Normal"/>
    <w:rsid w:val="00596AC4"/>
    <w:pPr>
      <w:spacing w:line="360" w:lineRule="auto"/>
      <w:jc w:val="both"/>
    </w:pPr>
    <w:rPr>
      <w:rFonts w:ascii="Arial" w:hAnsi="Arial"/>
      <w:b/>
      <w:i/>
      <w:sz w:val="28"/>
    </w:rPr>
  </w:style>
  <w:style w:type="paragraph" w:customStyle="1" w:styleId="Textoindependiente2109">
    <w:name w:val="Texto independiente 2109"/>
    <w:basedOn w:val="Normal"/>
    <w:rsid w:val="00596AC4"/>
    <w:pPr>
      <w:spacing w:line="360" w:lineRule="auto"/>
      <w:jc w:val="both"/>
    </w:pPr>
    <w:rPr>
      <w:rFonts w:ascii="Arial" w:hAnsi="Arial"/>
      <w:b/>
      <w:i/>
      <w:sz w:val="28"/>
    </w:rPr>
  </w:style>
  <w:style w:type="paragraph" w:customStyle="1" w:styleId="Textoindependiente2114">
    <w:name w:val="Texto independiente 2114"/>
    <w:basedOn w:val="Normal"/>
    <w:rsid w:val="00596AC4"/>
    <w:pPr>
      <w:spacing w:line="360" w:lineRule="auto"/>
      <w:jc w:val="both"/>
    </w:pPr>
    <w:rPr>
      <w:rFonts w:ascii="Arial" w:hAnsi="Arial"/>
      <w:b/>
      <w:i/>
      <w:sz w:val="28"/>
    </w:rPr>
  </w:style>
  <w:style w:type="paragraph" w:customStyle="1" w:styleId="Textoindependiente2113">
    <w:name w:val="Texto independiente 2113"/>
    <w:basedOn w:val="Normal"/>
    <w:rsid w:val="00596AC4"/>
    <w:pPr>
      <w:spacing w:line="360" w:lineRule="auto"/>
      <w:jc w:val="both"/>
    </w:pPr>
    <w:rPr>
      <w:rFonts w:ascii="Arial" w:hAnsi="Arial"/>
      <w:b/>
      <w:i/>
      <w:sz w:val="28"/>
    </w:rPr>
  </w:style>
  <w:style w:type="paragraph" w:customStyle="1" w:styleId="Textoindependiente2117">
    <w:name w:val="Texto independiente 2117"/>
    <w:basedOn w:val="Normal"/>
    <w:rsid w:val="00596AC4"/>
    <w:pPr>
      <w:spacing w:line="360" w:lineRule="auto"/>
      <w:jc w:val="both"/>
    </w:pPr>
    <w:rPr>
      <w:rFonts w:ascii="Arial" w:hAnsi="Arial"/>
      <w:b/>
      <w:i/>
      <w:sz w:val="28"/>
    </w:rPr>
  </w:style>
  <w:style w:type="paragraph" w:customStyle="1" w:styleId="Textoindependiente2110">
    <w:name w:val="Texto independiente 2110"/>
    <w:basedOn w:val="Normal"/>
    <w:rsid w:val="00596AC4"/>
    <w:pPr>
      <w:spacing w:line="360" w:lineRule="auto"/>
      <w:jc w:val="both"/>
    </w:pPr>
    <w:rPr>
      <w:rFonts w:ascii="Arial" w:hAnsi="Arial"/>
      <w:b/>
      <w:i/>
      <w:sz w:val="28"/>
    </w:rPr>
  </w:style>
  <w:style w:type="paragraph" w:customStyle="1" w:styleId="Textoindependiente2112">
    <w:name w:val="Texto independiente 2112"/>
    <w:basedOn w:val="Normal"/>
    <w:rsid w:val="00596AC4"/>
    <w:pPr>
      <w:spacing w:line="360" w:lineRule="auto"/>
      <w:jc w:val="both"/>
    </w:pPr>
    <w:rPr>
      <w:rFonts w:ascii="Arial" w:hAnsi="Arial"/>
      <w:b/>
      <w:i/>
      <w:sz w:val="28"/>
    </w:rPr>
  </w:style>
  <w:style w:type="paragraph" w:customStyle="1" w:styleId="Textoindependiente2111">
    <w:name w:val="Texto independiente 2111"/>
    <w:basedOn w:val="Normal"/>
    <w:rsid w:val="00596AC4"/>
    <w:pPr>
      <w:spacing w:line="360" w:lineRule="auto"/>
      <w:jc w:val="both"/>
    </w:pPr>
    <w:rPr>
      <w:rFonts w:ascii="Arial" w:hAnsi="Arial"/>
      <w:b/>
      <w:i/>
      <w:sz w:val="28"/>
    </w:rPr>
  </w:style>
  <w:style w:type="paragraph" w:customStyle="1" w:styleId="Textoindependiente2115">
    <w:name w:val="Texto independiente 2115"/>
    <w:basedOn w:val="Normal"/>
    <w:rsid w:val="00596AC4"/>
    <w:pPr>
      <w:spacing w:line="360" w:lineRule="auto"/>
      <w:jc w:val="both"/>
    </w:pPr>
    <w:rPr>
      <w:rFonts w:ascii="Arial" w:hAnsi="Arial"/>
      <w:b/>
      <w:i/>
      <w:sz w:val="28"/>
    </w:rPr>
  </w:style>
  <w:style w:type="paragraph" w:customStyle="1" w:styleId="Textoindependiente2118">
    <w:name w:val="Texto independiente 2118"/>
    <w:basedOn w:val="Normal"/>
    <w:rsid w:val="00596AC4"/>
    <w:pPr>
      <w:spacing w:line="360" w:lineRule="auto"/>
      <w:jc w:val="both"/>
    </w:pPr>
    <w:rPr>
      <w:rFonts w:ascii="Arial" w:hAnsi="Arial"/>
      <w:b/>
      <w:i/>
      <w:sz w:val="28"/>
    </w:rPr>
  </w:style>
  <w:style w:type="paragraph" w:customStyle="1" w:styleId="Textoindependiente2116">
    <w:name w:val="Texto independiente 2116"/>
    <w:basedOn w:val="Normal"/>
    <w:rsid w:val="00596AC4"/>
    <w:pPr>
      <w:spacing w:line="360" w:lineRule="auto"/>
      <w:jc w:val="both"/>
    </w:pPr>
    <w:rPr>
      <w:rFonts w:ascii="Arial" w:hAnsi="Arial"/>
      <w:b/>
      <w:i/>
      <w:sz w:val="28"/>
    </w:rPr>
  </w:style>
  <w:style w:type="paragraph" w:customStyle="1" w:styleId="Textoindependiente2119">
    <w:name w:val="Texto independiente 2119"/>
    <w:basedOn w:val="Normal"/>
    <w:rsid w:val="00596AC4"/>
    <w:pPr>
      <w:spacing w:line="360" w:lineRule="auto"/>
      <w:jc w:val="both"/>
    </w:pPr>
    <w:rPr>
      <w:rFonts w:ascii="Arial" w:hAnsi="Arial"/>
      <w:b/>
      <w:i/>
      <w:sz w:val="28"/>
    </w:rPr>
  </w:style>
  <w:style w:type="paragraph" w:customStyle="1" w:styleId="Textoindependiente2120">
    <w:name w:val="Texto independiente 2120"/>
    <w:basedOn w:val="Normal"/>
    <w:rsid w:val="00596AC4"/>
    <w:pPr>
      <w:spacing w:line="360" w:lineRule="auto"/>
      <w:jc w:val="both"/>
    </w:pPr>
    <w:rPr>
      <w:rFonts w:ascii="Arial" w:hAnsi="Arial"/>
      <w:b/>
      <w:i/>
      <w:sz w:val="28"/>
    </w:rPr>
  </w:style>
  <w:style w:type="paragraph" w:customStyle="1" w:styleId="Textoindependiente2121">
    <w:name w:val="Texto independiente 2121"/>
    <w:basedOn w:val="Normal"/>
    <w:rsid w:val="00596AC4"/>
    <w:pPr>
      <w:spacing w:line="360" w:lineRule="auto"/>
      <w:jc w:val="both"/>
    </w:pPr>
    <w:rPr>
      <w:rFonts w:ascii="Arial" w:hAnsi="Arial"/>
      <w:b/>
      <w:i/>
      <w:sz w:val="28"/>
    </w:rPr>
  </w:style>
  <w:style w:type="paragraph" w:customStyle="1" w:styleId="Textoindependiente2122">
    <w:name w:val="Texto independiente 2122"/>
    <w:basedOn w:val="Normal"/>
    <w:rsid w:val="00596AC4"/>
    <w:pPr>
      <w:spacing w:line="360" w:lineRule="auto"/>
      <w:jc w:val="both"/>
    </w:pPr>
    <w:rPr>
      <w:rFonts w:ascii="Arial" w:hAnsi="Arial"/>
      <w:b/>
      <w:i/>
      <w:sz w:val="28"/>
    </w:rPr>
  </w:style>
  <w:style w:type="paragraph" w:customStyle="1" w:styleId="Textoindependiente2123">
    <w:name w:val="Texto independiente 2123"/>
    <w:basedOn w:val="Normal"/>
    <w:rsid w:val="00596AC4"/>
    <w:pPr>
      <w:spacing w:line="360" w:lineRule="auto"/>
      <w:jc w:val="both"/>
    </w:pPr>
    <w:rPr>
      <w:rFonts w:ascii="Arial" w:hAnsi="Arial"/>
      <w:b/>
      <w:i/>
      <w:sz w:val="28"/>
    </w:rPr>
  </w:style>
  <w:style w:type="table" w:styleId="Tablaconcuadrcula">
    <w:name w:val="Table Grid"/>
    <w:basedOn w:val="Tablanormal"/>
    <w:uiPriority w:val="39"/>
    <w:rsid w:val="0059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596AC4"/>
    <w:pPr>
      <w:spacing w:after="0" w:line="240" w:lineRule="auto"/>
    </w:pPr>
    <w:rPr>
      <w:rFonts w:eastAsiaTheme="minorEastAsia"/>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Textoindependiente2124">
    <w:name w:val="Texto independiente 2124"/>
    <w:basedOn w:val="Normal"/>
    <w:rsid w:val="00CE6852"/>
    <w:pPr>
      <w:spacing w:line="360" w:lineRule="auto"/>
      <w:jc w:val="both"/>
    </w:pPr>
    <w:rPr>
      <w:rFonts w:ascii="Arial" w:hAnsi="Arial"/>
      <w:b/>
      <w:i/>
      <w:sz w:val="28"/>
    </w:rPr>
  </w:style>
  <w:style w:type="paragraph" w:customStyle="1" w:styleId="Textoindependiente2125">
    <w:name w:val="Texto independiente 2125"/>
    <w:basedOn w:val="Normal"/>
    <w:rsid w:val="007119EC"/>
    <w:pPr>
      <w:spacing w:line="360" w:lineRule="auto"/>
      <w:jc w:val="both"/>
    </w:pPr>
    <w:rPr>
      <w:rFonts w:ascii="Arial" w:hAnsi="Arial"/>
      <w:b/>
      <w:i/>
      <w:sz w:val="28"/>
    </w:rPr>
  </w:style>
  <w:style w:type="paragraph" w:styleId="Textoindependiente">
    <w:name w:val="Body Text"/>
    <w:basedOn w:val="Normal"/>
    <w:link w:val="TextoindependienteCar"/>
    <w:uiPriority w:val="99"/>
    <w:unhideWhenUsed/>
    <w:rsid w:val="00D25EF7"/>
    <w:pPr>
      <w:spacing w:after="120"/>
    </w:pPr>
  </w:style>
  <w:style w:type="character" w:customStyle="1" w:styleId="TextoindependienteCar">
    <w:name w:val="Texto independiente Car"/>
    <w:basedOn w:val="Fuentedeprrafopredeter"/>
    <w:link w:val="Textoindependiente"/>
    <w:uiPriority w:val="99"/>
    <w:rsid w:val="00D25EF7"/>
    <w:rPr>
      <w:rFonts w:ascii="Tahoma" w:eastAsia="Times New Roman" w:hAnsi="Tahoma" w:cs="Times New Roman"/>
      <w:sz w:val="24"/>
      <w:szCs w:val="20"/>
      <w:lang w:val="es-ES" w:eastAsia="es-MX"/>
    </w:rPr>
  </w:style>
  <w:style w:type="paragraph" w:styleId="Textoindependienteprimerasangra">
    <w:name w:val="Body Text First Indent"/>
    <w:basedOn w:val="Textoindependiente"/>
    <w:link w:val="TextoindependienteprimerasangraCar"/>
    <w:uiPriority w:val="99"/>
    <w:unhideWhenUsed/>
    <w:rsid w:val="00D25EF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25EF7"/>
    <w:rPr>
      <w:rFonts w:ascii="Tahoma" w:eastAsia="Times New Roman" w:hAnsi="Tahoma" w:cs="Times New Roman"/>
      <w:sz w:val="24"/>
      <w:szCs w:val="20"/>
      <w:lang w:val="es-ES" w:eastAsia="es-MX"/>
    </w:rPr>
  </w:style>
  <w:style w:type="character" w:customStyle="1" w:styleId="Ttulo2Car">
    <w:name w:val="Título 2 Car"/>
    <w:basedOn w:val="Fuentedeprrafopredeter"/>
    <w:link w:val="Ttulo2"/>
    <w:uiPriority w:val="9"/>
    <w:semiHidden/>
    <w:rsid w:val="002C387D"/>
    <w:rPr>
      <w:rFonts w:asciiTheme="majorHAnsi" w:eastAsiaTheme="majorEastAsia" w:hAnsiTheme="majorHAnsi" w:cstheme="majorBidi"/>
      <w:color w:val="2E74B5" w:themeColor="accent1" w:themeShade="BF"/>
      <w:sz w:val="26"/>
      <w:szCs w:val="26"/>
      <w:lang w:val="es-ES" w:eastAsia="es-MX"/>
    </w:rPr>
  </w:style>
  <w:style w:type="paragraph" w:customStyle="1" w:styleId="Textoindependiente2126">
    <w:name w:val="Texto independiente 2126"/>
    <w:basedOn w:val="Normal"/>
    <w:rsid w:val="005843ED"/>
    <w:pPr>
      <w:spacing w:line="360" w:lineRule="auto"/>
      <w:jc w:val="both"/>
    </w:pPr>
    <w:rPr>
      <w:rFonts w:ascii="Arial" w:hAnsi="Arial"/>
      <w:b/>
      <w:i/>
      <w:sz w:val="28"/>
    </w:rPr>
  </w:style>
  <w:style w:type="character" w:customStyle="1" w:styleId="PrrafodelistaCar">
    <w:name w:val="Párrafo de lista Car"/>
    <w:aliases w:val="TEXTO GENERAL SENTENCIAS Car,Cita texto Car,Footnote Car,List Paragraph1 Car,Colorful List - Accent 11 Car,Cuadrícula clara - Énfasis 31 Car,Párrafo de lista1 Car,Dot pt Car,No Spacing1 Car,List Paragraph Char Char Char Car"/>
    <w:link w:val="Prrafodelista"/>
    <w:uiPriority w:val="34"/>
    <w:qFormat/>
    <w:locked/>
    <w:rsid w:val="002F27EE"/>
    <w:rPr>
      <w:rFonts w:ascii="Tahoma" w:eastAsia="Times New Roman" w:hAnsi="Tahoma" w:cs="Times New Roman"/>
      <w:sz w:val="24"/>
      <w:szCs w:val="24"/>
      <w:lang w:val="es-ES" w:eastAsia="es-ES"/>
    </w:rPr>
  </w:style>
  <w:style w:type="character" w:customStyle="1" w:styleId="m8029211214611084362gmail-apple-converted-space">
    <w:name w:val="m_8029211214611084362gmail-apple-converted-space"/>
    <w:basedOn w:val="Fuentedeprrafopredeter"/>
    <w:rsid w:val="00BD421E"/>
  </w:style>
  <w:style w:type="paragraph" w:styleId="Revisin">
    <w:name w:val="Revision"/>
    <w:hidden/>
    <w:uiPriority w:val="99"/>
    <w:semiHidden/>
    <w:rsid w:val="00331DAF"/>
    <w:pPr>
      <w:spacing w:after="0" w:line="240" w:lineRule="auto"/>
    </w:pPr>
    <w:rPr>
      <w:rFonts w:ascii="Tahoma" w:eastAsia="Times New Roman" w:hAnsi="Tahoma" w:cs="Times New Roman"/>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938">
      <w:bodyDiv w:val="1"/>
      <w:marLeft w:val="0"/>
      <w:marRight w:val="0"/>
      <w:marTop w:val="0"/>
      <w:marBottom w:val="0"/>
      <w:divBdr>
        <w:top w:val="none" w:sz="0" w:space="0" w:color="auto"/>
        <w:left w:val="none" w:sz="0" w:space="0" w:color="auto"/>
        <w:bottom w:val="none" w:sz="0" w:space="0" w:color="auto"/>
        <w:right w:val="none" w:sz="0" w:space="0" w:color="auto"/>
      </w:divBdr>
    </w:div>
    <w:div w:id="8215886">
      <w:bodyDiv w:val="1"/>
      <w:marLeft w:val="0"/>
      <w:marRight w:val="0"/>
      <w:marTop w:val="0"/>
      <w:marBottom w:val="0"/>
      <w:divBdr>
        <w:top w:val="none" w:sz="0" w:space="0" w:color="auto"/>
        <w:left w:val="none" w:sz="0" w:space="0" w:color="auto"/>
        <w:bottom w:val="none" w:sz="0" w:space="0" w:color="auto"/>
        <w:right w:val="none" w:sz="0" w:space="0" w:color="auto"/>
      </w:divBdr>
    </w:div>
    <w:div w:id="11885890">
      <w:bodyDiv w:val="1"/>
      <w:marLeft w:val="0"/>
      <w:marRight w:val="0"/>
      <w:marTop w:val="0"/>
      <w:marBottom w:val="0"/>
      <w:divBdr>
        <w:top w:val="none" w:sz="0" w:space="0" w:color="auto"/>
        <w:left w:val="none" w:sz="0" w:space="0" w:color="auto"/>
        <w:bottom w:val="none" w:sz="0" w:space="0" w:color="auto"/>
        <w:right w:val="none" w:sz="0" w:space="0" w:color="auto"/>
      </w:divBdr>
    </w:div>
    <w:div w:id="66611651">
      <w:bodyDiv w:val="1"/>
      <w:marLeft w:val="0"/>
      <w:marRight w:val="0"/>
      <w:marTop w:val="0"/>
      <w:marBottom w:val="0"/>
      <w:divBdr>
        <w:top w:val="none" w:sz="0" w:space="0" w:color="auto"/>
        <w:left w:val="none" w:sz="0" w:space="0" w:color="auto"/>
        <w:bottom w:val="none" w:sz="0" w:space="0" w:color="auto"/>
        <w:right w:val="none" w:sz="0" w:space="0" w:color="auto"/>
      </w:divBdr>
    </w:div>
    <w:div w:id="142545053">
      <w:bodyDiv w:val="1"/>
      <w:marLeft w:val="0"/>
      <w:marRight w:val="0"/>
      <w:marTop w:val="0"/>
      <w:marBottom w:val="0"/>
      <w:divBdr>
        <w:top w:val="none" w:sz="0" w:space="0" w:color="auto"/>
        <w:left w:val="none" w:sz="0" w:space="0" w:color="auto"/>
        <w:bottom w:val="none" w:sz="0" w:space="0" w:color="auto"/>
        <w:right w:val="none" w:sz="0" w:space="0" w:color="auto"/>
      </w:divBdr>
    </w:div>
    <w:div w:id="164134749">
      <w:bodyDiv w:val="1"/>
      <w:marLeft w:val="0"/>
      <w:marRight w:val="0"/>
      <w:marTop w:val="0"/>
      <w:marBottom w:val="0"/>
      <w:divBdr>
        <w:top w:val="none" w:sz="0" w:space="0" w:color="auto"/>
        <w:left w:val="none" w:sz="0" w:space="0" w:color="auto"/>
        <w:bottom w:val="none" w:sz="0" w:space="0" w:color="auto"/>
        <w:right w:val="none" w:sz="0" w:space="0" w:color="auto"/>
      </w:divBdr>
    </w:div>
    <w:div w:id="202598206">
      <w:bodyDiv w:val="1"/>
      <w:marLeft w:val="0"/>
      <w:marRight w:val="0"/>
      <w:marTop w:val="0"/>
      <w:marBottom w:val="0"/>
      <w:divBdr>
        <w:top w:val="none" w:sz="0" w:space="0" w:color="auto"/>
        <w:left w:val="none" w:sz="0" w:space="0" w:color="auto"/>
        <w:bottom w:val="none" w:sz="0" w:space="0" w:color="auto"/>
        <w:right w:val="none" w:sz="0" w:space="0" w:color="auto"/>
      </w:divBdr>
    </w:div>
    <w:div w:id="209464505">
      <w:bodyDiv w:val="1"/>
      <w:marLeft w:val="0"/>
      <w:marRight w:val="0"/>
      <w:marTop w:val="0"/>
      <w:marBottom w:val="0"/>
      <w:divBdr>
        <w:top w:val="none" w:sz="0" w:space="0" w:color="auto"/>
        <w:left w:val="none" w:sz="0" w:space="0" w:color="auto"/>
        <w:bottom w:val="none" w:sz="0" w:space="0" w:color="auto"/>
        <w:right w:val="none" w:sz="0" w:space="0" w:color="auto"/>
      </w:divBdr>
    </w:div>
    <w:div w:id="219024802">
      <w:bodyDiv w:val="1"/>
      <w:marLeft w:val="0"/>
      <w:marRight w:val="0"/>
      <w:marTop w:val="0"/>
      <w:marBottom w:val="0"/>
      <w:divBdr>
        <w:top w:val="none" w:sz="0" w:space="0" w:color="auto"/>
        <w:left w:val="none" w:sz="0" w:space="0" w:color="auto"/>
        <w:bottom w:val="none" w:sz="0" w:space="0" w:color="auto"/>
        <w:right w:val="none" w:sz="0" w:space="0" w:color="auto"/>
      </w:divBdr>
    </w:div>
    <w:div w:id="308831918">
      <w:bodyDiv w:val="1"/>
      <w:marLeft w:val="0"/>
      <w:marRight w:val="0"/>
      <w:marTop w:val="0"/>
      <w:marBottom w:val="0"/>
      <w:divBdr>
        <w:top w:val="none" w:sz="0" w:space="0" w:color="auto"/>
        <w:left w:val="none" w:sz="0" w:space="0" w:color="auto"/>
        <w:bottom w:val="none" w:sz="0" w:space="0" w:color="auto"/>
        <w:right w:val="none" w:sz="0" w:space="0" w:color="auto"/>
      </w:divBdr>
    </w:div>
    <w:div w:id="333187175">
      <w:bodyDiv w:val="1"/>
      <w:marLeft w:val="0"/>
      <w:marRight w:val="0"/>
      <w:marTop w:val="0"/>
      <w:marBottom w:val="0"/>
      <w:divBdr>
        <w:top w:val="none" w:sz="0" w:space="0" w:color="auto"/>
        <w:left w:val="none" w:sz="0" w:space="0" w:color="auto"/>
        <w:bottom w:val="none" w:sz="0" w:space="0" w:color="auto"/>
        <w:right w:val="none" w:sz="0" w:space="0" w:color="auto"/>
      </w:divBdr>
    </w:div>
    <w:div w:id="363553536">
      <w:bodyDiv w:val="1"/>
      <w:marLeft w:val="0"/>
      <w:marRight w:val="0"/>
      <w:marTop w:val="0"/>
      <w:marBottom w:val="0"/>
      <w:divBdr>
        <w:top w:val="none" w:sz="0" w:space="0" w:color="auto"/>
        <w:left w:val="none" w:sz="0" w:space="0" w:color="auto"/>
        <w:bottom w:val="none" w:sz="0" w:space="0" w:color="auto"/>
        <w:right w:val="none" w:sz="0" w:space="0" w:color="auto"/>
      </w:divBdr>
    </w:div>
    <w:div w:id="364409022">
      <w:bodyDiv w:val="1"/>
      <w:marLeft w:val="0"/>
      <w:marRight w:val="0"/>
      <w:marTop w:val="0"/>
      <w:marBottom w:val="0"/>
      <w:divBdr>
        <w:top w:val="none" w:sz="0" w:space="0" w:color="auto"/>
        <w:left w:val="none" w:sz="0" w:space="0" w:color="auto"/>
        <w:bottom w:val="none" w:sz="0" w:space="0" w:color="auto"/>
        <w:right w:val="none" w:sz="0" w:space="0" w:color="auto"/>
      </w:divBdr>
    </w:div>
    <w:div w:id="396324920">
      <w:bodyDiv w:val="1"/>
      <w:marLeft w:val="0"/>
      <w:marRight w:val="0"/>
      <w:marTop w:val="0"/>
      <w:marBottom w:val="0"/>
      <w:divBdr>
        <w:top w:val="none" w:sz="0" w:space="0" w:color="auto"/>
        <w:left w:val="none" w:sz="0" w:space="0" w:color="auto"/>
        <w:bottom w:val="none" w:sz="0" w:space="0" w:color="auto"/>
        <w:right w:val="none" w:sz="0" w:space="0" w:color="auto"/>
      </w:divBdr>
    </w:div>
    <w:div w:id="416050461">
      <w:bodyDiv w:val="1"/>
      <w:marLeft w:val="0"/>
      <w:marRight w:val="0"/>
      <w:marTop w:val="0"/>
      <w:marBottom w:val="0"/>
      <w:divBdr>
        <w:top w:val="none" w:sz="0" w:space="0" w:color="auto"/>
        <w:left w:val="none" w:sz="0" w:space="0" w:color="auto"/>
        <w:bottom w:val="none" w:sz="0" w:space="0" w:color="auto"/>
        <w:right w:val="none" w:sz="0" w:space="0" w:color="auto"/>
      </w:divBdr>
    </w:div>
    <w:div w:id="428358412">
      <w:bodyDiv w:val="1"/>
      <w:marLeft w:val="0"/>
      <w:marRight w:val="0"/>
      <w:marTop w:val="0"/>
      <w:marBottom w:val="0"/>
      <w:divBdr>
        <w:top w:val="none" w:sz="0" w:space="0" w:color="auto"/>
        <w:left w:val="none" w:sz="0" w:space="0" w:color="auto"/>
        <w:bottom w:val="none" w:sz="0" w:space="0" w:color="auto"/>
        <w:right w:val="none" w:sz="0" w:space="0" w:color="auto"/>
      </w:divBdr>
    </w:div>
    <w:div w:id="429355151">
      <w:bodyDiv w:val="1"/>
      <w:marLeft w:val="0"/>
      <w:marRight w:val="0"/>
      <w:marTop w:val="0"/>
      <w:marBottom w:val="0"/>
      <w:divBdr>
        <w:top w:val="none" w:sz="0" w:space="0" w:color="auto"/>
        <w:left w:val="none" w:sz="0" w:space="0" w:color="auto"/>
        <w:bottom w:val="none" w:sz="0" w:space="0" w:color="auto"/>
        <w:right w:val="none" w:sz="0" w:space="0" w:color="auto"/>
      </w:divBdr>
    </w:div>
    <w:div w:id="431972860">
      <w:bodyDiv w:val="1"/>
      <w:marLeft w:val="0"/>
      <w:marRight w:val="0"/>
      <w:marTop w:val="0"/>
      <w:marBottom w:val="0"/>
      <w:divBdr>
        <w:top w:val="none" w:sz="0" w:space="0" w:color="auto"/>
        <w:left w:val="none" w:sz="0" w:space="0" w:color="auto"/>
        <w:bottom w:val="none" w:sz="0" w:space="0" w:color="auto"/>
        <w:right w:val="none" w:sz="0" w:space="0" w:color="auto"/>
      </w:divBdr>
    </w:div>
    <w:div w:id="443039234">
      <w:bodyDiv w:val="1"/>
      <w:marLeft w:val="0"/>
      <w:marRight w:val="0"/>
      <w:marTop w:val="0"/>
      <w:marBottom w:val="0"/>
      <w:divBdr>
        <w:top w:val="none" w:sz="0" w:space="0" w:color="auto"/>
        <w:left w:val="none" w:sz="0" w:space="0" w:color="auto"/>
        <w:bottom w:val="none" w:sz="0" w:space="0" w:color="auto"/>
        <w:right w:val="none" w:sz="0" w:space="0" w:color="auto"/>
      </w:divBdr>
    </w:div>
    <w:div w:id="468982375">
      <w:bodyDiv w:val="1"/>
      <w:marLeft w:val="0"/>
      <w:marRight w:val="0"/>
      <w:marTop w:val="0"/>
      <w:marBottom w:val="0"/>
      <w:divBdr>
        <w:top w:val="none" w:sz="0" w:space="0" w:color="auto"/>
        <w:left w:val="none" w:sz="0" w:space="0" w:color="auto"/>
        <w:bottom w:val="none" w:sz="0" w:space="0" w:color="auto"/>
        <w:right w:val="none" w:sz="0" w:space="0" w:color="auto"/>
      </w:divBdr>
    </w:div>
    <w:div w:id="473256051">
      <w:bodyDiv w:val="1"/>
      <w:marLeft w:val="0"/>
      <w:marRight w:val="0"/>
      <w:marTop w:val="0"/>
      <w:marBottom w:val="0"/>
      <w:divBdr>
        <w:top w:val="none" w:sz="0" w:space="0" w:color="auto"/>
        <w:left w:val="none" w:sz="0" w:space="0" w:color="auto"/>
        <w:bottom w:val="none" w:sz="0" w:space="0" w:color="auto"/>
        <w:right w:val="none" w:sz="0" w:space="0" w:color="auto"/>
      </w:divBdr>
    </w:div>
    <w:div w:id="474951943">
      <w:bodyDiv w:val="1"/>
      <w:marLeft w:val="0"/>
      <w:marRight w:val="0"/>
      <w:marTop w:val="0"/>
      <w:marBottom w:val="0"/>
      <w:divBdr>
        <w:top w:val="none" w:sz="0" w:space="0" w:color="auto"/>
        <w:left w:val="none" w:sz="0" w:space="0" w:color="auto"/>
        <w:bottom w:val="none" w:sz="0" w:space="0" w:color="auto"/>
        <w:right w:val="none" w:sz="0" w:space="0" w:color="auto"/>
      </w:divBdr>
    </w:div>
    <w:div w:id="500773869">
      <w:bodyDiv w:val="1"/>
      <w:marLeft w:val="0"/>
      <w:marRight w:val="0"/>
      <w:marTop w:val="0"/>
      <w:marBottom w:val="0"/>
      <w:divBdr>
        <w:top w:val="none" w:sz="0" w:space="0" w:color="auto"/>
        <w:left w:val="none" w:sz="0" w:space="0" w:color="auto"/>
        <w:bottom w:val="none" w:sz="0" w:space="0" w:color="auto"/>
        <w:right w:val="none" w:sz="0" w:space="0" w:color="auto"/>
      </w:divBdr>
    </w:div>
    <w:div w:id="521624236">
      <w:bodyDiv w:val="1"/>
      <w:marLeft w:val="0"/>
      <w:marRight w:val="0"/>
      <w:marTop w:val="0"/>
      <w:marBottom w:val="0"/>
      <w:divBdr>
        <w:top w:val="none" w:sz="0" w:space="0" w:color="auto"/>
        <w:left w:val="none" w:sz="0" w:space="0" w:color="auto"/>
        <w:bottom w:val="none" w:sz="0" w:space="0" w:color="auto"/>
        <w:right w:val="none" w:sz="0" w:space="0" w:color="auto"/>
      </w:divBdr>
    </w:div>
    <w:div w:id="559831583">
      <w:bodyDiv w:val="1"/>
      <w:marLeft w:val="0"/>
      <w:marRight w:val="0"/>
      <w:marTop w:val="0"/>
      <w:marBottom w:val="0"/>
      <w:divBdr>
        <w:top w:val="none" w:sz="0" w:space="0" w:color="auto"/>
        <w:left w:val="none" w:sz="0" w:space="0" w:color="auto"/>
        <w:bottom w:val="none" w:sz="0" w:space="0" w:color="auto"/>
        <w:right w:val="none" w:sz="0" w:space="0" w:color="auto"/>
      </w:divBdr>
    </w:div>
    <w:div w:id="580867570">
      <w:bodyDiv w:val="1"/>
      <w:marLeft w:val="0"/>
      <w:marRight w:val="0"/>
      <w:marTop w:val="0"/>
      <w:marBottom w:val="0"/>
      <w:divBdr>
        <w:top w:val="none" w:sz="0" w:space="0" w:color="auto"/>
        <w:left w:val="none" w:sz="0" w:space="0" w:color="auto"/>
        <w:bottom w:val="none" w:sz="0" w:space="0" w:color="auto"/>
        <w:right w:val="none" w:sz="0" w:space="0" w:color="auto"/>
      </w:divBdr>
    </w:div>
    <w:div w:id="616569467">
      <w:bodyDiv w:val="1"/>
      <w:marLeft w:val="0"/>
      <w:marRight w:val="0"/>
      <w:marTop w:val="0"/>
      <w:marBottom w:val="0"/>
      <w:divBdr>
        <w:top w:val="none" w:sz="0" w:space="0" w:color="auto"/>
        <w:left w:val="none" w:sz="0" w:space="0" w:color="auto"/>
        <w:bottom w:val="none" w:sz="0" w:space="0" w:color="auto"/>
        <w:right w:val="none" w:sz="0" w:space="0" w:color="auto"/>
      </w:divBdr>
    </w:div>
    <w:div w:id="627513723">
      <w:bodyDiv w:val="1"/>
      <w:marLeft w:val="0"/>
      <w:marRight w:val="0"/>
      <w:marTop w:val="0"/>
      <w:marBottom w:val="0"/>
      <w:divBdr>
        <w:top w:val="none" w:sz="0" w:space="0" w:color="auto"/>
        <w:left w:val="none" w:sz="0" w:space="0" w:color="auto"/>
        <w:bottom w:val="none" w:sz="0" w:space="0" w:color="auto"/>
        <w:right w:val="none" w:sz="0" w:space="0" w:color="auto"/>
      </w:divBdr>
    </w:div>
    <w:div w:id="634918610">
      <w:bodyDiv w:val="1"/>
      <w:marLeft w:val="0"/>
      <w:marRight w:val="0"/>
      <w:marTop w:val="0"/>
      <w:marBottom w:val="0"/>
      <w:divBdr>
        <w:top w:val="none" w:sz="0" w:space="0" w:color="auto"/>
        <w:left w:val="none" w:sz="0" w:space="0" w:color="auto"/>
        <w:bottom w:val="none" w:sz="0" w:space="0" w:color="auto"/>
        <w:right w:val="none" w:sz="0" w:space="0" w:color="auto"/>
      </w:divBdr>
    </w:div>
    <w:div w:id="639307477">
      <w:bodyDiv w:val="1"/>
      <w:marLeft w:val="0"/>
      <w:marRight w:val="0"/>
      <w:marTop w:val="0"/>
      <w:marBottom w:val="0"/>
      <w:divBdr>
        <w:top w:val="none" w:sz="0" w:space="0" w:color="auto"/>
        <w:left w:val="none" w:sz="0" w:space="0" w:color="auto"/>
        <w:bottom w:val="none" w:sz="0" w:space="0" w:color="auto"/>
        <w:right w:val="none" w:sz="0" w:space="0" w:color="auto"/>
      </w:divBdr>
    </w:div>
    <w:div w:id="657462976">
      <w:bodyDiv w:val="1"/>
      <w:marLeft w:val="0"/>
      <w:marRight w:val="0"/>
      <w:marTop w:val="0"/>
      <w:marBottom w:val="0"/>
      <w:divBdr>
        <w:top w:val="none" w:sz="0" w:space="0" w:color="auto"/>
        <w:left w:val="none" w:sz="0" w:space="0" w:color="auto"/>
        <w:bottom w:val="none" w:sz="0" w:space="0" w:color="auto"/>
        <w:right w:val="none" w:sz="0" w:space="0" w:color="auto"/>
      </w:divBdr>
    </w:div>
    <w:div w:id="672415065">
      <w:bodyDiv w:val="1"/>
      <w:marLeft w:val="0"/>
      <w:marRight w:val="0"/>
      <w:marTop w:val="0"/>
      <w:marBottom w:val="0"/>
      <w:divBdr>
        <w:top w:val="none" w:sz="0" w:space="0" w:color="auto"/>
        <w:left w:val="none" w:sz="0" w:space="0" w:color="auto"/>
        <w:bottom w:val="none" w:sz="0" w:space="0" w:color="auto"/>
        <w:right w:val="none" w:sz="0" w:space="0" w:color="auto"/>
      </w:divBdr>
    </w:div>
    <w:div w:id="679091442">
      <w:bodyDiv w:val="1"/>
      <w:marLeft w:val="0"/>
      <w:marRight w:val="0"/>
      <w:marTop w:val="0"/>
      <w:marBottom w:val="0"/>
      <w:divBdr>
        <w:top w:val="none" w:sz="0" w:space="0" w:color="auto"/>
        <w:left w:val="none" w:sz="0" w:space="0" w:color="auto"/>
        <w:bottom w:val="none" w:sz="0" w:space="0" w:color="auto"/>
        <w:right w:val="none" w:sz="0" w:space="0" w:color="auto"/>
      </w:divBdr>
    </w:div>
    <w:div w:id="690374960">
      <w:bodyDiv w:val="1"/>
      <w:marLeft w:val="0"/>
      <w:marRight w:val="0"/>
      <w:marTop w:val="0"/>
      <w:marBottom w:val="0"/>
      <w:divBdr>
        <w:top w:val="none" w:sz="0" w:space="0" w:color="auto"/>
        <w:left w:val="none" w:sz="0" w:space="0" w:color="auto"/>
        <w:bottom w:val="none" w:sz="0" w:space="0" w:color="auto"/>
        <w:right w:val="none" w:sz="0" w:space="0" w:color="auto"/>
      </w:divBdr>
    </w:div>
    <w:div w:id="703361072">
      <w:bodyDiv w:val="1"/>
      <w:marLeft w:val="0"/>
      <w:marRight w:val="0"/>
      <w:marTop w:val="0"/>
      <w:marBottom w:val="0"/>
      <w:divBdr>
        <w:top w:val="none" w:sz="0" w:space="0" w:color="auto"/>
        <w:left w:val="none" w:sz="0" w:space="0" w:color="auto"/>
        <w:bottom w:val="none" w:sz="0" w:space="0" w:color="auto"/>
        <w:right w:val="none" w:sz="0" w:space="0" w:color="auto"/>
      </w:divBdr>
    </w:div>
    <w:div w:id="717315259">
      <w:bodyDiv w:val="1"/>
      <w:marLeft w:val="0"/>
      <w:marRight w:val="0"/>
      <w:marTop w:val="0"/>
      <w:marBottom w:val="0"/>
      <w:divBdr>
        <w:top w:val="none" w:sz="0" w:space="0" w:color="auto"/>
        <w:left w:val="none" w:sz="0" w:space="0" w:color="auto"/>
        <w:bottom w:val="none" w:sz="0" w:space="0" w:color="auto"/>
        <w:right w:val="none" w:sz="0" w:space="0" w:color="auto"/>
      </w:divBdr>
    </w:div>
    <w:div w:id="770975417">
      <w:bodyDiv w:val="1"/>
      <w:marLeft w:val="0"/>
      <w:marRight w:val="0"/>
      <w:marTop w:val="0"/>
      <w:marBottom w:val="0"/>
      <w:divBdr>
        <w:top w:val="none" w:sz="0" w:space="0" w:color="auto"/>
        <w:left w:val="none" w:sz="0" w:space="0" w:color="auto"/>
        <w:bottom w:val="none" w:sz="0" w:space="0" w:color="auto"/>
        <w:right w:val="none" w:sz="0" w:space="0" w:color="auto"/>
      </w:divBdr>
    </w:div>
    <w:div w:id="771629118">
      <w:bodyDiv w:val="1"/>
      <w:marLeft w:val="0"/>
      <w:marRight w:val="0"/>
      <w:marTop w:val="0"/>
      <w:marBottom w:val="0"/>
      <w:divBdr>
        <w:top w:val="none" w:sz="0" w:space="0" w:color="auto"/>
        <w:left w:val="none" w:sz="0" w:space="0" w:color="auto"/>
        <w:bottom w:val="none" w:sz="0" w:space="0" w:color="auto"/>
        <w:right w:val="none" w:sz="0" w:space="0" w:color="auto"/>
      </w:divBdr>
    </w:div>
    <w:div w:id="773863713">
      <w:bodyDiv w:val="1"/>
      <w:marLeft w:val="0"/>
      <w:marRight w:val="0"/>
      <w:marTop w:val="0"/>
      <w:marBottom w:val="0"/>
      <w:divBdr>
        <w:top w:val="none" w:sz="0" w:space="0" w:color="auto"/>
        <w:left w:val="none" w:sz="0" w:space="0" w:color="auto"/>
        <w:bottom w:val="none" w:sz="0" w:space="0" w:color="auto"/>
        <w:right w:val="none" w:sz="0" w:space="0" w:color="auto"/>
      </w:divBdr>
    </w:div>
    <w:div w:id="785539312">
      <w:bodyDiv w:val="1"/>
      <w:marLeft w:val="0"/>
      <w:marRight w:val="0"/>
      <w:marTop w:val="0"/>
      <w:marBottom w:val="0"/>
      <w:divBdr>
        <w:top w:val="none" w:sz="0" w:space="0" w:color="auto"/>
        <w:left w:val="none" w:sz="0" w:space="0" w:color="auto"/>
        <w:bottom w:val="none" w:sz="0" w:space="0" w:color="auto"/>
        <w:right w:val="none" w:sz="0" w:space="0" w:color="auto"/>
      </w:divBdr>
    </w:div>
    <w:div w:id="797378755">
      <w:bodyDiv w:val="1"/>
      <w:marLeft w:val="0"/>
      <w:marRight w:val="0"/>
      <w:marTop w:val="0"/>
      <w:marBottom w:val="0"/>
      <w:divBdr>
        <w:top w:val="none" w:sz="0" w:space="0" w:color="auto"/>
        <w:left w:val="none" w:sz="0" w:space="0" w:color="auto"/>
        <w:bottom w:val="none" w:sz="0" w:space="0" w:color="auto"/>
        <w:right w:val="none" w:sz="0" w:space="0" w:color="auto"/>
      </w:divBdr>
    </w:div>
    <w:div w:id="817840416">
      <w:bodyDiv w:val="1"/>
      <w:marLeft w:val="0"/>
      <w:marRight w:val="0"/>
      <w:marTop w:val="0"/>
      <w:marBottom w:val="0"/>
      <w:divBdr>
        <w:top w:val="none" w:sz="0" w:space="0" w:color="auto"/>
        <w:left w:val="none" w:sz="0" w:space="0" w:color="auto"/>
        <w:bottom w:val="none" w:sz="0" w:space="0" w:color="auto"/>
        <w:right w:val="none" w:sz="0" w:space="0" w:color="auto"/>
      </w:divBdr>
    </w:div>
    <w:div w:id="855734694">
      <w:bodyDiv w:val="1"/>
      <w:marLeft w:val="0"/>
      <w:marRight w:val="0"/>
      <w:marTop w:val="0"/>
      <w:marBottom w:val="0"/>
      <w:divBdr>
        <w:top w:val="none" w:sz="0" w:space="0" w:color="auto"/>
        <w:left w:val="none" w:sz="0" w:space="0" w:color="auto"/>
        <w:bottom w:val="none" w:sz="0" w:space="0" w:color="auto"/>
        <w:right w:val="none" w:sz="0" w:space="0" w:color="auto"/>
      </w:divBdr>
    </w:div>
    <w:div w:id="866601877">
      <w:bodyDiv w:val="1"/>
      <w:marLeft w:val="0"/>
      <w:marRight w:val="0"/>
      <w:marTop w:val="0"/>
      <w:marBottom w:val="0"/>
      <w:divBdr>
        <w:top w:val="none" w:sz="0" w:space="0" w:color="auto"/>
        <w:left w:val="none" w:sz="0" w:space="0" w:color="auto"/>
        <w:bottom w:val="none" w:sz="0" w:space="0" w:color="auto"/>
        <w:right w:val="none" w:sz="0" w:space="0" w:color="auto"/>
      </w:divBdr>
    </w:div>
    <w:div w:id="911622101">
      <w:bodyDiv w:val="1"/>
      <w:marLeft w:val="0"/>
      <w:marRight w:val="0"/>
      <w:marTop w:val="0"/>
      <w:marBottom w:val="0"/>
      <w:divBdr>
        <w:top w:val="none" w:sz="0" w:space="0" w:color="auto"/>
        <w:left w:val="none" w:sz="0" w:space="0" w:color="auto"/>
        <w:bottom w:val="none" w:sz="0" w:space="0" w:color="auto"/>
        <w:right w:val="none" w:sz="0" w:space="0" w:color="auto"/>
      </w:divBdr>
    </w:div>
    <w:div w:id="917396961">
      <w:bodyDiv w:val="1"/>
      <w:marLeft w:val="0"/>
      <w:marRight w:val="0"/>
      <w:marTop w:val="0"/>
      <w:marBottom w:val="0"/>
      <w:divBdr>
        <w:top w:val="none" w:sz="0" w:space="0" w:color="auto"/>
        <w:left w:val="none" w:sz="0" w:space="0" w:color="auto"/>
        <w:bottom w:val="none" w:sz="0" w:space="0" w:color="auto"/>
        <w:right w:val="none" w:sz="0" w:space="0" w:color="auto"/>
      </w:divBdr>
    </w:div>
    <w:div w:id="958343615">
      <w:bodyDiv w:val="1"/>
      <w:marLeft w:val="0"/>
      <w:marRight w:val="0"/>
      <w:marTop w:val="0"/>
      <w:marBottom w:val="0"/>
      <w:divBdr>
        <w:top w:val="none" w:sz="0" w:space="0" w:color="auto"/>
        <w:left w:val="none" w:sz="0" w:space="0" w:color="auto"/>
        <w:bottom w:val="none" w:sz="0" w:space="0" w:color="auto"/>
        <w:right w:val="none" w:sz="0" w:space="0" w:color="auto"/>
      </w:divBdr>
    </w:div>
    <w:div w:id="982345289">
      <w:bodyDiv w:val="1"/>
      <w:marLeft w:val="0"/>
      <w:marRight w:val="0"/>
      <w:marTop w:val="0"/>
      <w:marBottom w:val="0"/>
      <w:divBdr>
        <w:top w:val="none" w:sz="0" w:space="0" w:color="auto"/>
        <w:left w:val="none" w:sz="0" w:space="0" w:color="auto"/>
        <w:bottom w:val="none" w:sz="0" w:space="0" w:color="auto"/>
        <w:right w:val="none" w:sz="0" w:space="0" w:color="auto"/>
      </w:divBdr>
    </w:div>
    <w:div w:id="1001157991">
      <w:bodyDiv w:val="1"/>
      <w:marLeft w:val="0"/>
      <w:marRight w:val="0"/>
      <w:marTop w:val="0"/>
      <w:marBottom w:val="0"/>
      <w:divBdr>
        <w:top w:val="none" w:sz="0" w:space="0" w:color="auto"/>
        <w:left w:val="none" w:sz="0" w:space="0" w:color="auto"/>
        <w:bottom w:val="none" w:sz="0" w:space="0" w:color="auto"/>
        <w:right w:val="none" w:sz="0" w:space="0" w:color="auto"/>
      </w:divBdr>
    </w:div>
    <w:div w:id="1001814185">
      <w:bodyDiv w:val="1"/>
      <w:marLeft w:val="0"/>
      <w:marRight w:val="0"/>
      <w:marTop w:val="0"/>
      <w:marBottom w:val="0"/>
      <w:divBdr>
        <w:top w:val="none" w:sz="0" w:space="0" w:color="auto"/>
        <w:left w:val="none" w:sz="0" w:space="0" w:color="auto"/>
        <w:bottom w:val="none" w:sz="0" w:space="0" w:color="auto"/>
        <w:right w:val="none" w:sz="0" w:space="0" w:color="auto"/>
      </w:divBdr>
    </w:div>
    <w:div w:id="1039938335">
      <w:bodyDiv w:val="1"/>
      <w:marLeft w:val="0"/>
      <w:marRight w:val="0"/>
      <w:marTop w:val="0"/>
      <w:marBottom w:val="0"/>
      <w:divBdr>
        <w:top w:val="none" w:sz="0" w:space="0" w:color="auto"/>
        <w:left w:val="none" w:sz="0" w:space="0" w:color="auto"/>
        <w:bottom w:val="none" w:sz="0" w:space="0" w:color="auto"/>
        <w:right w:val="none" w:sz="0" w:space="0" w:color="auto"/>
      </w:divBdr>
    </w:div>
    <w:div w:id="1063336736">
      <w:bodyDiv w:val="1"/>
      <w:marLeft w:val="0"/>
      <w:marRight w:val="0"/>
      <w:marTop w:val="0"/>
      <w:marBottom w:val="0"/>
      <w:divBdr>
        <w:top w:val="none" w:sz="0" w:space="0" w:color="auto"/>
        <w:left w:val="none" w:sz="0" w:space="0" w:color="auto"/>
        <w:bottom w:val="none" w:sz="0" w:space="0" w:color="auto"/>
        <w:right w:val="none" w:sz="0" w:space="0" w:color="auto"/>
      </w:divBdr>
    </w:div>
    <w:div w:id="1065025630">
      <w:bodyDiv w:val="1"/>
      <w:marLeft w:val="0"/>
      <w:marRight w:val="0"/>
      <w:marTop w:val="0"/>
      <w:marBottom w:val="0"/>
      <w:divBdr>
        <w:top w:val="none" w:sz="0" w:space="0" w:color="auto"/>
        <w:left w:val="none" w:sz="0" w:space="0" w:color="auto"/>
        <w:bottom w:val="none" w:sz="0" w:space="0" w:color="auto"/>
        <w:right w:val="none" w:sz="0" w:space="0" w:color="auto"/>
      </w:divBdr>
    </w:div>
    <w:div w:id="1077552750">
      <w:bodyDiv w:val="1"/>
      <w:marLeft w:val="0"/>
      <w:marRight w:val="0"/>
      <w:marTop w:val="0"/>
      <w:marBottom w:val="0"/>
      <w:divBdr>
        <w:top w:val="none" w:sz="0" w:space="0" w:color="auto"/>
        <w:left w:val="none" w:sz="0" w:space="0" w:color="auto"/>
        <w:bottom w:val="none" w:sz="0" w:space="0" w:color="auto"/>
        <w:right w:val="none" w:sz="0" w:space="0" w:color="auto"/>
      </w:divBdr>
    </w:div>
    <w:div w:id="1085883981">
      <w:bodyDiv w:val="1"/>
      <w:marLeft w:val="0"/>
      <w:marRight w:val="0"/>
      <w:marTop w:val="0"/>
      <w:marBottom w:val="0"/>
      <w:divBdr>
        <w:top w:val="none" w:sz="0" w:space="0" w:color="auto"/>
        <w:left w:val="none" w:sz="0" w:space="0" w:color="auto"/>
        <w:bottom w:val="none" w:sz="0" w:space="0" w:color="auto"/>
        <w:right w:val="none" w:sz="0" w:space="0" w:color="auto"/>
      </w:divBdr>
    </w:div>
    <w:div w:id="1090543492">
      <w:bodyDiv w:val="1"/>
      <w:marLeft w:val="0"/>
      <w:marRight w:val="0"/>
      <w:marTop w:val="0"/>
      <w:marBottom w:val="0"/>
      <w:divBdr>
        <w:top w:val="none" w:sz="0" w:space="0" w:color="auto"/>
        <w:left w:val="none" w:sz="0" w:space="0" w:color="auto"/>
        <w:bottom w:val="none" w:sz="0" w:space="0" w:color="auto"/>
        <w:right w:val="none" w:sz="0" w:space="0" w:color="auto"/>
      </w:divBdr>
    </w:div>
    <w:div w:id="1112702284">
      <w:bodyDiv w:val="1"/>
      <w:marLeft w:val="0"/>
      <w:marRight w:val="0"/>
      <w:marTop w:val="0"/>
      <w:marBottom w:val="0"/>
      <w:divBdr>
        <w:top w:val="none" w:sz="0" w:space="0" w:color="auto"/>
        <w:left w:val="none" w:sz="0" w:space="0" w:color="auto"/>
        <w:bottom w:val="none" w:sz="0" w:space="0" w:color="auto"/>
        <w:right w:val="none" w:sz="0" w:space="0" w:color="auto"/>
      </w:divBdr>
    </w:div>
    <w:div w:id="1125588406">
      <w:bodyDiv w:val="1"/>
      <w:marLeft w:val="0"/>
      <w:marRight w:val="0"/>
      <w:marTop w:val="0"/>
      <w:marBottom w:val="0"/>
      <w:divBdr>
        <w:top w:val="none" w:sz="0" w:space="0" w:color="auto"/>
        <w:left w:val="none" w:sz="0" w:space="0" w:color="auto"/>
        <w:bottom w:val="none" w:sz="0" w:space="0" w:color="auto"/>
        <w:right w:val="none" w:sz="0" w:space="0" w:color="auto"/>
      </w:divBdr>
    </w:div>
    <w:div w:id="1130242945">
      <w:bodyDiv w:val="1"/>
      <w:marLeft w:val="0"/>
      <w:marRight w:val="0"/>
      <w:marTop w:val="0"/>
      <w:marBottom w:val="0"/>
      <w:divBdr>
        <w:top w:val="none" w:sz="0" w:space="0" w:color="auto"/>
        <w:left w:val="none" w:sz="0" w:space="0" w:color="auto"/>
        <w:bottom w:val="none" w:sz="0" w:space="0" w:color="auto"/>
        <w:right w:val="none" w:sz="0" w:space="0" w:color="auto"/>
      </w:divBdr>
    </w:div>
    <w:div w:id="1153326284">
      <w:bodyDiv w:val="1"/>
      <w:marLeft w:val="0"/>
      <w:marRight w:val="0"/>
      <w:marTop w:val="0"/>
      <w:marBottom w:val="0"/>
      <w:divBdr>
        <w:top w:val="none" w:sz="0" w:space="0" w:color="auto"/>
        <w:left w:val="none" w:sz="0" w:space="0" w:color="auto"/>
        <w:bottom w:val="none" w:sz="0" w:space="0" w:color="auto"/>
        <w:right w:val="none" w:sz="0" w:space="0" w:color="auto"/>
      </w:divBdr>
    </w:div>
    <w:div w:id="1155998174">
      <w:bodyDiv w:val="1"/>
      <w:marLeft w:val="0"/>
      <w:marRight w:val="0"/>
      <w:marTop w:val="0"/>
      <w:marBottom w:val="0"/>
      <w:divBdr>
        <w:top w:val="none" w:sz="0" w:space="0" w:color="auto"/>
        <w:left w:val="none" w:sz="0" w:space="0" w:color="auto"/>
        <w:bottom w:val="none" w:sz="0" w:space="0" w:color="auto"/>
        <w:right w:val="none" w:sz="0" w:space="0" w:color="auto"/>
      </w:divBdr>
    </w:div>
    <w:div w:id="1175266410">
      <w:bodyDiv w:val="1"/>
      <w:marLeft w:val="0"/>
      <w:marRight w:val="0"/>
      <w:marTop w:val="0"/>
      <w:marBottom w:val="0"/>
      <w:divBdr>
        <w:top w:val="none" w:sz="0" w:space="0" w:color="auto"/>
        <w:left w:val="none" w:sz="0" w:space="0" w:color="auto"/>
        <w:bottom w:val="none" w:sz="0" w:space="0" w:color="auto"/>
        <w:right w:val="none" w:sz="0" w:space="0" w:color="auto"/>
      </w:divBdr>
    </w:div>
    <w:div w:id="1177502641">
      <w:bodyDiv w:val="1"/>
      <w:marLeft w:val="0"/>
      <w:marRight w:val="0"/>
      <w:marTop w:val="0"/>
      <w:marBottom w:val="0"/>
      <w:divBdr>
        <w:top w:val="none" w:sz="0" w:space="0" w:color="auto"/>
        <w:left w:val="none" w:sz="0" w:space="0" w:color="auto"/>
        <w:bottom w:val="none" w:sz="0" w:space="0" w:color="auto"/>
        <w:right w:val="none" w:sz="0" w:space="0" w:color="auto"/>
      </w:divBdr>
    </w:div>
    <w:div w:id="1186485782">
      <w:bodyDiv w:val="1"/>
      <w:marLeft w:val="0"/>
      <w:marRight w:val="0"/>
      <w:marTop w:val="0"/>
      <w:marBottom w:val="0"/>
      <w:divBdr>
        <w:top w:val="none" w:sz="0" w:space="0" w:color="auto"/>
        <w:left w:val="none" w:sz="0" w:space="0" w:color="auto"/>
        <w:bottom w:val="none" w:sz="0" w:space="0" w:color="auto"/>
        <w:right w:val="none" w:sz="0" w:space="0" w:color="auto"/>
      </w:divBdr>
    </w:div>
    <w:div w:id="1207060262">
      <w:bodyDiv w:val="1"/>
      <w:marLeft w:val="0"/>
      <w:marRight w:val="0"/>
      <w:marTop w:val="0"/>
      <w:marBottom w:val="0"/>
      <w:divBdr>
        <w:top w:val="none" w:sz="0" w:space="0" w:color="auto"/>
        <w:left w:val="none" w:sz="0" w:space="0" w:color="auto"/>
        <w:bottom w:val="none" w:sz="0" w:space="0" w:color="auto"/>
        <w:right w:val="none" w:sz="0" w:space="0" w:color="auto"/>
      </w:divBdr>
    </w:div>
    <w:div w:id="1217863336">
      <w:bodyDiv w:val="1"/>
      <w:marLeft w:val="0"/>
      <w:marRight w:val="0"/>
      <w:marTop w:val="0"/>
      <w:marBottom w:val="0"/>
      <w:divBdr>
        <w:top w:val="none" w:sz="0" w:space="0" w:color="auto"/>
        <w:left w:val="none" w:sz="0" w:space="0" w:color="auto"/>
        <w:bottom w:val="none" w:sz="0" w:space="0" w:color="auto"/>
        <w:right w:val="none" w:sz="0" w:space="0" w:color="auto"/>
      </w:divBdr>
    </w:div>
    <w:div w:id="1231842865">
      <w:bodyDiv w:val="1"/>
      <w:marLeft w:val="0"/>
      <w:marRight w:val="0"/>
      <w:marTop w:val="0"/>
      <w:marBottom w:val="0"/>
      <w:divBdr>
        <w:top w:val="none" w:sz="0" w:space="0" w:color="auto"/>
        <w:left w:val="none" w:sz="0" w:space="0" w:color="auto"/>
        <w:bottom w:val="none" w:sz="0" w:space="0" w:color="auto"/>
        <w:right w:val="none" w:sz="0" w:space="0" w:color="auto"/>
      </w:divBdr>
    </w:div>
    <w:div w:id="1233808140">
      <w:bodyDiv w:val="1"/>
      <w:marLeft w:val="0"/>
      <w:marRight w:val="0"/>
      <w:marTop w:val="0"/>
      <w:marBottom w:val="0"/>
      <w:divBdr>
        <w:top w:val="none" w:sz="0" w:space="0" w:color="auto"/>
        <w:left w:val="none" w:sz="0" w:space="0" w:color="auto"/>
        <w:bottom w:val="none" w:sz="0" w:space="0" w:color="auto"/>
        <w:right w:val="none" w:sz="0" w:space="0" w:color="auto"/>
      </w:divBdr>
    </w:div>
    <w:div w:id="1257054584">
      <w:bodyDiv w:val="1"/>
      <w:marLeft w:val="0"/>
      <w:marRight w:val="0"/>
      <w:marTop w:val="0"/>
      <w:marBottom w:val="0"/>
      <w:divBdr>
        <w:top w:val="none" w:sz="0" w:space="0" w:color="auto"/>
        <w:left w:val="none" w:sz="0" w:space="0" w:color="auto"/>
        <w:bottom w:val="none" w:sz="0" w:space="0" w:color="auto"/>
        <w:right w:val="none" w:sz="0" w:space="0" w:color="auto"/>
      </w:divBdr>
    </w:div>
    <w:div w:id="1261917080">
      <w:bodyDiv w:val="1"/>
      <w:marLeft w:val="0"/>
      <w:marRight w:val="0"/>
      <w:marTop w:val="0"/>
      <w:marBottom w:val="0"/>
      <w:divBdr>
        <w:top w:val="none" w:sz="0" w:space="0" w:color="auto"/>
        <w:left w:val="none" w:sz="0" w:space="0" w:color="auto"/>
        <w:bottom w:val="none" w:sz="0" w:space="0" w:color="auto"/>
        <w:right w:val="none" w:sz="0" w:space="0" w:color="auto"/>
      </w:divBdr>
    </w:div>
    <w:div w:id="1264415141">
      <w:bodyDiv w:val="1"/>
      <w:marLeft w:val="0"/>
      <w:marRight w:val="0"/>
      <w:marTop w:val="0"/>
      <w:marBottom w:val="0"/>
      <w:divBdr>
        <w:top w:val="none" w:sz="0" w:space="0" w:color="auto"/>
        <w:left w:val="none" w:sz="0" w:space="0" w:color="auto"/>
        <w:bottom w:val="none" w:sz="0" w:space="0" w:color="auto"/>
        <w:right w:val="none" w:sz="0" w:space="0" w:color="auto"/>
      </w:divBdr>
    </w:div>
    <w:div w:id="1283340726">
      <w:bodyDiv w:val="1"/>
      <w:marLeft w:val="0"/>
      <w:marRight w:val="0"/>
      <w:marTop w:val="0"/>
      <w:marBottom w:val="0"/>
      <w:divBdr>
        <w:top w:val="none" w:sz="0" w:space="0" w:color="auto"/>
        <w:left w:val="none" w:sz="0" w:space="0" w:color="auto"/>
        <w:bottom w:val="none" w:sz="0" w:space="0" w:color="auto"/>
        <w:right w:val="none" w:sz="0" w:space="0" w:color="auto"/>
      </w:divBdr>
    </w:div>
    <w:div w:id="1296183582">
      <w:bodyDiv w:val="1"/>
      <w:marLeft w:val="0"/>
      <w:marRight w:val="0"/>
      <w:marTop w:val="0"/>
      <w:marBottom w:val="0"/>
      <w:divBdr>
        <w:top w:val="none" w:sz="0" w:space="0" w:color="auto"/>
        <w:left w:val="none" w:sz="0" w:space="0" w:color="auto"/>
        <w:bottom w:val="none" w:sz="0" w:space="0" w:color="auto"/>
        <w:right w:val="none" w:sz="0" w:space="0" w:color="auto"/>
      </w:divBdr>
    </w:div>
    <w:div w:id="1309820571">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3019666">
      <w:bodyDiv w:val="1"/>
      <w:marLeft w:val="0"/>
      <w:marRight w:val="0"/>
      <w:marTop w:val="0"/>
      <w:marBottom w:val="0"/>
      <w:divBdr>
        <w:top w:val="none" w:sz="0" w:space="0" w:color="auto"/>
        <w:left w:val="none" w:sz="0" w:space="0" w:color="auto"/>
        <w:bottom w:val="none" w:sz="0" w:space="0" w:color="auto"/>
        <w:right w:val="none" w:sz="0" w:space="0" w:color="auto"/>
      </w:divBdr>
    </w:div>
    <w:div w:id="1359624755">
      <w:bodyDiv w:val="1"/>
      <w:marLeft w:val="0"/>
      <w:marRight w:val="0"/>
      <w:marTop w:val="0"/>
      <w:marBottom w:val="0"/>
      <w:divBdr>
        <w:top w:val="none" w:sz="0" w:space="0" w:color="auto"/>
        <w:left w:val="none" w:sz="0" w:space="0" w:color="auto"/>
        <w:bottom w:val="none" w:sz="0" w:space="0" w:color="auto"/>
        <w:right w:val="none" w:sz="0" w:space="0" w:color="auto"/>
      </w:divBdr>
    </w:div>
    <w:div w:id="1413427101">
      <w:bodyDiv w:val="1"/>
      <w:marLeft w:val="0"/>
      <w:marRight w:val="0"/>
      <w:marTop w:val="0"/>
      <w:marBottom w:val="0"/>
      <w:divBdr>
        <w:top w:val="none" w:sz="0" w:space="0" w:color="auto"/>
        <w:left w:val="none" w:sz="0" w:space="0" w:color="auto"/>
        <w:bottom w:val="none" w:sz="0" w:space="0" w:color="auto"/>
        <w:right w:val="none" w:sz="0" w:space="0" w:color="auto"/>
      </w:divBdr>
    </w:div>
    <w:div w:id="1415084970">
      <w:bodyDiv w:val="1"/>
      <w:marLeft w:val="0"/>
      <w:marRight w:val="0"/>
      <w:marTop w:val="0"/>
      <w:marBottom w:val="0"/>
      <w:divBdr>
        <w:top w:val="none" w:sz="0" w:space="0" w:color="auto"/>
        <w:left w:val="none" w:sz="0" w:space="0" w:color="auto"/>
        <w:bottom w:val="none" w:sz="0" w:space="0" w:color="auto"/>
        <w:right w:val="none" w:sz="0" w:space="0" w:color="auto"/>
      </w:divBdr>
    </w:div>
    <w:div w:id="1454515238">
      <w:bodyDiv w:val="1"/>
      <w:marLeft w:val="0"/>
      <w:marRight w:val="0"/>
      <w:marTop w:val="0"/>
      <w:marBottom w:val="0"/>
      <w:divBdr>
        <w:top w:val="none" w:sz="0" w:space="0" w:color="auto"/>
        <w:left w:val="none" w:sz="0" w:space="0" w:color="auto"/>
        <w:bottom w:val="none" w:sz="0" w:space="0" w:color="auto"/>
        <w:right w:val="none" w:sz="0" w:space="0" w:color="auto"/>
      </w:divBdr>
    </w:div>
    <w:div w:id="1479879842">
      <w:bodyDiv w:val="1"/>
      <w:marLeft w:val="0"/>
      <w:marRight w:val="0"/>
      <w:marTop w:val="0"/>
      <w:marBottom w:val="0"/>
      <w:divBdr>
        <w:top w:val="none" w:sz="0" w:space="0" w:color="auto"/>
        <w:left w:val="none" w:sz="0" w:space="0" w:color="auto"/>
        <w:bottom w:val="none" w:sz="0" w:space="0" w:color="auto"/>
        <w:right w:val="none" w:sz="0" w:space="0" w:color="auto"/>
      </w:divBdr>
    </w:div>
    <w:div w:id="1529756340">
      <w:bodyDiv w:val="1"/>
      <w:marLeft w:val="0"/>
      <w:marRight w:val="0"/>
      <w:marTop w:val="0"/>
      <w:marBottom w:val="0"/>
      <w:divBdr>
        <w:top w:val="none" w:sz="0" w:space="0" w:color="auto"/>
        <w:left w:val="none" w:sz="0" w:space="0" w:color="auto"/>
        <w:bottom w:val="none" w:sz="0" w:space="0" w:color="auto"/>
        <w:right w:val="none" w:sz="0" w:space="0" w:color="auto"/>
      </w:divBdr>
    </w:div>
    <w:div w:id="1557664994">
      <w:bodyDiv w:val="1"/>
      <w:marLeft w:val="0"/>
      <w:marRight w:val="0"/>
      <w:marTop w:val="0"/>
      <w:marBottom w:val="0"/>
      <w:divBdr>
        <w:top w:val="none" w:sz="0" w:space="0" w:color="auto"/>
        <w:left w:val="none" w:sz="0" w:space="0" w:color="auto"/>
        <w:bottom w:val="none" w:sz="0" w:space="0" w:color="auto"/>
        <w:right w:val="none" w:sz="0" w:space="0" w:color="auto"/>
      </w:divBdr>
    </w:div>
    <w:div w:id="1580292521">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598444698">
      <w:bodyDiv w:val="1"/>
      <w:marLeft w:val="0"/>
      <w:marRight w:val="0"/>
      <w:marTop w:val="0"/>
      <w:marBottom w:val="0"/>
      <w:divBdr>
        <w:top w:val="none" w:sz="0" w:space="0" w:color="auto"/>
        <w:left w:val="none" w:sz="0" w:space="0" w:color="auto"/>
        <w:bottom w:val="none" w:sz="0" w:space="0" w:color="auto"/>
        <w:right w:val="none" w:sz="0" w:space="0" w:color="auto"/>
      </w:divBdr>
    </w:div>
    <w:div w:id="1643658153">
      <w:bodyDiv w:val="1"/>
      <w:marLeft w:val="0"/>
      <w:marRight w:val="0"/>
      <w:marTop w:val="0"/>
      <w:marBottom w:val="0"/>
      <w:divBdr>
        <w:top w:val="none" w:sz="0" w:space="0" w:color="auto"/>
        <w:left w:val="none" w:sz="0" w:space="0" w:color="auto"/>
        <w:bottom w:val="none" w:sz="0" w:space="0" w:color="auto"/>
        <w:right w:val="none" w:sz="0" w:space="0" w:color="auto"/>
      </w:divBdr>
    </w:div>
    <w:div w:id="1675647866">
      <w:bodyDiv w:val="1"/>
      <w:marLeft w:val="0"/>
      <w:marRight w:val="0"/>
      <w:marTop w:val="0"/>
      <w:marBottom w:val="0"/>
      <w:divBdr>
        <w:top w:val="none" w:sz="0" w:space="0" w:color="auto"/>
        <w:left w:val="none" w:sz="0" w:space="0" w:color="auto"/>
        <w:bottom w:val="none" w:sz="0" w:space="0" w:color="auto"/>
        <w:right w:val="none" w:sz="0" w:space="0" w:color="auto"/>
      </w:divBdr>
    </w:div>
    <w:div w:id="1680697894">
      <w:bodyDiv w:val="1"/>
      <w:marLeft w:val="0"/>
      <w:marRight w:val="0"/>
      <w:marTop w:val="0"/>
      <w:marBottom w:val="0"/>
      <w:divBdr>
        <w:top w:val="none" w:sz="0" w:space="0" w:color="auto"/>
        <w:left w:val="none" w:sz="0" w:space="0" w:color="auto"/>
        <w:bottom w:val="none" w:sz="0" w:space="0" w:color="auto"/>
        <w:right w:val="none" w:sz="0" w:space="0" w:color="auto"/>
      </w:divBdr>
    </w:div>
    <w:div w:id="1685744597">
      <w:bodyDiv w:val="1"/>
      <w:marLeft w:val="0"/>
      <w:marRight w:val="0"/>
      <w:marTop w:val="0"/>
      <w:marBottom w:val="0"/>
      <w:divBdr>
        <w:top w:val="none" w:sz="0" w:space="0" w:color="auto"/>
        <w:left w:val="none" w:sz="0" w:space="0" w:color="auto"/>
        <w:bottom w:val="none" w:sz="0" w:space="0" w:color="auto"/>
        <w:right w:val="none" w:sz="0" w:space="0" w:color="auto"/>
      </w:divBdr>
    </w:div>
    <w:div w:id="1722440998">
      <w:bodyDiv w:val="1"/>
      <w:marLeft w:val="0"/>
      <w:marRight w:val="0"/>
      <w:marTop w:val="0"/>
      <w:marBottom w:val="0"/>
      <w:divBdr>
        <w:top w:val="none" w:sz="0" w:space="0" w:color="auto"/>
        <w:left w:val="none" w:sz="0" w:space="0" w:color="auto"/>
        <w:bottom w:val="none" w:sz="0" w:space="0" w:color="auto"/>
        <w:right w:val="none" w:sz="0" w:space="0" w:color="auto"/>
      </w:divBdr>
    </w:div>
    <w:div w:id="1744794551">
      <w:bodyDiv w:val="1"/>
      <w:marLeft w:val="0"/>
      <w:marRight w:val="0"/>
      <w:marTop w:val="0"/>
      <w:marBottom w:val="0"/>
      <w:divBdr>
        <w:top w:val="none" w:sz="0" w:space="0" w:color="auto"/>
        <w:left w:val="none" w:sz="0" w:space="0" w:color="auto"/>
        <w:bottom w:val="none" w:sz="0" w:space="0" w:color="auto"/>
        <w:right w:val="none" w:sz="0" w:space="0" w:color="auto"/>
      </w:divBdr>
    </w:div>
    <w:div w:id="1788767164">
      <w:bodyDiv w:val="1"/>
      <w:marLeft w:val="0"/>
      <w:marRight w:val="0"/>
      <w:marTop w:val="0"/>
      <w:marBottom w:val="0"/>
      <w:divBdr>
        <w:top w:val="none" w:sz="0" w:space="0" w:color="auto"/>
        <w:left w:val="none" w:sz="0" w:space="0" w:color="auto"/>
        <w:bottom w:val="none" w:sz="0" w:space="0" w:color="auto"/>
        <w:right w:val="none" w:sz="0" w:space="0" w:color="auto"/>
      </w:divBdr>
    </w:div>
    <w:div w:id="1876770868">
      <w:bodyDiv w:val="1"/>
      <w:marLeft w:val="0"/>
      <w:marRight w:val="0"/>
      <w:marTop w:val="0"/>
      <w:marBottom w:val="0"/>
      <w:divBdr>
        <w:top w:val="none" w:sz="0" w:space="0" w:color="auto"/>
        <w:left w:val="none" w:sz="0" w:space="0" w:color="auto"/>
        <w:bottom w:val="none" w:sz="0" w:space="0" w:color="auto"/>
        <w:right w:val="none" w:sz="0" w:space="0" w:color="auto"/>
      </w:divBdr>
    </w:div>
    <w:div w:id="1885629090">
      <w:bodyDiv w:val="1"/>
      <w:marLeft w:val="0"/>
      <w:marRight w:val="0"/>
      <w:marTop w:val="0"/>
      <w:marBottom w:val="0"/>
      <w:divBdr>
        <w:top w:val="none" w:sz="0" w:space="0" w:color="auto"/>
        <w:left w:val="none" w:sz="0" w:space="0" w:color="auto"/>
        <w:bottom w:val="none" w:sz="0" w:space="0" w:color="auto"/>
        <w:right w:val="none" w:sz="0" w:space="0" w:color="auto"/>
      </w:divBdr>
    </w:div>
    <w:div w:id="1894809267">
      <w:bodyDiv w:val="1"/>
      <w:marLeft w:val="0"/>
      <w:marRight w:val="0"/>
      <w:marTop w:val="0"/>
      <w:marBottom w:val="0"/>
      <w:divBdr>
        <w:top w:val="none" w:sz="0" w:space="0" w:color="auto"/>
        <w:left w:val="none" w:sz="0" w:space="0" w:color="auto"/>
        <w:bottom w:val="none" w:sz="0" w:space="0" w:color="auto"/>
        <w:right w:val="none" w:sz="0" w:space="0" w:color="auto"/>
      </w:divBdr>
    </w:div>
    <w:div w:id="1895390969">
      <w:bodyDiv w:val="1"/>
      <w:marLeft w:val="0"/>
      <w:marRight w:val="0"/>
      <w:marTop w:val="0"/>
      <w:marBottom w:val="0"/>
      <w:divBdr>
        <w:top w:val="none" w:sz="0" w:space="0" w:color="auto"/>
        <w:left w:val="none" w:sz="0" w:space="0" w:color="auto"/>
        <w:bottom w:val="none" w:sz="0" w:space="0" w:color="auto"/>
        <w:right w:val="none" w:sz="0" w:space="0" w:color="auto"/>
      </w:divBdr>
    </w:div>
    <w:div w:id="1951937679">
      <w:bodyDiv w:val="1"/>
      <w:marLeft w:val="0"/>
      <w:marRight w:val="0"/>
      <w:marTop w:val="0"/>
      <w:marBottom w:val="0"/>
      <w:divBdr>
        <w:top w:val="none" w:sz="0" w:space="0" w:color="auto"/>
        <w:left w:val="none" w:sz="0" w:space="0" w:color="auto"/>
        <w:bottom w:val="none" w:sz="0" w:space="0" w:color="auto"/>
        <w:right w:val="none" w:sz="0" w:space="0" w:color="auto"/>
      </w:divBdr>
    </w:div>
    <w:div w:id="1992902263">
      <w:bodyDiv w:val="1"/>
      <w:marLeft w:val="0"/>
      <w:marRight w:val="0"/>
      <w:marTop w:val="0"/>
      <w:marBottom w:val="0"/>
      <w:divBdr>
        <w:top w:val="none" w:sz="0" w:space="0" w:color="auto"/>
        <w:left w:val="none" w:sz="0" w:space="0" w:color="auto"/>
        <w:bottom w:val="none" w:sz="0" w:space="0" w:color="auto"/>
        <w:right w:val="none" w:sz="0" w:space="0" w:color="auto"/>
      </w:divBdr>
    </w:div>
    <w:div w:id="2001889066">
      <w:bodyDiv w:val="1"/>
      <w:marLeft w:val="0"/>
      <w:marRight w:val="0"/>
      <w:marTop w:val="0"/>
      <w:marBottom w:val="0"/>
      <w:divBdr>
        <w:top w:val="none" w:sz="0" w:space="0" w:color="auto"/>
        <w:left w:val="none" w:sz="0" w:space="0" w:color="auto"/>
        <w:bottom w:val="none" w:sz="0" w:space="0" w:color="auto"/>
        <w:right w:val="none" w:sz="0" w:space="0" w:color="auto"/>
      </w:divBdr>
    </w:div>
    <w:div w:id="2052338534">
      <w:bodyDiv w:val="1"/>
      <w:marLeft w:val="0"/>
      <w:marRight w:val="0"/>
      <w:marTop w:val="0"/>
      <w:marBottom w:val="0"/>
      <w:divBdr>
        <w:top w:val="none" w:sz="0" w:space="0" w:color="auto"/>
        <w:left w:val="none" w:sz="0" w:space="0" w:color="auto"/>
        <w:bottom w:val="none" w:sz="0" w:space="0" w:color="auto"/>
        <w:right w:val="none" w:sz="0" w:space="0" w:color="auto"/>
      </w:divBdr>
    </w:div>
    <w:div w:id="2064282723">
      <w:bodyDiv w:val="1"/>
      <w:marLeft w:val="0"/>
      <w:marRight w:val="0"/>
      <w:marTop w:val="0"/>
      <w:marBottom w:val="0"/>
      <w:divBdr>
        <w:top w:val="none" w:sz="0" w:space="0" w:color="auto"/>
        <w:left w:val="none" w:sz="0" w:space="0" w:color="auto"/>
        <w:bottom w:val="none" w:sz="0" w:space="0" w:color="auto"/>
        <w:right w:val="none" w:sz="0" w:space="0" w:color="auto"/>
      </w:divBdr>
    </w:div>
    <w:div w:id="2069718685">
      <w:bodyDiv w:val="1"/>
      <w:marLeft w:val="0"/>
      <w:marRight w:val="0"/>
      <w:marTop w:val="0"/>
      <w:marBottom w:val="0"/>
      <w:divBdr>
        <w:top w:val="none" w:sz="0" w:space="0" w:color="auto"/>
        <w:left w:val="none" w:sz="0" w:space="0" w:color="auto"/>
        <w:bottom w:val="none" w:sz="0" w:space="0" w:color="auto"/>
        <w:right w:val="none" w:sz="0" w:space="0" w:color="auto"/>
      </w:divBdr>
    </w:div>
    <w:div w:id="2096824627">
      <w:bodyDiv w:val="1"/>
      <w:marLeft w:val="0"/>
      <w:marRight w:val="0"/>
      <w:marTop w:val="0"/>
      <w:marBottom w:val="0"/>
      <w:divBdr>
        <w:top w:val="none" w:sz="0" w:space="0" w:color="auto"/>
        <w:left w:val="none" w:sz="0" w:space="0" w:color="auto"/>
        <w:bottom w:val="none" w:sz="0" w:space="0" w:color="auto"/>
        <w:right w:val="none" w:sz="0" w:space="0" w:color="auto"/>
      </w:divBdr>
    </w:div>
    <w:div w:id="2110270934">
      <w:bodyDiv w:val="1"/>
      <w:marLeft w:val="0"/>
      <w:marRight w:val="0"/>
      <w:marTop w:val="0"/>
      <w:marBottom w:val="0"/>
      <w:divBdr>
        <w:top w:val="none" w:sz="0" w:space="0" w:color="auto"/>
        <w:left w:val="none" w:sz="0" w:space="0" w:color="auto"/>
        <w:bottom w:val="none" w:sz="0" w:space="0" w:color="auto"/>
        <w:right w:val="none" w:sz="0" w:space="0" w:color="auto"/>
      </w:divBdr>
    </w:div>
    <w:div w:id="2131438590">
      <w:bodyDiv w:val="1"/>
      <w:marLeft w:val="0"/>
      <w:marRight w:val="0"/>
      <w:marTop w:val="0"/>
      <w:marBottom w:val="0"/>
      <w:divBdr>
        <w:top w:val="none" w:sz="0" w:space="0" w:color="auto"/>
        <w:left w:val="none" w:sz="0" w:space="0" w:color="auto"/>
        <w:bottom w:val="none" w:sz="0" w:space="0" w:color="auto"/>
        <w:right w:val="none" w:sz="0" w:space="0" w:color="auto"/>
      </w:divBdr>
    </w:div>
    <w:div w:id="2145267769">
      <w:bodyDiv w:val="1"/>
      <w:marLeft w:val="0"/>
      <w:marRight w:val="0"/>
      <w:marTop w:val="0"/>
      <w:marBottom w:val="0"/>
      <w:divBdr>
        <w:top w:val="none" w:sz="0" w:space="0" w:color="auto"/>
        <w:left w:val="none" w:sz="0" w:space="0" w:color="auto"/>
        <w:bottom w:val="none" w:sz="0" w:space="0" w:color="auto"/>
        <w:right w:val="none" w:sz="0" w:space="0" w:color="auto"/>
      </w:divBdr>
    </w:div>
    <w:div w:id="21458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08F2-7BA0-4FD6-8A8B-EA98B599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3523</Words>
  <Characters>19382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EDITH GARCIA VILLEGAS</dc:creator>
  <cp:lastModifiedBy>EDITH GARCIA VILLEGAS</cp:lastModifiedBy>
  <cp:revision>3</cp:revision>
  <cp:lastPrinted>2019-05-24T17:39:00Z</cp:lastPrinted>
  <dcterms:created xsi:type="dcterms:W3CDTF">2023-04-26T22:29:00Z</dcterms:created>
  <dcterms:modified xsi:type="dcterms:W3CDTF">2023-04-26T22:30:00Z</dcterms:modified>
</cp:coreProperties>
</file>