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F7A101" w14:textId="7D9EAF99" w:rsidR="00D900CA" w:rsidRPr="009C1CF1" w:rsidRDefault="0021687D" w:rsidP="00365041">
      <w:pPr>
        <w:pStyle w:val="Encabezado"/>
        <w:tabs>
          <w:tab w:val="clear" w:pos="4252"/>
          <w:tab w:val="clear" w:pos="8504"/>
          <w:tab w:val="left" w:pos="1620"/>
        </w:tabs>
        <w:jc w:val="right"/>
        <w:rPr>
          <w:rFonts w:ascii="Arial" w:hAnsi="Arial" w:cs="Arial"/>
          <w:sz w:val="23"/>
          <w:szCs w:val="23"/>
        </w:rPr>
      </w:pPr>
      <w:r w:rsidRPr="009C1CF1">
        <w:rPr>
          <w:rFonts w:ascii="Arial" w:hAnsi="Arial" w:cs="Arial"/>
          <w:sz w:val="23"/>
          <w:szCs w:val="23"/>
        </w:rPr>
        <w:t xml:space="preserve">Ciudad de México, </w:t>
      </w:r>
      <w:r w:rsidR="009F6715" w:rsidRPr="009C1CF1">
        <w:rPr>
          <w:rFonts w:ascii="Arial" w:hAnsi="Arial" w:cs="Arial"/>
          <w:sz w:val="23"/>
          <w:szCs w:val="23"/>
        </w:rPr>
        <w:t>a</w:t>
      </w:r>
      <w:r w:rsidR="00C27415" w:rsidRPr="009C1CF1">
        <w:rPr>
          <w:rFonts w:ascii="Arial" w:hAnsi="Arial" w:cs="Arial"/>
          <w:sz w:val="23"/>
          <w:szCs w:val="23"/>
        </w:rPr>
        <w:t xml:space="preserve"> </w:t>
      </w:r>
      <w:r w:rsidR="00D76188" w:rsidRPr="009C1CF1">
        <w:rPr>
          <w:rFonts w:ascii="Arial" w:hAnsi="Arial" w:cs="Arial"/>
          <w:sz w:val="23"/>
          <w:szCs w:val="23"/>
        </w:rPr>
        <w:t>2</w:t>
      </w:r>
      <w:r w:rsidR="00FA318A" w:rsidRPr="009C1CF1">
        <w:rPr>
          <w:rFonts w:ascii="Arial" w:hAnsi="Arial" w:cs="Arial"/>
          <w:sz w:val="23"/>
          <w:szCs w:val="23"/>
        </w:rPr>
        <w:t>8</w:t>
      </w:r>
      <w:r w:rsidR="003A0032" w:rsidRPr="009C1CF1">
        <w:rPr>
          <w:rFonts w:ascii="Arial" w:hAnsi="Arial" w:cs="Arial"/>
          <w:sz w:val="23"/>
          <w:szCs w:val="23"/>
        </w:rPr>
        <w:t xml:space="preserve"> </w:t>
      </w:r>
      <w:r w:rsidR="005D5662" w:rsidRPr="009C1CF1">
        <w:rPr>
          <w:rFonts w:ascii="Arial" w:hAnsi="Arial" w:cs="Arial"/>
          <w:sz w:val="23"/>
          <w:szCs w:val="23"/>
        </w:rPr>
        <w:t>de</w:t>
      </w:r>
      <w:r w:rsidR="00C125FF" w:rsidRPr="009C1CF1">
        <w:rPr>
          <w:rFonts w:ascii="Arial" w:hAnsi="Arial" w:cs="Arial"/>
          <w:sz w:val="23"/>
          <w:szCs w:val="23"/>
        </w:rPr>
        <w:t xml:space="preserve"> </w:t>
      </w:r>
      <w:r w:rsidR="00FA318A" w:rsidRPr="009C1CF1">
        <w:rPr>
          <w:rFonts w:ascii="Arial" w:hAnsi="Arial" w:cs="Arial"/>
          <w:sz w:val="23"/>
          <w:szCs w:val="23"/>
        </w:rPr>
        <w:t>octub</w:t>
      </w:r>
      <w:r w:rsidR="009C4E9A" w:rsidRPr="009C1CF1">
        <w:rPr>
          <w:rFonts w:ascii="Arial" w:hAnsi="Arial" w:cs="Arial"/>
          <w:sz w:val="23"/>
          <w:szCs w:val="23"/>
        </w:rPr>
        <w:t>re</w:t>
      </w:r>
      <w:r w:rsidR="00750FAC" w:rsidRPr="009C1CF1">
        <w:rPr>
          <w:rFonts w:ascii="Arial" w:hAnsi="Arial" w:cs="Arial"/>
          <w:sz w:val="23"/>
          <w:szCs w:val="23"/>
        </w:rPr>
        <w:t xml:space="preserve"> </w:t>
      </w:r>
      <w:r w:rsidR="00365041" w:rsidRPr="009C1CF1">
        <w:rPr>
          <w:rFonts w:ascii="Arial" w:hAnsi="Arial" w:cs="Arial"/>
          <w:sz w:val="23"/>
          <w:szCs w:val="23"/>
        </w:rPr>
        <w:t>de 20</w:t>
      </w:r>
      <w:r w:rsidR="00027D1A" w:rsidRPr="009C1CF1">
        <w:rPr>
          <w:rFonts w:ascii="Arial" w:hAnsi="Arial" w:cs="Arial"/>
          <w:sz w:val="23"/>
          <w:szCs w:val="23"/>
        </w:rPr>
        <w:t>20</w:t>
      </w:r>
      <w:r w:rsidR="009F6715" w:rsidRPr="009C1CF1">
        <w:rPr>
          <w:rFonts w:ascii="Arial" w:hAnsi="Arial" w:cs="Arial"/>
          <w:sz w:val="23"/>
          <w:szCs w:val="23"/>
        </w:rPr>
        <w:t>.</w:t>
      </w:r>
    </w:p>
    <w:p w14:paraId="7BF7A102" w14:textId="23D7ABDF" w:rsidR="00365041" w:rsidRPr="009C1CF1" w:rsidRDefault="00365041" w:rsidP="00365041">
      <w:pPr>
        <w:pStyle w:val="Encabezado"/>
        <w:tabs>
          <w:tab w:val="clear" w:pos="4252"/>
          <w:tab w:val="clear" w:pos="8504"/>
          <w:tab w:val="left" w:pos="1620"/>
        </w:tabs>
        <w:jc w:val="right"/>
        <w:rPr>
          <w:rFonts w:ascii="Arial" w:hAnsi="Arial" w:cs="Arial"/>
          <w:b/>
          <w:sz w:val="23"/>
          <w:szCs w:val="23"/>
        </w:rPr>
      </w:pPr>
      <w:r w:rsidRPr="009C1CF1">
        <w:rPr>
          <w:rFonts w:ascii="Arial" w:hAnsi="Arial" w:cs="Arial"/>
          <w:b/>
          <w:sz w:val="23"/>
          <w:szCs w:val="23"/>
        </w:rPr>
        <w:t xml:space="preserve">OF. </w:t>
      </w:r>
      <w:r w:rsidR="00DB154D" w:rsidRPr="009C1CF1">
        <w:rPr>
          <w:rFonts w:ascii="Arial" w:hAnsi="Arial" w:cs="Arial"/>
          <w:b/>
          <w:sz w:val="23"/>
          <w:szCs w:val="23"/>
          <w:lang w:val="es-ES_tradnl"/>
        </w:rPr>
        <w:t>SI/</w:t>
      </w:r>
      <w:r w:rsidR="009C4E9A" w:rsidRPr="009C1CF1">
        <w:rPr>
          <w:rFonts w:ascii="Arial" w:hAnsi="Arial" w:cs="Arial"/>
          <w:b/>
          <w:sz w:val="23"/>
          <w:szCs w:val="23"/>
          <w:lang w:val="es-ES_tradnl"/>
        </w:rPr>
        <w:t>3</w:t>
      </w:r>
      <w:r w:rsidR="00FA318A" w:rsidRPr="009C1CF1">
        <w:rPr>
          <w:rFonts w:ascii="Arial" w:hAnsi="Arial" w:cs="Arial"/>
          <w:b/>
          <w:sz w:val="23"/>
          <w:szCs w:val="23"/>
          <w:lang w:val="es-ES_tradnl"/>
        </w:rPr>
        <w:t>8</w:t>
      </w:r>
      <w:r w:rsidR="00D53734" w:rsidRPr="009C1CF1">
        <w:rPr>
          <w:rFonts w:ascii="Arial" w:hAnsi="Arial" w:cs="Arial"/>
          <w:b/>
          <w:sz w:val="23"/>
          <w:szCs w:val="23"/>
          <w:lang w:val="es-ES_tradnl"/>
        </w:rPr>
        <w:t>/20</w:t>
      </w:r>
      <w:r w:rsidR="00027D1A" w:rsidRPr="009C1CF1">
        <w:rPr>
          <w:rFonts w:ascii="Arial" w:hAnsi="Arial" w:cs="Arial"/>
          <w:b/>
          <w:sz w:val="23"/>
          <w:szCs w:val="23"/>
          <w:lang w:val="es-ES_tradnl"/>
        </w:rPr>
        <w:t>20</w:t>
      </w:r>
    </w:p>
    <w:p w14:paraId="5B8753A3" w14:textId="77777777" w:rsidR="00A40DD8" w:rsidRPr="009C1CF1" w:rsidRDefault="00A40DD8" w:rsidP="005528EB">
      <w:pPr>
        <w:pStyle w:val="Encabezado"/>
        <w:tabs>
          <w:tab w:val="clear" w:pos="4252"/>
          <w:tab w:val="clear" w:pos="8504"/>
          <w:tab w:val="left" w:pos="1620"/>
        </w:tabs>
        <w:jc w:val="both"/>
        <w:rPr>
          <w:rFonts w:ascii="Arial" w:hAnsi="Arial" w:cs="Arial"/>
          <w:b/>
          <w:sz w:val="23"/>
          <w:szCs w:val="23"/>
        </w:rPr>
      </w:pPr>
    </w:p>
    <w:p w14:paraId="7BF7A104" w14:textId="77777777" w:rsidR="00D53734" w:rsidRPr="009C1CF1" w:rsidRDefault="00D53734" w:rsidP="008411A6">
      <w:pPr>
        <w:pStyle w:val="Textoindependiente21"/>
        <w:ind w:left="0" w:right="2552" w:firstLine="0"/>
        <w:rPr>
          <w:rFonts w:cs="Arial"/>
          <w:b/>
          <w:sz w:val="23"/>
          <w:szCs w:val="23"/>
        </w:rPr>
      </w:pPr>
      <w:r w:rsidRPr="009C1CF1">
        <w:rPr>
          <w:rFonts w:cs="Arial"/>
          <w:b/>
          <w:sz w:val="23"/>
          <w:szCs w:val="23"/>
        </w:rPr>
        <w:t>MAESTRO ALFREDO DELGADO AHUMADA</w:t>
      </w:r>
    </w:p>
    <w:p w14:paraId="7BF7A105" w14:textId="77777777" w:rsidR="00D53734" w:rsidRPr="009C1CF1" w:rsidRDefault="00D53734" w:rsidP="00DD363B">
      <w:pPr>
        <w:pStyle w:val="Textoindependiente21"/>
        <w:spacing w:before="60"/>
        <w:ind w:left="0" w:right="2552" w:firstLine="0"/>
        <w:rPr>
          <w:rFonts w:cs="Arial"/>
          <w:b/>
          <w:sz w:val="23"/>
          <w:szCs w:val="23"/>
        </w:rPr>
      </w:pPr>
      <w:r w:rsidRPr="009C1CF1">
        <w:rPr>
          <w:rFonts w:cs="Arial"/>
          <w:b/>
          <w:sz w:val="23"/>
          <w:szCs w:val="23"/>
        </w:rPr>
        <w:t>TITULAR DE LA UNIDAD GENERAL DE TRANSPARENCIA Y SISTEMATIZACIÓN DE LA INFORMACIÓN JUDICIAL</w:t>
      </w:r>
    </w:p>
    <w:p w14:paraId="16E4FAC1" w14:textId="79ECA3AA" w:rsidR="008156CF" w:rsidRPr="009C1CF1" w:rsidRDefault="00373E0F" w:rsidP="008156CF">
      <w:pPr>
        <w:pStyle w:val="Encabezado"/>
        <w:spacing w:before="60"/>
        <w:jc w:val="both"/>
        <w:rPr>
          <w:rFonts w:ascii="Arial" w:hAnsi="Arial" w:cs="Arial"/>
          <w:b/>
          <w:spacing w:val="20"/>
          <w:sz w:val="23"/>
          <w:szCs w:val="23"/>
        </w:rPr>
      </w:pPr>
      <w:r w:rsidRPr="009C1CF1">
        <w:rPr>
          <w:rFonts w:ascii="Arial" w:hAnsi="Arial" w:cs="Arial"/>
          <w:b/>
          <w:spacing w:val="20"/>
          <w:sz w:val="23"/>
          <w:szCs w:val="23"/>
        </w:rPr>
        <w:t>PRESENTE</w:t>
      </w:r>
    </w:p>
    <w:p w14:paraId="19D9E929" w14:textId="77777777" w:rsidR="008156CF" w:rsidRPr="009C1CF1" w:rsidRDefault="008156CF" w:rsidP="007E6379">
      <w:pPr>
        <w:pStyle w:val="Encabezado"/>
        <w:jc w:val="both"/>
        <w:rPr>
          <w:rFonts w:ascii="Arial" w:hAnsi="Arial" w:cs="Arial"/>
          <w:b/>
          <w:spacing w:val="20"/>
          <w:sz w:val="23"/>
          <w:szCs w:val="23"/>
        </w:rPr>
      </w:pPr>
    </w:p>
    <w:p w14:paraId="06ACBF40" w14:textId="4F757162" w:rsidR="000D2264" w:rsidRPr="009C1CF1" w:rsidRDefault="003A0032" w:rsidP="009C1CF1">
      <w:pPr>
        <w:spacing w:line="276" w:lineRule="auto"/>
        <w:ind w:right="49" w:firstLine="567"/>
        <w:jc w:val="both"/>
        <w:rPr>
          <w:rFonts w:ascii="Arial" w:hAnsi="Arial" w:cs="Arial"/>
          <w:bCs/>
          <w:i/>
          <w:iCs/>
          <w:color w:val="000000"/>
          <w:sz w:val="23"/>
          <w:szCs w:val="23"/>
        </w:rPr>
      </w:pPr>
      <w:r w:rsidRPr="009C1CF1">
        <w:rPr>
          <w:rFonts w:ascii="Arial" w:hAnsi="Arial" w:cs="Arial"/>
          <w:sz w:val="23"/>
          <w:szCs w:val="23"/>
        </w:rPr>
        <w:t xml:space="preserve">En respuesta a su oficio </w:t>
      </w:r>
      <w:r w:rsidR="0080294F" w:rsidRPr="009C1CF1">
        <w:rPr>
          <w:rFonts w:ascii="Arial" w:hAnsi="Arial" w:cs="Arial"/>
          <w:b/>
          <w:sz w:val="23"/>
          <w:szCs w:val="23"/>
        </w:rPr>
        <w:t>UGTSIJ/TAIPDP/</w:t>
      </w:r>
      <w:r w:rsidR="00FA318A" w:rsidRPr="009C1CF1">
        <w:rPr>
          <w:rFonts w:ascii="Arial" w:hAnsi="Arial" w:cs="Arial"/>
          <w:b/>
          <w:sz w:val="23"/>
          <w:szCs w:val="23"/>
        </w:rPr>
        <w:t>2</w:t>
      </w:r>
      <w:r w:rsidR="00E4224A" w:rsidRPr="009C1CF1">
        <w:rPr>
          <w:rFonts w:ascii="Arial" w:hAnsi="Arial" w:cs="Arial"/>
          <w:b/>
          <w:sz w:val="23"/>
          <w:szCs w:val="23"/>
        </w:rPr>
        <w:t>6</w:t>
      </w:r>
      <w:r w:rsidR="00FA318A" w:rsidRPr="009C1CF1">
        <w:rPr>
          <w:rFonts w:ascii="Arial" w:hAnsi="Arial" w:cs="Arial"/>
          <w:b/>
          <w:sz w:val="23"/>
          <w:szCs w:val="23"/>
        </w:rPr>
        <w:t>07</w:t>
      </w:r>
      <w:r w:rsidR="0080294F" w:rsidRPr="009C1CF1">
        <w:rPr>
          <w:rFonts w:ascii="Arial" w:hAnsi="Arial" w:cs="Arial"/>
          <w:b/>
          <w:sz w:val="23"/>
          <w:szCs w:val="23"/>
        </w:rPr>
        <w:t>/20</w:t>
      </w:r>
      <w:r w:rsidR="00C66B91" w:rsidRPr="009C1CF1">
        <w:rPr>
          <w:rFonts w:ascii="Arial" w:hAnsi="Arial" w:cs="Arial"/>
          <w:b/>
          <w:sz w:val="23"/>
          <w:szCs w:val="23"/>
        </w:rPr>
        <w:t>20</w:t>
      </w:r>
      <w:r w:rsidRPr="009C1CF1">
        <w:rPr>
          <w:rFonts w:ascii="Arial" w:hAnsi="Arial" w:cs="Arial"/>
          <w:b/>
          <w:sz w:val="23"/>
          <w:szCs w:val="23"/>
        </w:rPr>
        <w:t xml:space="preserve"> </w:t>
      </w:r>
      <w:r w:rsidR="00ED1F6E" w:rsidRPr="009C1CF1">
        <w:rPr>
          <w:rFonts w:ascii="Arial" w:hAnsi="Arial" w:cs="Arial"/>
          <w:sz w:val="23"/>
          <w:szCs w:val="23"/>
        </w:rPr>
        <w:t xml:space="preserve">de </w:t>
      </w:r>
      <w:r w:rsidR="00D76188" w:rsidRPr="009C1CF1">
        <w:rPr>
          <w:rFonts w:ascii="Arial" w:hAnsi="Arial" w:cs="Arial"/>
          <w:sz w:val="23"/>
          <w:szCs w:val="23"/>
        </w:rPr>
        <w:t>veinti</w:t>
      </w:r>
      <w:r w:rsidR="00FA318A" w:rsidRPr="009C1CF1">
        <w:rPr>
          <w:rFonts w:ascii="Arial" w:hAnsi="Arial" w:cs="Arial"/>
          <w:sz w:val="23"/>
          <w:szCs w:val="23"/>
        </w:rPr>
        <w:t>uno</w:t>
      </w:r>
      <w:r w:rsidR="009C4E9A" w:rsidRPr="009C1CF1">
        <w:rPr>
          <w:rFonts w:ascii="Arial" w:hAnsi="Arial" w:cs="Arial"/>
          <w:sz w:val="23"/>
          <w:szCs w:val="23"/>
        </w:rPr>
        <w:t xml:space="preserve"> de </w:t>
      </w:r>
      <w:r w:rsidR="00FA318A" w:rsidRPr="009C1CF1">
        <w:rPr>
          <w:rFonts w:ascii="Arial" w:hAnsi="Arial" w:cs="Arial"/>
          <w:sz w:val="23"/>
          <w:szCs w:val="23"/>
        </w:rPr>
        <w:t>octu</w:t>
      </w:r>
      <w:r w:rsidR="009C4E9A" w:rsidRPr="009C1CF1">
        <w:rPr>
          <w:rFonts w:ascii="Arial" w:hAnsi="Arial" w:cs="Arial"/>
          <w:sz w:val="23"/>
          <w:szCs w:val="23"/>
        </w:rPr>
        <w:t xml:space="preserve">bre </w:t>
      </w:r>
      <w:r w:rsidRPr="009C1CF1">
        <w:rPr>
          <w:rFonts w:ascii="Arial" w:hAnsi="Arial" w:cs="Arial"/>
          <w:sz w:val="23"/>
          <w:szCs w:val="23"/>
        </w:rPr>
        <w:t xml:space="preserve">de dos </w:t>
      </w:r>
      <w:r w:rsidR="00DD6E83" w:rsidRPr="009C1CF1">
        <w:rPr>
          <w:rFonts w:ascii="Arial" w:hAnsi="Arial" w:cs="Arial"/>
          <w:sz w:val="23"/>
          <w:szCs w:val="23"/>
        </w:rPr>
        <w:t>mil</w:t>
      </w:r>
      <w:r w:rsidRPr="009C1CF1">
        <w:rPr>
          <w:rFonts w:ascii="Arial" w:hAnsi="Arial" w:cs="Arial"/>
          <w:sz w:val="23"/>
          <w:szCs w:val="23"/>
        </w:rPr>
        <w:t xml:space="preserve"> </w:t>
      </w:r>
      <w:r w:rsidR="00E52FB4" w:rsidRPr="009C1CF1">
        <w:rPr>
          <w:rFonts w:ascii="Arial" w:hAnsi="Arial" w:cs="Arial"/>
          <w:sz w:val="23"/>
          <w:szCs w:val="23"/>
        </w:rPr>
        <w:t>ve</w:t>
      </w:r>
      <w:r w:rsidR="00C66B91" w:rsidRPr="009C1CF1">
        <w:rPr>
          <w:rFonts w:ascii="Arial" w:hAnsi="Arial" w:cs="Arial"/>
          <w:sz w:val="23"/>
          <w:szCs w:val="23"/>
        </w:rPr>
        <w:t>inte</w:t>
      </w:r>
      <w:r w:rsidRPr="009C1CF1">
        <w:rPr>
          <w:rFonts w:ascii="Arial" w:hAnsi="Arial" w:cs="Arial"/>
          <w:sz w:val="23"/>
          <w:szCs w:val="23"/>
        </w:rPr>
        <w:t>, por el que solicita se verifique la disponibilidad de la información consistente en</w:t>
      </w:r>
      <w:r w:rsidR="00FA318A" w:rsidRPr="009C1CF1">
        <w:rPr>
          <w:rFonts w:ascii="Arial" w:hAnsi="Arial" w:cs="Arial"/>
          <w:sz w:val="23"/>
          <w:szCs w:val="23"/>
        </w:rPr>
        <w:t xml:space="preserve"> la</w:t>
      </w:r>
      <w:r w:rsidR="0091694F" w:rsidRPr="009C1CF1">
        <w:rPr>
          <w:rFonts w:ascii="Arial" w:hAnsi="Arial" w:cs="Arial"/>
          <w:sz w:val="23"/>
          <w:szCs w:val="23"/>
        </w:rPr>
        <w:t>:</w:t>
      </w:r>
      <w:r w:rsidRPr="009C1CF1">
        <w:rPr>
          <w:rFonts w:ascii="Arial" w:hAnsi="Arial" w:cs="Arial"/>
          <w:sz w:val="23"/>
          <w:szCs w:val="23"/>
        </w:rPr>
        <w:t xml:space="preserve"> </w:t>
      </w:r>
      <w:r w:rsidR="009A5547" w:rsidRPr="009C1CF1">
        <w:rPr>
          <w:rFonts w:ascii="Arial" w:hAnsi="Arial" w:cs="Arial"/>
          <w:bCs/>
          <w:sz w:val="23"/>
          <w:szCs w:val="23"/>
        </w:rPr>
        <w:t>“</w:t>
      </w:r>
      <w:r w:rsidR="00C66B91" w:rsidRPr="009C1CF1">
        <w:rPr>
          <w:rFonts w:ascii="Arial" w:hAnsi="Arial" w:cs="Arial"/>
          <w:b/>
          <w:bCs/>
          <w:i/>
          <w:sz w:val="23"/>
          <w:szCs w:val="23"/>
          <w:lang w:eastAsia="es-MX"/>
        </w:rPr>
        <w:t>‘</w:t>
      </w:r>
      <w:r w:rsidR="00FA318A" w:rsidRPr="009C1CF1">
        <w:rPr>
          <w:rFonts w:ascii="Arial" w:hAnsi="Arial" w:cs="Arial"/>
          <w:b/>
          <w:bCs/>
          <w:i/>
          <w:sz w:val="23"/>
          <w:szCs w:val="23"/>
          <w:lang w:eastAsia="es-MX"/>
        </w:rPr>
        <w:t>[…] copia de los proyectos de resolución, correspondientes a cada una de las Acciones de Inconstitucionalidad en materia electoral, presentadas por los partidos políticos a partir del año 2014, a la fecha en que se me proporcione dicha información. Sólo proyecto de resolución</w:t>
      </w:r>
      <w:r w:rsidR="00CA72F2" w:rsidRPr="009C1CF1">
        <w:rPr>
          <w:rFonts w:ascii="Arial" w:hAnsi="Arial" w:cs="Arial"/>
          <w:b/>
          <w:bCs/>
          <w:i/>
          <w:sz w:val="23"/>
          <w:szCs w:val="23"/>
          <w:lang w:eastAsia="es-MX"/>
        </w:rPr>
        <w:t>.</w:t>
      </w:r>
      <w:r w:rsidR="00C66B91" w:rsidRPr="009C1CF1">
        <w:rPr>
          <w:rFonts w:ascii="Arial" w:hAnsi="Arial" w:cs="Arial"/>
          <w:b/>
          <w:bCs/>
          <w:i/>
          <w:sz w:val="23"/>
          <w:szCs w:val="23"/>
          <w:lang w:eastAsia="es-MX"/>
        </w:rPr>
        <w:t>’</w:t>
      </w:r>
      <w:r w:rsidR="009A5547" w:rsidRPr="009C1CF1">
        <w:rPr>
          <w:rFonts w:ascii="Arial" w:hAnsi="Arial" w:cs="Arial"/>
          <w:bCs/>
          <w:iCs/>
          <w:color w:val="000000"/>
          <w:sz w:val="23"/>
          <w:szCs w:val="23"/>
        </w:rPr>
        <w:t>”</w:t>
      </w:r>
      <w:r w:rsidR="009A5547" w:rsidRPr="009C1CF1">
        <w:rPr>
          <w:rFonts w:ascii="Arial" w:hAnsi="Arial" w:cs="Arial"/>
          <w:bCs/>
          <w:i/>
          <w:iCs/>
          <w:color w:val="000000"/>
          <w:sz w:val="23"/>
          <w:szCs w:val="23"/>
        </w:rPr>
        <w:t>.</w:t>
      </w:r>
    </w:p>
    <w:p w14:paraId="3AF09DA9" w14:textId="3E5BDC7F" w:rsidR="00FA318A" w:rsidRPr="009C1CF1" w:rsidRDefault="0003564F" w:rsidP="009C1CF1">
      <w:pPr>
        <w:spacing w:line="276" w:lineRule="auto"/>
        <w:ind w:right="49" w:firstLine="567"/>
        <w:jc w:val="both"/>
        <w:rPr>
          <w:rFonts w:ascii="Arial" w:hAnsi="Arial" w:cs="Arial"/>
          <w:iCs/>
          <w:sz w:val="23"/>
          <w:szCs w:val="23"/>
        </w:rPr>
      </w:pPr>
      <w:r w:rsidRPr="009C1CF1">
        <w:rPr>
          <w:rFonts w:ascii="Arial" w:hAnsi="Arial" w:cs="Arial"/>
          <w:sz w:val="23"/>
          <w:szCs w:val="23"/>
        </w:rPr>
        <w:t>A</w:t>
      </w:r>
      <w:r w:rsidRPr="009C1CF1">
        <w:rPr>
          <w:rFonts w:ascii="Arial" w:hAnsi="Arial" w:cs="Arial"/>
          <w:iCs/>
          <w:sz w:val="23"/>
          <w:szCs w:val="23"/>
        </w:rPr>
        <w:t xml:space="preserve"> efecto de atender la solicitud con número de folio</w:t>
      </w:r>
      <w:r w:rsidRPr="009C1CF1">
        <w:rPr>
          <w:rFonts w:ascii="Arial" w:hAnsi="Arial" w:cs="Arial"/>
          <w:b/>
          <w:iCs/>
          <w:sz w:val="23"/>
          <w:szCs w:val="23"/>
        </w:rPr>
        <w:t xml:space="preserve"> </w:t>
      </w:r>
      <w:r w:rsidR="00075E15" w:rsidRPr="009C1CF1">
        <w:rPr>
          <w:rFonts w:ascii="Arial" w:hAnsi="Arial" w:cs="Arial"/>
          <w:b/>
          <w:bCs/>
          <w:iCs/>
          <w:sz w:val="23"/>
          <w:szCs w:val="23"/>
        </w:rPr>
        <w:t>UT-</w:t>
      </w:r>
      <w:r w:rsidR="009A5547" w:rsidRPr="009C1CF1">
        <w:rPr>
          <w:rFonts w:ascii="Arial" w:hAnsi="Arial" w:cs="Arial"/>
          <w:b/>
          <w:bCs/>
          <w:iCs/>
          <w:sz w:val="23"/>
          <w:szCs w:val="23"/>
        </w:rPr>
        <w:t>J</w:t>
      </w:r>
      <w:r w:rsidRPr="009C1CF1">
        <w:rPr>
          <w:rFonts w:ascii="Arial" w:hAnsi="Arial" w:cs="Arial"/>
          <w:b/>
          <w:bCs/>
          <w:iCs/>
          <w:sz w:val="23"/>
          <w:szCs w:val="23"/>
        </w:rPr>
        <w:t>/0</w:t>
      </w:r>
      <w:r w:rsidR="00D76188" w:rsidRPr="009C1CF1">
        <w:rPr>
          <w:rFonts w:ascii="Arial" w:hAnsi="Arial" w:cs="Arial"/>
          <w:b/>
          <w:bCs/>
          <w:iCs/>
          <w:sz w:val="23"/>
          <w:szCs w:val="23"/>
        </w:rPr>
        <w:t>7</w:t>
      </w:r>
      <w:r w:rsidR="00FA318A" w:rsidRPr="009C1CF1">
        <w:rPr>
          <w:rFonts w:ascii="Arial" w:hAnsi="Arial" w:cs="Arial"/>
          <w:b/>
          <w:bCs/>
          <w:iCs/>
          <w:sz w:val="23"/>
          <w:szCs w:val="23"/>
        </w:rPr>
        <w:t>59</w:t>
      </w:r>
      <w:r w:rsidRPr="009C1CF1">
        <w:rPr>
          <w:rFonts w:ascii="Arial" w:hAnsi="Arial" w:cs="Arial"/>
          <w:b/>
          <w:bCs/>
          <w:iCs/>
          <w:sz w:val="23"/>
          <w:szCs w:val="23"/>
        </w:rPr>
        <w:t>/20</w:t>
      </w:r>
      <w:r w:rsidR="00C66B91" w:rsidRPr="009C1CF1">
        <w:rPr>
          <w:rFonts w:ascii="Arial" w:hAnsi="Arial" w:cs="Arial"/>
          <w:b/>
          <w:bCs/>
          <w:iCs/>
          <w:sz w:val="23"/>
          <w:szCs w:val="23"/>
        </w:rPr>
        <w:t>20</w:t>
      </w:r>
      <w:r w:rsidRPr="009C1CF1">
        <w:rPr>
          <w:rFonts w:ascii="Arial" w:hAnsi="Arial" w:cs="Arial"/>
          <w:iCs/>
          <w:sz w:val="23"/>
          <w:szCs w:val="23"/>
        </w:rPr>
        <w:t xml:space="preserve">, hago de su conocimiento que </w:t>
      </w:r>
      <w:r w:rsidR="00FA318A" w:rsidRPr="009C1CF1">
        <w:rPr>
          <w:rFonts w:ascii="Arial" w:hAnsi="Arial" w:cs="Arial"/>
          <w:iCs/>
          <w:sz w:val="23"/>
          <w:szCs w:val="23"/>
        </w:rPr>
        <w:t>en esta Sección de Trámite a mi cargo, se ha elaborado una clasificación para proporcionar de manera pronta y eficaz la información requerida, relacionada con “</w:t>
      </w:r>
      <w:r w:rsidR="00FA318A" w:rsidRPr="009C1CF1">
        <w:rPr>
          <w:rFonts w:ascii="Arial" w:hAnsi="Arial" w:cs="Arial"/>
          <w:b/>
          <w:bCs/>
          <w:i/>
          <w:sz w:val="23"/>
          <w:szCs w:val="23"/>
          <w:lang w:eastAsia="es-MX"/>
        </w:rPr>
        <w:t>los proyectos de resolución, correspondientes a cada una de las Acciones de Inconstitucionalidad en materia electoral, presentadas por los partidos políticos a partir del año 2014, a la fecha</w:t>
      </w:r>
      <w:r w:rsidR="00FA318A" w:rsidRPr="009C1CF1">
        <w:rPr>
          <w:rFonts w:ascii="Arial" w:hAnsi="Arial" w:cs="Arial"/>
          <w:bCs/>
          <w:sz w:val="23"/>
          <w:szCs w:val="23"/>
          <w:lang w:eastAsia="es-MX"/>
        </w:rPr>
        <w:t>”</w:t>
      </w:r>
      <w:bookmarkStart w:id="0" w:name="_GoBack"/>
      <w:bookmarkEnd w:id="0"/>
      <w:r w:rsidR="00FA318A" w:rsidRPr="009C1CF1">
        <w:rPr>
          <w:rFonts w:ascii="Arial" w:hAnsi="Arial" w:cs="Arial"/>
          <w:iCs/>
          <w:sz w:val="23"/>
          <w:szCs w:val="23"/>
        </w:rPr>
        <w:t xml:space="preserve">, que obran en los expedientes que se encuentran </w:t>
      </w:r>
      <w:r w:rsidR="000755BF" w:rsidRPr="009C1CF1">
        <w:rPr>
          <w:rFonts w:ascii="Arial" w:hAnsi="Arial" w:cs="Arial"/>
          <w:iCs/>
          <w:sz w:val="23"/>
          <w:szCs w:val="23"/>
        </w:rPr>
        <w:t xml:space="preserve">fallados y </w:t>
      </w:r>
      <w:r w:rsidR="00FA318A" w:rsidRPr="009C1CF1">
        <w:rPr>
          <w:rFonts w:ascii="Arial" w:hAnsi="Arial" w:cs="Arial"/>
          <w:iCs/>
          <w:sz w:val="23"/>
          <w:szCs w:val="23"/>
        </w:rPr>
        <w:t>en esta área jurisdiccional</w:t>
      </w:r>
      <w:r w:rsidR="00617674">
        <w:rPr>
          <w:rFonts w:ascii="Arial" w:hAnsi="Arial" w:cs="Arial"/>
          <w:iCs/>
          <w:sz w:val="23"/>
          <w:szCs w:val="23"/>
        </w:rPr>
        <w:t>,</w:t>
      </w:r>
      <w:r w:rsidR="00FA318A" w:rsidRPr="009C1CF1">
        <w:rPr>
          <w:rFonts w:ascii="Arial" w:hAnsi="Arial" w:cs="Arial"/>
          <w:iCs/>
          <w:sz w:val="23"/>
          <w:szCs w:val="23"/>
        </w:rPr>
        <w:t xml:space="preserve"> </w:t>
      </w:r>
      <w:r w:rsidR="002A1AC4" w:rsidRPr="009C1CF1">
        <w:rPr>
          <w:rFonts w:ascii="Arial" w:hAnsi="Arial" w:cs="Arial"/>
          <w:iCs/>
          <w:sz w:val="23"/>
          <w:szCs w:val="23"/>
        </w:rPr>
        <w:t>en cumplimiento de la sentencia</w:t>
      </w:r>
      <w:r w:rsidR="000755BF" w:rsidRPr="009C1CF1">
        <w:rPr>
          <w:rFonts w:ascii="Arial" w:hAnsi="Arial" w:cs="Arial"/>
          <w:iCs/>
          <w:sz w:val="23"/>
          <w:szCs w:val="23"/>
        </w:rPr>
        <w:t xml:space="preserve">, por lo que </w:t>
      </w:r>
      <w:r w:rsidR="000F0AD1" w:rsidRPr="009C1CF1">
        <w:rPr>
          <w:rFonts w:ascii="Arial" w:hAnsi="Arial" w:cs="Arial"/>
          <w:iCs/>
          <w:sz w:val="23"/>
          <w:szCs w:val="23"/>
        </w:rPr>
        <w:t>la información requerida se encuentra disponible</w:t>
      </w:r>
      <w:r w:rsidR="002A1AC4" w:rsidRPr="009C1CF1">
        <w:rPr>
          <w:rFonts w:ascii="Arial" w:hAnsi="Arial" w:cs="Arial"/>
          <w:iCs/>
          <w:sz w:val="23"/>
          <w:szCs w:val="23"/>
        </w:rPr>
        <w:t>.</w:t>
      </w:r>
    </w:p>
    <w:p w14:paraId="38417D95" w14:textId="6712C97A" w:rsidR="000755BF" w:rsidRPr="009C1CF1" w:rsidRDefault="002A1AC4" w:rsidP="009C1CF1">
      <w:pPr>
        <w:spacing w:line="276" w:lineRule="auto"/>
        <w:ind w:firstLine="567"/>
        <w:jc w:val="both"/>
        <w:rPr>
          <w:rFonts w:ascii="Arial" w:hAnsi="Arial" w:cs="Arial"/>
          <w:iCs/>
          <w:sz w:val="23"/>
          <w:szCs w:val="23"/>
        </w:rPr>
      </w:pPr>
      <w:r w:rsidRPr="009C1CF1">
        <w:rPr>
          <w:rFonts w:ascii="Arial" w:hAnsi="Arial" w:cs="Arial"/>
          <w:iCs/>
          <w:sz w:val="23"/>
          <w:szCs w:val="23"/>
        </w:rPr>
        <w:t xml:space="preserve">Ahora bien, a efecto de agilizar el proceso de entrega de la información al peticionario, se adjunta al presente en formatos </w:t>
      </w:r>
      <w:r w:rsidRPr="009C1CF1">
        <w:rPr>
          <w:rFonts w:ascii="Arial" w:hAnsi="Arial" w:cs="Arial"/>
          <w:b/>
          <w:iCs/>
          <w:sz w:val="23"/>
          <w:szCs w:val="23"/>
        </w:rPr>
        <w:t>Word</w:t>
      </w:r>
      <w:r w:rsidRPr="009C1CF1">
        <w:rPr>
          <w:rFonts w:ascii="Arial" w:hAnsi="Arial" w:cs="Arial"/>
          <w:iCs/>
          <w:sz w:val="23"/>
          <w:szCs w:val="23"/>
        </w:rPr>
        <w:t xml:space="preserve"> y </w:t>
      </w:r>
      <w:r w:rsidRPr="009C1CF1">
        <w:rPr>
          <w:rFonts w:ascii="Arial" w:hAnsi="Arial" w:cs="Arial"/>
          <w:b/>
          <w:iCs/>
          <w:sz w:val="23"/>
          <w:szCs w:val="23"/>
        </w:rPr>
        <w:t>PDF</w:t>
      </w:r>
      <w:r w:rsidRPr="009C1CF1">
        <w:rPr>
          <w:rFonts w:ascii="Arial" w:hAnsi="Arial" w:cs="Arial"/>
          <w:iCs/>
          <w:sz w:val="23"/>
          <w:szCs w:val="23"/>
        </w:rPr>
        <w:t xml:space="preserve">, la lista y </w:t>
      </w:r>
      <w:r w:rsidR="00F967A4" w:rsidRPr="009C1CF1">
        <w:rPr>
          <w:rFonts w:ascii="Arial" w:hAnsi="Arial" w:cs="Arial"/>
          <w:iCs/>
          <w:sz w:val="23"/>
          <w:szCs w:val="23"/>
        </w:rPr>
        <w:t xml:space="preserve">los respectivos </w:t>
      </w:r>
      <w:r w:rsidRPr="009C1CF1">
        <w:rPr>
          <w:rFonts w:ascii="Arial" w:hAnsi="Arial" w:cs="Arial"/>
          <w:iCs/>
          <w:sz w:val="23"/>
          <w:szCs w:val="23"/>
        </w:rPr>
        <w:t>documentos digitalizados</w:t>
      </w:r>
      <w:r w:rsidR="00F967A4" w:rsidRPr="009C1CF1">
        <w:rPr>
          <w:rFonts w:ascii="Arial" w:hAnsi="Arial" w:cs="Arial"/>
          <w:iCs/>
          <w:sz w:val="23"/>
          <w:szCs w:val="23"/>
        </w:rPr>
        <w:t>, en versión púbica, que contienen</w:t>
      </w:r>
      <w:r w:rsidRPr="009C1CF1">
        <w:rPr>
          <w:rFonts w:ascii="Arial" w:hAnsi="Arial" w:cs="Arial"/>
          <w:iCs/>
          <w:sz w:val="23"/>
          <w:szCs w:val="23"/>
        </w:rPr>
        <w:t xml:space="preserve"> los</w:t>
      </w:r>
      <w:r w:rsidR="007E6379" w:rsidRPr="009C1CF1">
        <w:rPr>
          <w:rFonts w:ascii="Arial" w:hAnsi="Arial" w:cs="Arial"/>
          <w:iCs/>
          <w:sz w:val="23"/>
          <w:szCs w:val="23"/>
        </w:rPr>
        <w:t xml:space="preserve"> proyectos de resolución que se encuentran </w:t>
      </w:r>
      <w:r w:rsidR="00F967A4" w:rsidRPr="009C1CF1">
        <w:rPr>
          <w:rFonts w:ascii="Arial" w:hAnsi="Arial" w:cs="Arial"/>
          <w:iCs/>
          <w:sz w:val="23"/>
          <w:szCs w:val="23"/>
        </w:rPr>
        <w:t xml:space="preserve">agregados </w:t>
      </w:r>
      <w:r w:rsidR="007E6379" w:rsidRPr="009C1CF1">
        <w:rPr>
          <w:rFonts w:ascii="Arial" w:hAnsi="Arial" w:cs="Arial"/>
          <w:iCs/>
          <w:sz w:val="23"/>
          <w:szCs w:val="23"/>
        </w:rPr>
        <w:t xml:space="preserve">en los </w:t>
      </w:r>
      <w:r w:rsidRPr="009C1CF1">
        <w:rPr>
          <w:rFonts w:ascii="Arial" w:hAnsi="Arial" w:cs="Arial"/>
          <w:iCs/>
          <w:sz w:val="23"/>
          <w:szCs w:val="23"/>
        </w:rPr>
        <w:t>expedientes de acciones de inconstitucionalidad en materia electoral formados desde el veintisiete de e</w:t>
      </w:r>
      <w:r w:rsidR="000F0AD1" w:rsidRPr="009C1CF1">
        <w:rPr>
          <w:rFonts w:ascii="Arial" w:hAnsi="Arial" w:cs="Arial"/>
          <w:iCs/>
          <w:sz w:val="23"/>
          <w:szCs w:val="23"/>
        </w:rPr>
        <w:t>nero de dos mil catorce al veintiocho</w:t>
      </w:r>
      <w:r w:rsidRPr="009C1CF1">
        <w:rPr>
          <w:rFonts w:ascii="Arial" w:hAnsi="Arial" w:cs="Arial"/>
          <w:iCs/>
          <w:sz w:val="23"/>
          <w:szCs w:val="23"/>
        </w:rPr>
        <w:t xml:space="preserve"> de octubre de dos mil veinte y </w:t>
      </w:r>
      <w:r w:rsidR="007E6379" w:rsidRPr="009C1CF1">
        <w:rPr>
          <w:rFonts w:ascii="Arial" w:hAnsi="Arial" w:cs="Arial"/>
          <w:iCs/>
          <w:sz w:val="23"/>
          <w:szCs w:val="23"/>
        </w:rPr>
        <w:t xml:space="preserve">bajo resguardo de </w:t>
      </w:r>
      <w:r w:rsidRPr="009C1CF1">
        <w:rPr>
          <w:rFonts w:ascii="Arial" w:hAnsi="Arial" w:cs="Arial"/>
          <w:iCs/>
          <w:sz w:val="23"/>
          <w:szCs w:val="23"/>
        </w:rPr>
        <w:t>esta área jurisdiccional en cumplimiento de la sentencia.</w:t>
      </w:r>
    </w:p>
    <w:p w14:paraId="69FEC703" w14:textId="4204F206" w:rsidR="000755BF" w:rsidRPr="009C1CF1" w:rsidRDefault="002A1AC4" w:rsidP="009C1CF1">
      <w:pPr>
        <w:spacing w:line="276" w:lineRule="auto"/>
        <w:ind w:firstLine="567"/>
        <w:jc w:val="both"/>
        <w:rPr>
          <w:rFonts w:ascii="Arial" w:hAnsi="Arial" w:cs="Arial"/>
          <w:b/>
          <w:sz w:val="23"/>
          <w:szCs w:val="23"/>
        </w:rPr>
      </w:pPr>
      <w:r w:rsidRPr="009C1CF1">
        <w:rPr>
          <w:rFonts w:ascii="Arial" w:hAnsi="Arial" w:cs="Arial"/>
          <w:iCs/>
          <w:sz w:val="23"/>
          <w:szCs w:val="23"/>
        </w:rPr>
        <w:t>Además, también le informo que</w:t>
      </w:r>
      <w:r w:rsidR="000755BF" w:rsidRPr="009C1CF1">
        <w:rPr>
          <w:rFonts w:ascii="Arial" w:hAnsi="Arial" w:cs="Arial"/>
          <w:iCs/>
          <w:sz w:val="23"/>
          <w:szCs w:val="23"/>
        </w:rPr>
        <w:t>,</w:t>
      </w:r>
      <w:r w:rsidRPr="009C1CF1">
        <w:rPr>
          <w:rFonts w:ascii="Arial" w:hAnsi="Arial" w:cs="Arial"/>
          <w:iCs/>
          <w:sz w:val="23"/>
          <w:szCs w:val="23"/>
        </w:rPr>
        <w:t xml:space="preserve"> mediante diverso oficio </w:t>
      </w:r>
      <w:r w:rsidR="000755BF" w:rsidRPr="009C1CF1">
        <w:rPr>
          <w:rFonts w:ascii="Arial" w:hAnsi="Arial" w:cs="Arial"/>
          <w:b/>
          <w:sz w:val="23"/>
          <w:szCs w:val="23"/>
          <w:lang w:val="es-ES_tradnl"/>
        </w:rPr>
        <w:t>SI/36/2020</w:t>
      </w:r>
      <w:r w:rsidR="000755BF" w:rsidRPr="009C1CF1">
        <w:rPr>
          <w:rFonts w:ascii="Arial" w:hAnsi="Arial" w:cs="Arial"/>
          <w:sz w:val="23"/>
          <w:szCs w:val="23"/>
          <w:lang w:val="es-ES_tradnl"/>
        </w:rPr>
        <w:t xml:space="preserve">, del índice de esta Sección de Trámite a mi cargo, se hizo del conocimiento a esa Unidad General que el Archivo Central tiene bajo su reguardo diversos expedientes, así como la </w:t>
      </w:r>
      <w:r w:rsidR="000755BF" w:rsidRPr="009C1CF1">
        <w:rPr>
          <w:rFonts w:ascii="Arial" w:hAnsi="Arial" w:cs="Arial"/>
          <w:iCs/>
          <w:sz w:val="23"/>
          <w:szCs w:val="23"/>
        </w:rPr>
        <w:t>Secretaría General de Acuerdos,</w:t>
      </w:r>
      <w:r w:rsidR="000F0AD1" w:rsidRPr="009C1CF1">
        <w:rPr>
          <w:rFonts w:ascii="Arial" w:hAnsi="Arial" w:cs="Arial"/>
          <w:iCs/>
          <w:sz w:val="23"/>
          <w:szCs w:val="23"/>
        </w:rPr>
        <w:t xml:space="preserve"> áreas de esta Suprema Corte de Justicia de la Nación,</w:t>
      </w:r>
      <w:r w:rsidR="000755BF" w:rsidRPr="009C1CF1">
        <w:rPr>
          <w:rFonts w:ascii="Arial" w:hAnsi="Arial" w:cs="Arial"/>
          <w:iCs/>
          <w:sz w:val="23"/>
          <w:szCs w:val="23"/>
        </w:rPr>
        <w:t xml:space="preserve"> quienes también pudieran tener </w:t>
      </w:r>
      <w:r w:rsidR="000F0AD1" w:rsidRPr="009C1CF1">
        <w:rPr>
          <w:rFonts w:ascii="Arial" w:hAnsi="Arial" w:cs="Arial"/>
          <w:iCs/>
          <w:sz w:val="23"/>
          <w:szCs w:val="23"/>
        </w:rPr>
        <w:t>información respecto de la solicitud que ahora se atiende</w:t>
      </w:r>
      <w:r w:rsidR="000755BF" w:rsidRPr="009C1CF1">
        <w:rPr>
          <w:rFonts w:ascii="Arial" w:hAnsi="Arial" w:cs="Arial"/>
          <w:iCs/>
          <w:sz w:val="23"/>
          <w:szCs w:val="23"/>
        </w:rPr>
        <w:t>.</w:t>
      </w:r>
    </w:p>
    <w:p w14:paraId="264B079B" w14:textId="24CE4286" w:rsidR="002A1AC4" w:rsidRPr="009C1CF1" w:rsidRDefault="002A1AC4" w:rsidP="009C1CF1">
      <w:pPr>
        <w:pStyle w:val="p1"/>
        <w:tabs>
          <w:tab w:val="clear" w:pos="464"/>
        </w:tabs>
        <w:spacing w:line="276" w:lineRule="auto"/>
        <w:ind w:firstLine="567"/>
        <w:rPr>
          <w:rFonts w:ascii="Arial" w:hAnsi="Arial" w:cs="Arial"/>
          <w:sz w:val="23"/>
          <w:szCs w:val="23"/>
          <w:lang w:val="es-MX"/>
        </w:rPr>
      </w:pPr>
      <w:r w:rsidRPr="009C1CF1">
        <w:rPr>
          <w:rFonts w:ascii="Arial" w:hAnsi="Arial" w:cs="Arial"/>
          <w:sz w:val="23"/>
          <w:szCs w:val="23"/>
          <w:lang w:val="es-MX"/>
        </w:rPr>
        <w:t xml:space="preserve">En este mismo orden de ideas, con la intención de atender la solicitud de información correspondiente y conforme al acuerdo </w:t>
      </w:r>
      <w:r w:rsidRPr="009C1CF1">
        <w:rPr>
          <w:rFonts w:ascii="Arial" w:hAnsi="Arial" w:cs="Arial"/>
          <w:b/>
          <w:bCs/>
          <w:iCs/>
          <w:sz w:val="23"/>
          <w:szCs w:val="23"/>
          <w:lang w:val="es-MX"/>
        </w:rPr>
        <w:t>CESCJN/REV-35-2019</w:t>
      </w:r>
      <w:r w:rsidRPr="009C1CF1">
        <w:rPr>
          <w:rFonts w:ascii="Arial" w:hAnsi="Arial" w:cs="Arial"/>
          <w:sz w:val="23"/>
          <w:szCs w:val="23"/>
          <w:lang w:val="es-MX"/>
        </w:rPr>
        <w:t xml:space="preserve"> de veintiuno de marzo de dos mil diecinueve, dictado por el Presidente del Comité Especializado de la Suprema Corte de Justicia de la Nación, derivado de la solicitud de información con número de folio</w:t>
      </w:r>
      <w:r w:rsidRPr="009C1CF1">
        <w:rPr>
          <w:rFonts w:ascii="Arial" w:hAnsi="Arial" w:cs="Arial"/>
          <w:b/>
          <w:sz w:val="23"/>
          <w:szCs w:val="23"/>
          <w:lang w:val="es-MX"/>
        </w:rPr>
        <w:t xml:space="preserve"> </w:t>
      </w:r>
      <w:r w:rsidRPr="009C1CF1">
        <w:rPr>
          <w:rFonts w:ascii="Arial" w:hAnsi="Arial" w:cs="Arial"/>
          <w:b/>
          <w:sz w:val="23"/>
          <w:szCs w:val="23"/>
          <w:lang w:val="es-MX"/>
        </w:rPr>
        <w:lastRenderedPageBreak/>
        <w:t>0330000020219</w:t>
      </w:r>
      <w:r w:rsidRPr="009C1CF1">
        <w:rPr>
          <w:rFonts w:ascii="Arial" w:hAnsi="Arial" w:cs="Arial"/>
          <w:sz w:val="23"/>
          <w:szCs w:val="23"/>
          <w:lang w:val="es-MX"/>
        </w:rPr>
        <w:t>, en el cual se determinó: “</w:t>
      </w:r>
      <w:r w:rsidRPr="009C1CF1">
        <w:rPr>
          <w:rFonts w:ascii="Arial" w:hAnsi="Arial" w:cs="Arial"/>
          <w:b/>
          <w:sz w:val="23"/>
          <w:szCs w:val="23"/>
          <w:lang w:val="es-MX"/>
        </w:rPr>
        <w:t>…</w:t>
      </w:r>
      <w:r w:rsidR="000F0AD1" w:rsidRPr="009C1CF1">
        <w:rPr>
          <w:rFonts w:ascii="Arial" w:hAnsi="Arial" w:cs="Arial"/>
          <w:b/>
          <w:sz w:val="23"/>
          <w:szCs w:val="23"/>
          <w:lang w:val="es-MX"/>
        </w:rPr>
        <w:t xml:space="preserve"> </w:t>
      </w:r>
      <w:r w:rsidRPr="009C1CF1">
        <w:rPr>
          <w:rFonts w:ascii="Arial" w:hAnsi="Arial" w:cs="Arial"/>
          <w:b/>
          <w:sz w:val="23"/>
          <w:szCs w:val="23"/>
          <w:lang w:val="es-MX"/>
        </w:rPr>
        <w:t>se considera necesario regularizar el trámite de acceso a la información para dejar sin efectos las determinaciones respecto a la cotización por el costo de reproducción de la información para generar las versiones públicas de los documentos requeridos; y, se proceda a proporcionar la documentación requerida por el peticionario sin costo alguno, en la modalidad señalada por éste.</w:t>
      </w:r>
      <w:r w:rsidRPr="009C1CF1">
        <w:rPr>
          <w:rFonts w:ascii="Arial" w:hAnsi="Arial" w:cs="Arial"/>
          <w:sz w:val="23"/>
          <w:szCs w:val="23"/>
          <w:lang w:val="es-MX"/>
        </w:rPr>
        <w:t xml:space="preserve">”, al respecto, le envío, bajo la modalidad de </w:t>
      </w:r>
      <w:r w:rsidRPr="009C1CF1">
        <w:rPr>
          <w:rFonts w:ascii="Arial" w:hAnsi="Arial" w:cs="Arial"/>
          <w:b/>
          <w:sz w:val="23"/>
          <w:szCs w:val="23"/>
          <w:lang w:val="es-MX"/>
        </w:rPr>
        <w:t>documento electrónico</w:t>
      </w:r>
      <w:r w:rsidRPr="009C1CF1">
        <w:rPr>
          <w:rFonts w:ascii="Arial" w:hAnsi="Arial" w:cs="Arial"/>
          <w:sz w:val="23"/>
          <w:szCs w:val="23"/>
          <w:lang w:val="es-MX"/>
        </w:rPr>
        <w:t>, que contiene la versión pública digital de los respectivos proyectos de resolución que se encuentran en los expedientes bajo resguardo de esta área jurisdiccional formados con motivo de las acciones de inconstitucionalidad en materia electoral promovidas ante esta Suprema Corte de Justicia de la Nación, a partir del año dos mi catorce a esta fecha en la que se proporciona por parte de esta Sección de Trámite a mi cargo, la información requerida por el solicitante.</w:t>
      </w:r>
    </w:p>
    <w:p w14:paraId="12DA901C" w14:textId="77777777" w:rsidR="002A1AC4" w:rsidRPr="009C1CF1" w:rsidRDefault="002A1AC4" w:rsidP="009C1CF1">
      <w:pPr>
        <w:pStyle w:val="p1"/>
        <w:tabs>
          <w:tab w:val="clear" w:pos="464"/>
        </w:tabs>
        <w:spacing w:line="276" w:lineRule="auto"/>
        <w:ind w:right="-93" w:firstLine="567"/>
        <w:rPr>
          <w:rFonts w:ascii="Arial" w:hAnsi="Arial" w:cs="Arial"/>
          <w:sz w:val="23"/>
          <w:szCs w:val="23"/>
          <w:lang w:val="es-MX"/>
        </w:rPr>
      </w:pPr>
      <w:r w:rsidRPr="009C1CF1">
        <w:rPr>
          <w:rFonts w:ascii="Arial" w:hAnsi="Arial" w:cs="Arial"/>
          <w:sz w:val="23"/>
          <w:szCs w:val="23"/>
          <w:lang w:val="es-MX"/>
        </w:rPr>
        <w:t xml:space="preserve">Lo anterior, con fundamento en los artículos 1, 3, fracción VII, 6, 7, 8, 11, 129 y 130 de la Ley General de Transparencia y Acceso a la Información Pública, en relación con los artículos 1, 2, 3, 4 y 132, de la Ley Federal de Transparencia y Acceso a la Información Pública; 1, 2, fracciones IX y XIII, 26, fracción II, y 29 del Reglamento de la Suprema Corte de Justicia de la Nación y del Consejo de la Judicatura Federal para la aplicación de la referida ley; 9 y 16, párrafo quinto, del Acuerdo General de Administración </w:t>
      </w:r>
      <w:r w:rsidRPr="009C1CF1">
        <w:rPr>
          <w:rFonts w:ascii="Arial" w:hAnsi="Arial" w:cs="Arial"/>
          <w:b/>
          <w:sz w:val="23"/>
          <w:szCs w:val="23"/>
          <w:lang w:val="es-MX"/>
        </w:rPr>
        <w:t>5/2015</w:t>
      </w:r>
      <w:r w:rsidRPr="009C1CF1">
        <w:rPr>
          <w:rFonts w:ascii="Arial" w:hAnsi="Arial" w:cs="Arial"/>
          <w:sz w:val="23"/>
          <w:szCs w:val="23"/>
          <w:lang w:val="es-MX"/>
        </w:rPr>
        <w:t>, de tres de noviembre de dos mil quince, del Presidente de la Suprema Corte de Justicia de la Nación, por el que se expiden los Lineamientos Temporales para regular el Procedimiento Administrativo Interno de Acceso a la Información Pública, así como el funcionamiento y atribuciones del Comité de Transparencia de la Suprema Corte de Justicia de la Nación.</w:t>
      </w:r>
    </w:p>
    <w:p w14:paraId="65D74A67" w14:textId="77777777" w:rsidR="002A1AC4" w:rsidRPr="009C1CF1" w:rsidRDefault="002A1AC4" w:rsidP="009C1CF1">
      <w:pPr>
        <w:pStyle w:val="p1"/>
        <w:tabs>
          <w:tab w:val="clear" w:pos="464"/>
        </w:tabs>
        <w:spacing w:line="276" w:lineRule="auto"/>
        <w:ind w:right="-93" w:firstLine="567"/>
        <w:rPr>
          <w:rFonts w:ascii="Arial" w:hAnsi="Arial" w:cs="Arial"/>
          <w:sz w:val="23"/>
          <w:szCs w:val="23"/>
          <w:lang w:val="es-MX"/>
        </w:rPr>
      </w:pPr>
      <w:r w:rsidRPr="009C1CF1">
        <w:rPr>
          <w:rFonts w:ascii="Arial" w:hAnsi="Arial" w:cs="Arial"/>
          <w:sz w:val="23"/>
          <w:szCs w:val="23"/>
          <w:lang w:val="es-MX"/>
        </w:rPr>
        <w:t xml:space="preserve">Por último, </w:t>
      </w:r>
      <w:r w:rsidRPr="009C1CF1">
        <w:rPr>
          <w:rFonts w:ascii="Arial" w:hAnsi="Arial" w:cs="Arial"/>
          <w:bCs/>
          <w:sz w:val="23"/>
          <w:szCs w:val="23"/>
          <w:lang w:val="es-MX" w:eastAsia="es-MX"/>
        </w:rPr>
        <w:t xml:space="preserve">como lo solicita, con el objeto de agilizar las gestiones en la localización de la información y considerando </w:t>
      </w:r>
      <w:r w:rsidRPr="009C1CF1">
        <w:rPr>
          <w:rFonts w:ascii="Arial" w:hAnsi="Arial" w:cs="Arial"/>
          <w:bCs/>
          <w:sz w:val="23"/>
          <w:szCs w:val="23"/>
          <w:lang w:val="x-none" w:eastAsia="es-MX"/>
        </w:rPr>
        <w:t xml:space="preserve">que el solicitante </w:t>
      </w:r>
      <w:r w:rsidRPr="009C1CF1">
        <w:rPr>
          <w:rFonts w:ascii="Arial" w:hAnsi="Arial" w:cs="Arial"/>
          <w:bCs/>
          <w:sz w:val="23"/>
          <w:szCs w:val="23"/>
          <w:lang w:val="es-MX" w:eastAsia="es-MX"/>
        </w:rPr>
        <w:t xml:space="preserve">la </w:t>
      </w:r>
      <w:r w:rsidRPr="009C1CF1">
        <w:rPr>
          <w:rFonts w:ascii="Arial" w:hAnsi="Arial" w:cs="Arial"/>
          <w:bCs/>
          <w:sz w:val="23"/>
          <w:szCs w:val="23"/>
          <w:lang w:val="x-none" w:eastAsia="es-MX"/>
        </w:rPr>
        <w:t xml:space="preserve">requiere en la modalidad de </w:t>
      </w:r>
      <w:r w:rsidRPr="009C1CF1">
        <w:rPr>
          <w:rFonts w:ascii="Arial" w:hAnsi="Arial" w:cs="Arial"/>
          <w:b/>
          <w:bCs/>
          <w:sz w:val="23"/>
          <w:szCs w:val="23"/>
          <w:lang w:val="es-MX" w:eastAsia="es-MX"/>
        </w:rPr>
        <w:t xml:space="preserve">documento </w:t>
      </w:r>
      <w:r w:rsidRPr="009C1CF1">
        <w:rPr>
          <w:rFonts w:ascii="Arial" w:hAnsi="Arial" w:cs="Arial"/>
          <w:b/>
          <w:bCs/>
          <w:sz w:val="23"/>
          <w:szCs w:val="23"/>
          <w:lang w:val="x-none" w:eastAsia="es-MX"/>
        </w:rPr>
        <w:t>electrónico</w:t>
      </w:r>
      <w:r w:rsidRPr="009C1CF1">
        <w:rPr>
          <w:rFonts w:ascii="Arial" w:hAnsi="Arial" w:cs="Arial"/>
          <w:bCs/>
          <w:sz w:val="23"/>
          <w:szCs w:val="23"/>
          <w:lang w:val="x-none" w:eastAsia="es-MX"/>
        </w:rPr>
        <w:t>,</w:t>
      </w:r>
      <w:r w:rsidRPr="009C1CF1">
        <w:rPr>
          <w:rFonts w:ascii="Arial" w:hAnsi="Arial" w:cs="Arial"/>
          <w:bCs/>
          <w:sz w:val="23"/>
          <w:szCs w:val="23"/>
          <w:lang w:val="es-MX" w:eastAsia="es-MX"/>
        </w:rPr>
        <w:t xml:space="preserve"> este oficio y la información requerida fueron</w:t>
      </w:r>
      <w:r w:rsidRPr="009C1CF1">
        <w:rPr>
          <w:rFonts w:ascii="Arial" w:hAnsi="Arial" w:cs="Arial"/>
          <w:bCs/>
          <w:sz w:val="23"/>
          <w:szCs w:val="23"/>
          <w:lang w:val="x-none" w:eastAsia="es-MX"/>
        </w:rPr>
        <w:t xml:space="preserve"> </w:t>
      </w:r>
      <w:r w:rsidRPr="009C1CF1">
        <w:rPr>
          <w:rFonts w:ascii="Arial" w:hAnsi="Arial" w:cs="Arial"/>
          <w:bCs/>
          <w:sz w:val="23"/>
          <w:szCs w:val="23"/>
          <w:lang w:val="es-MX" w:eastAsia="es-MX"/>
        </w:rPr>
        <w:t xml:space="preserve">remitidos </w:t>
      </w:r>
      <w:r w:rsidRPr="009C1CF1">
        <w:rPr>
          <w:rFonts w:ascii="Arial" w:hAnsi="Arial" w:cs="Arial"/>
          <w:bCs/>
          <w:sz w:val="23"/>
          <w:szCs w:val="23"/>
          <w:lang w:val="x-none" w:eastAsia="es-MX"/>
        </w:rPr>
        <w:t>mediante comunicación electrónica a la</w:t>
      </w:r>
      <w:r w:rsidRPr="009C1CF1">
        <w:rPr>
          <w:rFonts w:ascii="Arial" w:hAnsi="Arial" w:cs="Arial"/>
          <w:bCs/>
          <w:sz w:val="23"/>
          <w:szCs w:val="23"/>
          <w:lang w:val="es-MX" w:eastAsia="es-MX"/>
        </w:rPr>
        <w:t>s</w:t>
      </w:r>
      <w:r w:rsidRPr="009C1CF1">
        <w:rPr>
          <w:rFonts w:ascii="Arial" w:hAnsi="Arial" w:cs="Arial"/>
          <w:bCs/>
          <w:sz w:val="23"/>
          <w:szCs w:val="23"/>
          <w:lang w:val="x-none" w:eastAsia="es-MX"/>
        </w:rPr>
        <w:t xml:space="preserve"> </w:t>
      </w:r>
      <w:r w:rsidRPr="009C1CF1">
        <w:rPr>
          <w:rFonts w:ascii="Arial" w:hAnsi="Arial" w:cs="Arial"/>
          <w:bCs/>
          <w:sz w:val="23"/>
          <w:szCs w:val="23"/>
          <w:lang w:val="es-MX" w:eastAsia="es-MX"/>
        </w:rPr>
        <w:t>direcciones electrónicas</w:t>
      </w:r>
      <w:r w:rsidRPr="009C1CF1">
        <w:rPr>
          <w:rFonts w:ascii="Arial" w:hAnsi="Arial" w:cs="Arial"/>
          <w:bCs/>
          <w:sz w:val="23"/>
          <w:szCs w:val="23"/>
          <w:lang w:val="x-none" w:eastAsia="es-MX"/>
        </w:rPr>
        <w:t xml:space="preserve"> </w:t>
      </w:r>
      <w:hyperlink r:id="rId11" w:history="1">
        <w:r w:rsidRPr="009C1CF1">
          <w:rPr>
            <w:rFonts w:ascii="Arial" w:hAnsi="Arial" w:cs="Arial"/>
            <w:bCs/>
            <w:color w:val="0000FF"/>
            <w:sz w:val="23"/>
            <w:szCs w:val="23"/>
            <w:u w:val="single"/>
            <w:lang w:val="x-none" w:eastAsia="es-MX"/>
          </w:rPr>
          <w:t>unidadenlace@mail.scjn.gob.mx</w:t>
        </w:r>
      </w:hyperlink>
      <w:r w:rsidRPr="009C1CF1">
        <w:rPr>
          <w:rFonts w:ascii="Arial" w:hAnsi="Arial" w:cs="Arial"/>
          <w:bCs/>
          <w:sz w:val="23"/>
          <w:szCs w:val="23"/>
          <w:lang w:val="es-MX" w:eastAsia="es-MX"/>
        </w:rPr>
        <w:t xml:space="preserve"> y </w:t>
      </w:r>
      <w:hyperlink r:id="rId12" w:tgtFrame="_blank" w:history="1">
        <w:r w:rsidRPr="009C1CF1">
          <w:rPr>
            <w:rStyle w:val="Hipervnculo"/>
            <w:rFonts w:ascii="Arial" w:hAnsi="Arial" w:cs="Arial"/>
            <w:sz w:val="23"/>
            <w:szCs w:val="23"/>
            <w:lang w:val="es-ES" w:eastAsia="es-MX"/>
          </w:rPr>
          <w:t>UGTSIJ@mail.scjn.gob.mx</w:t>
        </w:r>
      </w:hyperlink>
      <w:r w:rsidRPr="009C1CF1">
        <w:rPr>
          <w:rFonts w:ascii="Arial" w:hAnsi="Arial" w:cs="Arial"/>
          <w:bCs/>
          <w:sz w:val="23"/>
          <w:szCs w:val="23"/>
          <w:lang w:val="es-MX" w:eastAsia="es-MX"/>
        </w:rPr>
        <w:t xml:space="preserve">, al respecto, </w:t>
      </w:r>
      <w:r w:rsidRPr="009C1CF1">
        <w:rPr>
          <w:rFonts w:ascii="Arial" w:hAnsi="Arial" w:cs="Arial"/>
          <w:sz w:val="23"/>
          <w:szCs w:val="23"/>
          <w:lang w:val="es-MX"/>
        </w:rPr>
        <w:t>le envío la confirmación del correo electrónico correspondiente.</w:t>
      </w:r>
    </w:p>
    <w:p w14:paraId="0F4E3AA8" w14:textId="77777777" w:rsidR="002A1AC4" w:rsidRPr="009C1CF1" w:rsidRDefault="002A1AC4" w:rsidP="009C1CF1">
      <w:pPr>
        <w:pStyle w:val="p1"/>
        <w:tabs>
          <w:tab w:val="clear" w:pos="464"/>
        </w:tabs>
        <w:spacing w:line="276" w:lineRule="auto"/>
        <w:ind w:firstLine="851"/>
        <w:rPr>
          <w:rFonts w:ascii="Arial" w:hAnsi="Arial" w:cs="Arial"/>
          <w:b/>
          <w:sz w:val="23"/>
          <w:szCs w:val="23"/>
          <w:lang w:val="es-MX"/>
        </w:rPr>
      </w:pPr>
      <w:r w:rsidRPr="009C1CF1">
        <w:rPr>
          <w:rFonts w:ascii="Arial" w:hAnsi="Arial" w:cs="Arial"/>
          <w:sz w:val="23"/>
          <w:szCs w:val="23"/>
          <w:lang w:val="es-MX"/>
        </w:rPr>
        <w:t>Sin otro particular, le envío un cordial saludo.</w:t>
      </w:r>
    </w:p>
    <w:p w14:paraId="6C34A019" w14:textId="77777777" w:rsidR="00111447" w:rsidRPr="009C1CF1" w:rsidRDefault="00111447" w:rsidP="004F3923">
      <w:pPr>
        <w:tabs>
          <w:tab w:val="left" w:pos="3310"/>
        </w:tabs>
        <w:ind w:left="1985" w:right="1326"/>
        <w:jc w:val="center"/>
        <w:rPr>
          <w:rFonts w:ascii="Arial" w:hAnsi="Arial" w:cs="Arial"/>
          <w:b/>
          <w:sz w:val="23"/>
          <w:szCs w:val="23"/>
        </w:rPr>
      </w:pPr>
    </w:p>
    <w:p w14:paraId="18DF68F7" w14:textId="77777777" w:rsidR="00111447" w:rsidRPr="009C1CF1" w:rsidRDefault="00111447" w:rsidP="004F3923">
      <w:pPr>
        <w:tabs>
          <w:tab w:val="left" w:pos="3310"/>
        </w:tabs>
        <w:ind w:left="1985" w:right="1326"/>
        <w:jc w:val="center"/>
        <w:rPr>
          <w:rFonts w:ascii="Arial" w:hAnsi="Arial" w:cs="Arial"/>
          <w:b/>
          <w:sz w:val="23"/>
          <w:szCs w:val="23"/>
        </w:rPr>
      </w:pPr>
    </w:p>
    <w:p w14:paraId="6B7391F3" w14:textId="77777777" w:rsidR="00111447" w:rsidRDefault="00111447" w:rsidP="004F3923">
      <w:pPr>
        <w:tabs>
          <w:tab w:val="left" w:pos="3310"/>
        </w:tabs>
        <w:ind w:left="1985" w:right="1326"/>
        <w:jc w:val="center"/>
        <w:rPr>
          <w:rFonts w:ascii="Arial" w:hAnsi="Arial" w:cs="Arial"/>
          <w:b/>
          <w:sz w:val="23"/>
          <w:szCs w:val="23"/>
        </w:rPr>
      </w:pPr>
    </w:p>
    <w:p w14:paraId="2BCC86CF" w14:textId="77777777" w:rsidR="009C1CF1" w:rsidRPr="009C1CF1" w:rsidRDefault="009C1CF1" w:rsidP="004F3923">
      <w:pPr>
        <w:tabs>
          <w:tab w:val="left" w:pos="3310"/>
        </w:tabs>
        <w:ind w:left="1985" w:right="1326"/>
        <w:jc w:val="center"/>
        <w:rPr>
          <w:rFonts w:ascii="Arial" w:hAnsi="Arial" w:cs="Arial"/>
          <w:b/>
          <w:sz w:val="23"/>
          <w:szCs w:val="23"/>
        </w:rPr>
      </w:pPr>
    </w:p>
    <w:p w14:paraId="20309C97" w14:textId="4DCA783D" w:rsidR="004F3923" w:rsidRPr="009C1CF1" w:rsidRDefault="004F3923" w:rsidP="004F3923">
      <w:pPr>
        <w:tabs>
          <w:tab w:val="left" w:pos="3310"/>
        </w:tabs>
        <w:ind w:left="1985" w:right="1326"/>
        <w:jc w:val="center"/>
        <w:rPr>
          <w:rFonts w:ascii="Arial" w:hAnsi="Arial" w:cs="Arial"/>
          <w:b/>
          <w:sz w:val="23"/>
          <w:szCs w:val="23"/>
        </w:rPr>
      </w:pPr>
      <w:r w:rsidRPr="009C1CF1">
        <w:rPr>
          <w:rFonts w:ascii="Arial" w:hAnsi="Arial" w:cs="Arial"/>
          <w:b/>
          <w:sz w:val="23"/>
          <w:szCs w:val="23"/>
        </w:rPr>
        <w:t>Maestra Carmina Cortés Rodríguez</w:t>
      </w:r>
    </w:p>
    <w:p w14:paraId="03F403A2" w14:textId="77777777" w:rsidR="004F3923" w:rsidRDefault="004F3923" w:rsidP="004F3923">
      <w:pPr>
        <w:tabs>
          <w:tab w:val="left" w:pos="3310"/>
          <w:tab w:val="left" w:pos="7797"/>
        </w:tabs>
        <w:ind w:left="1843" w:right="1041"/>
        <w:jc w:val="center"/>
        <w:rPr>
          <w:rFonts w:ascii="Arial" w:hAnsi="Arial" w:cs="Arial"/>
          <w:sz w:val="23"/>
          <w:szCs w:val="23"/>
        </w:rPr>
      </w:pPr>
      <w:r w:rsidRPr="009C1CF1">
        <w:rPr>
          <w:rFonts w:ascii="Arial" w:hAnsi="Arial" w:cs="Arial"/>
          <w:sz w:val="23"/>
          <w:szCs w:val="23"/>
        </w:rPr>
        <w:t>Secretaria de la Sección de Trámite de Controversias Constitucionales y Acciones de Inconstitucionalidad</w:t>
      </w:r>
    </w:p>
    <w:p w14:paraId="745E18A0" w14:textId="77777777" w:rsidR="009C1CF1" w:rsidRDefault="009C1CF1" w:rsidP="004F3923">
      <w:pPr>
        <w:tabs>
          <w:tab w:val="left" w:pos="3310"/>
          <w:tab w:val="left" w:pos="7797"/>
        </w:tabs>
        <w:ind w:left="1843" w:right="1041"/>
        <w:jc w:val="center"/>
        <w:rPr>
          <w:rFonts w:ascii="Arial" w:hAnsi="Arial" w:cs="Arial"/>
          <w:sz w:val="23"/>
          <w:szCs w:val="23"/>
        </w:rPr>
      </w:pPr>
    </w:p>
    <w:p w14:paraId="328D8EA4" w14:textId="77777777" w:rsidR="009C1CF1" w:rsidRPr="009C1CF1" w:rsidRDefault="009C1CF1" w:rsidP="004F3923">
      <w:pPr>
        <w:tabs>
          <w:tab w:val="left" w:pos="3310"/>
          <w:tab w:val="left" w:pos="7797"/>
        </w:tabs>
        <w:ind w:left="1843" w:right="1041"/>
        <w:jc w:val="center"/>
        <w:rPr>
          <w:rFonts w:ascii="Arial" w:hAnsi="Arial" w:cs="Arial"/>
          <w:sz w:val="23"/>
          <w:szCs w:val="23"/>
        </w:rPr>
      </w:pPr>
    </w:p>
    <w:p w14:paraId="7BF7A163" w14:textId="7EBE88D7" w:rsidR="008B307B" w:rsidRDefault="007133B1" w:rsidP="00E067E5">
      <w:pPr>
        <w:ind w:right="1326"/>
        <w:jc w:val="both"/>
        <w:rPr>
          <w:rFonts w:ascii="Arial" w:hAnsi="Arial" w:cs="Arial"/>
          <w:sz w:val="16"/>
          <w:szCs w:val="16"/>
        </w:rPr>
      </w:pPr>
      <w:r>
        <w:rPr>
          <w:rFonts w:ascii="Arial" w:hAnsi="Arial" w:cs="Arial"/>
          <w:sz w:val="16"/>
          <w:szCs w:val="16"/>
        </w:rPr>
        <w:t>JAE</w:t>
      </w:r>
      <w:r w:rsidR="007E6379">
        <w:rPr>
          <w:rFonts w:ascii="Arial" w:hAnsi="Arial" w:cs="Arial"/>
          <w:sz w:val="16"/>
          <w:szCs w:val="16"/>
        </w:rPr>
        <w:t>/KATD</w:t>
      </w:r>
    </w:p>
    <w:sectPr w:rsidR="008B307B" w:rsidSect="00C806E6">
      <w:headerReference w:type="default" r:id="rId13"/>
      <w:pgSz w:w="12240" w:h="15840" w:code="1"/>
      <w:pgMar w:top="2836" w:right="1325" w:bottom="1560" w:left="1701"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F733DB" w14:textId="77777777" w:rsidR="00F220CD" w:rsidRDefault="00F220CD" w:rsidP="007C28C7">
      <w:r>
        <w:separator/>
      </w:r>
    </w:p>
  </w:endnote>
  <w:endnote w:type="continuationSeparator" w:id="0">
    <w:p w14:paraId="646DE6B4" w14:textId="77777777" w:rsidR="00F220CD" w:rsidRDefault="00F220CD" w:rsidP="007C2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D4DF83" w14:textId="77777777" w:rsidR="00F220CD" w:rsidRDefault="00F220CD" w:rsidP="007C28C7">
      <w:r>
        <w:separator/>
      </w:r>
    </w:p>
  </w:footnote>
  <w:footnote w:type="continuationSeparator" w:id="0">
    <w:p w14:paraId="29858697" w14:textId="77777777" w:rsidR="00F220CD" w:rsidRDefault="00F220CD" w:rsidP="007C28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78" w:type="dxa"/>
      <w:jc w:val="center"/>
      <w:tblBorders>
        <w:bottom w:val="single" w:sz="4" w:space="0" w:color="auto"/>
      </w:tblBorders>
      <w:tblLook w:val="01E0" w:firstRow="1" w:lastRow="1" w:firstColumn="1" w:lastColumn="1" w:noHBand="0" w:noVBand="0"/>
    </w:tblPr>
    <w:tblGrid>
      <w:gridCol w:w="1478"/>
      <w:gridCol w:w="8700"/>
    </w:tblGrid>
    <w:tr w:rsidR="005F7A92" w:rsidRPr="00BC1708" w14:paraId="7BF7A174" w14:textId="77777777" w:rsidTr="005F7A92">
      <w:trPr>
        <w:trHeight w:val="1624"/>
        <w:jc w:val="center"/>
      </w:trPr>
      <w:tc>
        <w:tcPr>
          <w:tcW w:w="1478" w:type="dxa"/>
        </w:tcPr>
        <w:p w14:paraId="7BF7A168" w14:textId="77777777" w:rsidR="005F7A92" w:rsidRPr="00BC1708" w:rsidRDefault="00965FB9" w:rsidP="005F7A92">
          <w:pPr>
            <w:pStyle w:val="Encabezado"/>
            <w:ind w:left="428"/>
            <w:rPr>
              <w:rFonts w:ascii="Tahoma" w:hAnsi="Tahoma" w:cs="Tahoma"/>
              <w:smallCaps/>
              <w:sz w:val="18"/>
              <w:szCs w:val="18"/>
            </w:rPr>
          </w:pPr>
          <w:r>
            <w:rPr>
              <w:noProof/>
              <w:lang w:eastAsia="es-MX"/>
            </w:rPr>
            <w:drawing>
              <wp:anchor distT="0" distB="0" distL="114300" distR="114300" simplePos="0" relativeHeight="251660288" behindDoc="0" locked="0" layoutInCell="1" allowOverlap="1" wp14:anchorId="7BF7A177" wp14:editId="7BF7A178">
                <wp:simplePos x="0" y="0"/>
                <wp:positionH relativeFrom="column">
                  <wp:posOffset>-44450</wp:posOffset>
                </wp:positionH>
                <wp:positionV relativeFrom="paragraph">
                  <wp:posOffset>41910</wp:posOffset>
                </wp:positionV>
                <wp:extent cx="1253490" cy="1273810"/>
                <wp:effectExtent l="19050" t="0" r="381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3490" cy="1273810"/>
                        </a:xfrm>
                        <a:prstGeom prst="rect">
                          <a:avLst/>
                        </a:prstGeom>
                        <a:noFill/>
                      </pic:spPr>
                    </pic:pic>
                  </a:graphicData>
                </a:graphic>
              </wp:anchor>
            </w:drawing>
          </w:r>
        </w:p>
      </w:tc>
      <w:tc>
        <w:tcPr>
          <w:tcW w:w="8700" w:type="dxa"/>
          <w:vAlign w:val="bottom"/>
        </w:tcPr>
        <w:p w14:paraId="7BF7A169" w14:textId="77777777" w:rsidR="005F7A92" w:rsidRPr="00BC1708" w:rsidRDefault="005F7A92" w:rsidP="005F7A92">
          <w:pPr>
            <w:pStyle w:val="Encabezado"/>
            <w:jc w:val="right"/>
            <w:rPr>
              <w:rFonts w:ascii="Arial" w:hAnsi="Arial" w:cs="Arial"/>
              <w:i/>
              <w:sz w:val="18"/>
              <w:szCs w:val="18"/>
            </w:rPr>
          </w:pPr>
        </w:p>
        <w:p w14:paraId="7BF7A16A" w14:textId="77777777" w:rsidR="005F7A92" w:rsidRPr="00BC1708" w:rsidRDefault="005F7A92" w:rsidP="005F7A92">
          <w:pPr>
            <w:pStyle w:val="Encabezado"/>
            <w:jc w:val="right"/>
            <w:rPr>
              <w:rStyle w:val="Nmerodepgina"/>
              <w:rFonts w:ascii="Garamond" w:hAnsi="Garamond"/>
              <w:sz w:val="18"/>
              <w:szCs w:val="18"/>
            </w:rPr>
          </w:pPr>
        </w:p>
        <w:p w14:paraId="7BF7A16B" w14:textId="77777777" w:rsidR="005F7A92" w:rsidRPr="00BC1708" w:rsidRDefault="005F7A92" w:rsidP="005F7A92">
          <w:pPr>
            <w:pStyle w:val="Encabezado"/>
            <w:jc w:val="right"/>
            <w:rPr>
              <w:rFonts w:ascii="Tahoma" w:hAnsi="Tahoma" w:cs="Tahoma"/>
              <w:smallCaps/>
              <w:sz w:val="8"/>
              <w:szCs w:val="8"/>
            </w:rPr>
          </w:pPr>
        </w:p>
        <w:p w14:paraId="7BF7A16C" w14:textId="77777777" w:rsidR="005F7A92" w:rsidRDefault="005F7A92" w:rsidP="005F7A92">
          <w:pPr>
            <w:pStyle w:val="Encabezado"/>
            <w:jc w:val="right"/>
            <w:rPr>
              <w:rFonts w:ascii="Tahoma" w:hAnsi="Tahoma" w:cs="Tahoma"/>
              <w:smallCaps/>
              <w:sz w:val="8"/>
              <w:szCs w:val="8"/>
            </w:rPr>
          </w:pPr>
        </w:p>
        <w:p w14:paraId="7BF7A16D" w14:textId="77777777" w:rsidR="00373E0F" w:rsidRDefault="00373E0F" w:rsidP="005F7A92">
          <w:pPr>
            <w:pStyle w:val="Encabezado"/>
            <w:jc w:val="right"/>
            <w:rPr>
              <w:rFonts w:ascii="Tahoma" w:hAnsi="Tahoma" w:cs="Tahoma"/>
              <w:smallCaps/>
              <w:sz w:val="8"/>
              <w:szCs w:val="8"/>
            </w:rPr>
          </w:pPr>
        </w:p>
        <w:p w14:paraId="7BF7A16E" w14:textId="77777777" w:rsidR="00373E0F" w:rsidRPr="00BC1708" w:rsidRDefault="00373E0F" w:rsidP="005F7A92">
          <w:pPr>
            <w:pStyle w:val="Encabezado"/>
            <w:jc w:val="right"/>
            <w:rPr>
              <w:rFonts w:ascii="Tahoma" w:hAnsi="Tahoma" w:cs="Tahoma"/>
              <w:smallCaps/>
              <w:sz w:val="8"/>
              <w:szCs w:val="8"/>
            </w:rPr>
          </w:pPr>
        </w:p>
        <w:p w14:paraId="7BF7A16F" w14:textId="77777777" w:rsidR="005F7A92" w:rsidRDefault="001726D3" w:rsidP="001726D3">
          <w:pPr>
            <w:pStyle w:val="Encabezado"/>
            <w:rPr>
              <w:rFonts w:ascii="Tahoma" w:hAnsi="Tahoma" w:cs="Tahoma"/>
              <w:smallCaps/>
              <w:sz w:val="18"/>
              <w:szCs w:val="18"/>
            </w:rPr>
          </w:pPr>
          <w:r>
            <w:rPr>
              <w:rFonts w:ascii="Tahoma" w:hAnsi="Tahoma" w:cs="Tahoma"/>
              <w:smallCaps/>
              <w:sz w:val="16"/>
              <w:szCs w:val="16"/>
            </w:rPr>
            <w:t xml:space="preserve">                                             </w:t>
          </w:r>
          <w:r w:rsidR="00E03962">
            <w:rPr>
              <w:rFonts w:ascii="Tahoma" w:hAnsi="Tahoma" w:cs="Tahoma"/>
              <w:smallCaps/>
              <w:sz w:val="16"/>
              <w:szCs w:val="16"/>
            </w:rPr>
            <w:t xml:space="preserve">                           </w:t>
          </w:r>
        </w:p>
        <w:p w14:paraId="7BF7A170" w14:textId="77777777" w:rsidR="00373E0F" w:rsidRDefault="001726D3" w:rsidP="00373E0F">
          <w:pPr>
            <w:pStyle w:val="Encabezado"/>
            <w:ind w:left="2946" w:hanging="2946"/>
            <w:jc w:val="right"/>
            <w:rPr>
              <w:rFonts w:ascii="Tahoma" w:hAnsi="Tahoma" w:cs="Tahoma"/>
              <w:smallCaps/>
              <w:sz w:val="16"/>
              <w:szCs w:val="16"/>
            </w:rPr>
          </w:pPr>
          <w:r>
            <w:rPr>
              <w:rFonts w:ascii="Tahoma" w:hAnsi="Tahoma" w:cs="Tahoma"/>
              <w:smallCaps/>
              <w:sz w:val="16"/>
              <w:szCs w:val="16"/>
            </w:rPr>
            <w:t xml:space="preserve">                                                                        </w:t>
          </w:r>
          <w:r w:rsidRPr="001726D3">
            <w:rPr>
              <w:rFonts w:ascii="Tahoma" w:hAnsi="Tahoma" w:cs="Tahoma"/>
              <w:smallCaps/>
              <w:sz w:val="16"/>
              <w:szCs w:val="16"/>
            </w:rPr>
            <w:t>SECCIÓN DE</w:t>
          </w:r>
          <w:r>
            <w:rPr>
              <w:rFonts w:ascii="Tahoma" w:hAnsi="Tahoma" w:cs="Tahoma"/>
              <w:smallCaps/>
              <w:sz w:val="16"/>
              <w:szCs w:val="16"/>
            </w:rPr>
            <w:t xml:space="preserve"> TRÁMITE DE CONTROVERSIAS CONSTITUCIONALES Y DE                                                                                                                                               </w:t>
          </w:r>
          <w:r w:rsidR="00E03962">
            <w:rPr>
              <w:rFonts w:ascii="Tahoma" w:hAnsi="Tahoma" w:cs="Tahoma"/>
              <w:smallCaps/>
              <w:sz w:val="16"/>
              <w:szCs w:val="16"/>
            </w:rPr>
            <w:t xml:space="preserve"> </w:t>
          </w:r>
          <w:r>
            <w:rPr>
              <w:rFonts w:ascii="Tahoma" w:hAnsi="Tahoma" w:cs="Tahoma"/>
              <w:smallCaps/>
              <w:sz w:val="16"/>
              <w:szCs w:val="16"/>
            </w:rPr>
            <w:t>ACCIONES DE INCONSTITUCIONALIDAD</w:t>
          </w:r>
        </w:p>
        <w:p w14:paraId="7BF7A171" w14:textId="77777777" w:rsidR="00373E0F" w:rsidRDefault="00373E0F" w:rsidP="00373E0F">
          <w:pPr>
            <w:pStyle w:val="Encabezado"/>
            <w:ind w:left="2946" w:hanging="2946"/>
            <w:jc w:val="right"/>
            <w:rPr>
              <w:rFonts w:ascii="Tahoma" w:hAnsi="Tahoma" w:cs="Tahoma"/>
              <w:smallCaps/>
              <w:sz w:val="16"/>
              <w:szCs w:val="16"/>
            </w:rPr>
          </w:pPr>
        </w:p>
        <w:p w14:paraId="7BF7A172" w14:textId="77777777" w:rsidR="00373E0F" w:rsidRPr="00373E0F" w:rsidRDefault="00373E0F" w:rsidP="00373E0F">
          <w:pPr>
            <w:pStyle w:val="Encabezado"/>
            <w:ind w:left="2946" w:hanging="2946"/>
            <w:jc w:val="right"/>
            <w:rPr>
              <w:rFonts w:ascii="Arial" w:hAnsi="Arial" w:cs="Arial"/>
              <w:smallCaps/>
              <w:sz w:val="10"/>
              <w:szCs w:val="10"/>
              <w:lang w:val="pt-BR"/>
            </w:rPr>
          </w:pPr>
        </w:p>
        <w:p w14:paraId="7BF7A173" w14:textId="77777777" w:rsidR="001726D3" w:rsidRPr="001726D3" w:rsidRDefault="001726D3" w:rsidP="00271471">
          <w:pPr>
            <w:pStyle w:val="Encabezado"/>
            <w:ind w:left="2946" w:hanging="2946"/>
            <w:rPr>
              <w:rFonts w:ascii="Arial" w:hAnsi="Arial" w:cs="Arial"/>
              <w:smallCaps/>
              <w:sz w:val="16"/>
              <w:szCs w:val="16"/>
              <w:lang w:val="pt-BR"/>
            </w:rPr>
          </w:pPr>
        </w:p>
      </w:tc>
    </w:tr>
  </w:tbl>
  <w:p w14:paraId="7BF7A175" w14:textId="77777777" w:rsidR="005F7A92" w:rsidRDefault="00AF71BF" w:rsidP="005F7A92">
    <w:pPr>
      <w:pStyle w:val="Encabezado"/>
      <w:ind w:left="-900"/>
      <w:jc w:val="right"/>
      <w:rPr>
        <w:sz w:val="16"/>
        <w:szCs w:val="16"/>
        <w:lang w:val="pt-BR"/>
      </w:rPr>
    </w:pPr>
    <w:r>
      <w:rPr>
        <w:noProof/>
        <w:sz w:val="16"/>
        <w:szCs w:val="16"/>
        <w:lang w:eastAsia="es-MX"/>
      </w:rPr>
      <mc:AlternateContent>
        <mc:Choice Requires="wps">
          <w:drawing>
            <wp:anchor distT="0" distB="0" distL="114300" distR="114300" simplePos="0" relativeHeight="251657216" behindDoc="0" locked="0" layoutInCell="1" allowOverlap="1" wp14:anchorId="7BF7A179" wp14:editId="7BF7A17A">
              <wp:simplePos x="0" y="0"/>
              <wp:positionH relativeFrom="column">
                <wp:posOffset>-526889</wp:posOffset>
              </wp:positionH>
              <wp:positionV relativeFrom="paragraph">
                <wp:posOffset>58581</wp:posOffset>
              </wp:positionV>
              <wp:extent cx="1603612" cy="391217"/>
              <wp:effectExtent l="0" t="0" r="15875" b="27940"/>
              <wp:wrapNone/>
              <wp:docPr id="2" name="Cuadro de texto 2"/>
              <wp:cNvGraphicFramePr/>
              <a:graphic xmlns:a="http://schemas.openxmlformats.org/drawingml/2006/main">
                <a:graphicData uri="http://schemas.microsoft.com/office/word/2010/wordprocessingShape">
                  <wps:wsp>
                    <wps:cNvSpPr txBox="1"/>
                    <wps:spPr>
                      <a:xfrm>
                        <a:off x="0" y="0"/>
                        <a:ext cx="1603612" cy="391217"/>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BF7A17B" w14:textId="77777777" w:rsidR="00AF71BF" w:rsidRPr="00AF71BF" w:rsidRDefault="00AF71BF" w:rsidP="005D5662">
                          <w:pPr>
                            <w:rPr>
                              <w:rFonts w:ascii="Arial" w:hAnsi="Arial" w:cs="Arial"/>
                              <w:i/>
                              <w:sz w:val="11"/>
                              <w:szCs w:val="1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BF7A179" id="_x0000_t202" coordsize="21600,21600" o:spt="202" path="m,l,21600r21600,l21600,xe">
              <v:stroke joinstyle="miter"/>
              <v:path gradientshapeok="t" o:connecttype="rect"/>
            </v:shapetype>
            <v:shape id="Cuadro de texto 2" o:spid="_x0000_s1026" type="#_x0000_t202" style="position:absolute;left:0;text-align:left;margin-left:-41.5pt;margin-top:4.6pt;width:126.25pt;height:30.8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" fillcolor="white [3201]" strokecolor="white [3212]" strokeweight=".5pt">
              <v:textbox>
                <w:txbxContent>
                  <w:p w14:paraId="7BF7A17B" w14:textId="77777777" w:rsidR="00AF71BF" w:rsidRPr="00AF71BF" w:rsidRDefault="00AF71BF" w:rsidP="005D5662">
                    <w:pPr>
                      <w:rPr>
                        <w:rFonts w:ascii="Arial" w:hAnsi="Arial" w:cs="Arial"/>
                        <w:i/>
                        <w:sz w:val="11"/>
                        <w:szCs w:val="11"/>
                      </w:rPr>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D2ED4"/>
    <w:multiLevelType w:val="hybridMultilevel"/>
    <w:tmpl w:val="951612AE"/>
    <w:lvl w:ilvl="0" w:tplc="52260928">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 w15:restartNumberingAfterBreak="0">
    <w:nsid w:val="35E67879"/>
    <w:multiLevelType w:val="hybridMultilevel"/>
    <w:tmpl w:val="EFBC94E0"/>
    <w:lvl w:ilvl="0" w:tplc="A42484E0">
      <w:numFmt w:val="bullet"/>
      <w:lvlText w:val=""/>
      <w:lvlJc w:val="left"/>
      <w:pPr>
        <w:ind w:left="1068" w:hanging="360"/>
      </w:pPr>
      <w:rPr>
        <w:rFonts w:ascii="Symbol" w:eastAsia="Times New Roman" w:hAnsi="Symbol" w:cs="Aria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 w15:restartNumberingAfterBreak="0">
    <w:nsid w:val="3CA26461"/>
    <w:multiLevelType w:val="hybridMultilevel"/>
    <w:tmpl w:val="9C56F6C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0E96148"/>
    <w:multiLevelType w:val="hybridMultilevel"/>
    <w:tmpl w:val="A6AA5B60"/>
    <w:lvl w:ilvl="0" w:tplc="8878D624">
      <w:start w:val="1"/>
      <w:numFmt w:val="lowerLetter"/>
      <w:lvlText w:val="%1)"/>
      <w:lvlJc w:val="left"/>
      <w:pPr>
        <w:ind w:left="785" w:hanging="360"/>
      </w:pPr>
      <w:rPr>
        <w:rFonts w:hint="default"/>
      </w:rPr>
    </w:lvl>
    <w:lvl w:ilvl="1" w:tplc="080A0019" w:tentative="1">
      <w:start w:val="1"/>
      <w:numFmt w:val="lowerLetter"/>
      <w:lvlText w:val="%2."/>
      <w:lvlJc w:val="left"/>
      <w:pPr>
        <w:ind w:left="1505" w:hanging="360"/>
      </w:pPr>
    </w:lvl>
    <w:lvl w:ilvl="2" w:tplc="080A001B" w:tentative="1">
      <w:start w:val="1"/>
      <w:numFmt w:val="lowerRoman"/>
      <w:lvlText w:val="%3."/>
      <w:lvlJc w:val="right"/>
      <w:pPr>
        <w:ind w:left="2225" w:hanging="180"/>
      </w:pPr>
    </w:lvl>
    <w:lvl w:ilvl="3" w:tplc="080A000F" w:tentative="1">
      <w:start w:val="1"/>
      <w:numFmt w:val="decimal"/>
      <w:lvlText w:val="%4."/>
      <w:lvlJc w:val="left"/>
      <w:pPr>
        <w:ind w:left="2945" w:hanging="360"/>
      </w:pPr>
    </w:lvl>
    <w:lvl w:ilvl="4" w:tplc="080A0019" w:tentative="1">
      <w:start w:val="1"/>
      <w:numFmt w:val="lowerLetter"/>
      <w:lvlText w:val="%5."/>
      <w:lvlJc w:val="left"/>
      <w:pPr>
        <w:ind w:left="3665" w:hanging="360"/>
      </w:pPr>
    </w:lvl>
    <w:lvl w:ilvl="5" w:tplc="080A001B" w:tentative="1">
      <w:start w:val="1"/>
      <w:numFmt w:val="lowerRoman"/>
      <w:lvlText w:val="%6."/>
      <w:lvlJc w:val="right"/>
      <w:pPr>
        <w:ind w:left="4385" w:hanging="180"/>
      </w:pPr>
    </w:lvl>
    <w:lvl w:ilvl="6" w:tplc="080A000F" w:tentative="1">
      <w:start w:val="1"/>
      <w:numFmt w:val="decimal"/>
      <w:lvlText w:val="%7."/>
      <w:lvlJc w:val="left"/>
      <w:pPr>
        <w:ind w:left="5105" w:hanging="360"/>
      </w:pPr>
    </w:lvl>
    <w:lvl w:ilvl="7" w:tplc="080A0019" w:tentative="1">
      <w:start w:val="1"/>
      <w:numFmt w:val="lowerLetter"/>
      <w:lvlText w:val="%8."/>
      <w:lvlJc w:val="left"/>
      <w:pPr>
        <w:ind w:left="5825" w:hanging="360"/>
      </w:pPr>
    </w:lvl>
    <w:lvl w:ilvl="8" w:tplc="080A001B" w:tentative="1">
      <w:start w:val="1"/>
      <w:numFmt w:val="lowerRoman"/>
      <w:lvlText w:val="%9."/>
      <w:lvlJc w:val="right"/>
      <w:pPr>
        <w:ind w:left="6545" w:hanging="180"/>
      </w:pPr>
    </w:lvl>
  </w:abstractNum>
  <w:abstractNum w:abstractNumId="4" w15:restartNumberingAfterBreak="0">
    <w:nsid w:val="415928E0"/>
    <w:multiLevelType w:val="hybridMultilevel"/>
    <w:tmpl w:val="CE68FDB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694411B5"/>
    <w:multiLevelType w:val="hybridMultilevel"/>
    <w:tmpl w:val="36BE74DA"/>
    <w:lvl w:ilvl="0" w:tplc="080A0001">
      <w:start w:val="4"/>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mirrorMargins/>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CDC"/>
    <w:rsid w:val="000133E7"/>
    <w:rsid w:val="000157E2"/>
    <w:rsid w:val="0001771E"/>
    <w:rsid w:val="00017BFD"/>
    <w:rsid w:val="000202CD"/>
    <w:rsid w:val="00020B18"/>
    <w:rsid w:val="00020F71"/>
    <w:rsid w:val="000244E1"/>
    <w:rsid w:val="00024EB6"/>
    <w:rsid w:val="000277D8"/>
    <w:rsid w:val="00027D1A"/>
    <w:rsid w:val="0003335B"/>
    <w:rsid w:val="00033ED4"/>
    <w:rsid w:val="0003564F"/>
    <w:rsid w:val="0003618B"/>
    <w:rsid w:val="0003644B"/>
    <w:rsid w:val="00040A7E"/>
    <w:rsid w:val="00044560"/>
    <w:rsid w:val="00045729"/>
    <w:rsid w:val="000510CD"/>
    <w:rsid w:val="000524EE"/>
    <w:rsid w:val="00053327"/>
    <w:rsid w:val="0006363F"/>
    <w:rsid w:val="00063845"/>
    <w:rsid w:val="00066078"/>
    <w:rsid w:val="00075403"/>
    <w:rsid w:val="000755BF"/>
    <w:rsid w:val="0007563A"/>
    <w:rsid w:val="00075C05"/>
    <w:rsid w:val="00075E15"/>
    <w:rsid w:val="000761EE"/>
    <w:rsid w:val="00087253"/>
    <w:rsid w:val="000907FE"/>
    <w:rsid w:val="0009096E"/>
    <w:rsid w:val="000940AE"/>
    <w:rsid w:val="000947BC"/>
    <w:rsid w:val="000971E8"/>
    <w:rsid w:val="000A003A"/>
    <w:rsid w:val="000A27B4"/>
    <w:rsid w:val="000A367D"/>
    <w:rsid w:val="000B0D96"/>
    <w:rsid w:val="000B176B"/>
    <w:rsid w:val="000B3772"/>
    <w:rsid w:val="000B7087"/>
    <w:rsid w:val="000C1406"/>
    <w:rsid w:val="000C2EC1"/>
    <w:rsid w:val="000C3C12"/>
    <w:rsid w:val="000C47C8"/>
    <w:rsid w:val="000C684F"/>
    <w:rsid w:val="000C6FBD"/>
    <w:rsid w:val="000D1762"/>
    <w:rsid w:val="000D2264"/>
    <w:rsid w:val="000D2E45"/>
    <w:rsid w:val="000D2ECA"/>
    <w:rsid w:val="000D3333"/>
    <w:rsid w:val="000D4005"/>
    <w:rsid w:val="000D6F0B"/>
    <w:rsid w:val="000D7B98"/>
    <w:rsid w:val="000E0BDB"/>
    <w:rsid w:val="000E0F7D"/>
    <w:rsid w:val="000E530C"/>
    <w:rsid w:val="000E57F7"/>
    <w:rsid w:val="000E6474"/>
    <w:rsid w:val="000F0AD1"/>
    <w:rsid w:val="000F4997"/>
    <w:rsid w:val="000F4B58"/>
    <w:rsid w:val="000F4CD0"/>
    <w:rsid w:val="000F6B42"/>
    <w:rsid w:val="001002C3"/>
    <w:rsid w:val="00105675"/>
    <w:rsid w:val="00111316"/>
    <w:rsid w:val="00111447"/>
    <w:rsid w:val="0011190B"/>
    <w:rsid w:val="00111F2B"/>
    <w:rsid w:val="00112E57"/>
    <w:rsid w:val="00114700"/>
    <w:rsid w:val="00114D6B"/>
    <w:rsid w:val="00115B17"/>
    <w:rsid w:val="00117134"/>
    <w:rsid w:val="001226AA"/>
    <w:rsid w:val="00123D4C"/>
    <w:rsid w:val="001250D3"/>
    <w:rsid w:val="00126102"/>
    <w:rsid w:val="00126795"/>
    <w:rsid w:val="00127821"/>
    <w:rsid w:val="001326B4"/>
    <w:rsid w:val="001335F1"/>
    <w:rsid w:val="00137F98"/>
    <w:rsid w:val="00143D49"/>
    <w:rsid w:val="00151CF2"/>
    <w:rsid w:val="00157086"/>
    <w:rsid w:val="001612FC"/>
    <w:rsid w:val="00163A1A"/>
    <w:rsid w:val="001708CA"/>
    <w:rsid w:val="001726D3"/>
    <w:rsid w:val="0017329E"/>
    <w:rsid w:val="00175D1E"/>
    <w:rsid w:val="0018062D"/>
    <w:rsid w:val="00180858"/>
    <w:rsid w:val="001819AB"/>
    <w:rsid w:val="00181C0C"/>
    <w:rsid w:val="001820B2"/>
    <w:rsid w:val="001838E6"/>
    <w:rsid w:val="001867C8"/>
    <w:rsid w:val="00190DDE"/>
    <w:rsid w:val="00192D4F"/>
    <w:rsid w:val="0019358E"/>
    <w:rsid w:val="001A05A5"/>
    <w:rsid w:val="001A23D9"/>
    <w:rsid w:val="001A380C"/>
    <w:rsid w:val="001A4DD4"/>
    <w:rsid w:val="001B182D"/>
    <w:rsid w:val="001B424E"/>
    <w:rsid w:val="001C4591"/>
    <w:rsid w:val="001C4630"/>
    <w:rsid w:val="001C55DC"/>
    <w:rsid w:val="001C6E2E"/>
    <w:rsid w:val="001C7139"/>
    <w:rsid w:val="001D114A"/>
    <w:rsid w:val="001D3D72"/>
    <w:rsid w:val="001D4E0B"/>
    <w:rsid w:val="001D7D14"/>
    <w:rsid w:val="001E04CF"/>
    <w:rsid w:val="001E35F5"/>
    <w:rsid w:val="001E5451"/>
    <w:rsid w:val="001E6FC4"/>
    <w:rsid w:val="001F0841"/>
    <w:rsid w:val="001F18CB"/>
    <w:rsid w:val="001F48D9"/>
    <w:rsid w:val="00200455"/>
    <w:rsid w:val="00203626"/>
    <w:rsid w:val="00204DEE"/>
    <w:rsid w:val="00205489"/>
    <w:rsid w:val="002107BD"/>
    <w:rsid w:val="002122D7"/>
    <w:rsid w:val="00213DD1"/>
    <w:rsid w:val="0021687D"/>
    <w:rsid w:val="002174E5"/>
    <w:rsid w:val="00224044"/>
    <w:rsid w:val="002256A9"/>
    <w:rsid w:val="00225C4E"/>
    <w:rsid w:val="00225D9E"/>
    <w:rsid w:val="0022748F"/>
    <w:rsid w:val="00232A4B"/>
    <w:rsid w:val="00233E40"/>
    <w:rsid w:val="0023440D"/>
    <w:rsid w:val="00240596"/>
    <w:rsid w:val="00244504"/>
    <w:rsid w:val="00245C45"/>
    <w:rsid w:val="0024689C"/>
    <w:rsid w:val="00246E58"/>
    <w:rsid w:val="002565BE"/>
    <w:rsid w:val="00263CCC"/>
    <w:rsid w:val="00264FCC"/>
    <w:rsid w:val="00271471"/>
    <w:rsid w:val="00271A14"/>
    <w:rsid w:val="00274854"/>
    <w:rsid w:val="0027642C"/>
    <w:rsid w:val="00277860"/>
    <w:rsid w:val="00280D6B"/>
    <w:rsid w:val="002821EE"/>
    <w:rsid w:val="00286277"/>
    <w:rsid w:val="002865A7"/>
    <w:rsid w:val="00292ABD"/>
    <w:rsid w:val="002A1AC4"/>
    <w:rsid w:val="002A2F4F"/>
    <w:rsid w:val="002A324D"/>
    <w:rsid w:val="002A497A"/>
    <w:rsid w:val="002A6736"/>
    <w:rsid w:val="002A6E9C"/>
    <w:rsid w:val="002A7F3C"/>
    <w:rsid w:val="002B4907"/>
    <w:rsid w:val="002C47E9"/>
    <w:rsid w:val="002C4A5B"/>
    <w:rsid w:val="002C73DB"/>
    <w:rsid w:val="002D72F6"/>
    <w:rsid w:val="002E0079"/>
    <w:rsid w:val="002E0EBC"/>
    <w:rsid w:val="002E1141"/>
    <w:rsid w:val="002E3507"/>
    <w:rsid w:val="002F0913"/>
    <w:rsid w:val="002F5C5B"/>
    <w:rsid w:val="002F67D4"/>
    <w:rsid w:val="002F72D0"/>
    <w:rsid w:val="003008E2"/>
    <w:rsid w:val="00306122"/>
    <w:rsid w:val="00306D5F"/>
    <w:rsid w:val="00307B4E"/>
    <w:rsid w:val="003121E6"/>
    <w:rsid w:val="00313B15"/>
    <w:rsid w:val="003141B3"/>
    <w:rsid w:val="00315F6C"/>
    <w:rsid w:val="0032222E"/>
    <w:rsid w:val="003251C3"/>
    <w:rsid w:val="003254ED"/>
    <w:rsid w:val="00325639"/>
    <w:rsid w:val="00327012"/>
    <w:rsid w:val="003319CE"/>
    <w:rsid w:val="00331B88"/>
    <w:rsid w:val="00332E56"/>
    <w:rsid w:val="00340344"/>
    <w:rsid w:val="00355390"/>
    <w:rsid w:val="0036065D"/>
    <w:rsid w:val="00361200"/>
    <w:rsid w:val="00363FAA"/>
    <w:rsid w:val="00365041"/>
    <w:rsid w:val="00370128"/>
    <w:rsid w:val="00370919"/>
    <w:rsid w:val="00373E0F"/>
    <w:rsid w:val="00374FF1"/>
    <w:rsid w:val="003816D6"/>
    <w:rsid w:val="003901E8"/>
    <w:rsid w:val="003919B7"/>
    <w:rsid w:val="003A0032"/>
    <w:rsid w:val="003A1016"/>
    <w:rsid w:val="003A4FA7"/>
    <w:rsid w:val="003A6E52"/>
    <w:rsid w:val="003B113B"/>
    <w:rsid w:val="003B21E8"/>
    <w:rsid w:val="003B2EAA"/>
    <w:rsid w:val="003B311A"/>
    <w:rsid w:val="003B48C7"/>
    <w:rsid w:val="003B4B05"/>
    <w:rsid w:val="003B4E3A"/>
    <w:rsid w:val="003B556F"/>
    <w:rsid w:val="003B75D9"/>
    <w:rsid w:val="003C0466"/>
    <w:rsid w:val="003C0D77"/>
    <w:rsid w:val="003C31C2"/>
    <w:rsid w:val="003C4F67"/>
    <w:rsid w:val="003C654D"/>
    <w:rsid w:val="003D277D"/>
    <w:rsid w:val="003D3DCE"/>
    <w:rsid w:val="003D6C6B"/>
    <w:rsid w:val="003D6C75"/>
    <w:rsid w:val="003E3F13"/>
    <w:rsid w:val="003E4560"/>
    <w:rsid w:val="003E4A9A"/>
    <w:rsid w:val="003E4ADB"/>
    <w:rsid w:val="003E7283"/>
    <w:rsid w:val="003F002E"/>
    <w:rsid w:val="003F0290"/>
    <w:rsid w:val="003F0E0C"/>
    <w:rsid w:val="003F5EA9"/>
    <w:rsid w:val="003F5FE9"/>
    <w:rsid w:val="00404DA1"/>
    <w:rsid w:val="004066BD"/>
    <w:rsid w:val="00416AFB"/>
    <w:rsid w:val="004170B2"/>
    <w:rsid w:val="00420282"/>
    <w:rsid w:val="004228A1"/>
    <w:rsid w:val="004257E6"/>
    <w:rsid w:val="00427235"/>
    <w:rsid w:val="00427B30"/>
    <w:rsid w:val="0043183F"/>
    <w:rsid w:val="00431F26"/>
    <w:rsid w:val="004342E3"/>
    <w:rsid w:val="00436448"/>
    <w:rsid w:val="00440039"/>
    <w:rsid w:val="00440CCF"/>
    <w:rsid w:val="00441DB6"/>
    <w:rsid w:val="00442A78"/>
    <w:rsid w:val="00445CE8"/>
    <w:rsid w:val="00450110"/>
    <w:rsid w:val="00456C23"/>
    <w:rsid w:val="004651DA"/>
    <w:rsid w:val="004659FA"/>
    <w:rsid w:val="00472E8E"/>
    <w:rsid w:val="004746B6"/>
    <w:rsid w:val="00475FA3"/>
    <w:rsid w:val="00480931"/>
    <w:rsid w:val="0048274A"/>
    <w:rsid w:val="00491F6A"/>
    <w:rsid w:val="00493291"/>
    <w:rsid w:val="00495174"/>
    <w:rsid w:val="00497094"/>
    <w:rsid w:val="004B06EB"/>
    <w:rsid w:val="004B0C7C"/>
    <w:rsid w:val="004B5D23"/>
    <w:rsid w:val="004B6055"/>
    <w:rsid w:val="004B7A03"/>
    <w:rsid w:val="004C0629"/>
    <w:rsid w:val="004C0930"/>
    <w:rsid w:val="004C15F9"/>
    <w:rsid w:val="004D1BC6"/>
    <w:rsid w:val="004D4F60"/>
    <w:rsid w:val="004D52C5"/>
    <w:rsid w:val="004D5E63"/>
    <w:rsid w:val="004E025C"/>
    <w:rsid w:val="004E1500"/>
    <w:rsid w:val="004E4936"/>
    <w:rsid w:val="004E7226"/>
    <w:rsid w:val="004F1FBB"/>
    <w:rsid w:val="004F23F9"/>
    <w:rsid w:val="004F374E"/>
    <w:rsid w:val="004F3923"/>
    <w:rsid w:val="004F7736"/>
    <w:rsid w:val="005002ED"/>
    <w:rsid w:val="0050045A"/>
    <w:rsid w:val="00500B94"/>
    <w:rsid w:val="005035B1"/>
    <w:rsid w:val="00504F1E"/>
    <w:rsid w:val="005127C5"/>
    <w:rsid w:val="0051596E"/>
    <w:rsid w:val="005169EB"/>
    <w:rsid w:val="00516D88"/>
    <w:rsid w:val="005219B0"/>
    <w:rsid w:val="005252C4"/>
    <w:rsid w:val="00527AC1"/>
    <w:rsid w:val="00530B6A"/>
    <w:rsid w:val="00531ED6"/>
    <w:rsid w:val="005332BB"/>
    <w:rsid w:val="00533A58"/>
    <w:rsid w:val="00535847"/>
    <w:rsid w:val="0054114A"/>
    <w:rsid w:val="00544B18"/>
    <w:rsid w:val="005451A0"/>
    <w:rsid w:val="00551FAA"/>
    <w:rsid w:val="005528EB"/>
    <w:rsid w:val="00552C9B"/>
    <w:rsid w:val="00553FAC"/>
    <w:rsid w:val="005546E4"/>
    <w:rsid w:val="005566B4"/>
    <w:rsid w:val="00556EE6"/>
    <w:rsid w:val="00557486"/>
    <w:rsid w:val="005611B8"/>
    <w:rsid w:val="0056443F"/>
    <w:rsid w:val="005657B5"/>
    <w:rsid w:val="00566277"/>
    <w:rsid w:val="00570710"/>
    <w:rsid w:val="005843B2"/>
    <w:rsid w:val="005856CD"/>
    <w:rsid w:val="005859BD"/>
    <w:rsid w:val="0058640E"/>
    <w:rsid w:val="00587717"/>
    <w:rsid w:val="00591206"/>
    <w:rsid w:val="00592611"/>
    <w:rsid w:val="0059282F"/>
    <w:rsid w:val="00597612"/>
    <w:rsid w:val="005A2BFF"/>
    <w:rsid w:val="005A4705"/>
    <w:rsid w:val="005A5214"/>
    <w:rsid w:val="005A7071"/>
    <w:rsid w:val="005B74A8"/>
    <w:rsid w:val="005B7BAE"/>
    <w:rsid w:val="005C21D5"/>
    <w:rsid w:val="005C29FE"/>
    <w:rsid w:val="005C4B79"/>
    <w:rsid w:val="005D0AF5"/>
    <w:rsid w:val="005D15E0"/>
    <w:rsid w:val="005D35CC"/>
    <w:rsid w:val="005D5662"/>
    <w:rsid w:val="005E0F6C"/>
    <w:rsid w:val="005E1648"/>
    <w:rsid w:val="005E3636"/>
    <w:rsid w:val="005E47FB"/>
    <w:rsid w:val="005E49DB"/>
    <w:rsid w:val="005E62D8"/>
    <w:rsid w:val="005E7111"/>
    <w:rsid w:val="005F1622"/>
    <w:rsid w:val="005F2939"/>
    <w:rsid w:val="005F51A9"/>
    <w:rsid w:val="005F638D"/>
    <w:rsid w:val="005F7A92"/>
    <w:rsid w:val="00606951"/>
    <w:rsid w:val="00607838"/>
    <w:rsid w:val="00615074"/>
    <w:rsid w:val="00617674"/>
    <w:rsid w:val="006179D0"/>
    <w:rsid w:val="006247C9"/>
    <w:rsid w:val="00624E05"/>
    <w:rsid w:val="00625D6E"/>
    <w:rsid w:val="00625E85"/>
    <w:rsid w:val="00627539"/>
    <w:rsid w:val="00632236"/>
    <w:rsid w:val="00632CDC"/>
    <w:rsid w:val="00640359"/>
    <w:rsid w:val="00641CAB"/>
    <w:rsid w:val="00643D9D"/>
    <w:rsid w:val="00645315"/>
    <w:rsid w:val="00645546"/>
    <w:rsid w:val="00647645"/>
    <w:rsid w:val="00647CD7"/>
    <w:rsid w:val="00653B55"/>
    <w:rsid w:val="00653EC4"/>
    <w:rsid w:val="00654C3E"/>
    <w:rsid w:val="00655B04"/>
    <w:rsid w:val="0066217B"/>
    <w:rsid w:val="006654B4"/>
    <w:rsid w:val="00666866"/>
    <w:rsid w:val="0067010F"/>
    <w:rsid w:val="006741C3"/>
    <w:rsid w:val="00675DD1"/>
    <w:rsid w:val="0067758A"/>
    <w:rsid w:val="00684D75"/>
    <w:rsid w:val="00686CF9"/>
    <w:rsid w:val="006877B2"/>
    <w:rsid w:val="006915F3"/>
    <w:rsid w:val="006923BC"/>
    <w:rsid w:val="00693B86"/>
    <w:rsid w:val="006A0181"/>
    <w:rsid w:val="006A0BC4"/>
    <w:rsid w:val="006A1F82"/>
    <w:rsid w:val="006A3A88"/>
    <w:rsid w:val="006A4682"/>
    <w:rsid w:val="006A4A3D"/>
    <w:rsid w:val="006A6D9B"/>
    <w:rsid w:val="006A79FA"/>
    <w:rsid w:val="006B401B"/>
    <w:rsid w:val="006B48D4"/>
    <w:rsid w:val="006B52E3"/>
    <w:rsid w:val="006C07C2"/>
    <w:rsid w:val="006D21B7"/>
    <w:rsid w:val="006D2849"/>
    <w:rsid w:val="006D350F"/>
    <w:rsid w:val="006D3697"/>
    <w:rsid w:val="006D3C7B"/>
    <w:rsid w:val="006E01EC"/>
    <w:rsid w:val="006E480E"/>
    <w:rsid w:val="006E56D6"/>
    <w:rsid w:val="006E7016"/>
    <w:rsid w:val="006E7E09"/>
    <w:rsid w:val="006F349D"/>
    <w:rsid w:val="007102DC"/>
    <w:rsid w:val="00712BC8"/>
    <w:rsid w:val="007133B1"/>
    <w:rsid w:val="00714F89"/>
    <w:rsid w:val="0071793A"/>
    <w:rsid w:val="00720443"/>
    <w:rsid w:val="007226B6"/>
    <w:rsid w:val="0073075E"/>
    <w:rsid w:val="00730F58"/>
    <w:rsid w:val="007350E6"/>
    <w:rsid w:val="00735C8A"/>
    <w:rsid w:val="00737CBA"/>
    <w:rsid w:val="007433E1"/>
    <w:rsid w:val="007458EA"/>
    <w:rsid w:val="007466EA"/>
    <w:rsid w:val="00747A7C"/>
    <w:rsid w:val="00747DC9"/>
    <w:rsid w:val="00750FAC"/>
    <w:rsid w:val="00756991"/>
    <w:rsid w:val="007571A2"/>
    <w:rsid w:val="0076402A"/>
    <w:rsid w:val="00770D05"/>
    <w:rsid w:val="00773B81"/>
    <w:rsid w:val="00777301"/>
    <w:rsid w:val="007801B5"/>
    <w:rsid w:val="00780A78"/>
    <w:rsid w:val="00785314"/>
    <w:rsid w:val="00785A01"/>
    <w:rsid w:val="007871AA"/>
    <w:rsid w:val="0079002C"/>
    <w:rsid w:val="00790251"/>
    <w:rsid w:val="0079165E"/>
    <w:rsid w:val="00797239"/>
    <w:rsid w:val="007A03BA"/>
    <w:rsid w:val="007A0479"/>
    <w:rsid w:val="007A2DFA"/>
    <w:rsid w:val="007A2E67"/>
    <w:rsid w:val="007B1629"/>
    <w:rsid w:val="007B1E2D"/>
    <w:rsid w:val="007B21EC"/>
    <w:rsid w:val="007B2223"/>
    <w:rsid w:val="007B46CB"/>
    <w:rsid w:val="007B5F20"/>
    <w:rsid w:val="007C00A5"/>
    <w:rsid w:val="007C1E00"/>
    <w:rsid w:val="007C2110"/>
    <w:rsid w:val="007C28C7"/>
    <w:rsid w:val="007C4F2C"/>
    <w:rsid w:val="007C5A81"/>
    <w:rsid w:val="007D10A0"/>
    <w:rsid w:val="007D7447"/>
    <w:rsid w:val="007E5BF6"/>
    <w:rsid w:val="007E6379"/>
    <w:rsid w:val="007F138A"/>
    <w:rsid w:val="007F1952"/>
    <w:rsid w:val="007F3593"/>
    <w:rsid w:val="007F476B"/>
    <w:rsid w:val="007F67B2"/>
    <w:rsid w:val="007F6AA2"/>
    <w:rsid w:val="008007DA"/>
    <w:rsid w:val="00800B5F"/>
    <w:rsid w:val="00800FF5"/>
    <w:rsid w:val="0080294F"/>
    <w:rsid w:val="00804477"/>
    <w:rsid w:val="00806890"/>
    <w:rsid w:val="0080730A"/>
    <w:rsid w:val="00814061"/>
    <w:rsid w:val="008156CF"/>
    <w:rsid w:val="00816BAD"/>
    <w:rsid w:val="008208B4"/>
    <w:rsid w:val="00822594"/>
    <w:rsid w:val="00824437"/>
    <w:rsid w:val="00825841"/>
    <w:rsid w:val="00832C57"/>
    <w:rsid w:val="00836038"/>
    <w:rsid w:val="008370CB"/>
    <w:rsid w:val="008377C5"/>
    <w:rsid w:val="008411A6"/>
    <w:rsid w:val="00841B70"/>
    <w:rsid w:val="0084226A"/>
    <w:rsid w:val="00842408"/>
    <w:rsid w:val="0084372F"/>
    <w:rsid w:val="00844C8E"/>
    <w:rsid w:val="00852927"/>
    <w:rsid w:val="008537B0"/>
    <w:rsid w:val="00853DF4"/>
    <w:rsid w:val="00854B48"/>
    <w:rsid w:val="00856094"/>
    <w:rsid w:val="008617B0"/>
    <w:rsid w:val="00861EC6"/>
    <w:rsid w:val="00863AF3"/>
    <w:rsid w:val="00866E3D"/>
    <w:rsid w:val="00870175"/>
    <w:rsid w:val="008713F2"/>
    <w:rsid w:val="00871948"/>
    <w:rsid w:val="00881CBF"/>
    <w:rsid w:val="00887722"/>
    <w:rsid w:val="00892C11"/>
    <w:rsid w:val="008935EF"/>
    <w:rsid w:val="00894269"/>
    <w:rsid w:val="00894CAF"/>
    <w:rsid w:val="008966F2"/>
    <w:rsid w:val="00897D5F"/>
    <w:rsid w:val="008A213A"/>
    <w:rsid w:val="008A7B82"/>
    <w:rsid w:val="008A7E68"/>
    <w:rsid w:val="008B307B"/>
    <w:rsid w:val="008B4401"/>
    <w:rsid w:val="008B447C"/>
    <w:rsid w:val="008B4F9E"/>
    <w:rsid w:val="008B56A3"/>
    <w:rsid w:val="008C0CFB"/>
    <w:rsid w:val="008C6863"/>
    <w:rsid w:val="008D2909"/>
    <w:rsid w:val="008D36CA"/>
    <w:rsid w:val="008D4583"/>
    <w:rsid w:val="008D584D"/>
    <w:rsid w:val="008D7787"/>
    <w:rsid w:val="008E4CFB"/>
    <w:rsid w:val="008F2EBD"/>
    <w:rsid w:val="008F3CFE"/>
    <w:rsid w:val="00901472"/>
    <w:rsid w:val="00901AC5"/>
    <w:rsid w:val="00901E64"/>
    <w:rsid w:val="0090290B"/>
    <w:rsid w:val="00903A44"/>
    <w:rsid w:val="00911E07"/>
    <w:rsid w:val="00912EC7"/>
    <w:rsid w:val="0091390E"/>
    <w:rsid w:val="00913BE7"/>
    <w:rsid w:val="00914FF7"/>
    <w:rsid w:val="0091652B"/>
    <w:rsid w:val="0091689D"/>
    <w:rsid w:val="0091694F"/>
    <w:rsid w:val="00916D3B"/>
    <w:rsid w:val="00917661"/>
    <w:rsid w:val="00921056"/>
    <w:rsid w:val="00921EFE"/>
    <w:rsid w:val="009236F2"/>
    <w:rsid w:val="00923A8E"/>
    <w:rsid w:val="009306E3"/>
    <w:rsid w:val="0093111B"/>
    <w:rsid w:val="009369EC"/>
    <w:rsid w:val="00937408"/>
    <w:rsid w:val="0094274B"/>
    <w:rsid w:val="00942E9C"/>
    <w:rsid w:val="00944626"/>
    <w:rsid w:val="0095055D"/>
    <w:rsid w:val="00951563"/>
    <w:rsid w:val="00951CF0"/>
    <w:rsid w:val="00954C6E"/>
    <w:rsid w:val="009552C8"/>
    <w:rsid w:val="00957A1F"/>
    <w:rsid w:val="0096085C"/>
    <w:rsid w:val="00960A1A"/>
    <w:rsid w:val="009619C4"/>
    <w:rsid w:val="00964D7D"/>
    <w:rsid w:val="00965FB9"/>
    <w:rsid w:val="009671BC"/>
    <w:rsid w:val="00970E60"/>
    <w:rsid w:val="00971A41"/>
    <w:rsid w:val="00972A33"/>
    <w:rsid w:val="00973873"/>
    <w:rsid w:val="00975839"/>
    <w:rsid w:val="00977227"/>
    <w:rsid w:val="00980A7B"/>
    <w:rsid w:val="009810D6"/>
    <w:rsid w:val="009814EE"/>
    <w:rsid w:val="00983D8F"/>
    <w:rsid w:val="009855AF"/>
    <w:rsid w:val="00985D5C"/>
    <w:rsid w:val="00986446"/>
    <w:rsid w:val="009873BB"/>
    <w:rsid w:val="009879BD"/>
    <w:rsid w:val="00990EDD"/>
    <w:rsid w:val="00991474"/>
    <w:rsid w:val="0099155F"/>
    <w:rsid w:val="009936DD"/>
    <w:rsid w:val="009941D1"/>
    <w:rsid w:val="00994647"/>
    <w:rsid w:val="00997980"/>
    <w:rsid w:val="00997D87"/>
    <w:rsid w:val="009A501A"/>
    <w:rsid w:val="009A5547"/>
    <w:rsid w:val="009B09B0"/>
    <w:rsid w:val="009C0D33"/>
    <w:rsid w:val="009C0DA3"/>
    <w:rsid w:val="009C1CF1"/>
    <w:rsid w:val="009C2A71"/>
    <w:rsid w:val="009C3A85"/>
    <w:rsid w:val="009C43C7"/>
    <w:rsid w:val="009C4E9A"/>
    <w:rsid w:val="009C5D1A"/>
    <w:rsid w:val="009D5AB3"/>
    <w:rsid w:val="009E0394"/>
    <w:rsid w:val="009E0B68"/>
    <w:rsid w:val="009E1A99"/>
    <w:rsid w:val="009E2AC2"/>
    <w:rsid w:val="009E53CB"/>
    <w:rsid w:val="009F6715"/>
    <w:rsid w:val="009F7479"/>
    <w:rsid w:val="00A00C1A"/>
    <w:rsid w:val="00A04334"/>
    <w:rsid w:val="00A05C19"/>
    <w:rsid w:val="00A07523"/>
    <w:rsid w:val="00A11D99"/>
    <w:rsid w:val="00A148D5"/>
    <w:rsid w:val="00A15453"/>
    <w:rsid w:val="00A267C6"/>
    <w:rsid w:val="00A26D0B"/>
    <w:rsid w:val="00A35668"/>
    <w:rsid w:val="00A36243"/>
    <w:rsid w:val="00A364BD"/>
    <w:rsid w:val="00A40CEF"/>
    <w:rsid w:val="00A40DD8"/>
    <w:rsid w:val="00A4115C"/>
    <w:rsid w:val="00A41E59"/>
    <w:rsid w:val="00A420DE"/>
    <w:rsid w:val="00A43A97"/>
    <w:rsid w:val="00A43D5F"/>
    <w:rsid w:val="00A43F6E"/>
    <w:rsid w:val="00A440FF"/>
    <w:rsid w:val="00A44BF1"/>
    <w:rsid w:val="00A50909"/>
    <w:rsid w:val="00A521A4"/>
    <w:rsid w:val="00A54164"/>
    <w:rsid w:val="00A54AF2"/>
    <w:rsid w:val="00A61C88"/>
    <w:rsid w:val="00A71F02"/>
    <w:rsid w:val="00A72D9C"/>
    <w:rsid w:val="00A736BB"/>
    <w:rsid w:val="00A743F9"/>
    <w:rsid w:val="00A87883"/>
    <w:rsid w:val="00A87D06"/>
    <w:rsid w:val="00A9287D"/>
    <w:rsid w:val="00AA0472"/>
    <w:rsid w:val="00AA0589"/>
    <w:rsid w:val="00AA2648"/>
    <w:rsid w:val="00AA388C"/>
    <w:rsid w:val="00AA3DA7"/>
    <w:rsid w:val="00AA4E43"/>
    <w:rsid w:val="00AB0F4B"/>
    <w:rsid w:val="00AB61F1"/>
    <w:rsid w:val="00AB69AF"/>
    <w:rsid w:val="00AB6BD8"/>
    <w:rsid w:val="00AD1391"/>
    <w:rsid w:val="00AD2D71"/>
    <w:rsid w:val="00AD53AC"/>
    <w:rsid w:val="00AD6529"/>
    <w:rsid w:val="00AD68CC"/>
    <w:rsid w:val="00AE69E2"/>
    <w:rsid w:val="00AE7F7F"/>
    <w:rsid w:val="00AF6C6C"/>
    <w:rsid w:val="00AF71BF"/>
    <w:rsid w:val="00B00641"/>
    <w:rsid w:val="00B02B19"/>
    <w:rsid w:val="00B10BB2"/>
    <w:rsid w:val="00B141AC"/>
    <w:rsid w:val="00B14255"/>
    <w:rsid w:val="00B201D0"/>
    <w:rsid w:val="00B20829"/>
    <w:rsid w:val="00B23683"/>
    <w:rsid w:val="00B253E4"/>
    <w:rsid w:val="00B25564"/>
    <w:rsid w:val="00B25D61"/>
    <w:rsid w:val="00B2602B"/>
    <w:rsid w:val="00B34883"/>
    <w:rsid w:val="00B35F04"/>
    <w:rsid w:val="00B35FB0"/>
    <w:rsid w:val="00B36105"/>
    <w:rsid w:val="00B37AC5"/>
    <w:rsid w:val="00B42C14"/>
    <w:rsid w:val="00B478C3"/>
    <w:rsid w:val="00B50A90"/>
    <w:rsid w:val="00B51684"/>
    <w:rsid w:val="00B54882"/>
    <w:rsid w:val="00B54ED5"/>
    <w:rsid w:val="00B6147B"/>
    <w:rsid w:val="00B61D87"/>
    <w:rsid w:val="00B63711"/>
    <w:rsid w:val="00B6732B"/>
    <w:rsid w:val="00B75B7B"/>
    <w:rsid w:val="00B763E7"/>
    <w:rsid w:val="00B8200D"/>
    <w:rsid w:val="00B82DE2"/>
    <w:rsid w:val="00B84DD8"/>
    <w:rsid w:val="00B865C8"/>
    <w:rsid w:val="00B910C3"/>
    <w:rsid w:val="00BA0048"/>
    <w:rsid w:val="00BA2592"/>
    <w:rsid w:val="00BB16F9"/>
    <w:rsid w:val="00BB3084"/>
    <w:rsid w:val="00BB30C7"/>
    <w:rsid w:val="00BB3BBB"/>
    <w:rsid w:val="00BB4B67"/>
    <w:rsid w:val="00BB632D"/>
    <w:rsid w:val="00BC27A4"/>
    <w:rsid w:val="00BC58B8"/>
    <w:rsid w:val="00BD1CCC"/>
    <w:rsid w:val="00BD3035"/>
    <w:rsid w:val="00BD57BA"/>
    <w:rsid w:val="00BE2E77"/>
    <w:rsid w:val="00BE3291"/>
    <w:rsid w:val="00BF1C38"/>
    <w:rsid w:val="00BF2F4E"/>
    <w:rsid w:val="00BF3FE4"/>
    <w:rsid w:val="00C01F86"/>
    <w:rsid w:val="00C06BBF"/>
    <w:rsid w:val="00C0716E"/>
    <w:rsid w:val="00C104C7"/>
    <w:rsid w:val="00C11234"/>
    <w:rsid w:val="00C11EF2"/>
    <w:rsid w:val="00C121A0"/>
    <w:rsid w:val="00C125FF"/>
    <w:rsid w:val="00C16ABA"/>
    <w:rsid w:val="00C16AFC"/>
    <w:rsid w:val="00C17C76"/>
    <w:rsid w:val="00C202C9"/>
    <w:rsid w:val="00C2276F"/>
    <w:rsid w:val="00C23097"/>
    <w:rsid w:val="00C27415"/>
    <w:rsid w:val="00C315C5"/>
    <w:rsid w:val="00C31EA6"/>
    <w:rsid w:val="00C326AA"/>
    <w:rsid w:val="00C32714"/>
    <w:rsid w:val="00C331DA"/>
    <w:rsid w:val="00C334E3"/>
    <w:rsid w:val="00C35AFC"/>
    <w:rsid w:val="00C35F3A"/>
    <w:rsid w:val="00C40EDF"/>
    <w:rsid w:val="00C4479F"/>
    <w:rsid w:val="00C4775B"/>
    <w:rsid w:val="00C47B3A"/>
    <w:rsid w:val="00C523B2"/>
    <w:rsid w:val="00C57090"/>
    <w:rsid w:val="00C629C8"/>
    <w:rsid w:val="00C667E9"/>
    <w:rsid w:val="00C66B91"/>
    <w:rsid w:val="00C67217"/>
    <w:rsid w:val="00C7341C"/>
    <w:rsid w:val="00C73CFE"/>
    <w:rsid w:val="00C743DE"/>
    <w:rsid w:val="00C8021D"/>
    <w:rsid w:val="00C806E6"/>
    <w:rsid w:val="00C95392"/>
    <w:rsid w:val="00C96896"/>
    <w:rsid w:val="00C97A87"/>
    <w:rsid w:val="00CA2AA3"/>
    <w:rsid w:val="00CA6AF0"/>
    <w:rsid w:val="00CA72F2"/>
    <w:rsid w:val="00CA770A"/>
    <w:rsid w:val="00CA7DE2"/>
    <w:rsid w:val="00CB1E05"/>
    <w:rsid w:val="00CB3A27"/>
    <w:rsid w:val="00CB3E7F"/>
    <w:rsid w:val="00CC0D03"/>
    <w:rsid w:val="00CC2862"/>
    <w:rsid w:val="00CC39A1"/>
    <w:rsid w:val="00CC3B82"/>
    <w:rsid w:val="00CC5420"/>
    <w:rsid w:val="00CC5C23"/>
    <w:rsid w:val="00CC6DAB"/>
    <w:rsid w:val="00CC739A"/>
    <w:rsid w:val="00CC7E58"/>
    <w:rsid w:val="00CD00F1"/>
    <w:rsid w:val="00CD3838"/>
    <w:rsid w:val="00CE11E0"/>
    <w:rsid w:val="00CE2579"/>
    <w:rsid w:val="00CE5275"/>
    <w:rsid w:val="00CE7E76"/>
    <w:rsid w:val="00CF3541"/>
    <w:rsid w:val="00D011E5"/>
    <w:rsid w:val="00D0515A"/>
    <w:rsid w:val="00D114B9"/>
    <w:rsid w:val="00D1215C"/>
    <w:rsid w:val="00D13C39"/>
    <w:rsid w:val="00D14944"/>
    <w:rsid w:val="00D1771B"/>
    <w:rsid w:val="00D17AD8"/>
    <w:rsid w:val="00D17B86"/>
    <w:rsid w:val="00D27CF4"/>
    <w:rsid w:val="00D27E6C"/>
    <w:rsid w:val="00D31EA2"/>
    <w:rsid w:val="00D31FF8"/>
    <w:rsid w:val="00D32015"/>
    <w:rsid w:val="00D333F4"/>
    <w:rsid w:val="00D340AC"/>
    <w:rsid w:val="00D351E9"/>
    <w:rsid w:val="00D369DB"/>
    <w:rsid w:val="00D404EE"/>
    <w:rsid w:val="00D47CB0"/>
    <w:rsid w:val="00D504E6"/>
    <w:rsid w:val="00D51610"/>
    <w:rsid w:val="00D52379"/>
    <w:rsid w:val="00D53734"/>
    <w:rsid w:val="00D54CD8"/>
    <w:rsid w:val="00D577D1"/>
    <w:rsid w:val="00D6722E"/>
    <w:rsid w:val="00D67445"/>
    <w:rsid w:val="00D70872"/>
    <w:rsid w:val="00D723F5"/>
    <w:rsid w:val="00D74ECB"/>
    <w:rsid w:val="00D75F15"/>
    <w:rsid w:val="00D76188"/>
    <w:rsid w:val="00D82CDC"/>
    <w:rsid w:val="00D84428"/>
    <w:rsid w:val="00D8620E"/>
    <w:rsid w:val="00D87667"/>
    <w:rsid w:val="00D900CA"/>
    <w:rsid w:val="00D91B71"/>
    <w:rsid w:val="00D930F1"/>
    <w:rsid w:val="00D955E8"/>
    <w:rsid w:val="00D97A2C"/>
    <w:rsid w:val="00DA1452"/>
    <w:rsid w:val="00DA2676"/>
    <w:rsid w:val="00DA346A"/>
    <w:rsid w:val="00DA43DF"/>
    <w:rsid w:val="00DA60DE"/>
    <w:rsid w:val="00DA7600"/>
    <w:rsid w:val="00DB154D"/>
    <w:rsid w:val="00DB22CC"/>
    <w:rsid w:val="00DB3102"/>
    <w:rsid w:val="00DB44A2"/>
    <w:rsid w:val="00DC0478"/>
    <w:rsid w:val="00DC1114"/>
    <w:rsid w:val="00DC3E81"/>
    <w:rsid w:val="00DC77B2"/>
    <w:rsid w:val="00DC7E6C"/>
    <w:rsid w:val="00DD0844"/>
    <w:rsid w:val="00DD2B9E"/>
    <w:rsid w:val="00DD363B"/>
    <w:rsid w:val="00DD5396"/>
    <w:rsid w:val="00DD572B"/>
    <w:rsid w:val="00DD57B5"/>
    <w:rsid w:val="00DD6E83"/>
    <w:rsid w:val="00DE4198"/>
    <w:rsid w:val="00DE61ED"/>
    <w:rsid w:val="00DF2088"/>
    <w:rsid w:val="00DF5C39"/>
    <w:rsid w:val="00E03962"/>
    <w:rsid w:val="00E067E5"/>
    <w:rsid w:val="00E075C2"/>
    <w:rsid w:val="00E10743"/>
    <w:rsid w:val="00E134DA"/>
    <w:rsid w:val="00E160AF"/>
    <w:rsid w:val="00E175B7"/>
    <w:rsid w:val="00E201DF"/>
    <w:rsid w:val="00E22619"/>
    <w:rsid w:val="00E2325F"/>
    <w:rsid w:val="00E32379"/>
    <w:rsid w:val="00E34884"/>
    <w:rsid w:val="00E348CE"/>
    <w:rsid w:val="00E3580A"/>
    <w:rsid w:val="00E366B2"/>
    <w:rsid w:val="00E4224A"/>
    <w:rsid w:val="00E4735B"/>
    <w:rsid w:val="00E47B91"/>
    <w:rsid w:val="00E52FB4"/>
    <w:rsid w:val="00E5364D"/>
    <w:rsid w:val="00E54084"/>
    <w:rsid w:val="00E57E11"/>
    <w:rsid w:val="00E63E27"/>
    <w:rsid w:val="00E6786C"/>
    <w:rsid w:val="00E7072C"/>
    <w:rsid w:val="00E723D7"/>
    <w:rsid w:val="00E725AA"/>
    <w:rsid w:val="00E73C79"/>
    <w:rsid w:val="00E74C64"/>
    <w:rsid w:val="00E757A0"/>
    <w:rsid w:val="00E75E6D"/>
    <w:rsid w:val="00E86819"/>
    <w:rsid w:val="00E9263D"/>
    <w:rsid w:val="00EA0603"/>
    <w:rsid w:val="00EA387B"/>
    <w:rsid w:val="00EA5026"/>
    <w:rsid w:val="00EA5281"/>
    <w:rsid w:val="00EA6307"/>
    <w:rsid w:val="00EB0D12"/>
    <w:rsid w:val="00EB5389"/>
    <w:rsid w:val="00EC463A"/>
    <w:rsid w:val="00EC47A1"/>
    <w:rsid w:val="00EC6672"/>
    <w:rsid w:val="00EC70AE"/>
    <w:rsid w:val="00EC7AD4"/>
    <w:rsid w:val="00ED1F6E"/>
    <w:rsid w:val="00ED3E69"/>
    <w:rsid w:val="00ED5278"/>
    <w:rsid w:val="00ED6455"/>
    <w:rsid w:val="00EE10BA"/>
    <w:rsid w:val="00EE392F"/>
    <w:rsid w:val="00EE6A01"/>
    <w:rsid w:val="00EF0DFF"/>
    <w:rsid w:val="00EF12E3"/>
    <w:rsid w:val="00EF3125"/>
    <w:rsid w:val="00EF608E"/>
    <w:rsid w:val="00EF75EC"/>
    <w:rsid w:val="00F019D4"/>
    <w:rsid w:val="00F02A69"/>
    <w:rsid w:val="00F11AB1"/>
    <w:rsid w:val="00F1389C"/>
    <w:rsid w:val="00F144AE"/>
    <w:rsid w:val="00F14A94"/>
    <w:rsid w:val="00F156F1"/>
    <w:rsid w:val="00F158E7"/>
    <w:rsid w:val="00F15F1C"/>
    <w:rsid w:val="00F17DED"/>
    <w:rsid w:val="00F20B9C"/>
    <w:rsid w:val="00F213E8"/>
    <w:rsid w:val="00F220CD"/>
    <w:rsid w:val="00F22F85"/>
    <w:rsid w:val="00F26D2B"/>
    <w:rsid w:val="00F27782"/>
    <w:rsid w:val="00F277DA"/>
    <w:rsid w:val="00F30023"/>
    <w:rsid w:val="00F32850"/>
    <w:rsid w:val="00F328BC"/>
    <w:rsid w:val="00F511FE"/>
    <w:rsid w:val="00F5154C"/>
    <w:rsid w:val="00F5482A"/>
    <w:rsid w:val="00F56606"/>
    <w:rsid w:val="00F56FBD"/>
    <w:rsid w:val="00F67520"/>
    <w:rsid w:val="00F67A2B"/>
    <w:rsid w:val="00F715C7"/>
    <w:rsid w:val="00F71D31"/>
    <w:rsid w:val="00F74B8B"/>
    <w:rsid w:val="00F7697B"/>
    <w:rsid w:val="00F769CA"/>
    <w:rsid w:val="00F77F56"/>
    <w:rsid w:val="00F82682"/>
    <w:rsid w:val="00F85F56"/>
    <w:rsid w:val="00F8779C"/>
    <w:rsid w:val="00F91561"/>
    <w:rsid w:val="00F9283F"/>
    <w:rsid w:val="00F967A4"/>
    <w:rsid w:val="00FA0560"/>
    <w:rsid w:val="00FA0992"/>
    <w:rsid w:val="00FA13C2"/>
    <w:rsid w:val="00FA1BBD"/>
    <w:rsid w:val="00FA318A"/>
    <w:rsid w:val="00FA58EB"/>
    <w:rsid w:val="00FA66FB"/>
    <w:rsid w:val="00FB0549"/>
    <w:rsid w:val="00FB0829"/>
    <w:rsid w:val="00FB3017"/>
    <w:rsid w:val="00FB4E47"/>
    <w:rsid w:val="00FB59B4"/>
    <w:rsid w:val="00FB75D7"/>
    <w:rsid w:val="00FC0D6E"/>
    <w:rsid w:val="00FC20E0"/>
    <w:rsid w:val="00FC2AFF"/>
    <w:rsid w:val="00FC31D6"/>
    <w:rsid w:val="00FC5A81"/>
    <w:rsid w:val="00FC6AD3"/>
    <w:rsid w:val="00FD024E"/>
    <w:rsid w:val="00FD086F"/>
    <w:rsid w:val="00FD10BF"/>
    <w:rsid w:val="00FD6536"/>
    <w:rsid w:val="00FD6A79"/>
    <w:rsid w:val="00FE3E15"/>
    <w:rsid w:val="00FE4EB2"/>
    <w:rsid w:val="00FE58C5"/>
    <w:rsid w:val="00FE61DA"/>
    <w:rsid w:val="00FF152D"/>
    <w:rsid w:val="00FF2E20"/>
    <w:rsid w:val="00FF4209"/>
    <w:rsid w:val="00FF6DA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F7A101"/>
  <w15:docId w15:val="{DFF7B97B-D36D-4296-8A4B-7D6706E7B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2CDC"/>
    <w:rPr>
      <w:rFonts w:ascii="Times New Roman" w:eastAsia="Times New Roman" w:hAnsi="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632CDC"/>
    <w:pPr>
      <w:tabs>
        <w:tab w:val="center" w:pos="4252"/>
        <w:tab w:val="right" w:pos="8504"/>
      </w:tabs>
    </w:pPr>
  </w:style>
  <w:style w:type="character" w:customStyle="1" w:styleId="EncabezadoCar">
    <w:name w:val="Encabezado Car"/>
    <w:basedOn w:val="Fuentedeprrafopredeter"/>
    <w:link w:val="Encabezado"/>
    <w:rsid w:val="00632CDC"/>
    <w:rPr>
      <w:rFonts w:ascii="Times New Roman" w:eastAsia="Times New Roman" w:hAnsi="Times New Roman" w:cs="Times New Roman"/>
      <w:sz w:val="24"/>
      <w:szCs w:val="24"/>
      <w:lang w:eastAsia="es-ES"/>
    </w:rPr>
  </w:style>
  <w:style w:type="character" w:styleId="Nmerodepgina">
    <w:name w:val="page number"/>
    <w:basedOn w:val="Fuentedeprrafopredeter"/>
    <w:rsid w:val="00632CDC"/>
  </w:style>
  <w:style w:type="paragraph" w:styleId="Piedepgina">
    <w:name w:val="footer"/>
    <w:basedOn w:val="Normal"/>
    <w:link w:val="PiedepginaCar"/>
    <w:uiPriority w:val="99"/>
    <w:unhideWhenUsed/>
    <w:rsid w:val="007C28C7"/>
    <w:pPr>
      <w:tabs>
        <w:tab w:val="center" w:pos="4419"/>
        <w:tab w:val="right" w:pos="8838"/>
      </w:tabs>
    </w:pPr>
  </w:style>
  <w:style w:type="character" w:customStyle="1" w:styleId="PiedepginaCar">
    <w:name w:val="Pie de página Car"/>
    <w:basedOn w:val="Fuentedeprrafopredeter"/>
    <w:link w:val="Piedepgina"/>
    <w:uiPriority w:val="99"/>
    <w:rsid w:val="007C28C7"/>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rsid w:val="00CC5C23"/>
    <w:pPr>
      <w:autoSpaceDE w:val="0"/>
      <w:autoSpaceDN w:val="0"/>
      <w:jc w:val="both"/>
    </w:pPr>
    <w:rPr>
      <w:b/>
      <w:bCs/>
      <w:sz w:val="28"/>
      <w:szCs w:val="28"/>
      <w:lang w:eastAsia="es-MX"/>
    </w:rPr>
  </w:style>
  <w:style w:type="character" w:customStyle="1" w:styleId="TextoindependienteCar">
    <w:name w:val="Texto independiente Car"/>
    <w:basedOn w:val="Fuentedeprrafopredeter"/>
    <w:link w:val="Textoindependiente"/>
    <w:rsid w:val="00CC5C23"/>
    <w:rPr>
      <w:rFonts w:ascii="Times New Roman" w:eastAsia="Times New Roman" w:hAnsi="Times New Roman" w:cs="Times New Roman"/>
      <w:b/>
      <w:bCs/>
      <w:sz w:val="28"/>
      <w:szCs w:val="28"/>
      <w:lang w:eastAsia="es-MX"/>
    </w:rPr>
  </w:style>
  <w:style w:type="table" w:styleId="Tablaconcuadrcula">
    <w:name w:val="Table Grid"/>
    <w:basedOn w:val="Tablanormal"/>
    <w:rsid w:val="00C40ED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angradetextonormal">
    <w:name w:val="Body Text Indent"/>
    <w:basedOn w:val="Normal"/>
    <w:link w:val="SangradetextonormalCar"/>
    <w:uiPriority w:val="99"/>
    <w:semiHidden/>
    <w:unhideWhenUsed/>
    <w:rsid w:val="00D723F5"/>
    <w:pPr>
      <w:spacing w:after="120"/>
      <w:ind w:left="283"/>
    </w:pPr>
  </w:style>
  <w:style w:type="character" w:customStyle="1" w:styleId="SangradetextonormalCar">
    <w:name w:val="Sangría de texto normal Car"/>
    <w:basedOn w:val="Fuentedeprrafopredeter"/>
    <w:link w:val="Sangradetextonormal"/>
    <w:uiPriority w:val="99"/>
    <w:semiHidden/>
    <w:rsid w:val="00D723F5"/>
    <w:rPr>
      <w:rFonts w:ascii="Times New Roman" w:eastAsia="Times New Roman" w:hAnsi="Times New Roman"/>
      <w:sz w:val="24"/>
      <w:szCs w:val="24"/>
      <w:lang w:eastAsia="es-ES"/>
    </w:rPr>
  </w:style>
  <w:style w:type="table" w:styleId="Cuadrculamedia3-nfasis5">
    <w:name w:val="Medium Grid 3 Accent 5"/>
    <w:basedOn w:val="Tablanormal"/>
    <w:uiPriority w:val="69"/>
    <w:rsid w:val="00C7341C"/>
    <w:rPr>
      <w:rFonts w:asciiTheme="minorHAnsi" w:eastAsiaTheme="minorHAnsi" w:hAnsiTheme="minorHAnsi" w:cstheme="minorBidi"/>
      <w:sz w:val="22"/>
      <w:szCs w:val="22"/>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uadrculamedia1-nfasis2">
    <w:name w:val="Medium Grid 1 Accent 2"/>
    <w:basedOn w:val="Tablanormal"/>
    <w:uiPriority w:val="67"/>
    <w:rsid w:val="00442A7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media1-nfasis5">
    <w:name w:val="Medium Grid 1 Accent 5"/>
    <w:basedOn w:val="Tablanormal"/>
    <w:uiPriority w:val="67"/>
    <w:rsid w:val="00EF12E3"/>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Prrafodelista">
    <w:name w:val="List Paragraph"/>
    <w:basedOn w:val="Normal"/>
    <w:uiPriority w:val="34"/>
    <w:qFormat/>
    <w:rsid w:val="00137F98"/>
    <w:pPr>
      <w:ind w:left="720"/>
      <w:contextualSpacing/>
    </w:pPr>
  </w:style>
  <w:style w:type="table" w:customStyle="1" w:styleId="Listaclara-nfasis11">
    <w:name w:val="Lista clara - Énfasis 11"/>
    <w:basedOn w:val="Tablanormal"/>
    <w:uiPriority w:val="61"/>
    <w:rsid w:val="00D6744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Cuadrculamedia3-nfasis2">
    <w:name w:val="Medium Grid 3 Accent 2"/>
    <w:basedOn w:val="Tablanormal"/>
    <w:uiPriority w:val="69"/>
    <w:rsid w:val="00730F5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uadrculamedia3-nfasis1">
    <w:name w:val="Medium Grid 3 Accent 1"/>
    <w:basedOn w:val="Tablanormal"/>
    <w:uiPriority w:val="69"/>
    <w:rsid w:val="00654C3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Textodeglobo">
    <w:name w:val="Balloon Text"/>
    <w:basedOn w:val="Normal"/>
    <w:link w:val="TextodegloboCar"/>
    <w:uiPriority w:val="99"/>
    <w:semiHidden/>
    <w:unhideWhenUsed/>
    <w:rsid w:val="003B4E3A"/>
    <w:rPr>
      <w:rFonts w:ascii="Tahoma" w:hAnsi="Tahoma" w:cs="Tahoma"/>
      <w:sz w:val="16"/>
      <w:szCs w:val="16"/>
    </w:rPr>
  </w:style>
  <w:style w:type="character" w:customStyle="1" w:styleId="TextodegloboCar">
    <w:name w:val="Texto de globo Car"/>
    <w:basedOn w:val="Fuentedeprrafopredeter"/>
    <w:link w:val="Textodeglobo"/>
    <w:uiPriority w:val="99"/>
    <w:semiHidden/>
    <w:rsid w:val="003B4E3A"/>
    <w:rPr>
      <w:rFonts w:ascii="Tahoma" w:eastAsia="Times New Roman" w:hAnsi="Tahoma" w:cs="Tahoma"/>
      <w:sz w:val="16"/>
      <w:szCs w:val="16"/>
      <w:lang w:eastAsia="es-ES"/>
    </w:rPr>
  </w:style>
  <w:style w:type="character" w:customStyle="1" w:styleId="estilo21">
    <w:name w:val="estilo21"/>
    <w:basedOn w:val="Fuentedeprrafopredeter"/>
    <w:rsid w:val="00365041"/>
    <w:rPr>
      <w:color w:val="000000"/>
      <w:sz w:val="13"/>
      <w:szCs w:val="13"/>
    </w:rPr>
  </w:style>
  <w:style w:type="paragraph" w:customStyle="1" w:styleId="Textoindependiente21">
    <w:name w:val="Texto independiente 21"/>
    <w:basedOn w:val="Normal"/>
    <w:rsid w:val="00D53734"/>
    <w:pPr>
      <w:ind w:left="2127" w:hanging="2127"/>
      <w:jc w:val="both"/>
    </w:pPr>
    <w:rPr>
      <w:rFonts w:ascii="Arial" w:hAnsi="Arial"/>
      <w:szCs w:val="20"/>
      <w:lang w:eastAsia="es-MX"/>
    </w:rPr>
  </w:style>
  <w:style w:type="paragraph" w:customStyle="1" w:styleId="p1">
    <w:name w:val="p1"/>
    <w:basedOn w:val="Normal"/>
    <w:rsid w:val="00E067E5"/>
    <w:pPr>
      <w:widowControl w:val="0"/>
      <w:tabs>
        <w:tab w:val="left" w:pos="464"/>
      </w:tabs>
      <w:autoSpaceDE w:val="0"/>
      <w:autoSpaceDN w:val="0"/>
      <w:adjustRightInd w:val="0"/>
      <w:ind w:firstLine="464"/>
      <w:jc w:val="both"/>
    </w:pPr>
    <w:rPr>
      <w:lang w:val="en-US"/>
    </w:rPr>
  </w:style>
  <w:style w:type="character" w:styleId="Hipervnculo">
    <w:name w:val="Hyperlink"/>
    <w:rsid w:val="00842408"/>
    <w:rPr>
      <w:color w:val="0000FF"/>
      <w:u w:val="single"/>
    </w:rPr>
  </w:style>
  <w:style w:type="character" w:styleId="Hipervnculovisitado">
    <w:name w:val="FollowedHyperlink"/>
    <w:basedOn w:val="Fuentedeprrafopredeter"/>
    <w:uiPriority w:val="99"/>
    <w:semiHidden/>
    <w:unhideWhenUsed/>
    <w:rsid w:val="00AD6529"/>
    <w:rPr>
      <w:color w:val="800080" w:themeColor="followedHyperlink"/>
      <w:u w:val="single"/>
    </w:rPr>
  </w:style>
  <w:style w:type="paragraph" w:styleId="Sinespaciado">
    <w:name w:val="No Spacing"/>
    <w:uiPriority w:val="1"/>
    <w:qFormat/>
    <w:rsid w:val="00FA58EB"/>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81722">
      <w:bodyDiv w:val="1"/>
      <w:marLeft w:val="0"/>
      <w:marRight w:val="0"/>
      <w:marTop w:val="0"/>
      <w:marBottom w:val="0"/>
      <w:divBdr>
        <w:top w:val="none" w:sz="0" w:space="0" w:color="auto"/>
        <w:left w:val="none" w:sz="0" w:space="0" w:color="auto"/>
        <w:bottom w:val="none" w:sz="0" w:space="0" w:color="auto"/>
        <w:right w:val="none" w:sz="0" w:space="0" w:color="auto"/>
      </w:divBdr>
    </w:div>
    <w:div w:id="190533741">
      <w:bodyDiv w:val="1"/>
      <w:marLeft w:val="0"/>
      <w:marRight w:val="0"/>
      <w:marTop w:val="0"/>
      <w:marBottom w:val="0"/>
      <w:divBdr>
        <w:top w:val="none" w:sz="0" w:space="0" w:color="auto"/>
        <w:left w:val="none" w:sz="0" w:space="0" w:color="auto"/>
        <w:bottom w:val="none" w:sz="0" w:space="0" w:color="auto"/>
        <w:right w:val="none" w:sz="0" w:space="0" w:color="auto"/>
      </w:divBdr>
    </w:div>
    <w:div w:id="292761141">
      <w:bodyDiv w:val="1"/>
      <w:marLeft w:val="0"/>
      <w:marRight w:val="0"/>
      <w:marTop w:val="0"/>
      <w:marBottom w:val="0"/>
      <w:divBdr>
        <w:top w:val="none" w:sz="0" w:space="0" w:color="auto"/>
        <w:left w:val="none" w:sz="0" w:space="0" w:color="auto"/>
        <w:bottom w:val="none" w:sz="0" w:space="0" w:color="auto"/>
        <w:right w:val="none" w:sz="0" w:space="0" w:color="auto"/>
      </w:divBdr>
    </w:div>
    <w:div w:id="305740645">
      <w:bodyDiv w:val="1"/>
      <w:marLeft w:val="0"/>
      <w:marRight w:val="0"/>
      <w:marTop w:val="0"/>
      <w:marBottom w:val="0"/>
      <w:divBdr>
        <w:top w:val="none" w:sz="0" w:space="0" w:color="auto"/>
        <w:left w:val="none" w:sz="0" w:space="0" w:color="auto"/>
        <w:bottom w:val="none" w:sz="0" w:space="0" w:color="auto"/>
        <w:right w:val="none" w:sz="0" w:space="0" w:color="auto"/>
      </w:divBdr>
    </w:div>
    <w:div w:id="584805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UGTSIJ@mail.scjn.gob.m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nidadenlace@mail.scjn.gob.mx"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0A90E606C66F242A1CA5829EAA8283E" ma:contentTypeVersion="0" ma:contentTypeDescription="Crear nuevo documento." ma:contentTypeScope="" ma:versionID="1fde5dbc72e7b91abcdc595fea50dc74">
  <xsd:schema xmlns:xsd="http://www.w3.org/2001/XMLSchema" xmlns:xs="http://www.w3.org/2001/XMLSchema" xmlns:p="http://schemas.microsoft.com/office/2006/metadata/properties" targetNamespace="http://schemas.microsoft.com/office/2006/metadata/properties" ma:root="true" ma:fieldsID="ebba8a198e9bb40c3eeca6d0bd41257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5A0A32-30AD-43BE-85EF-E599AA462D4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C1D3497-3B4B-4D42-8C86-C837BDAFAC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B1BEFC7-80D3-4D08-84B7-E8FA8FF91811}">
  <ds:schemaRefs>
    <ds:schemaRef ds:uri="http://schemas.microsoft.com/sharepoint/v3/contenttype/forms"/>
  </ds:schemaRefs>
</ds:datastoreItem>
</file>

<file path=customXml/itemProps4.xml><?xml version="1.0" encoding="utf-8"?>
<ds:datastoreItem xmlns:ds="http://schemas.openxmlformats.org/officeDocument/2006/customXml" ds:itemID="{BC5EC335-FCAD-47CE-B613-24CB6F394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Pages>
  <Words>800</Words>
  <Characters>4405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Poder Judicial de la Federacion</Company>
  <LinksUpToDate>false</LinksUpToDate>
  <CharactersWithSpaces>5195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CCameras</dc:creator>
  <cp:lastModifiedBy>JAVIER AGUIRRE ESCAÑUELA</cp:lastModifiedBy>
  <cp:revision>12</cp:revision>
  <cp:lastPrinted>2019-10-11T17:26:00Z</cp:lastPrinted>
  <dcterms:created xsi:type="dcterms:W3CDTF">2020-09-28T15:54:00Z</dcterms:created>
  <dcterms:modified xsi:type="dcterms:W3CDTF">2020-10-29T02:04:00Z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0x010100C0A90E606C66F242A1CA5829EAA8283E</vt:lpwstr>
  </property>
</Properties>
</file>