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CFDC" w14:textId="1FB36298" w:rsidR="00101D9A" w:rsidRPr="000F5317" w:rsidRDefault="00182DA1" w:rsidP="00B05AB5">
      <w:pPr>
        <w:spacing w:line="276" w:lineRule="auto"/>
        <w:ind w:left="1418" w:firstLine="709"/>
        <w:rPr>
          <w:rFonts w:ascii="Arial" w:hAnsi="Arial" w:cs="Arial"/>
          <w:b/>
          <w:sz w:val="28"/>
          <w:szCs w:val="28"/>
        </w:rPr>
      </w:pPr>
      <w:bookmarkStart w:id="0" w:name="_Hlk49373331"/>
      <w:bookmarkStart w:id="1" w:name="_Hlk135173135"/>
      <w:bookmarkStart w:id="2" w:name="_Hlk135207628"/>
      <w:bookmarkStart w:id="3" w:name="_Hlk127798064"/>
      <w:r>
        <w:rPr>
          <w:rFonts w:ascii="Arial" w:hAnsi="Arial" w:cs="Arial"/>
          <w:b/>
          <w:sz w:val="28"/>
          <w:szCs w:val="28"/>
        </w:rPr>
        <w:t xml:space="preserve">                 </w:t>
      </w:r>
      <w:bookmarkStart w:id="4" w:name="_Hlk133407364"/>
      <w:r w:rsidR="00101D9A" w:rsidRPr="000F5317">
        <w:rPr>
          <w:rFonts w:ascii="Arial" w:hAnsi="Arial" w:cs="Arial"/>
          <w:b/>
          <w:sz w:val="28"/>
          <w:szCs w:val="28"/>
        </w:rPr>
        <w:t>AMPARO DIRECTO</w:t>
      </w:r>
      <w:r w:rsidR="00101D9A" w:rsidRPr="000F5317">
        <w:rPr>
          <w:rFonts w:ascii="Arial" w:hAnsi="Arial" w:cs="Arial"/>
          <w:b/>
          <w:sz w:val="26"/>
          <w:szCs w:val="26"/>
        </w:rPr>
        <w:t xml:space="preserve"> </w:t>
      </w:r>
      <w:r w:rsidR="00101D9A" w:rsidRPr="000F5317">
        <w:rPr>
          <w:rFonts w:ascii="Arial" w:hAnsi="Arial" w:cs="Arial"/>
          <w:b/>
          <w:color w:val="FF0000"/>
          <w:sz w:val="28"/>
          <w:szCs w:val="28"/>
        </w:rPr>
        <w:t>25/2022</w:t>
      </w:r>
    </w:p>
    <w:p w14:paraId="42382AD3" w14:textId="7CD7CF6E" w:rsidR="00101D9A" w:rsidRPr="000F5317" w:rsidRDefault="00101D9A" w:rsidP="00B05AB5">
      <w:pPr>
        <w:spacing w:line="276" w:lineRule="auto"/>
        <w:ind w:left="3402"/>
        <w:rPr>
          <w:rFonts w:ascii="Arial" w:hAnsi="Arial" w:cs="Arial"/>
          <w:b/>
          <w:color w:val="FF0000"/>
          <w:sz w:val="28"/>
          <w:szCs w:val="28"/>
        </w:rPr>
      </w:pPr>
      <w:r w:rsidRPr="000F5317">
        <w:rPr>
          <w:rFonts w:ascii="Arial" w:hAnsi="Arial" w:cs="Arial"/>
          <w:b/>
          <w:sz w:val="28"/>
          <w:szCs w:val="28"/>
        </w:rPr>
        <w:t xml:space="preserve">QUEJOSO: </w:t>
      </w:r>
      <w:bookmarkEnd w:id="0"/>
      <w:r w:rsidR="00A341EF">
        <w:rPr>
          <w:rFonts w:ascii="Arial" w:hAnsi="Arial" w:cs="Arial"/>
          <w:b/>
          <w:bCs/>
          <w:color w:val="FF0000"/>
          <w:sz w:val="28"/>
          <w:szCs w:val="28"/>
        </w:rPr>
        <w:t>**********</w:t>
      </w:r>
    </w:p>
    <w:p w14:paraId="7FCFBCE3" w14:textId="24AA4490" w:rsidR="00101D9A" w:rsidRPr="000F5317" w:rsidRDefault="00101D9A" w:rsidP="00B05AB5">
      <w:pPr>
        <w:spacing w:line="276" w:lineRule="auto"/>
        <w:ind w:left="3402"/>
        <w:jc w:val="both"/>
        <w:rPr>
          <w:rFonts w:ascii="Arial" w:hAnsi="Arial" w:cs="Arial"/>
          <w:b/>
          <w:sz w:val="28"/>
          <w:szCs w:val="28"/>
        </w:rPr>
      </w:pPr>
      <w:r w:rsidRPr="000F5317">
        <w:rPr>
          <w:rFonts w:ascii="Arial" w:hAnsi="Arial" w:cs="Arial"/>
          <w:b/>
          <w:sz w:val="28"/>
          <w:szCs w:val="28"/>
        </w:rPr>
        <w:t xml:space="preserve">TERCEROS INTERESADOS: </w:t>
      </w:r>
      <w:r w:rsidR="00A341EF">
        <w:rPr>
          <w:rFonts w:ascii="Arial" w:hAnsi="Arial" w:cs="Arial"/>
          <w:b/>
          <w:color w:val="FF0000"/>
          <w:sz w:val="28"/>
          <w:szCs w:val="28"/>
        </w:rPr>
        <w:t>**********</w:t>
      </w:r>
      <w:r w:rsidRPr="000F5317">
        <w:rPr>
          <w:rFonts w:ascii="Arial" w:hAnsi="Arial" w:cs="Arial"/>
          <w:b/>
          <w:color w:val="000000"/>
          <w:sz w:val="28"/>
          <w:szCs w:val="28"/>
        </w:rPr>
        <w:t xml:space="preserve">, </w:t>
      </w:r>
      <w:r w:rsidR="00A341EF">
        <w:rPr>
          <w:rFonts w:ascii="Arial" w:hAnsi="Arial" w:cs="Arial"/>
          <w:b/>
          <w:color w:val="FF0000"/>
          <w:sz w:val="28"/>
          <w:szCs w:val="28"/>
        </w:rPr>
        <w:t>**********</w:t>
      </w:r>
      <w:r w:rsidRPr="000F5317">
        <w:rPr>
          <w:rFonts w:ascii="Arial" w:hAnsi="Arial" w:cs="Arial"/>
          <w:b/>
          <w:color w:val="000000"/>
          <w:sz w:val="28"/>
          <w:szCs w:val="28"/>
        </w:rPr>
        <w:t xml:space="preserve">, </w:t>
      </w:r>
      <w:r w:rsidR="00A341EF">
        <w:rPr>
          <w:rFonts w:ascii="Arial" w:hAnsi="Arial" w:cs="Arial"/>
          <w:b/>
          <w:color w:val="FF0000"/>
          <w:sz w:val="28"/>
          <w:szCs w:val="28"/>
        </w:rPr>
        <w:t>**********</w:t>
      </w:r>
      <w:r w:rsidRPr="000F5317">
        <w:rPr>
          <w:rFonts w:ascii="Arial" w:hAnsi="Arial" w:cs="Arial"/>
          <w:b/>
          <w:bCs/>
          <w:color w:val="FF0000"/>
          <w:sz w:val="28"/>
          <w:szCs w:val="28"/>
        </w:rPr>
        <w:t xml:space="preserve"> </w:t>
      </w:r>
      <w:r w:rsidRPr="000F5317">
        <w:rPr>
          <w:rFonts w:ascii="Arial" w:hAnsi="Arial" w:cs="Arial"/>
          <w:b/>
          <w:color w:val="000000"/>
          <w:sz w:val="28"/>
          <w:szCs w:val="28"/>
        </w:rPr>
        <w:t xml:space="preserve">y </w:t>
      </w:r>
      <w:r w:rsidR="00A341EF">
        <w:rPr>
          <w:rFonts w:ascii="Arial" w:hAnsi="Arial" w:cs="Arial"/>
          <w:b/>
          <w:color w:val="FF0000"/>
          <w:sz w:val="28"/>
          <w:szCs w:val="28"/>
        </w:rPr>
        <w:t>**********</w:t>
      </w:r>
    </w:p>
    <w:bookmarkEnd w:id="4"/>
    <w:p w14:paraId="6F6C3C74" w14:textId="4E350F41" w:rsidR="00101D9A" w:rsidRPr="000F5317" w:rsidRDefault="00101D9A" w:rsidP="00B05AB5">
      <w:pPr>
        <w:spacing w:line="276" w:lineRule="auto"/>
        <w:jc w:val="both"/>
        <w:rPr>
          <w:rFonts w:ascii="Arial" w:hAnsi="Arial" w:cs="Arial"/>
          <w:bCs/>
          <w:caps/>
          <w:sz w:val="28"/>
          <w:szCs w:val="28"/>
        </w:rPr>
      </w:pPr>
    </w:p>
    <w:p w14:paraId="0D62A6F0" w14:textId="77777777" w:rsidR="00B05AB5" w:rsidRPr="000F5317" w:rsidRDefault="00B05AB5" w:rsidP="00B05AB5">
      <w:pPr>
        <w:spacing w:line="276" w:lineRule="auto"/>
        <w:jc w:val="both"/>
        <w:rPr>
          <w:rFonts w:ascii="Arial" w:hAnsi="Arial" w:cs="Arial"/>
          <w:b/>
          <w:caps/>
          <w:sz w:val="28"/>
          <w:szCs w:val="28"/>
        </w:rPr>
      </w:pPr>
    </w:p>
    <w:p w14:paraId="658B4982" w14:textId="77777777" w:rsidR="00B05AB5" w:rsidRPr="000F5317" w:rsidRDefault="00B05AB5" w:rsidP="00B05AB5">
      <w:pPr>
        <w:spacing w:line="276" w:lineRule="auto"/>
        <w:jc w:val="both"/>
        <w:rPr>
          <w:rFonts w:ascii="Arial" w:hAnsi="Arial" w:cs="Arial"/>
          <w:b/>
          <w:caps/>
          <w:sz w:val="28"/>
          <w:szCs w:val="28"/>
        </w:rPr>
      </w:pPr>
    </w:p>
    <w:p w14:paraId="2F0B9BA9" w14:textId="1CAAF525" w:rsidR="00741EE3" w:rsidRPr="000F5317" w:rsidRDefault="00741EE3" w:rsidP="00B05AB5">
      <w:pPr>
        <w:spacing w:line="276" w:lineRule="auto"/>
        <w:jc w:val="both"/>
        <w:rPr>
          <w:rFonts w:ascii="Arial" w:hAnsi="Arial" w:cs="Arial"/>
          <w:b/>
          <w:caps/>
          <w:sz w:val="28"/>
          <w:szCs w:val="28"/>
        </w:rPr>
      </w:pPr>
      <w:r w:rsidRPr="000F5317">
        <w:rPr>
          <w:rFonts w:ascii="Arial" w:hAnsi="Arial" w:cs="Arial"/>
          <w:b/>
          <w:caps/>
          <w:sz w:val="28"/>
          <w:szCs w:val="28"/>
        </w:rPr>
        <w:t>PONENTE: MINISTRA ana margarita rÍos farjat</w:t>
      </w:r>
    </w:p>
    <w:p w14:paraId="6B5F61DB" w14:textId="77777777" w:rsidR="00741EE3" w:rsidRPr="000F5317" w:rsidRDefault="00741EE3" w:rsidP="00B05AB5">
      <w:pPr>
        <w:spacing w:line="276" w:lineRule="auto"/>
        <w:jc w:val="both"/>
        <w:rPr>
          <w:rFonts w:ascii="Arial" w:hAnsi="Arial" w:cs="Arial"/>
          <w:bCs/>
          <w:caps/>
          <w:sz w:val="28"/>
          <w:szCs w:val="28"/>
        </w:rPr>
      </w:pPr>
    </w:p>
    <w:p w14:paraId="453A08FE" w14:textId="77777777" w:rsidR="00741EE3" w:rsidRPr="000F5317" w:rsidRDefault="00741EE3" w:rsidP="00B05AB5">
      <w:pPr>
        <w:spacing w:line="276" w:lineRule="auto"/>
        <w:jc w:val="both"/>
        <w:rPr>
          <w:rFonts w:ascii="Arial" w:hAnsi="Arial" w:cs="Arial"/>
          <w:b/>
          <w:caps/>
          <w:sz w:val="28"/>
          <w:szCs w:val="28"/>
        </w:rPr>
      </w:pPr>
      <w:r w:rsidRPr="000F5317">
        <w:rPr>
          <w:rFonts w:ascii="Arial" w:hAnsi="Arial" w:cs="Arial"/>
          <w:b/>
          <w:caps/>
          <w:sz w:val="28"/>
          <w:szCs w:val="28"/>
        </w:rPr>
        <w:t>SECRETARIo: ramón eduardo lópez saldaña</w:t>
      </w:r>
    </w:p>
    <w:p w14:paraId="5E77CA9E" w14:textId="381517CF" w:rsidR="00741EE3" w:rsidRPr="000F5317" w:rsidRDefault="00741EE3" w:rsidP="00B05AB5">
      <w:pPr>
        <w:spacing w:line="276" w:lineRule="auto"/>
        <w:rPr>
          <w:rFonts w:ascii="Arial" w:hAnsi="Arial" w:cs="Arial"/>
          <w:bCs/>
          <w:sz w:val="28"/>
          <w:szCs w:val="28"/>
        </w:rPr>
      </w:pPr>
      <w:r w:rsidRPr="000F5317">
        <w:rPr>
          <w:rFonts w:ascii="Arial" w:hAnsi="Arial" w:cs="Arial"/>
          <w:bCs/>
          <w:sz w:val="28"/>
          <w:szCs w:val="28"/>
        </w:rPr>
        <w:t>Colabo</w:t>
      </w:r>
      <w:r w:rsidR="0029639A" w:rsidRPr="000F5317">
        <w:rPr>
          <w:rFonts w:ascii="Arial" w:hAnsi="Arial" w:cs="Arial"/>
          <w:bCs/>
          <w:sz w:val="28"/>
          <w:szCs w:val="28"/>
        </w:rPr>
        <w:t>rador</w:t>
      </w:r>
      <w:r w:rsidRPr="000F5317">
        <w:rPr>
          <w:rFonts w:ascii="Arial" w:hAnsi="Arial" w:cs="Arial"/>
          <w:bCs/>
          <w:sz w:val="28"/>
          <w:szCs w:val="28"/>
        </w:rPr>
        <w:t>: Fernando Ramírez Jasso</w:t>
      </w:r>
    </w:p>
    <w:p w14:paraId="34A50124" w14:textId="77777777" w:rsidR="00741EE3" w:rsidRPr="000F5317" w:rsidRDefault="00741EE3" w:rsidP="00741EE3">
      <w:pPr>
        <w:rPr>
          <w:rFonts w:ascii="Arial" w:hAnsi="Arial" w:cs="Arial"/>
          <w:bCs/>
          <w:sz w:val="28"/>
          <w:szCs w:val="28"/>
        </w:rPr>
      </w:pPr>
    </w:p>
    <w:p w14:paraId="48E42D64" w14:textId="77777777" w:rsidR="00B05AB5" w:rsidRPr="000F5317" w:rsidRDefault="00B05AB5" w:rsidP="00741EE3">
      <w:pPr>
        <w:rPr>
          <w:rFonts w:ascii="Arial" w:hAnsi="Arial" w:cs="Arial"/>
          <w:bCs/>
          <w:sz w:val="28"/>
          <w:szCs w:val="28"/>
        </w:rPr>
      </w:pPr>
    </w:p>
    <w:p w14:paraId="5906B9C9" w14:textId="35B2D0E2" w:rsidR="00B05AB5" w:rsidRPr="000F5317" w:rsidRDefault="00F1255B" w:rsidP="00B05AB5">
      <w:pPr>
        <w:spacing w:before="360" w:after="360"/>
        <w:ind w:right="-374"/>
        <w:jc w:val="center"/>
        <w:rPr>
          <w:rFonts w:ascii="Arial" w:hAnsi="Arial" w:cs="Arial"/>
          <w:b/>
          <w:sz w:val="28"/>
          <w:szCs w:val="28"/>
        </w:rPr>
      </w:pPr>
      <w:r w:rsidRPr="000F5317">
        <w:rPr>
          <w:rFonts w:ascii="Arial" w:hAnsi="Arial" w:cs="Arial"/>
          <w:b/>
          <w:sz w:val="28"/>
          <w:szCs w:val="28"/>
        </w:rPr>
        <w:t>ÍNDICE TEMÁTICO</w:t>
      </w:r>
    </w:p>
    <w:p w14:paraId="0CDC6331" w14:textId="77777777" w:rsidR="00CC6939" w:rsidRPr="000F5317" w:rsidRDefault="00CC6939" w:rsidP="00B05AB5">
      <w:pPr>
        <w:spacing w:before="360" w:after="360"/>
        <w:ind w:right="-374"/>
        <w:jc w:val="center"/>
        <w:rPr>
          <w:rFonts w:ascii="Arial" w:hAnsi="Arial" w:cs="Arial"/>
          <w:b/>
          <w:sz w:val="28"/>
          <w:szCs w:val="28"/>
        </w:rPr>
      </w:pPr>
    </w:p>
    <w:p w14:paraId="57E3018C" w14:textId="55091ADE" w:rsidR="00AE63F2" w:rsidRPr="000F5317" w:rsidRDefault="00F1255B" w:rsidP="00AE63F2">
      <w:pPr>
        <w:tabs>
          <w:tab w:val="left" w:pos="303"/>
        </w:tabs>
        <w:spacing w:before="120" w:after="120"/>
        <w:jc w:val="both"/>
        <w:rPr>
          <w:rFonts w:ascii="Arial" w:eastAsia="Arial" w:hAnsi="Arial" w:cs="Arial"/>
          <w:sz w:val="26"/>
          <w:szCs w:val="26"/>
          <w:lang w:val="es-MX"/>
        </w:rPr>
      </w:pPr>
      <w:r w:rsidRPr="000F5317">
        <w:rPr>
          <w:rFonts w:ascii="Arial" w:hAnsi="Arial" w:cs="Arial"/>
          <w:b/>
          <w:bCs/>
          <w:sz w:val="28"/>
          <w:szCs w:val="28"/>
          <w:lang w:eastAsia="es-ES"/>
        </w:rPr>
        <w:t xml:space="preserve">I. ANTECEDENTES: </w:t>
      </w:r>
      <w:r w:rsidR="00DF05FF" w:rsidRPr="000F5317">
        <w:rPr>
          <w:rFonts w:ascii="Arial" w:eastAsia="Arial" w:hAnsi="Arial" w:cs="Arial"/>
          <w:sz w:val="26"/>
          <w:szCs w:val="26"/>
          <w:lang w:val="es-MX"/>
        </w:rPr>
        <w:t xml:space="preserve">Los señores </w:t>
      </w:r>
      <w:r w:rsidR="00A341EF">
        <w:rPr>
          <w:rFonts w:ascii="Arial" w:eastAsia="Arial" w:hAnsi="Arial" w:cs="Arial"/>
          <w:color w:val="FF0000"/>
          <w:sz w:val="26"/>
          <w:szCs w:val="26"/>
          <w:lang w:val="es-MX"/>
        </w:rPr>
        <w:t>**********</w:t>
      </w:r>
      <w:r w:rsidR="00954F23" w:rsidRPr="000F5317">
        <w:rPr>
          <w:rFonts w:ascii="Arial" w:eastAsia="Arial" w:hAnsi="Arial" w:cs="Arial"/>
          <w:sz w:val="26"/>
          <w:szCs w:val="26"/>
          <w:lang w:val="es-MX"/>
        </w:rPr>
        <w:t xml:space="preserve"> </w:t>
      </w:r>
      <w:r w:rsidR="00DF05FF" w:rsidRPr="000F5317">
        <w:rPr>
          <w:rFonts w:ascii="Arial" w:eastAsia="Arial" w:hAnsi="Arial" w:cs="Arial"/>
          <w:sz w:val="26"/>
          <w:szCs w:val="26"/>
          <w:lang w:val="es-MX"/>
        </w:rPr>
        <w:t xml:space="preserve">y </w:t>
      </w:r>
      <w:r w:rsidR="00A341EF">
        <w:rPr>
          <w:rFonts w:ascii="Arial" w:eastAsia="Arial" w:hAnsi="Arial" w:cs="Arial"/>
          <w:color w:val="FF0000"/>
          <w:sz w:val="26"/>
          <w:szCs w:val="26"/>
          <w:lang w:val="es-MX"/>
        </w:rPr>
        <w:t>**********</w:t>
      </w:r>
      <w:r w:rsidR="00954F23" w:rsidRPr="000F5317">
        <w:rPr>
          <w:rFonts w:ascii="Arial" w:eastAsia="Arial" w:hAnsi="Arial" w:cs="Arial"/>
          <w:color w:val="FF0000"/>
          <w:sz w:val="26"/>
          <w:szCs w:val="26"/>
          <w:lang w:val="es-MX"/>
        </w:rPr>
        <w:t xml:space="preserve"> </w:t>
      </w:r>
      <w:r w:rsidR="00954F23" w:rsidRPr="000F5317">
        <w:rPr>
          <w:rFonts w:ascii="Arial" w:eastAsia="Arial" w:hAnsi="Arial" w:cs="Arial"/>
          <w:sz w:val="26"/>
          <w:szCs w:val="26"/>
          <w:lang w:val="es-MX"/>
        </w:rPr>
        <w:t>f</w:t>
      </w:r>
      <w:r w:rsidR="00AE63F2" w:rsidRPr="000F5317">
        <w:rPr>
          <w:rFonts w:ascii="Arial" w:eastAsia="Arial" w:hAnsi="Arial" w:cs="Arial"/>
          <w:sz w:val="26"/>
          <w:szCs w:val="26"/>
          <w:lang w:val="es-MX"/>
        </w:rPr>
        <w:t>ueron sentenciados por el mismo hecho y con base en las mismas pruebas por el delito de secuestro exprés</w:t>
      </w:r>
      <w:r w:rsidR="008315B6" w:rsidRPr="000F5317">
        <w:rPr>
          <w:rFonts w:ascii="Arial" w:eastAsia="Arial" w:hAnsi="Arial" w:cs="Arial"/>
          <w:sz w:val="26"/>
          <w:szCs w:val="26"/>
          <w:lang w:val="es-MX"/>
        </w:rPr>
        <w:t>, por lo que s</w:t>
      </w:r>
      <w:r w:rsidR="00AE63F2" w:rsidRPr="000F5317">
        <w:rPr>
          <w:rFonts w:ascii="Arial" w:eastAsia="Arial" w:hAnsi="Arial" w:cs="Arial"/>
          <w:sz w:val="26"/>
          <w:szCs w:val="26"/>
          <w:lang w:val="es-MX"/>
        </w:rPr>
        <w:t xml:space="preserve">e les impuso </w:t>
      </w:r>
      <w:r w:rsidR="008315B6" w:rsidRPr="000F5317">
        <w:rPr>
          <w:rFonts w:ascii="Arial" w:eastAsia="Arial" w:hAnsi="Arial" w:cs="Arial"/>
          <w:sz w:val="26"/>
          <w:szCs w:val="26"/>
          <w:lang w:val="es-MX"/>
        </w:rPr>
        <w:t>a ambos c</w:t>
      </w:r>
      <w:r w:rsidR="00954F23" w:rsidRPr="000F5317">
        <w:rPr>
          <w:rFonts w:ascii="Arial" w:eastAsia="Arial" w:hAnsi="Arial" w:cs="Arial"/>
          <w:sz w:val="26"/>
          <w:szCs w:val="26"/>
          <w:lang w:val="es-MX"/>
        </w:rPr>
        <w:t>incuenta</w:t>
      </w:r>
      <w:r w:rsidR="00AE63F2" w:rsidRPr="000F5317">
        <w:rPr>
          <w:rFonts w:ascii="Arial" w:eastAsia="Arial" w:hAnsi="Arial" w:cs="Arial"/>
          <w:sz w:val="26"/>
          <w:szCs w:val="26"/>
          <w:lang w:val="es-MX"/>
        </w:rPr>
        <w:t xml:space="preserve"> años de prisión. En la apelación se confirmó la sentencia.</w:t>
      </w:r>
    </w:p>
    <w:p w14:paraId="3ABF4E9F" w14:textId="48F26CE0" w:rsidR="00AE63F2" w:rsidRPr="000F5317" w:rsidRDefault="005C77DF" w:rsidP="00AE63F2">
      <w:pPr>
        <w:tabs>
          <w:tab w:val="left" w:pos="303"/>
        </w:tabs>
        <w:spacing w:before="120" w:after="120"/>
        <w:jc w:val="both"/>
        <w:rPr>
          <w:rFonts w:ascii="Arial" w:eastAsia="Arial" w:hAnsi="Arial" w:cs="Arial"/>
          <w:sz w:val="26"/>
          <w:szCs w:val="26"/>
        </w:rPr>
      </w:pPr>
      <w:r w:rsidRPr="000F5317">
        <w:rPr>
          <w:rFonts w:ascii="Arial" w:eastAsia="Arial" w:hAnsi="Arial" w:cs="Arial"/>
          <w:color w:val="000000" w:themeColor="text1"/>
          <w:sz w:val="26"/>
          <w:szCs w:val="26"/>
          <w:lang w:val="es-MX"/>
        </w:rPr>
        <w:t xml:space="preserve">El señor </w:t>
      </w:r>
      <w:r w:rsidR="008648C1">
        <w:rPr>
          <w:rFonts w:ascii="Arial" w:eastAsia="Arial" w:hAnsi="Arial" w:cs="Arial"/>
          <w:color w:val="FF0000"/>
          <w:sz w:val="26"/>
          <w:szCs w:val="26"/>
          <w:lang w:val="es-MX"/>
        </w:rPr>
        <w:t>**********</w:t>
      </w:r>
      <w:r w:rsidR="00AE63F2" w:rsidRPr="000F5317">
        <w:rPr>
          <w:rFonts w:ascii="Arial" w:eastAsia="Arial" w:hAnsi="Arial" w:cs="Arial"/>
          <w:sz w:val="26"/>
          <w:szCs w:val="26"/>
          <w:lang w:val="es-MX"/>
        </w:rPr>
        <w:t xml:space="preserve"> promovió </w:t>
      </w:r>
      <w:r w:rsidRPr="000F5317">
        <w:rPr>
          <w:rFonts w:ascii="Arial" w:eastAsia="Arial" w:hAnsi="Arial" w:cs="Arial"/>
          <w:sz w:val="26"/>
          <w:szCs w:val="26"/>
          <w:lang w:val="es-MX"/>
        </w:rPr>
        <w:t>amparo directo</w:t>
      </w:r>
      <w:r w:rsidR="00AE63F2" w:rsidRPr="000F5317">
        <w:rPr>
          <w:rFonts w:ascii="Arial" w:eastAsia="Arial" w:hAnsi="Arial" w:cs="Arial"/>
          <w:sz w:val="26"/>
          <w:szCs w:val="26"/>
          <w:lang w:val="es-MX"/>
        </w:rPr>
        <w:t xml:space="preserve">. El </w:t>
      </w:r>
      <w:r w:rsidR="00BC4B45" w:rsidRPr="000F5317">
        <w:rPr>
          <w:rFonts w:ascii="Arial" w:eastAsia="Arial" w:hAnsi="Arial" w:cs="Arial"/>
          <w:sz w:val="26"/>
          <w:szCs w:val="26"/>
          <w:lang w:val="es-MX"/>
        </w:rPr>
        <w:t>Octavo Tribunal Colegiado en Materia Penal de</w:t>
      </w:r>
      <w:r w:rsidR="008E23DD">
        <w:rPr>
          <w:rFonts w:ascii="Arial" w:eastAsia="Arial" w:hAnsi="Arial" w:cs="Arial"/>
          <w:sz w:val="26"/>
          <w:szCs w:val="26"/>
          <w:lang w:val="es-MX"/>
        </w:rPr>
        <w:t>l</w:t>
      </w:r>
      <w:r w:rsidR="00BC4B45" w:rsidRPr="000F5317">
        <w:rPr>
          <w:rFonts w:ascii="Arial" w:eastAsia="Arial" w:hAnsi="Arial" w:cs="Arial"/>
          <w:sz w:val="26"/>
          <w:szCs w:val="26"/>
          <w:lang w:val="es-MX"/>
        </w:rPr>
        <w:t xml:space="preserve"> Primer Circuito </w:t>
      </w:r>
      <w:r w:rsidR="00AE63F2" w:rsidRPr="000F5317">
        <w:rPr>
          <w:rFonts w:ascii="Arial" w:eastAsia="Arial" w:hAnsi="Arial" w:cs="Arial"/>
          <w:sz w:val="26"/>
          <w:szCs w:val="26"/>
          <w:lang w:val="es-MX"/>
        </w:rPr>
        <w:t xml:space="preserve">concedió </w:t>
      </w:r>
      <w:r w:rsidR="00B74717" w:rsidRPr="000F5317">
        <w:rPr>
          <w:rFonts w:ascii="Arial" w:eastAsia="Arial" w:hAnsi="Arial" w:cs="Arial"/>
          <w:sz w:val="26"/>
          <w:szCs w:val="26"/>
          <w:lang w:val="es-MX"/>
        </w:rPr>
        <w:t xml:space="preserve">el amparo </w:t>
      </w:r>
      <w:r w:rsidR="00AE63F2" w:rsidRPr="000F5317">
        <w:rPr>
          <w:rFonts w:ascii="Arial" w:eastAsia="Arial" w:hAnsi="Arial" w:cs="Arial"/>
          <w:sz w:val="26"/>
          <w:szCs w:val="26"/>
          <w:lang w:val="es-MX"/>
        </w:rPr>
        <w:t>para reclasificar el delito a robo calificado</w:t>
      </w:r>
      <w:r w:rsidR="00B74717" w:rsidRPr="000F5317">
        <w:rPr>
          <w:rFonts w:ascii="Arial" w:eastAsia="Arial" w:hAnsi="Arial" w:cs="Arial"/>
          <w:sz w:val="26"/>
          <w:szCs w:val="26"/>
          <w:lang w:val="es-MX"/>
        </w:rPr>
        <w:t xml:space="preserve"> </w:t>
      </w:r>
      <w:r w:rsidR="00AE63F2" w:rsidRPr="000F5317">
        <w:rPr>
          <w:rFonts w:ascii="Arial" w:eastAsia="Arial" w:hAnsi="Arial" w:cs="Arial"/>
          <w:sz w:val="26"/>
          <w:szCs w:val="26"/>
          <w:lang w:val="es-MX"/>
        </w:rPr>
        <w:t xml:space="preserve">y </w:t>
      </w:r>
      <w:r w:rsidR="00C8732A" w:rsidRPr="000F5317">
        <w:rPr>
          <w:rFonts w:ascii="Arial" w:eastAsia="Arial" w:hAnsi="Arial" w:cs="Arial"/>
          <w:sz w:val="26"/>
          <w:szCs w:val="26"/>
          <w:lang w:val="es-MX"/>
        </w:rPr>
        <w:t>en consecuencia</w:t>
      </w:r>
      <w:r w:rsidR="00B74717" w:rsidRPr="000F5317">
        <w:rPr>
          <w:rFonts w:ascii="Arial" w:eastAsia="Arial" w:hAnsi="Arial" w:cs="Arial"/>
          <w:sz w:val="26"/>
          <w:szCs w:val="26"/>
          <w:lang w:val="es-MX"/>
        </w:rPr>
        <w:t xml:space="preserve"> </w:t>
      </w:r>
      <w:r w:rsidR="00C8732A" w:rsidRPr="000F5317">
        <w:rPr>
          <w:rFonts w:ascii="Arial" w:eastAsia="Arial" w:hAnsi="Arial" w:cs="Arial"/>
          <w:sz w:val="26"/>
          <w:szCs w:val="26"/>
          <w:lang w:val="es-MX"/>
        </w:rPr>
        <w:t xml:space="preserve">se </w:t>
      </w:r>
      <w:proofErr w:type="gramStart"/>
      <w:r w:rsidR="00C8732A" w:rsidRPr="000F5317">
        <w:rPr>
          <w:rFonts w:ascii="Arial" w:eastAsia="Arial" w:hAnsi="Arial" w:cs="Arial"/>
          <w:sz w:val="26"/>
          <w:szCs w:val="26"/>
          <w:lang w:val="es-MX"/>
        </w:rPr>
        <w:t>le</w:t>
      </w:r>
      <w:proofErr w:type="gramEnd"/>
      <w:r w:rsidR="00C8732A" w:rsidRPr="000F5317">
        <w:rPr>
          <w:rFonts w:ascii="Arial" w:eastAsia="Arial" w:hAnsi="Arial" w:cs="Arial"/>
          <w:sz w:val="26"/>
          <w:szCs w:val="26"/>
          <w:lang w:val="es-MX"/>
        </w:rPr>
        <w:t xml:space="preserve"> redujo su pena a</w:t>
      </w:r>
      <w:r w:rsidR="00AE63F2" w:rsidRPr="000F5317">
        <w:rPr>
          <w:rFonts w:ascii="Arial" w:eastAsia="Arial" w:hAnsi="Arial" w:cs="Arial"/>
          <w:sz w:val="26"/>
          <w:szCs w:val="26"/>
          <w:lang w:val="es-MX"/>
        </w:rPr>
        <w:t xml:space="preserve"> sólo </w:t>
      </w:r>
      <w:r w:rsidR="00C8732A" w:rsidRPr="000F5317">
        <w:rPr>
          <w:rFonts w:ascii="Arial" w:eastAsia="Arial" w:hAnsi="Arial" w:cs="Arial"/>
          <w:sz w:val="26"/>
          <w:szCs w:val="26"/>
          <w:lang w:val="es-MX"/>
        </w:rPr>
        <w:t>ocho</w:t>
      </w:r>
      <w:r w:rsidR="00AE63F2" w:rsidRPr="000F5317">
        <w:rPr>
          <w:rFonts w:ascii="Arial" w:eastAsia="Arial" w:hAnsi="Arial" w:cs="Arial"/>
          <w:sz w:val="26"/>
          <w:szCs w:val="26"/>
          <w:lang w:val="es-MX"/>
        </w:rPr>
        <w:t xml:space="preserve"> años de prisión</w:t>
      </w:r>
      <w:r w:rsidR="00AE63F2" w:rsidRPr="000F5317">
        <w:rPr>
          <w:rFonts w:ascii="Arial" w:eastAsia="Arial" w:hAnsi="Arial" w:cs="Arial"/>
          <w:sz w:val="26"/>
          <w:szCs w:val="26"/>
        </w:rPr>
        <w:t>.</w:t>
      </w:r>
    </w:p>
    <w:p w14:paraId="5450E578" w14:textId="319389EA" w:rsidR="00DD58A7" w:rsidRPr="000F5317" w:rsidRDefault="005B24BA" w:rsidP="00AE63F2">
      <w:pPr>
        <w:tabs>
          <w:tab w:val="left" w:pos="303"/>
        </w:tabs>
        <w:spacing w:before="120" w:after="120"/>
        <w:jc w:val="both"/>
        <w:rPr>
          <w:rFonts w:ascii="Arial" w:eastAsia="Arial" w:hAnsi="Arial" w:cs="Arial"/>
          <w:sz w:val="26"/>
          <w:szCs w:val="26"/>
          <w:lang w:val="es-MX"/>
        </w:rPr>
      </w:pPr>
      <w:r w:rsidRPr="000F5317">
        <w:rPr>
          <w:rFonts w:ascii="Arial" w:eastAsia="Arial" w:hAnsi="Arial" w:cs="Arial"/>
          <w:sz w:val="26"/>
          <w:szCs w:val="26"/>
          <w:lang w:val="es-MX"/>
        </w:rPr>
        <w:t>Posteriormente</w:t>
      </w:r>
      <w:r w:rsidR="00AE63F2" w:rsidRPr="000F5317">
        <w:rPr>
          <w:rFonts w:ascii="Arial" w:eastAsia="Arial" w:hAnsi="Arial" w:cs="Arial"/>
          <w:sz w:val="26"/>
          <w:szCs w:val="26"/>
          <w:lang w:val="es-MX"/>
        </w:rPr>
        <w:t>,</w:t>
      </w:r>
      <w:r w:rsidRPr="000F5317">
        <w:rPr>
          <w:rFonts w:ascii="Arial" w:eastAsia="Arial" w:hAnsi="Arial" w:cs="Arial"/>
          <w:sz w:val="26"/>
          <w:szCs w:val="26"/>
          <w:lang w:val="es-MX"/>
        </w:rPr>
        <w:t xml:space="preserve"> </w:t>
      </w:r>
      <w:r w:rsidRPr="000F5317">
        <w:rPr>
          <w:rFonts w:ascii="Arial" w:eastAsia="Arial" w:hAnsi="Arial" w:cs="Arial"/>
          <w:color w:val="000000" w:themeColor="text1"/>
          <w:sz w:val="26"/>
          <w:szCs w:val="26"/>
          <w:lang w:val="es-MX"/>
        </w:rPr>
        <w:t>el señor</w:t>
      </w:r>
      <w:r w:rsidR="00AE63F2" w:rsidRPr="000F5317">
        <w:rPr>
          <w:rFonts w:ascii="Arial" w:eastAsia="Arial" w:hAnsi="Arial" w:cs="Arial"/>
          <w:sz w:val="26"/>
          <w:szCs w:val="26"/>
          <w:lang w:val="es-MX"/>
        </w:rPr>
        <w:t xml:space="preserve"> </w:t>
      </w:r>
      <w:r w:rsidR="008648C1">
        <w:rPr>
          <w:rFonts w:ascii="Arial" w:eastAsia="Arial" w:hAnsi="Arial" w:cs="Arial"/>
          <w:color w:val="FF0000"/>
          <w:sz w:val="26"/>
          <w:szCs w:val="26"/>
          <w:lang w:val="es-MX"/>
        </w:rPr>
        <w:t>**********</w:t>
      </w:r>
      <w:r w:rsidR="00AE63F2" w:rsidRPr="000F5317">
        <w:rPr>
          <w:rFonts w:ascii="Arial" w:eastAsia="Arial" w:hAnsi="Arial" w:cs="Arial"/>
          <w:color w:val="FF0000"/>
          <w:sz w:val="26"/>
          <w:szCs w:val="26"/>
          <w:lang w:val="es-MX"/>
        </w:rPr>
        <w:t xml:space="preserve"> </w:t>
      </w:r>
      <w:r w:rsidR="00AE63F2" w:rsidRPr="000F5317">
        <w:rPr>
          <w:rFonts w:ascii="Arial" w:eastAsia="Arial" w:hAnsi="Arial" w:cs="Arial"/>
          <w:sz w:val="26"/>
          <w:szCs w:val="26"/>
          <w:lang w:val="es-MX"/>
        </w:rPr>
        <w:t xml:space="preserve">promovió </w:t>
      </w:r>
      <w:r w:rsidR="001A3777" w:rsidRPr="000F5317">
        <w:rPr>
          <w:rFonts w:ascii="Arial" w:eastAsia="Arial" w:hAnsi="Arial" w:cs="Arial"/>
          <w:sz w:val="26"/>
          <w:szCs w:val="26"/>
          <w:lang w:val="es-MX"/>
        </w:rPr>
        <w:t>amparo directo</w:t>
      </w:r>
      <w:r w:rsidR="00AE63F2" w:rsidRPr="000F5317">
        <w:rPr>
          <w:rFonts w:ascii="Arial" w:eastAsia="Arial" w:hAnsi="Arial" w:cs="Arial"/>
          <w:sz w:val="26"/>
          <w:szCs w:val="26"/>
          <w:lang w:val="es-MX"/>
        </w:rPr>
        <w:t xml:space="preserve">. </w:t>
      </w:r>
      <w:r w:rsidR="00DD58A7" w:rsidRPr="000F5317">
        <w:rPr>
          <w:rFonts w:ascii="Arial" w:eastAsia="Arial" w:hAnsi="Arial" w:cs="Arial"/>
          <w:sz w:val="26"/>
          <w:szCs w:val="26"/>
          <w:lang w:val="es-MX"/>
        </w:rPr>
        <w:t>Una nueva integración del Tribunal Colegiado consideró que sí se actualiza</w:t>
      </w:r>
      <w:r w:rsidR="00FB4D79" w:rsidRPr="000F5317">
        <w:rPr>
          <w:rFonts w:ascii="Arial" w:eastAsia="Arial" w:hAnsi="Arial" w:cs="Arial"/>
          <w:sz w:val="26"/>
          <w:szCs w:val="26"/>
          <w:lang w:val="es-MX"/>
        </w:rPr>
        <w:t xml:space="preserve"> el delito de secuestro exprés</w:t>
      </w:r>
      <w:r w:rsidR="00AD3472" w:rsidRPr="000F5317">
        <w:rPr>
          <w:rFonts w:ascii="Arial" w:eastAsia="Arial" w:hAnsi="Arial" w:cs="Arial"/>
          <w:sz w:val="26"/>
          <w:szCs w:val="26"/>
          <w:lang w:val="es-MX"/>
        </w:rPr>
        <w:t>.</w:t>
      </w:r>
    </w:p>
    <w:p w14:paraId="7D5F5427" w14:textId="48BD4FF6" w:rsidR="00A11481" w:rsidRPr="000F5317" w:rsidRDefault="00AE63F2" w:rsidP="00AE63F2">
      <w:pPr>
        <w:jc w:val="both"/>
        <w:rPr>
          <w:rFonts w:ascii="Arial" w:eastAsia="Arial" w:hAnsi="Arial" w:cs="Arial"/>
          <w:sz w:val="26"/>
          <w:szCs w:val="26"/>
          <w:lang w:val="es-MX"/>
        </w:rPr>
      </w:pPr>
      <w:r w:rsidRPr="000F5317">
        <w:rPr>
          <w:rFonts w:ascii="Arial" w:eastAsia="Arial" w:hAnsi="Arial" w:cs="Arial"/>
          <w:sz w:val="26"/>
          <w:szCs w:val="26"/>
          <w:lang w:val="es-MX"/>
        </w:rPr>
        <w:t xml:space="preserve">El </w:t>
      </w:r>
      <w:r w:rsidR="0022330E" w:rsidRPr="000F5317">
        <w:rPr>
          <w:rFonts w:ascii="Arial" w:eastAsia="Arial" w:hAnsi="Arial" w:cs="Arial"/>
          <w:sz w:val="26"/>
          <w:szCs w:val="26"/>
          <w:lang w:val="es-MX"/>
        </w:rPr>
        <w:t>Tribunal Colegiado</w:t>
      </w:r>
      <w:r w:rsidRPr="000F5317">
        <w:rPr>
          <w:rFonts w:ascii="Arial" w:eastAsia="Arial" w:hAnsi="Arial" w:cs="Arial"/>
          <w:sz w:val="26"/>
          <w:szCs w:val="26"/>
          <w:lang w:val="es-MX"/>
        </w:rPr>
        <w:t xml:space="preserve"> </w:t>
      </w:r>
      <w:r w:rsidRPr="000F5317">
        <w:rPr>
          <w:rFonts w:ascii="Arial" w:eastAsia="Arial" w:hAnsi="Arial" w:cs="Arial"/>
          <w:sz w:val="26"/>
          <w:szCs w:val="26"/>
        </w:rPr>
        <w:t>solicitó a la S</w:t>
      </w:r>
      <w:r w:rsidR="0022330E" w:rsidRPr="000F5317">
        <w:rPr>
          <w:rFonts w:ascii="Arial" w:eastAsia="Arial" w:hAnsi="Arial" w:cs="Arial"/>
          <w:sz w:val="26"/>
          <w:szCs w:val="26"/>
        </w:rPr>
        <w:t xml:space="preserve">uprema </w:t>
      </w:r>
      <w:r w:rsidRPr="000F5317">
        <w:rPr>
          <w:rFonts w:ascii="Arial" w:eastAsia="Arial" w:hAnsi="Arial" w:cs="Arial"/>
          <w:sz w:val="26"/>
          <w:szCs w:val="26"/>
        </w:rPr>
        <w:t>C</w:t>
      </w:r>
      <w:r w:rsidR="0022330E" w:rsidRPr="000F5317">
        <w:rPr>
          <w:rFonts w:ascii="Arial" w:eastAsia="Arial" w:hAnsi="Arial" w:cs="Arial"/>
          <w:sz w:val="26"/>
          <w:szCs w:val="26"/>
        </w:rPr>
        <w:t xml:space="preserve">orte de </w:t>
      </w:r>
      <w:r w:rsidRPr="000F5317">
        <w:rPr>
          <w:rFonts w:ascii="Arial" w:eastAsia="Arial" w:hAnsi="Arial" w:cs="Arial"/>
          <w:sz w:val="26"/>
          <w:szCs w:val="26"/>
        </w:rPr>
        <w:t>J</w:t>
      </w:r>
      <w:r w:rsidR="0022330E" w:rsidRPr="000F5317">
        <w:rPr>
          <w:rFonts w:ascii="Arial" w:eastAsia="Arial" w:hAnsi="Arial" w:cs="Arial"/>
          <w:sz w:val="26"/>
          <w:szCs w:val="26"/>
        </w:rPr>
        <w:t xml:space="preserve">usticia de la </w:t>
      </w:r>
      <w:r w:rsidRPr="000F5317">
        <w:rPr>
          <w:rFonts w:ascii="Arial" w:eastAsia="Arial" w:hAnsi="Arial" w:cs="Arial"/>
          <w:sz w:val="26"/>
          <w:szCs w:val="26"/>
        </w:rPr>
        <w:t>N</w:t>
      </w:r>
      <w:r w:rsidR="00473BEC" w:rsidRPr="000F5317">
        <w:rPr>
          <w:rFonts w:ascii="Arial" w:eastAsia="Arial" w:hAnsi="Arial" w:cs="Arial"/>
          <w:sz w:val="26"/>
          <w:szCs w:val="26"/>
        </w:rPr>
        <w:t>ación</w:t>
      </w:r>
      <w:r w:rsidRPr="000F5317">
        <w:rPr>
          <w:rFonts w:ascii="Arial" w:eastAsia="Arial" w:hAnsi="Arial" w:cs="Arial"/>
          <w:sz w:val="26"/>
          <w:szCs w:val="26"/>
        </w:rPr>
        <w:t xml:space="preserve"> ejercer su facultad de atracción</w:t>
      </w:r>
      <w:r w:rsidR="00473BEC" w:rsidRPr="000F5317">
        <w:rPr>
          <w:rFonts w:ascii="Arial" w:eastAsia="Arial" w:hAnsi="Arial" w:cs="Arial"/>
          <w:sz w:val="26"/>
          <w:szCs w:val="26"/>
        </w:rPr>
        <w:t xml:space="preserve"> sobre el amparo directo del señor </w:t>
      </w:r>
      <w:r w:rsidR="008648C1">
        <w:rPr>
          <w:rFonts w:ascii="Arial" w:eastAsia="Arial" w:hAnsi="Arial" w:cs="Arial"/>
          <w:color w:val="FF0000"/>
          <w:sz w:val="26"/>
          <w:szCs w:val="26"/>
          <w:lang w:val="es-MX"/>
        </w:rPr>
        <w:t>**********</w:t>
      </w:r>
      <w:r w:rsidRPr="000F5317">
        <w:rPr>
          <w:rFonts w:ascii="Arial" w:eastAsia="Arial" w:hAnsi="Arial" w:cs="Arial"/>
          <w:sz w:val="26"/>
          <w:szCs w:val="26"/>
        </w:rPr>
        <w:t xml:space="preserve">. </w:t>
      </w:r>
      <w:r w:rsidR="00ED0488" w:rsidRPr="000F5317">
        <w:rPr>
          <w:rFonts w:ascii="Arial" w:eastAsia="Arial" w:hAnsi="Arial" w:cs="Arial"/>
          <w:sz w:val="26"/>
          <w:szCs w:val="26"/>
        </w:rPr>
        <w:t>L</w:t>
      </w:r>
      <w:r w:rsidRPr="000F5317">
        <w:rPr>
          <w:rFonts w:ascii="Arial" w:eastAsia="Arial" w:hAnsi="Arial" w:cs="Arial"/>
          <w:sz w:val="26"/>
          <w:szCs w:val="26"/>
        </w:rPr>
        <w:t>a Primera Sala ejerció la facultad de atracción</w:t>
      </w:r>
      <w:r w:rsidR="00ED0488" w:rsidRPr="000F5317">
        <w:rPr>
          <w:rFonts w:ascii="Arial" w:eastAsia="Arial" w:hAnsi="Arial" w:cs="Arial"/>
          <w:sz w:val="26"/>
          <w:szCs w:val="26"/>
        </w:rPr>
        <w:t xml:space="preserve"> para resolver si </w:t>
      </w:r>
      <w:r w:rsidR="009B4CAB" w:rsidRPr="000F5317">
        <w:rPr>
          <w:rFonts w:ascii="Arial" w:eastAsia="Arial" w:hAnsi="Arial" w:cs="Arial"/>
          <w:sz w:val="26"/>
          <w:szCs w:val="26"/>
        </w:rPr>
        <w:t>e</w:t>
      </w:r>
      <w:r w:rsidR="00ED0488" w:rsidRPr="000F5317">
        <w:rPr>
          <w:rFonts w:ascii="Arial" w:eastAsia="Arial" w:hAnsi="Arial" w:cs="Arial"/>
          <w:sz w:val="26"/>
          <w:szCs w:val="26"/>
        </w:rPr>
        <w:t xml:space="preserve">l Tribunal Colegiado de Circuito debe aplicar al señor </w:t>
      </w:r>
      <w:r w:rsidR="008648C1">
        <w:rPr>
          <w:rFonts w:ascii="Arial" w:eastAsia="Arial" w:hAnsi="Arial" w:cs="Arial"/>
          <w:color w:val="FF0000"/>
          <w:sz w:val="26"/>
          <w:szCs w:val="26"/>
          <w:lang w:val="es-MX"/>
        </w:rPr>
        <w:t>**********</w:t>
      </w:r>
      <w:r w:rsidR="00ED0488" w:rsidRPr="000F5317">
        <w:rPr>
          <w:rFonts w:ascii="Arial" w:eastAsia="Arial" w:hAnsi="Arial" w:cs="Arial"/>
          <w:color w:val="FF0000"/>
          <w:sz w:val="26"/>
          <w:szCs w:val="26"/>
        </w:rPr>
        <w:t xml:space="preserve"> </w:t>
      </w:r>
      <w:r w:rsidR="00ED0488" w:rsidRPr="000F5317">
        <w:rPr>
          <w:rFonts w:ascii="Arial" w:eastAsia="Arial" w:hAnsi="Arial" w:cs="Arial"/>
          <w:sz w:val="26"/>
          <w:szCs w:val="26"/>
        </w:rPr>
        <w:t xml:space="preserve">la misma clasificación jurídica que determinó para su </w:t>
      </w:r>
      <w:proofErr w:type="spellStart"/>
      <w:r w:rsidR="00ED0488" w:rsidRPr="000F5317">
        <w:rPr>
          <w:rFonts w:ascii="Arial" w:eastAsia="Arial" w:hAnsi="Arial" w:cs="Arial"/>
          <w:sz w:val="26"/>
          <w:szCs w:val="26"/>
        </w:rPr>
        <w:t>cosentenciado</w:t>
      </w:r>
      <w:proofErr w:type="spellEnd"/>
      <w:r w:rsidR="00ED0488" w:rsidRPr="000F5317">
        <w:rPr>
          <w:rFonts w:ascii="Arial" w:eastAsia="Arial" w:hAnsi="Arial" w:cs="Arial"/>
          <w:sz w:val="26"/>
          <w:szCs w:val="26"/>
        </w:rPr>
        <w:t xml:space="preserve"> sobre el hecho ilícito por el que ambos fueron condenados en atención a los principios de seguridad jurídica e igualdad ante la ley</w:t>
      </w:r>
      <w:r w:rsidRPr="000F5317">
        <w:rPr>
          <w:rFonts w:ascii="Arial" w:eastAsia="Arial" w:hAnsi="Arial" w:cs="Arial"/>
          <w:sz w:val="26"/>
          <w:szCs w:val="26"/>
          <w:lang w:val="es-MX"/>
        </w:rPr>
        <w:t>.</w:t>
      </w:r>
    </w:p>
    <w:p w14:paraId="2ABA8886" w14:textId="77777777" w:rsidR="00984A14" w:rsidRPr="000F5317" w:rsidRDefault="00984A14" w:rsidP="00AE63F2">
      <w:pPr>
        <w:jc w:val="both"/>
        <w:rPr>
          <w:rFonts w:ascii="Arial" w:eastAsia="Arial" w:hAnsi="Arial" w:cs="Arial"/>
          <w:sz w:val="26"/>
          <w:szCs w:val="26"/>
          <w:lang w:val="es-MX"/>
        </w:rPr>
      </w:pPr>
    </w:p>
    <w:p w14:paraId="7AF1CB52" w14:textId="77777777" w:rsidR="00984A14" w:rsidRPr="000F5317" w:rsidRDefault="00984A14" w:rsidP="00AE63F2">
      <w:pPr>
        <w:jc w:val="both"/>
        <w:rPr>
          <w:rFonts w:ascii="Arial" w:hAnsi="Arial" w:cs="Arial"/>
          <w:bCs/>
          <w:caps/>
          <w:sz w:val="28"/>
          <w:szCs w:val="28"/>
        </w:rPr>
      </w:pPr>
    </w:p>
    <w:p w14:paraId="3AE04EAD" w14:textId="6A7DA561" w:rsidR="00A11481" w:rsidRPr="000F5317" w:rsidRDefault="00A11481" w:rsidP="00DA2D5C">
      <w:pPr>
        <w:ind w:right="474"/>
        <w:jc w:val="both"/>
        <w:rPr>
          <w:rFonts w:ascii="Arial" w:hAnsi="Arial" w:cs="Arial"/>
          <w:bCs/>
          <w:caps/>
          <w:sz w:val="28"/>
          <w:szCs w:val="28"/>
        </w:rPr>
      </w:pP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4111"/>
        <w:gridCol w:w="1134"/>
      </w:tblGrid>
      <w:tr w:rsidR="00DA2D5C" w:rsidRPr="000F5317" w14:paraId="1E5BAEE1" w14:textId="77777777" w:rsidTr="00CD51CC">
        <w:trPr>
          <w:trHeight w:val="641"/>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55100DBC" w14:textId="77777777" w:rsidR="00DA2D5C" w:rsidRPr="000F5317" w:rsidRDefault="00DA2D5C" w:rsidP="00202766">
            <w:pPr>
              <w:tabs>
                <w:tab w:val="left" w:pos="426"/>
              </w:tabs>
              <w:jc w:val="center"/>
              <w:rPr>
                <w:rFonts w:ascii="Arial" w:hAnsi="Arial" w:cs="Arial"/>
                <w:b/>
                <w:bCs/>
                <w:sz w:val="28"/>
                <w:szCs w:val="28"/>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EBBEFC" w14:textId="77777777" w:rsidR="00DA2D5C" w:rsidRPr="000F5317" w:rsidRDefault="00DA2D5C"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Apartado</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0AB3A5" w14:textId="77777777" w:rsidR="00DA2D5C" w:rsidRPr="000F5317" w:rsidRDefault="00DA2D5C" w:rsidP="00202766">
            <w:pPr>
              <w:tabs>
                <w:tab w:val="left" w:pos="426"/>
              </w:tabs>
              <w:spacing w:before="240" w:after="240"/>
              <w:jc w:val="center"/>
              <w:rPr>
                <w:rFonts w:ascii="Arial" w:hAnsi="Arial" w:cs="Arial"/>
                <w:b/>
                <w:bCs/>
                <w:sz w:val="28"/>
                <w:szCs w:val="28"/>
                <w:lang w:eastAsia="es-ES"/>
              </w:rPr>
            </w:pPr>
            <w:r w:rsidRPr="000F5317">
              <w:rPr>
                <w:rFonts w:ascii="Arial" w:hAnsi="Arial" w:cs="Arial"/>
                <w:b/>
                <w:bCs/>
                <w:sz w:val="28"/>
                <w:szCs w:val="28"/>
                <w:lang w:eastAsia="es-ES"/>
              </w:rPr>
              <w:t>Criterio y decisión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9AA293"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Págs.</w:t>
            </w:r>
          </w:p>
        </w:tc>
      </w:tr>
      <w:tr w:rsidR="00DA2D5C" w:rsidRPr="000F5317" w14:paraId="2E04B5D7" w14:textId="77777777" w:rsidTr="00CD51CC">
        <w:trPr>
          <w:trHeight w:val="56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C089"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1698" w14:textId="2E53AE85" w:rsidR="00DA2D5C" w:rsidRPr="000F5317" w:rsidRDefault="00C94EF6"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SOLICITUD DE</w:t>
            </w:r>
            <w:r w:rsidR="001075AD" w:rsidRPr="000F5317">
              <w:rPr>
                <w:rFonts w:ascii="Arial" w:hAnsi="Arial" w:cs="Arial"/>
                <w:b/>
                <w:bCs/>
                <w:sz w:val="28"/>
                <w:szCs w:val="28"/>
                <w:lang w:eastAsia="es-ES"/>
              </w:rPr>
              <w:t xml:space="preserve"> EJERCICIO DE LA</w:t>
            </w:r>
            <w:r w:rsidRPr="000F5317">
              <w:rPr>
                <w:rFonts w:ascii="Arial" w:hAnsi="Arial" w:cs="Arial"/>
                <w:b/>
                <w:bCs/>
                <w:sz w:val="28"/>
                <w:szCs w:val="28"/>
                <w:lang w:eastAsia="es-ES"/>
              </w:rPr>
              <w:t xml:space="preserve"> FACULTAD DE ATRACCIÓN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2AA25B" w14:textId="4B90685F" w:rsidR="00DA2D5C" w:rsidRPr="000F5317" w:rsidRDefault="00A63D01" w:rsidP="00202766">
            <w:pPr>
              <w:tabs>
                <w:tab w:val="left" w:pos="426"/>
              </w:tabs>
              <w:spacing w:before="240" w:after="240"/>
              <w:jc w:val="both"/>
              <w:rPr>
                <w:rFonts w:ascii="Arial" w:hAnsi="Arial" w:cs="Arial"/>
                <w:bCs/>
                <w:sz w:val="28"/>
                <w:szCs w:val="28"/>
                <w:lang w:eastAsia="es-ES"/>
              </w:rPr>
            </w:pPr>
            <w:r w:rsidRPr="000F5317">
              <w:rPr>
                <w:rFonts w:ascii="Arial" w:hAnsi="Arial" w:cs="Arial"/>
                <w:bCs/>
                <w:sz w:val="28"/>
                <w:szCs w:val="28"/>
                <w:lang w:eastAsia="es-ES"/>
              </w:rPr>
              <w:t xml:space="preserve">La Sala decidió </w:t>
            </w:r>
            <w:r w:rsidR="006E1B8C" w:rsidRPr="000F5317">
              <w:rPr>
                <w:rFonts w:ascii="Arial" w:hAnsi="Arial" w:cs="Arial"/>
                <w:bCs/>
                <w:sz w:val="28"/>
                <w:szCs w:val="28"/>
                <w:lang w:eastAsia="es-ES"/>
              </w:rPr>
              <w:t>ejercer su facultad de atracción.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A34E6E" w14:textId="75C8C26E" w:rsidR="00DA2D5C" w:rsidRPr="000F5317" w:rsidRDefault="003A482F"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10</w:t>
            </w:r>
            <w:r w:rsidR="009C73D4" w:rsidRPr="000F5317">
              <w:rPr>
                <w:rFonts w:ascii="Arial" w:hAnsi="Arial" w:cs="Arial"/>
                <w:bCs/>
                <w:sz w:val="28"/>
                <w:szCs w:val="28"/>
                <w:lang w:eastAsia="es-ES"/>
              </w:rPr>
              <w:t>-1</w:t>
            </w:r>
            <w:r w:rsidRPr="000F5317">
              <w:rPr>
                <w:rFonts w:ascii="Arial" w:hAnsi="Arial" w:cs="Arial"/>
                <w:bCs/>
                <w:sz w:val="28"/>
                <w:szCs w:val="28"/>
                <w:lang w:eastAsia="es-ES"/>
              </w:rPr>
              <w:t>1</w:t>
            </w:r>
          </w:p>
        </w:tc>
      </w:tr>
      <w:tr w:rsidR="00DA2D5C" w:rsidRPr="000F5317" w14:paraId="1DB69341" w14:textId="77777777" w:rsidTr="00CD51CC">
        <w:trPr>
          <w:trHeight w:val="5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D7D2"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III.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4372E" w14:textId="44C822CD" w:rsidR="00DA2D5C" w:rsidRPr="000F5317" w:rsidRDefault="00944096"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COMPETENCIA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65B9C6" w14:textId="69496508" w:rsidR="00DA2D5C" w:rsidRPr="000F5317" w:rsidRDefault="004E2B7E" w:rsidP="00202766">
            <w:pPr>
              <w:tabs>
                <w:tab w:val="left" w:pos="426"/>
              </w:tabs>
              <w:spacing w:before="240" w:after="240"/>
              <w:jc w:val="both"/>
              <w:rPr>
                <w:rFonts w:ascii="Arial" w:hAnsi="Arial" w:cs="Arial"/>
                <w:bCs/>
                <w:sz w:val="28"/>
                <w:szCs w:val="28"/>
                <w:lang w:eastAsia="es-ES"/>
              </w:rPr>
            </w:pPr>
            <w:r w:rsidRPr="000F5317">
              <w:rPr>
                <w:rFonts w:ascii="Arial" w:hAnsi="Arial" w:cs="Arial"/>
                <w:bCs/>
                <w:sz w:val="28"/>
                <w:szCs w:val="28"/>
                <w:lang w:eastAsia="es-ES"/>
              </w:rPr>
              <w:t>La Primera Sala es competente para conocer del presente asunto.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4C782" w14:textId="50F906EF" w:rsidR="00DA2D5C" w:rsidRPr="000F5317" w:rsidRDefault="003A482F"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11</w:t>
            </w:r>
            <w:r w:rsidR="009C73D4" w:rsidRPr="000F5317">
              <w:rPr>
                <w:rFonts w:ascii="Arial" w:hAnsi="Arial" w:cs="Arial"/>
                <w:bCs/>
                <w:sz w:val="28"/>
                <w:szCs w:val="28"/>
                <w:lang w:eastAsia="es-ES"/>
              </w:rPr>
              <w:t>-1</w:t>
            </w:r>
            <w:r w:rsidRPr="000F5317">
              <w:rPr>
                <w:rFonts w:ascii="Arial" w:hAnsi="Arial" w:cs="Arial"/>
                <w:bCs/>
                <w:sz w:val="28"/>
                <w:szCs w:val="28"/>
                <w:lang w:eastAsia="es-ES"/>
              </w:rPr>
              <w:t>2</w:t>
            </w:r>
          </w:p>
        </w:tc>
      </w:tr>
      <w:tr w:rsidR="00DA2D5C" w:rsidRPr="000F5317" w14:paraId="3F611EF6" w14:textId="77777777" w:rsidTr="00CD51CC">
        <w:trPr>
          <w:trHeight w:val="5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3BF3F7"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IV.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0B0BEC" w14:textId="0432BDEA" w:rsidR="00DA2D5C" w:rsidRPr="000F5317" w:rsidRDefault="00944096"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OPORTUNIDAD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D51143" w14:textId="56FE7642" w:rsidR="00DA2D5C" w:rsidRPr="000F5317" w:rsidRDefault="00EF19AC" w:rsidP="00202766">
            <w:pPr>
              <w:tabs>
                <w:tab w:val="left" w:pos="426"/>
              </w:tabs>
              <w:spacing w:before="240" w:after="240"/>
              <w:jc w:val="both"/>
              <w:rPr>
                <w:rFonts w:ascii="Arial" w:hAnsi="Arial" w:cs="Arial"/>
                <w:bCs/>
                <w:sz w:val="28"/>
                <w:szCs w:val="28"/>
                <w:lang w:eastAsia="es-ES"/>
              </w:rPr>
            </w:pPr>
            <w:r w:rsidRPr="000F5317">
              <w:rPr>
                <w:rFonts w:ascii="Arial" w:hAnsi="Arial" w:cs="Arial"/>
                <w:bCs/>
                <w:sz w:val="28"/>
                <w:szCs w:val="28"/>
                <w:lang w:eastAsia="es-ES"/>
              </w:rPr>
              <w:t>El</w:t>
            </w:r>
            <w:r w:rsidR="00384792" w:rsidRPr="000F5317">
              <w:rPr>
                <w:rFonts w:ascii="Arial" w:eastAsia="Arial" w:hAnsi="Arial" w:cs="Arial"/>
                <w:sz w:val="26"/>
                <w:szCs w:val="26"/>
                <w:lang w:val="es-MX"/>
              </w:rPr>
              <w:t xml:space="preserve"> </w:t>
            </w:r>
            <w:r w:rsidR="00384792" w:rsidRPr="000F5317">
              <w:rPr>
                <w:rFonts w:ascii="Arial" w:eastAsia="Arial" w:hAnsi="Arial" w:cs="Arial"/>
                <w:sz w:val="28"/>
                <w:szCs w:val="28"/>
                <w:lang w:val="es-MX"/>
              </w:rPr>
              <w:t>amparo directo</w:t>
            </w:r>
            <w:r w:rsidR="00384792" w:rsidRPr="000F5317">
              <w:rPr>
                <w:rFonts w:ascii="Arial" w:hAnsi="Arial" w:cs="Arial"/>
                <w:bCs/>
                <w:sz w:val="28"/>
                <w:szCs w:val="28"/>
                <w:lang w:eastAsia="es-ES"/>
              </w:rPr>
              <w:t xml:space="preserve"> </w:t>
            </w:r>
            <w:r w:rsidRPr="000F5317">
              <w:rPr>
                <w:rFonts w:ascii="Arial" w:hAnsi="Arial" w:cs="Arial"/>
                <w:bCs/>
                <w:sz w:val="28"/>
                <w:szCs w:val="28"/>
                <w:lang w:eastAsia="es-ES"/>
              </w:rPr>
              <w:t xml:space="preserve">se </w:t>
            </w:r>
            <w:r w:rsidR="00384792" w:rsidRPr="000F5317">
              <w:rPr>
                <w:rFonts w:ascii="Arial" w:hAnsi="Arial" w:cs="Arial"/>
                <w:bCs/>
                <w:sz w:val="28"/>
                <w:szCs w:val="28"/>
                <w:lang w:eastAsia="es-ES"/>
              </w:rPr>
              <w:t>promovió</w:t>
            </w:r>
            <w:r w:rsidRPr="000F5317">
              <w:rPr>
                <w:rFonts w:ascii="Arial" w:hAnsi="Arial" w:cs="Arial"/>
                <w:bCs/>
                <w:sz w:val="28"/>
                <w:szCs w:val="28"/>
                <w:lang w:eastAsia="es-ES"/>
              </w:rPr>
              <w:t xml:space="preserve"> de manera oportuna.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405D9" w14:textId="12EE5EB4" w:rsidR="00DA2D5C" w:rsidRPr="000F5317" w:rsidRDefault="003A482F"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12</w:t>
            </w:r>
          </w:p>
        </w:tc>
      </w:tr>
      <w:tr w:rsidR="00DA2D5C" w:rsidRPr="000F5317" w14:paraId="6B2B1F1A" w14:textId="77777777" w:rsidTr="00CD51CC">
        <w:trPr>
          <w:trHeight w:val="88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EDA800"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52B94E" w14:textId="5DEC878A" w:rsidR="00DA2D5C" w:rsidRPr="000F5317" w:rsidRDefault="00944096"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EXISTENCIA DEL ACTO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9BACBD" w14:textId="1F6459B3" w:rsidR="00DA2D5C" w:rsidRPr="000F5317" w:rsidRDefault="00CF04F7" w:rsidP="00202766">
            <w:pPr>
              <w:tabs>
                <w:tab w:val="left" w:pos="426"/>
              </w:tabs>
              <w:spacing w:before="240" w:after="240"/>
              <w:jc w:val="both"/>
              <w:rPr>
                <w:rFonts w:ascii="Arial" w:hAnsi="Arial" w:cs="Arial"/>
                <w:bCs/>
                <w:sz w:val="28"/>
                <w:szCs w:val="28"/>
                <w:lang w:eastAsia="es-ES"/>
              </w:rPr>
            </w:pPr>
            <w:r w:rsidRPr="000F5317">
              <w:rPr>
                <w:rFonts w:ascii="Arial" w:hAnsi="Arial" w:cs="Arial"/>
                <w:sz w:val="28"/>
                <w:szCs w:val="28"/>
              </w:rPr>
              <w:t>Es cierto el acto reclamado.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ED2D6" w14:textId="7165E325" w:rsidR="00DA2D5C" w:rsidRPr="000F5317" w:rsidRDefault="00B5677B"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1</w:t>
            </w:r>
            <w:r w:rsidR="003A482F" w:rsidRPr="000F5317">
              <w:rPr>
                <w:rFonts w:ascii="Arial" w:hAnsi="Arial" w:cs="Arial"/>
                <w:bCs/>
                <w:sz w:val="28"/>
                <w:szCs w:val="28"/>
                <w:lang w:eastAsia="es-ES"/>
              </w:rPr>
              <w:t>2</w:t>
            </w:r>
            <w:r w:rsidR="001F530D" w:rsidRPr="000F5317">
              <w:rPr>
                <w:rFonts w:ascii="Arial" w:hAnsi="Arial" w:cs="Arial"/>
                <w:bCs/>
                <w:sz w:val="28"/>
                <w:szCs w:val="28"/>
                <w:lang w:eastAsia="es-ES"/>
              </w:rPr>
              <w:t>-1</w:t>
            </w:r>
            <w:r w:rsidR="003A482F" w:rsidRPr="000F5317">
              <w:rPr>
                <w:rFonts w:ascii="Arial" w:hAnsi="Arial" w:cs="Arial"/>
                <w:bCs/>
                <w:sz w:val="28"/>
                <w:szCs w:val="28"/>
                <w:lang w:eastAsia="es-ES"/>
              </w:rPr>
              <w:t>3</w:t>
            </w:r>
          </w:p>
        </w:tc>
      </w:tr>
      <w:tr w:rsidR="00DA2D5C" w:rsidRPr="000F5317" w14:paraId="253FE425" w14:textId="77777777" w:rsidTr="00CD51CC">
        <w:trPr>
          <w:trHeight w:val="88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550D99" w14:textId="77777777" w:rsidR="00DA2D5C" w:rsidRPr="000F5317" w:rsidRDefault="00DA2D5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VI.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F788D1" w14:textId="797E1ED0" w:rsidR="00DA2D5C" w:rsidRPr="000F5317" w:rsidRDefault="00944096"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RAZONES POR LAS QUE SE DECIDIÓ EJERCER LA FACULTAD DE ATRACCIÓN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4510BB" w14:textId="37A21554" w:rsidR="00D55273" w:rsidRPr="000F5317" w:rsidRDefault="00D55273" w:rsidP="00202766">
            <w:pPr>
              <w:pStyle w:val="Prrafodelista"/>
              <w:widowControl w:val="0"/>
              <w:numPr>
                <w:ilvl w:val="0"/>
                <w:numId w:val="4"/>
              </w:numPr>
              <w:spacing w:before="360" w:after="360"/>
              <w:ind w:left="0" w:right="51" w:hanging="709"/>
              <w:jc w:val="both"/>
              <w:rPr>
                <w:rFonts w:ascii="Arial" w:hAnsi="Arial" w:cs="Arial"/>
                <w:sz w:val="28"/>
                <w:szCs w:val="28"/>
                <w:lang w:eastAsia="es-ES"/>
              </w:rPr>
            </w:pPr>
            <w:r w:rsidRPr="000F5317">
              <w:rPr>
                <w:rFonts w:ascii="Arial" w:hAnsi="Arial" w:cs="Arial"/>
                <w:sz w:val="28"/>
                <w:szCs w:val="28"/>
              </w:rPr>
              <w:t>Esta Primera Sala consider</w:t>
            </w:r>
            <w:r w:rsidR="00E40092" w:rsidRPr="000F5317">
              <w:rPr>
                <w:rFonts w:ascii="Arial" w:hAnsi="Arial" w:cs="Arial"/>
                <w:sz w:val="28"/>
                <w:szCs w:val="28"/>
              </w:rPr>
              <w:t>a</w:t>
            </w:r>
            <w:r w:rsidRPr="000F5317">
              <w:rPr>
                <w:rFonts w:ascii="Arial" w:hAnsi="Arial" w:cs="Arial"/>
                <w:sz w:val="28"/>
                <w:szCs w:val="28"/>
              </w:rPr>
              <w:t xml:space="preserve"> que este caso permitirá: </w:t>
            </w:r>
          </w:p>
          <w:p w14:paraId="7A9FAF18" w14:textId="180B2DC0" w:rsidR="00D55273" w:rsidRPr="000F5317" w:rsidRDefault="00D55273" w:rsidP="00202766">
            <w:pPr>
              <w:pStyle w:val="Prrafodelista"/>
              <w:numPr>
                <w:ilvl w:val="1"/>
                <w:numId w:val="4"/>
              </w:numPr>
              <w:spacing w:before="240" w:after="240"/>
              <w:ind w:left="567" w:right="51" w:hanging="425"/>
              <w:jc w:val="both"/>
              <w:rPr>
                <w:rFonts w:ascii="Arial" w:hAnsi="Arial" w:cs="Arial"/>
                <w:sz w:val="28"/>
                <w:szCs w:val="28"/>
                <w:lang w:eastAsia="es-ES"/>
              </w:rPr>
            </w:pPr>
            <w:r w:rsidRPr="000F5317">
              <w:rPr>
                <w:rFonts w:ascii="Arial" w:eastAsia="Arial" w:hAnsi="Arial" w:cs="Arial"/>
                <w:sz w:val="28"/>
                <w:szCs w:val="28"/>
              </w:rPr>
              <w:t>Resolver casos en los que un tribunal colegiado haya sustituido alguno de sus integrantes y cambiado cierto criterio</w:t>
            </w:r>
            <w:r w:rsidR="00043FB2" w:rsidRPr="000F5317">
              <w:rPr>
                <w:rFonts w:ascii="Arial" w:eastAsia="Arial" w:hAnsi="Arial" w:cs="Arial"/>
                <w:sz w:val="28"/>
                <w:szCs w:val="28"/>
              </w:rPr>
              <w:t xml:space="preserve"> </w:t>
            </w:r>
            <w:r w:rsidR="00E307F2" w:rsidRPr="000F5317">
              <w:rPr>
                <w:rFonts w:ascii="Arial" w:eastAsia="Arial" w:hAnsi="Arial" w:cs="Arial"/>
                <w:sz w:val="28"/>
                <w:szCs w:val="28"/>
              </w:rPr>
              <w:t>para saber cómo</w:t>
            </w:r>
            <w:r w:rsidRPr="000F5317">
              <w:rPr>
                <w:rFonts w:ascii="Arial" w:eastAsia="Arial" w:hAnsi="Arial" w:cs="Arial"/>
                <w:sz w:val="28"/>
                <w:szCs w:val="28"/>
              </w:rPr>
              <w:t xml:space="preserve"> resolver </w:t>
            </w:r>
            <w:r w:rsidR="006E1B8C" w:rsidRPr="000F5317">
              <w:rPr>
                <w:rFonts w:ascii="Arial" w:hAnsi="Arial" w:cs="Arial"/>
                <w:sz w:val="28"/>
                <w:szCs w:val="28"/>
              </w:rPr>
              <w:t>asuntos posteriores.</w:t>
            </w:r>
          </w:p>
          <w:p w14:paraId="5B0D31C4" w14:textId="2A1F8AB8" w:rsidR="00D55273" w:rsidRPr="000F5317" w:rsidRDefault="00D55273" w:rsidP="00202766">
            <w:pPr>
              <w:pStyle w:val="Prrafodelista"/>
              <w:numPr>
                <w:ilvl w:val="1"/>
                <w:numId w:val="4"/>
              </w:numPr>
              <w:spacing w:before="240" w:after="240"/>
              <w:ind w:left="567" w:right="51" w:hanging="425"/>
              <w:jc w:val="both"/>
              <w:rPr>
                <w:rFonts w:ascii="Arial" w:hAnsi="Arial" w:cs="Arial"/>
                <w:sz w:val="28"/>
                <w:szCs w:val="28"/>
                <w:lang w:eastAsia="es-ES"/>
              </w:rPr>
            </w:pPr>
            <w:r w:rsidRPr="000F5317">
              <w:rPr>
                <w:rFonts w:ascii="Arial" w:hAnsi="Arial" w:cs="Arial"/>
                <w:sz w:val="28"/>
                <w:szCs w:val="28"/>
              </w:rPr>
              <w:t>Analizar las reglas generales de la cosa juzgada dentro del juicio de amparo directo de cosentenciados en materia penal</w:t>
            </w:r>
            <w:r w:rsidR="00043FB2" w:rsidRPr="000F5317">
              <w:rPr>
                <w:rFonts w:ascii="Arial" w:hAnsi="Arial" w:cs="Arial"/>
                <w:sz w:val="28"/>
                <w:szCs w:val="28"/>
              </w:rPr>
              <w:t>.</w:t>
            </w:r>
          </w:p>
          <w:p w14:paraId="243B0465" w14:textId="0C03C6A8" w:rsidR="00D55273" w:rsidRPr="000F5317" w:rsidRDefault="00D55273" w:rsidP="00202766">
            <w:pPr>
              <w:pStyle w:val="Prrafodelista"/>
              <w:numPr>
                <w:ilvl w:val="1"/>
                <w:numId w:val="4"/>
              </w:numPr>
              <w:spacing w:before="240" w:after="240"/>
              <w:ind w:left="567" w:right="51" w:hanging="425"/>
              <w:jc w:val="both"/>
              <w:rPr>
                <w:rFonts w:ascii="Arial" w:hAnsi="Arial" w:cs="Arial"/>
                <w:sz w:val="28"/>
                <w:szCs w:val="28"/>
                <w:lang w:eastAsia="es-ES"/>
              </w:rPr>
            </w:pPr>
            <w:r w:rsidRPr="000F5317">
              <w:rPr>
                <w:rFonts w:ascii="Arial" w:hAnsi="Arial" w:cs="Arial"/>
                <w:sz w:val="28"/>
                <w:szCs w:val="28"/>
              </w:rPr>
              <w:t>En la Contradicción de tesis 20/2011 esta Primera Sala</w:t>
            </w:r>
            <w:r w:rsidR="003617D8" w:rsidRPr="000F5317">
              <w:rPr>
                <w:rFonts w:ascii="Arial" w:hAnsi="Arial" w:cs="Arial"/>
                <w:sz w:val="28"/>
                <w:szCs w:val="28"/>
              </w:rPr>
              <w:t xml:space="preserve"> </w:t>
            </w:r>
            <w:r w:rsidR="003617D8">
              <w:rPr>
                <w:rFonts w:ascii="Arial" w:hAnsi="Arial" w:cs="Arial"/>
                <w:sz w:val="28"/>
                <w:szCs w:val="28"/>
              </w:rPr>
              <w:t>s</w:t>
            </w:r>
            <w:r w:rsidRPr="000F5317">
              <w:rPr>
                <w:rFonts w:ascii="Arial" w:hAnsi="Arial" w:cs="Arial"/>
                <w:sz w:val="28"/>
                <w:szCs w:val="28"/>
              </w:rPr>
              <w:t xml:space="preserve">ostuvo que </w:t>
            </w:r>
            <w:r w:rsidRPr="000F5317">
              <w:rPr>
                <w:rFonts w:ascii="Arial" w:hAnsi="Arial" w:cs="Arial"/>
                <w:color w:val="000000"/>
                <w:sz w:val="28"/>
                <w:szCs w:val="28"/>
              </w:rPr>
              <w:t xml:space="preserve">se debe analizar de oficio la cosa </w:t>
            </w:r>
            <w:r w:rsidRPr="000F5317">
              <w:rPr>
                <w:rFonts w:ascii="Arial" w:hAnsi="Arial" w:cs="Arial"/>
                <w:color w:val="000000"/>
                <w:sz w:val="28"/>
                <w:szCs w:val="28"/>
              </w:rPr>
              <w:lastRenderedPageBreak/>
              <w:t>juzgada cuando el juzgador advierta su existencia.</w:t>
            </w:r>
          </w:p>
          <w:p w14:paraId="07246884" w14:textId="1DEADF15" w:rsidR="00D55273" w:rsidRPr="000F5317" w:rsidRDefault="00D55273" w:rsidP="00202766">
            <w:pPr>
              <w:pStyle w:val="Prrafodelista"/>
              <w:numPr>
                <w:ilvl w:val="1"/>
                <w:numId w:val="4"/>
              </w:numPr>
              <w:spacing w:before="240" w:after="240"/>
              <w:ind w:left="567" w:right="51" w:hanging="425"/>
              <w:jc w:val="both"/>
              <w:rPr>
                <w:rFonts w:ascii="Arial" w:hAnsi="Arial" w:cs="Arial"/>
                <w:sz w:val="28"/>
                <w:szCs w:val="28"/>
                <w:lang w:eastAsia="es-ES"/>
              </w:rPr>
            </w:pPr>
            <w:r w:rsidRPr="000F5317">
              <w:rPr>
                <w:rFonts w:ascii="Arial" w:hAnsi="Arial" w:cs="Arial"/>
                <w:sz w:val="28"/>
                <w:szCs w:val="28"/>
              </w:rPr>
              <w:t>La resolución del caso podría aplicar para otros órganos colegiados.</w:t>
            </w:r>
          </w:p>
          <w:p w14:paraId="0E5D514D" w14:textId="276FC379" w:rsidR="00DA2D5C" w:rsidRPr="000F5317" w:rsidRDefault="00D55273" w:rsidP="00202766">
            <w:pPr>
              <w:pStyle w:val="Prrafodelista"/>
              <w:numPr>
                <w:ilvl w:val="1"/>
                <w:numId w:val="4"/>
              </w:numPr>
              <w:spacing w:before="240" w:after="240"/>
              <w:ind w:left="567" w:right="51" w:hanging="425"/>
              <w:jc w:val="both"/>
              <w:rPr>
                <w:rFonts w:ascii="Arial" w:hAnsi="Arial" w:cs="Arial"/>
                <w:sz w:val="28"/>
                <w:szCs w:val="28"/>
                <w:lang w:eastAsia="es-ES"/>
              </w:rPr>
            </w:pPr>
            <w:r w:rsidRPr="000F5317">
              <w:rPr>
                <w:rFonts w:ascii="Arial" w:hAnsi="Arial" w:cs="Arial"/>
                <w:color w:val="000000"/>
                <w:sz w:val="28"/>
                <w:szCs w:val="28"/>
              </w:rPr>
              <w:t xml:space="preserve">Determinar </w:t>
            </w:r>
            <w:r w:rsidRPr="000F5317">
              <w:rPr>
                <w:rFonts w:ascii="Arial" w:hAnsi="Arial" w:cs="Arial"/>
                <w:sz w:val="28"/>
                <w:szCs w:val="28"/>
              </w:rPr>
              <w:t xml:space="preserve">los alcances o limitaciones cuando un mismo tribunal colegiado resuelve, en temporalidades distintas y con diversa integración, juicios de amparo directo promovidos por </w:t>
            </w:r>
            <w:r w:rsidR="003566BD" w:rsidRPr="000F5317">
              <w:rPr>
                <w:rFonts w:ascii="Arial" w:hAnsi="Arial" w:cs="Arial"/>
                <w:sz w:val="28"/>
                <w:szCs w:val="28"/>
              </w:rPr>
              <w:t>cosentenciados</w:t>
            </w:r>
            <w:r w:rsidRPr="000F5317">
              <w:rPr>
                <w:rFonts w:ascii="Arial" w:hAnsi="Arial" w:cs="Arial"/>
                <w:sz w:val="28"/>
                <w:szCs w:val="28"/>
              </w:rPr>
              <w:t xml:space="preserve"> en contra de una misma sentencia definitiva</w:t>
            </w:r>
            <w:r w:rsidR="00E852A1" w:rsidRPr="000F5317">
              <w:rPr>
                <w:rFonts w:ascii="Arial" w:hAnsi="Arial" w:cs="Arial"/>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49E76" w14:textId="32AA0C6E" w:rsidR="00DA2D5C" w:rsidRPr="000F5317" w:rsidRDefault="00B5677B"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lastRenderedPageBreak/>
              <w:t>1</w:t>
            </w:r>
            <w:r w:rsidR="003A482F" w:rsidRPr="000F5317">
              <w:rPr>
                <w:rFonts w:ascii="Arial" w:hAnsi="Arial" w:cs="Arial"/>
                <w:bCs/>
                <w:sz w:val="28"/>
                <w:szCs w:val="28"/>
                <w:lang w:eastAsia="es-ES"/>
              </w:rPr>
              <w:t>3</w:t>
            </w:r>
            <w:r w:rsidR="001F530D" w:rsidRPr="000F5317">
              <w:rPr>
                <w:rFonts w:ascii="Arial" w:hAnsi="Arial" w:cs="Arial"/>
                <w:bCs/>
                <w:sz w:val="28"/>
                <w:szCs w:val="28"/>
                <w:lang w:eastAsia="es-ES"/>
              </w:rPr>
              <w:t>-1</w:t>
            </w:r>
            <w:r w:rsidR="003A482F" w:rsidRPr="000F5317">
              <w:rPr>
                <w:rFonts w:ascii="Arial" w:hAnsi="Arial" w:cs="Arial"/>
                <w:bCs/>
                <w:sz w:val="28"/>
                <w:szCs w:val="28"/>
                <w:lang w:eastAsia="es-ES"/>
              </w:rPr>
              <w:t>4</w:t>
            </w:r>
          </w:p>
        </w:tc>
      </w:tr>
      <w:tr w:rsidR="00CD51CC" w:rsidRPr="000F5317" w14:paraId="1181567A" w14:textId="77777777" w:rsidTr="00CD51CC">
        <w:trPr>
          <w:trHeight w:val="88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FAA196" w14:textId="35C49350" w:rsidR="00CD51CC" w:rsidRPr="000F5317" w:rsidRDefault="00CD51C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VII.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15EFC0" w14:textId="5D2BB2D8" w:rsidR="00CD51CC" w:rsidRPr="000F5317" w:rsidRDefault="00CD51CC"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ESTUDIO DE FONDO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9B871E" w14:textId="352D62C6" w:rsidR="00D75358" w:rsidRPr="000F5317" w:rsidRDefault="00F34321" w:rsidP="00202766">
            <w:pPr>
              <w:pStyle w:val="corte4fondo"/>
              <w:numPr>
                <w:ilvl w:val="0"/>
                <w:numId w:val="4"/>
              </w:numPr>
              <w:spacing w:before="360" w:after="360" w:line="240" w:lineRule="auto"/>
              <w:ind w:left="0" w:right="49" w:hanging="709"/>
              <w:rPr>
                <w:rFonts w:cs="Arial"/>
                <w:bCs/>
                <w:sz w:val="28"/>
                <w:szCs w:val="28"/>
                <w:lang w:eastAsia="es-ES"/>
              </w:rPr>
            </w:pPr>
            <w:bookmarkStart w:id="5" w:name="_Hlk133479757"/>
            <w:r w:rsidRPr="000F5317">
              <w:rPr>
                <w:rFonts w:cs="Arial"/>
                <w:sz w:val="28"/>
                <w:szCs w:val="28"/>
                <w:lang w:val="es-ES"/>
              </w:rPr>
              <w:t>El Tribunal Colegiado de Circuito debe a</w:t>
            </w:r>
            <w:r w:rsidRPr="000F5317">
              <w:rPr>
                <w:rFonts w:cs="Arial"/>
                <w:color w:val="000000" w:themeColor="text1"/>
                <w:sz w:val="28"/>
                <w:szCs w:val="28"/>
                <w:lang w:val="es-ES"/>
              </w:rPr>
              <w:t xml:space="preserve">plicar al señor </w:t>
            </w:r>
            <w:r w:rsidR="00A341EF">
              <w:rPr>
                <w:rFonts w:cs="Arial"/>
                <w:color w:val="FF0000"/>
                <w:sz w:val="28"/>
                <w:szCs w:val="28"/>
                <w:lang w:val="es-ES"/>
              </w:rPr>
              <w:t>**********</w:t>
            </w:r>
            <w:r w:rsidRPr="000F5317">
              <w:rPr>
                <w:rFonts w:cs="Arial"/>
                <w:color w:val="000000" w:themeColor="text1"/>
                <w:sz w:val="28"/>
                <w:szCs w:val="28"/>
                <w:lang w:val="es-ES"/>
              </w:rPr>
              <w:t xml:space="preserve"> la misma clasificación jurídica que determinó para su cosentenciado</w:t>
            </w:r>
            <w:r w:rsidRPr="000F5317">
              <w:rPr>
                <w:rFonts w:cs="Arial"/>
                <w:b/>
                <w:bCs/>
                <w:color w:val="000000" w:themeColor="text1"/>
                <w:sz w:val="28"/>
                <w:szCs w:val="28"/>
                <w:lang w:val="es-ES"/>
              </w:rPr>
              <w:t xml:space="preserve"> </w:t>
            </w:r>
            <w:r w:rsidRPr="000F5317">
              <w:rPr>
                <w:rFonts w:cs="Arial"/>
                <w:sz w:val="28"/>
                <w:szCs w:val="28"/>
                <w:lang w:val="es-ES"/>
              </w:rPr>
              <w:t xml:space="preserve">sobre el hecho ilícito por el que ambos fueron condenados en atención a </w:t>
            </w:r>
            <w:r w:rsidRPr="000F5317">
              <w:rPr>
                <w:rFonts w:cs="Arial"/>
                <w:color w:val="000000"/>
                <w:sz w:val="28"/>
                <w:szCs w:val="28"/>
              </w:rPr>
              <w:t>los principios de seguridad jurídica e igualdad ante la ley</w:t>
            </w:r>
            <w:bookmarkEnd w:id="5"/>
            <w:r w:rsidR="005C45A4" w:rsidRPr="000F5317">
              <w:rPr>
                <w:rFonts w:cs="Arial"/>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B7918" w14:textId="0DF8C0AC" w:rsidR="00CD51CC" w:rsidRPr="000F5317" w:rsidRDefault="00B5677B"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1</w:t>
            </w:r>
            <w:r w:rsidR="003A482F" w:rsidRPr="000F5317">
              <w:rPr>
                <w:rFonts w:ascii="Arial" w:hAnsi="Arial" w:cs="Arial"/>
                <w:bCs/>
                <w:sz w:val="28"/>
                <w:szCs w:val="28"/>
                <w:lang w:eastAsia="es-ES"/>
              </w:rPr>
              <w:t>4</w:t>
            </w:r>
            <w:r w:rsidR="001F530D" w:rsidRPr="000F5317">
              <w:rPr>
                <w:rFonts w:ascii="Arial" w:hAnsi="Arial" w:cs="Arial"/>
                <w:bCs/>
                <w:sz w:val="28"/>
                <w:szCs w:val="28"/>
                <w:lang w:eastAsia="es-ES"/>
              </w:rPr>
              <w:t>-2</w:t>
            </w:r>
            <w:r w:rsidR="003A482F" w:rsidRPr="000F5317">
              <w:rPr>
                <w:rFonts w:ascii="Arial" w:hAnsi="Arial" w:cs="Arial"/>
                <w:bCs/>
                <w:sz w:val="28"/>
                <w:szCs w:val="28"/>
                <w:lang w:eastAsia="es-ES"/>
              </w:rPr>
              <w:t>6</w:t>
            </w:r>
          </w:p>
        </w:tc>
      </w:tr>
      <w:tr w:rsidR="00CD51CC" w:rsidRPr="000F5317" w14:paraId="4AA1ED71" w14:textId="77777777" w:rsidTr="00CD51CC">
        <w:trPr>
          <w:trHeight w:val="88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E30814" w14:textId="41A195D1" w:rsidR="00CD51CC" w:rsidRPr="000F5317" w:rsidRDefault="00CD51CC" w:rsidP="00202766">
            <w:pPr>
              <w:tabs>
                <w:tab w:val="left" w:pos="426"/>
              </w:tabs>
              <w:jc w:val="center"/>
              <w:rPr>
                <w:rFonts w:ascii="Arial" w:hAnsi="Arial" w:cs="Arial"/>
                <w:b/>
                <w:bCs/>
                <w:sz w:val="28"/>
                <w:szCs w:val="28"/>
                <w:lang w:eastAsia="es-ES"/>
              </w:rPr>
            </w:pPr>
            <w:r w:rsidRPr="000F5317">
              <w:rPr>
                <w:rFonts w:ascii="Arial" w:hAnsi="Arial" w:cs="Arial"/>
                <w:b/>
                <w:bCs/>
                <w:sz w:val="28"/>
                <w:szCs w:val="28"/>
                <w:lang w:eastAsia="es-ES"/>
              </w:rPr>
              <w:t>VIII.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B9BCC2" w14:textId="2FC0C6CF" w:rsidR="00CD51CC" w:rsidRPr="000F5317" w:rsidRDefault="00CD51CC" w:rsidP="00202766">
            <w:pPr>
              <w:tabs>
                <w:tab w:val="left" w:pos="426"/>
              </w:tabs>
              <w:spacing w:before="240" w:after="240"/>
              <w:rPr>
                <w:rFonts w:ascii="Arial" w:hAnsi="Arial" w:cs="Arial"/>
                <w:b/>
                <w:bCs/>
                <w:sz w:val="28"/>
                <w:szCs w:val="28"/>
                <w:lang w:eastAsia="es-ES"/>
              </w:rPr>
            </w:pPr>
            <w:r w:rsidRPr="000F5317">
              <w:rPr>
                <w:rFonts w:ascii="Arial" w:hAnsi="Arial" w:cs="Arial"/>
                <w:b/>
                <w:bCs/>
                <w:sz w:val="28"/>
                <w:szCs w:val="28"/>
                <w:lang w:eastAsia="es-ES"/>
              </w:rPr>
              <w:t>DECISIÓN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8B41FA" w14:textId="50CB3B21" w:rsidR="00CB1CFA" w:rsidRPr="000F5317" w:rsidRDefault="00CB1CFA" w:rsidP="00202766">
            <w:pPr>
              <w:tabs>
                <w:tab w:val="left" w:pos="426"/>
              </w:tabs>
              <w:spacing w:before="240" w:after="240"/>
              <w:jc w:val="both"/>
              <w:rPr>
                <w:rFonts w:ascii="Arial" w:hAnsi="Arial" w:cs="Arial"/>
                <w:bCs/>
                <w:sz w:val="28"/>
                <w:szCs w:val="28"/>
                <w:lang w:eastAsia="es-ES"/>
              </w:rPr>
            </w:pPr>
            <w:r w:rsidRPr="000F5317">
              <w:rPr>
                <w:rFonts w:ascii="Arial" w:hAnsi="Arial" w:cs="Arial"/>
                <w:bCs/>
                <w:sz w:val="28"/>
                <w:szCs w:val="28"/>
                <w:lang w:eastAsia="es-ES"/>
              </w:rPr>
              <w:t>Devuélvanse los autos del juicio de amparo</w:t>
            </w:r>
            <w:r w:rsidRPr="000F5317">
              <w:rPr>
                <w:rFonts w:ascii="Arial" w:hAnsi="Arial" w:cs="Arial"/>
                <w:sz w:val="28"/>
                <w:szCs w:val="28"/>
                <w:lang w:eastAsia="es-ES"/>
              </w:rPr>
              <w:t xml:space="preserve"> </w:t>
            </w:r>
            <w:r w:rsidR="00A341EF">
              <w:rPr>
                <w:rFonts w:ascii="Arial" w:hAnsi="Arial" w:cs="Arial"/>
                <w:color w:val="FF0000"/>
                <w:sz w:val="28"/>
                <w:szCs w:val="28"/>
                <w:lang w:val="es-MX" w:eastAsia="es-ES"/>
              </w:rPr>
              <w:t>**********</w:t>
            </w:r>
            <w:r w:rsidRPr="000F5317">
              <w:rPr>
                <w:rFonts w:ascii="Arial" w:hAnsi="Arial" w:cs="Arial"/>
                <w:color w:val="FF0000"/>
                <w:sz w:val="28"/>
                <w:szCs w:val="28"/>
                <w:lang w:val="es-MX" w:eastAsia="es-ES"/>
              </w:rPr>
              <w:t xml:space="preserve"> </w:t>
            </w:r>
            <w:r w:rsidRPr="000F5317">
              <w:rPr>
                <w:rFonts w:ascii="Arial" w:hAnsi="Arial" w:cs="Arial"/>
                <w:sz w:val="28"/>
                <w:szCs w:val="28"/>
                <w:lang w:eastAsia="es-ES"/>
              </w:rPr>
              <w:t>al Octavo Tribunal Colegiado en Materia Penal de</w:t>
            </w:r>
            <w:r w:rsidR="008E23DD">
              <w:rPr>
                <w:rFonts w:ascii="Arial" w:hAnsi="Arial" w:cs="Arial"/>
                <w:sz w:val="28"/>
                <w:szCs w:val="28"/>
                <w:lang w:eastAsia="es-ES"/>
              </w:rPr>
              <w:t>l</w:t>
            </w:r>
            <w:r w:rsidRPr="000F5317">
              <w:rPr>
                <w:rFonts w:ascii="Arial" w:hAnsi="Arial" w:cs="Arial"/>
                <w:sz w:val="28"/>
                <w:szCs w:val="28"/>
                <w:lang w:eastAsia="es-ES"/>
              </w:rPr>
              <w:t xml:space="preserve"> Primer Circuito</w:t>
            </w:r>
            <w:r w:rsidRPr="000F5317">
              <w:rPr>
                <w:rFonts w:ascii="Arial" w:hAnsi="Arial" w:cs="Arial"/>
                <w:bCs/>
                <w:sz w:val="28"/>
                <w:szCs w:val="28"/>
                <w:lang w:eastAsia="es-ES"/>
              </w:rPr>
              <w:t xml:space="preserve"> para los efectos precisados en esta ejecutoria.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F1C6B" w14:textId="3375CB56" w:rsidR="00CD51CC" w:rsidRPr="000F5317" w:rsidRDefault="002B124A" w:rsidP="00202766">
            <w:pPr>
              <w:tabs>
                <w:tab w:val="left" w:pos="426"/>
              </w:tabs>
              <w:jc w:val="center"/>
              <w:rPr>
                <w:rFonts w:ascii="Arial" w:hAnsi="Arial" w:cs="Arial"/>
                <w:bCs/>
                <w:sz w:val="28"/>
                <w:szCs w:val="28"/>
                <w:lang w:eastAsia="es-ES"/>
              </w:rPr>
            </w:pPr>
            <w:r w:rsidRPr="000F5317">
              <w:rPr>
                <w:rFonts w:ascii="Arial" w:hAnsi="Arial" w:cs="Arial"/>
                <w:bCs/>
                <w:sz w:val="28"/>
                <w:szCs w:val="28"/>
                <w:lang w:eastAsia="es-ES"/>
              </w:rPr>
              <w:t>2</w:t>
            </w:r>
            <w:r w:rsidR="003A482F" w:rsidRPr="000F5317">
              <w:rPr>
                <w:rFonts w:ascii="Arial" w:hAnsi="Arial" w:cs="Arial"/>
                <w:bCs/>
                <w:sz w:val="28"/>
                <w:szCs w:val="28"/>
                <w:lang w:eastAsia="es-ES"/>
              </w:rPr>
              <w:t>6-27</w:t>
            </w:r>
          </w:p>
        </w:tc>
      </w:tr>
      <w:bookmarkEnd w:id="1"/>
    </w:tbl>
    <w:p w14:paraId="67CEA24B" w14:textId="77777777" w:rsidR="00F06DB3" w:rsidRPr="000F5317" w:rsidRDefault="00F06DB3">
      <w:pPr>
        <w:rPr>
          <w:rFonts w:ascii="Arial" w:hAnsi="Arial" w:cs="Arial"/>
          <w:b/>
          <w:sz w:val="28"/>
          <w:szCs w:val="28"/>
        </w:rPr>
        <w:sectPr w:rsidR="00F06DB3" w:rsidRPr="000F5317" w:rsidSect="009F49D2">
          <w:headerReference w:type="even" r:id="rId11"/>
          <w:headerReference w:type="default" r:id="rId12"/>
          <w:footerReference w:type="even" r:id="rId13"/>
          <w:footerReference w:type="default" r:id="rId14"/>
          <w:headerReference w:type="first" r:id="rId15"/>
          <w:pgSz w:w="12240" w:h="19293" w:code="305"/>
          <w:pgMar w:top="3119" w:right="1701" w:bottom="2268" w:left="1701" w:header="1134" w:footer="1701" w:gutter="0"/>
          <w:pgNumType w:start="1"/>
          <w:cols w:space="720"/>
          <w:titlePg/>
          <w:docGrid w:linePitch="272"/>
        </w:sectPr>
      </w:pPr>
    </w:p>
    <w:bookmarkEnd w:id="2"/>
    <w:p w14:paraId="55C6BE8B" w14:textId="6CE942AB" w:rsidR="000E6702" w:rsidRPr="000F5317" w:rsidRDefault="000E6702" w:rsidP="000E6702">
      <w:pPr>
        <w:ind w:left="1418" w:firstLine="1984"/>
        <w:rPr>
          <w:rFonts w:ascii="Arial" w:hAnsi="Arial" w:cs="Arial"/>
          <w:b/>
          <w:sz w:val="28"/>
          <w:szCs w:val="28"/>
        </w:rPr>
      </w:pPr>
      <w:r w:rsidRPr="000F5317">
        <w:rPr>
          <w:rFonts w:ascii="Arial" w:hAnsi="Arial" w:cs="Arial"/>
          <w:b/>
          <w:sz w:val="28"/>
          <w:szCs w:val="28"/>
        </w:rPr>
        <w:lastRenderedPageBreak/>
        <w:t>AMPARO DIRECTO</w:t>
      </w:r>
      <w:r w:rsidRPr="000F5317">
        <w:rPr>
          <w:rFonts w:ascii="Arial" w:hAnsi="Arial" w:cs="Arial"/>
          <w:b/>
          <w:sz w:val="26"/>
          <w:szCs w:val="26"/>
        </w:rPr>
        <w:t xml:space="preserve"> </w:t>
      </w:r>
      <w:r w:rsidRPr="000F5317">
        <w:rPr>
          <w:rFonts w:ascii="Arial" w:hAnsi="Arial" w:cs="Arial"/>
          <w:b/>
          <w:color w:val="FF0000"/>
          <w:sz w:val="28"/>
          <w:szCs w:val="28"/>
        </w:rPr>
        <w:t>25/2022</w:t>
      </w:r>
    </w:p>
    <w:p w14:paraId="4488CA37" w14:textId="10747249" w:rsidR="000E6702" w:rsidRPr="000F5317" w:rsidRDefault="000E6702" w:rsidP="000E6702">
      <w:pPr>
        <w:ind w:left="3402"/>
        <w:rPr>
          <w:rFonts w:ascii="Arial" w:hAnsi="Arial" w:cs="Arial"/>
          <w:b/>
          <w:color w:val="FF0000"/>
          <w:sz w:val="28"/>
          <w:szCs w:val="28"/>
        </w:rPr>
      </w:pPr>
      <w:r w:rsidRPr="000F5317">
        <w:rPr>
          <w:rFonts w:ascii="Arial" w:hAnsi="Arial" w:cs="Arial"/>
          <w:b/>
          <w:sz w:val="28"/>
          <w:szCs w:val="28"/>
        </w:rPr>
        <w:t xml:space="preserve">QUEJOSO: </w:t>
      </w:r>
      <w:r w:rsidR="00A341EF">
        <w:rPr>
          <w:rFonts w:ascii="Arial-BoldMT" w:hAnsi="Arial-BoldMT" w:cs="Arial-BoldMT"/>
          <w:b/>
          <w:bCs/>
          <w:color w:val="FF0000"/>
          <w:sz w:val="28"/>
          <w:szCs w:val="28"/>
        </w:rPr>
        <w:t>**********</w:t>
      </w:r>
    </w:p>
    <w:p w14:paraId="4EC27326" w14:textId="60C09744" w:rsidR="000E6702" w:rsidRPr="000F5317" w:rsidRDefault="000E6702" w:rsidP="000E6702">
      <w:pPr>
        <w:ind w:left="3402"/>
        <w:jc w:val="both"/>
        <w:rPr>
          <w:rFonts w:ascii="Arial" w:hAnsi="Arial" w:cs="Arial"/>
          <w:b/>
          <w:sz w:val="28"/>
          <w:szCs w:val="28"/>
        </w:rPr>
      </w:pPr>
      <w:r w:rsidRPr="000F5317">
        <w:rPr>
          <w:rFonts w:ascii="Arial" w:hAnsi="Arial" w:cs="Arial"/>
          <w:b/>
          <w:sz w:val="28"/>
          <w:szCs w:val="28"/>
        </w:rPr>
        <w:t xml:space="preserve">TERCEROS INTERESADOS: </w:t>
      </w:r>
      <w:r w:rsidR="00A341EF">
        <w:rPr>
          <w:rFonts w:ascii="Arial" w:hAnsi="Arial" w:cs="Arial"/>
          <w:b/>
          <w:color w:val="FF0000"/>
          <w:sz w:val="28"/>
          <w:szCs w:val="28"/>
        </w:rPr>
        <w:t>**********</w:t>
      </w:r>
      <w:r w:rsidRPr="000F5317">
        <w:rPr>
          <w:rFonts w:ascii="Arial" w:hAnsi="Arial" w:cs="Arial"/>
          <w:b/>
          <w:color w:val="000000"/>
          <w:sz w:val="28"/>
          <w:szCs w:val="28"/>
        </w:rPr>
        <w:t xml:space="preserve">, </w:t>
      </w:r>
      <w:r w:rsidR="00A341EF">
        <w:rPr>
          <w:rFonts w:ascii="Arial" w:hAnsi="Arial" w:cs="Arial"/>
          <w:b/>
          <w:color w:val="FF0000"/>
          <w:sz w:val="28"/>
          <w:szCs w:val="28"/>
        </w:rPr>
        <w:t>**********</w:t>
      </w:r>
      <w:r w:rsidRPr="000F5317">
        <w:rPr>
          <w:rFonts w:ascii="Arial" w:hAnsi="Arial" w:cs="Arial"/>
          <w:b/>
          <w:color w:val="000000"/>
          <w:sz w:val="28"/>
          <w:szCs w:val="28"/>
        </w:rPr>
        <w:t xml:space="preserve">, </w:t>
      </w:r>
      <w:r w:rsidR="00A341EF">
        <w:rPr>
          <w:rFonts w:ascii="Arial" w:hAnsi="Arial" w:cs="Arial"/>
          <w:b/>
          <w:color w:val="FF0000"/>
          <w:sz w:val="28"/>
          <w:szCs w:val="28"/>
        </w:rPr>
        <w:t>**********</w:t>
      </w:r>
      <w:r w:rsidRPr="000F5317">
        <w:rPr>
          <w:rFonts w:ascii="Arial" w:hAnsi="Arial" w:cs="Arial"/>
          <w:b/>
          <w:bCs/>
          <w:color w:val="FF0000"/>
          <w:sz w:val="28"/>
          <w:szCs w:val="28"/>
        </w:rPr>
        <w:t xml:space="preserve"> </w:t>
      </w:r>
      <w:r w:rsidRPr="000F5317">
        <w:rPr>
          <w:rFonts w:ascii="Arial" w:hAnsi="Arial" w:cs="Arial"/>
          <w:b/>
          <w:color w:val="000000"/>
          <w:sz w:val="28"/>
          <w:szCs w:val="28"/>
        </w:rPr>
        <w:t xml:space="preserve">y </w:t>
      </w:r>
      <w:r w:rsidR="00A341EF">
        <w:rPr>
          <w:rFonts w:ascii="Arial" w:hAnsi="Arial" w:cs="Arial"/>
          <w:b/>
          <w:color w:val="FF0000"/>
          <w:sz w:val="28"/>
          <w:szCs w:val="28"/>
        </w:rPr>
        <w:t>**********</w:t>
      </w:r>
    </w:p>
    <w:p w14:paraId="213DAA9B" w14:textId="77777777" w:rsidR="000E6702" w:rsidRPr="000F5317" w:rsidRDefault="000E6702" w:rsidP="00101D9A">
      <w:pPr>
        <w:jc w:val="both"/>
        <w:rPr>
          <w:rFonts w:ascii="Arial" w:hAnsi="Arial" w:cs="Arial"/>
          <w:b/>
          <w:caps/>
          <w:sz w:val="28"/>
          <w:szCs w:val="28"/>
        </w:rPr>
      </w:pPr>
    </w:p>
    <w:p w14:paraId="67D8A19A" w14:textId="77777777" w:rsidR="00DA2D5C" w:rsidRPr="000F5317" w:rsidRDefault="00DA2D5C" w:rsidP="00101D9A">
      <w:pPr>
        <w:jc w:val="both"/>
        <w:rPr>
          <w:rFonts w:ascii="Arial" w:hAnsi="Arial" w:cs="Arial"/>
          <w:b/>
          <w:caps/>
          <w:sz w:val="28"/>
          <w:szCs w:val="28"/>
        </w:rPr>
      </w:pPr>
    </w:p>
    <w:p w14:paraId="683EBA4E" w14:textId="77777777" w:rsidR="00DA2D5C" w:rsidRPr="000F5317" w:rsidRDefault="00DA2D5C" w:rsidP="00101D9A">
      <w:pPr>
        <w:jc w:val="both"/>
        <w:rPr>
          <w:rFonts w:ascii="Arial" w:hAnsi="Arial" w:cs="Arial"/>
          <w:b/>
          <w:caps/>
          <w:sz w:val="28"/>
          <w:szCs w:val="28"/>
        </w:rPr>
      </w:pPr>
    </w:p>
    <w:p w14:paraId="1C5C014E" w14:textId="7CBC8B73" w:rsidR="00101D9A" w:rsidRPr="000F5317" w:rsidRDefault="00101D9A" w:rsidP="00101D9A">
      <w:pPr>
        <w:jc w:val="both"/>
        <w:rPr>
          <w:rFonts w:ascii="Arial" w:hAnsi="Arial" w:cs="Arial"/>
          <w:b/>
          <w:caps/>
          <w:sz w:val="28"/>
          <w:szCs w:val="28"/>
        </w:rPr>
      </w:pPr>
      <w:r w:rsidRPr="000F5317">
        <w:rPr>
          <w:rFonts w:ascii="Arial" w:hAnsi="Arial" w:cs="Arial"/>
          <w:b/>
          <w:caps/>
          <w:sz w:val="28"/>
          <w:szCs w:val="28"/>
        </w:rPr>
        <w:t>PONENTE: MINISTRA ana margarita rÍos farjat</w:t>
      </w:r>
    </w:p>
    <w:p w14:paraId="10AAE0CF" w14:textId="77777777" w:rsidR="00101D9A" w:rsidRPr="000F5317" w:rsidRDefault="00101D9A" w:rsidP="00101D9A">
      <w:pPr>
        <w:jc w:val="both"/>
        <w:rPr>
          <w:rFonts w:ascii="Arial" w:hAnsi="Arial" w:cs="Arial"/>
          <w:bCs/>
          <w:caps/>
          <w:sz w:val="28"/>
          <w:szCs w:val="28"/>
        </w:rPr>
      </w:pPr>
    </w:p>
    <w:p w14:paraId="4C7AC9B9" w14:textId="1D998F35" w:rsidR="00E7129E" w:rsidRPr="000F5317" w:rsidRDefault="00101D9A" w:rsidP="00E7129E">
      <w:pPr>
        <w:jc w:val="both"/>
        <w:rPr>
          <w:rFonts w:ascii="Arial" w:hAnsi="Arial" w:cs="Arial"/>
          <w:b/>
          <w:caps/>
          <w:sz w:val="28"/>
          <w:szCs w:val="28"/>
        </w:rPr>
      </w:pPr>
      <w:r w:rsidRPr="000F5317">
        <w:rPr>
          <w:rFonts w:ascii="Arial" w:hAnsi="Arial" w:cs="Arial"/>
          <w:b/>
          <w:caps/>
          <w:sz w:val="28"/>
          <w:szCs w:val="28"/>
        </w:rPr>
        <w:t>SECRETARIo: ramón eduardo lópez saldaña</w:t>
      </w:r>
    </w:p>
    <w:p w14:paraId="7F96A311" w14:textId="7F23A740" w:rsidR="00101D9A" w:rsidRPr="000F5317" w:rsidRDefault="00E7129E" w:rsidP="00101D9A">
      <w:pPr>
        <w:rPr>
          <w:rFonts w:ascii="Arial" w:hAnsi="Arial" w:cs="Arial"/>
          <w:bCs/>
          <w:sz w:val="28"/>
          <w:szCs w:val="28"/>
        </w:rPr>
      </w:pPr>
      <w:r w:rsidRPr="000F5317">
        <w:rPr>
          <w:rFonts w:ascii="Arial" w:hAnsi="Arial" w:cs="Arial"/>
          <w:bCs/>
          <w:sz w:val="28"/>
          <w:szCs w:val="28"/>
        </w:rPr>
        <w:t>Colabor</w:t>
      </w:r>
      <w:r w:rsidR="001A0C30" w:rsidRPr="000F5317">
        <w:rPr>
          <w:rFonts w:ascii="Arial" w:hAnsi="Arial" w:cs="Arial"/>
          <w:bCs/>
          <w:sz w:val="28"/>
          <w:szCs w:val="28"/>
        </w:rPr>
        <w:t>ador</w:t>
      </w:r>
      <w:r w:rsidRPr="000F5317">
        <w:rPr>
          <w:rFonts w:ascii="Arial" w:hAnsi="Arial" w:cs="Arial"/>
          <w:bCs/>
          <w:sz w:val="28"/>
          <w:szCs w:val="28"/>
        </w:rPr>
        <w:t>: Fernando Ramírez Jasso</w:t>
      </w:r>
    </w:p>
    <w:p w14:paraId="1B6F8957" w14:textId="77777777" w:rsidR="00E7129E" w:rsidRPr="000F5317" w:rsidRDefault="00E7129E" w:rsidP="00101D9A">
      <w:pPr>
        <w:rPr>
          <w:rFonts w:ascii="Arial" w:hAnsi="Arial" w:cs="Arial"/>
          <w:bCs/>
          <w:sz w:val="28"/>
          <w:szCs w:val="28"/>
        </w:rPr>
      </w:pPr>
    </w:p>
    <w:p w14:paraId="512CFB32" w14:textId="77777777" w:rsidR="00E7129E" w:rsidRPr="000F5317" w:rsidRDefault="00E7129E" w:rsidP="00101D9A">
      <w:pPr>
        <w:rPr>
          <w:rFonts w:ascii="Arial" w:hAnsi="Arial" w:cs="Arial"/>
          <w:b/>
          <w:caps/>
          <w:sz w:val="28"/>
          <w:szCs w:val="28"/>
        </w:rPr>
      </w:pPr>
    </w:p>
    <w:p w14:paraId="50FACE9E" w14:textId="77777777" w:rsidR="00101D9A" w:rsidRPr="000F5317" w:rsidRDefault="00101D9A" w:rsidP="00101D9A">
      <w:pPr>
        <w:jc w:val="both"/>
        <w:rPr>
          <w:rFonts w:ascii="Arial" w:hAnsi="Arial" w:cs="Arial"/>
          <w:b/>
          <w:sz w:val="28"/>
          <w:szCs w:val="28"/>
        </w:rPr>
      </w:pPr>
      <w:r w:rsidRPr="000F5317">
        <w:rPr>
          <w:rFonts w:ascii="Arial" w:hAnsi="Arial" w:cs="Arial"/>
          <w:b/>
          <w:sz w:val="28"/>
          <w:szCs w:val="28"/>
        </w:rPr>
        <w:t>Vo. Bo.</w:t>
      </w:r>
    </w:p>
    <w:p w14:paraId="40D55E96" w14:textId="77777777" w:rsidR="00101D9A" w:rsidRPr="000F5317" w:rsidRDefault="00101D9A" w:rsidP="00101D9A">
      <w:pPr>
        <w:jc w:val="both"/>
        <w:rPr>
          <w:rFonts w:ascii="Arial" w:hAnsi="Arial" w:cs="Arial"/>
          <w:b/>
          <w:sz w:val="28"/>
          <w:szCs w:val="28"/>
        </w:rPr>
      </w:pPr>
      <w:r w:rsidRPr="000F5317">
        <w:rPr>
          <w:rFonts w:ascii="Arial" w:hAnsi="Arial" w:cs="Arial"/>
          <w:b/>
          <w:sz w:val="28"/>
          <w:szCs w:val="28"/>
        </w:rPr>
        <w:t>MINISTRA</w:t>
      </w:r>
    </w:p>
    <w:p w14:paraId="549A7C81" w14:textId="77777777" w:rsidR="00101D9A" w:rsidRPr="000F5317" w:rsidRDefault="00101D9A" w:rsidP="00101D9A">
      <w:pPr>
        <w:spacing w:beforeLines="80" w:before="192" w:afterLines="80" w:after="192" w:line="360" w:lineRule="auto"/>
        <w:jc w:val="both"/>
        <w:rPr>
          <w:rFonts w:ascii="Arial" w:hAnsi="Arial" w:cs="Arial"/>
          <w:sz w:val="28"/>
          <w:szCs w:val="28"/>
        </w:rPr>
      </w:pPr>
    </w:p>
    <w:p w14:paraId="45A73CCD" w14:textId="03E5A78A" w:rsidR="00101D9A" w:rsidRPr="000F5317" w:rsidRDefault="00101D9A" w:rsidP="00373F4A">
      <w:pPr>
        <w:spacing w:before="360" w:after="360" w:line="360" w:lineRule="auto"/>
        <w:ind w:right="51"/>
        <w:jc w:val="both"/>
        <w:rPr>
          <w:rFonts w:ascii="Arial" w:hAnsi="Arial" w:cs="Arial"/>
          <w:sz w:val="28"/>
          <w:szCs w:val="28"/>
        </w:rPr>
      </w:pPr>
      <w:r w:rsidRPr="000F5317">
        <w:rPr>
          <w:rFonts w:ascii="Arial" w:hAnsi="Arial" w:cs="Arial"/>
          <w:sz w:val="28"/>
          <w:szCs w:val="28"/>
        </w:rPr>
        <w:t>Ciudad de México. La Primera Sala de la Suprema Corte de Justicia de la Nación, en sesión de</w:t>
      </w:r>
      <w:r w:rsidRPr="000F5317">
        <w:rPr>
          <w:rFonts w:ascii="Arial" w:hAnsi="Arial" w:cs="Arial"/>
          <w:b/>
          <w:bCs/>
          <w:sz w:val="28"/>
          <w:szCs w:val="28"/>
        </w:rPr>
        <w:t xml:space="preserve"> </w:t>
      </w:r>
      <w:r w:rsidR="000E6702" w:rsidRPr="000F5317">
        <w:rPr>
          <w:rFonts w:ascii="Arial" w:hAnsi="Arial" w:cs="Arial"/>
          <w:b/>
          <w:bCs/>
          <w:sz w:val="28"/>
          <w:szCs w:val="28"/>
        </w:rPr>
        <w:t xml:space="preserve">veintiséis </w:t>
      </w:r>
      <w:r w:rsidR="002711FD" w:rsidRPr="000F5317">
        <w:rPr>
          <w:rFonts w:ascii="Arial" w:hAnsi="Arial" w:cs="Arial"/>
          <w:b/>
          <w:bCs/>
          <w:sz w:val="28"/>
          <w:szCs w:val="28"/>
        </w:rPr>
        <w:t xml:space="preserve">de abril de </w:t>
      </w:r>
      <w:r w:rsidR="000E6702" w:rsidRPr="000F5317">
        <w:rPr>
          <w:rFonts w:ascii="Arial" w:hAnsi="Arial" w:cs="Arial"/>
          <w:b/>
          <w:bCs/>
          <w:sz w:val="28"/>
          <w:szCs w:val="28"/>
        </w:rPr>
        <w:t>dos mil veintitrés</w:t>
      </w:r>
      <w:r w:rsidRPr="000F5317">
        <w:rPr>
          <w:rFonts w:ascii="Arial" w:hAnsi="Arial" w:cs="Arial"/>
          <w:sz w:val="28"/>
          <w:szCs w:val="28"/>
        </w:rPr>
        <w:t>, emite la siguiente:</w:t>
      </w:r>
    </w:p>
    <w:p w14:paraId="3BD45971" w14:textId="77777777" w:rsidR="00101D9A" w:rsidRPr="000F5317" w:rsidRDefault="00101D9A" w:rsidP="00101D9A">
      <w:pPr>
        <w:spacing w:before="360" w:after="360" w:line="360" w:lineRule="auto"/>
        <w:jc w:val="center"/>
        <w:rPr>
          <w:rFonts w:ascii="Arial" w:hAnsi="Arial" w:cs="Arial"/>
          <w:b/>
          <w:sz w:val="28"/>
          <w:szCs w:val="28"/>
          <w:lang w:eastAsia="x-none"/>
        </w:rPr>
      </w:pPr>
      <w:r w:rsidRPr="000F5317">
        <w:rPr>
          <w:rFonts w:ascii="Arial" w:hAnsi="Arial" w:cs="Arial"/>
          <w:b/>
          <w:sz w:val="28"/>
          <w:szCs w:val="28"/>
          <w:lang w:eastAsia="x-none"/>
        </w:rPr>
        <w:t>SENTENCIA</w:t>
      </w:r>
    </w:p>
    <w:p w14:paraId="23AD24E7" w14:textId="7FAB56C4" w:rsidR="00F06DB3" w:rsidRPr="000F5317" w:rsidRDefault="00101D9A" w:rsidP="00373F4A">
      <w:pPr>
        <w:spacing w:before="360" w:after="360" w:line="360" w:lineRule="auto"/>
        <w:ind w:right="51"/>
        <w:jc w:val="both"/>
        <w:rPr>
          <w:rFonts w:ascii="Arial" w:hAnsi="Arial" w:cs="Arial"/>
          <w:sz w:val="28"/>
          <w:szCs w:val="28"/>
          <w:lang w:eastAsia="es-ES"/>
        </w:rPr>
      </w:pPr>
      <w:r w:rsidRPr="000F5317">
        <w:rPr>
          <w:rFonts w:ascii="Arial" w:hAnsi="Arial" w:cs="Arial"/>
          <w:bCs/>
          <w:sz w:val="28"/>
          <w:szCs w:val="28"/>
          <w:lang w:eastAsia="es-ES"/>
        </w:rPr>
        <w:t xml:space="preserve">Mediante la cual se resuelve el amparo directo </w:t>
      </w:r>
      <w:r w:rsidRPr="000F5317">
        <w:rPr>
          <w:rFonts w:ascii="Arial" w:hAnsi="Arial" w:cs="Arial"/>
          <w:bCs/>
          <w:color w:val="FF0000"/>
          <w:sz w:val="28"/>
          <w:szCs w:val="28"/>
          <w:lang w:eastAsia="es-ES"/>
        </w:rPr>
        <w:t>25/2022</w:t>
      </w:r>
      <w:r w:rsidRPr="000F5317">
        <w:rPr>
          <w:rFonts w:ascii="Arial" w:hAnsi="Arial" w:cs="Arial"/>
          <w:bCs/>
          <w:sz w:val="28"/>
          <w:szCs w:val="28"/>
          <w:lang w:eastAsia="es-ES"/>
        </w:rPr>
        <w:t xml:space="preserve">, promovido por </w:t>
      </w:r>
      <w:r w:rsidR="00A341EF">
        <w:rPr>
          <w:rFonts w:ascii="Arial" w:hAnsi="Arial" w:cs="Arial"/>
          <w:bCs/>
          <w:color w:val="FF0000"/>
          <w:sz w:val="28"/>
          <w:szCs w:val="28"/>
          <w:lang w:eastAsia="es-ES"/>
        </w:rPr>
        <w:t>**********</w:t>
      </w:r>
      <w:r w:rsidRPr="000F5317">
        <w:rPr>
          <w:rFonts w:ascii="Arial" w:hAnsi="Arial" w:cs="Arial"/>
          <w:bCs/>
          <w:sz w:val="28"/>
          <w:szCs w:val="28"/>
          <w:lang w:eastAsia="es-ES"/>
        </w:rPr>
        <w:t xml:space="preserve">, contra la resolución del </w:t>
      </w:r>
      <w:r w:rsidRPr="000F5317">
        <w:rPr>
          <w:rFonts w:ascii="Arial" w:hAnsi="Arial" w:cs="Arial"/>
          <w:sz w:val="28"/>
          <w:szCs w:val="28"/>
        </w:rPr>
        <w:t>cuatro de septiembre de dos mil veinte emitida por</w:t>
      </w:r>
      <w:r w:rsidRPr="000F5317">
        <w:rPr>
          <w:rFonts w:ascii="Arial" w:hAnsi="Arial" w:cs="Arial"/>
          <w:bCs/>
          <w:color w:val="000000"/>
          <w:sz w:val="28"/>
          <w:szCs w:val="28"/>
        </w:rPr>
        <w:t xml:space="preserve"> la </w:t>
      </w:r>
      <w:r w:rsidRPr="000F5317">
        <w:rPr>
          <w:rFonts w:ascii="Arial" w:hAnsi="Arial" w:cs="Arial"/>
          <w:color w:val="000000"/>
          <w:sz w:val="28"/>
          <w:szCs w:val="28"/>
        </w:rPr>
        <w:t>Quinta Sala Penal del Tribunal Superior de Justicia de la Ciudad de México</w:t>
      </w:r>
      <w:r w:rsidRPr="000F5317">
        <w:rPr>
          <w:rFonts w:ascii="Arial" w:hAnsi="Arial" w:cs="Arial"/>
          <w:bCs/>
          <w:color w:val="000000"/>
          <w:sz w:val="28"/>
          <w:szCs w:val="28"/>
        </w:rPr>
        <w:t xml:space="preserve">, </w:t>
      </w:r>
      <w:r w:rsidRPr="000F5317">
        <w:rPr>
          <w:rFonts w:ascii="Arial" w:hAnsi="Arial" w:cs="Arial"/>
          <w:bCs/>
          <w:sz w:val="28"/>
          <w:szCs w:val="28"/>
          <w:lang w:eastAsia="es-ES"/>
        </w:rPr>
        <w:t xml:space="preserve">en </w:t>
      </w:r>
      <w:proofErr w:type="gramStart"/>
      <w:r w:rsidRPr="000F5317">
        <w:rPr>
          <w:rFonts w:ascii="Arial" w:hAnsi="Arial" w:cs="Arial"/>
          <w:bCs/>
          <w:sz w:val="28"/>
          <w:szCs w:val="28"/>
          <w:lang w:eastAsia="es-ES"/>
        </w:rPr>
        <w:t xml:space="preserve">el </w:t>
      </w:r>
      <w:r w:rsidRPr="000F5317">
        <w:rPr>
          <w:rFonts w:ascii="Arial" w:hAnsi="Arial" w:cs="Arial"/>
          <w:color w:val="000000"/>
          <w:sz w:val="28"/>
          <w:szCs w:val="28"/>
        </w:rPr>
        <w:t>toca penal</w:t>
      </w:r>
      <w:proofErr w:type="gramEnd"/>
      <w:r w:rsidRPr="000F5317">
        <w:rPr>
          <w:rFonts w:ascii="Arial" w:hAnsi="Arial" w:cs="Arial"/>
          <w:color w:val="000000"/>
          <w:sz w:val="28"/>
          <w:szCs w:val="28"/>
        </w:rPr>
        <w:t xml:space="preserve"> </w:t>
      </w:r>
      <w:r w:rsidR="00A341EF">
        <w:rPr>
          <w:rFonts w:ascii="Arial" w:hAnsi="Arial" w:cs="Arial"/>
          <w:color w:val="FF0000"/>
          <w:sz w:val="28"/>
          <w:szCs w:val="28"/>
        </w:rPr>
        <w:t>**********</w:t>
      </w:r>
      <w:r w:rsidRPr="000F5317">
        <w:rPr>
          <w:rFonts w:ascii="Arial" w:hAnsi="Arial" w:cs="Arial"/>
          <w:sz w:val="28"/>
          <w:szCs w:val="28"/>
          <w:lang w:eastAsia="es-ES"/>
        </w:rPr>
        <w:t>.</w:t>
      </w:r>
    </w:p>
    <w:p w14:paraId="60C11BED" w14:textId="77777777" w:rsidR="001075AD" w:rsidRPr="000F5317" w:rsidRDefault="00101D9A" w:rsidP="001075AD">
      <w:pPr>
        <w:pStyle w:val="Prrafodelista"/>
        <w:numPr>
          <w:ilvl w:val="0"/>
          <w:numId w:val="8"/>
        </w:numPr>
        <w:tabs>
          <w:tab w:val="left" w:pos="567"/>
        </w:tabs>
        <w:spacing w:before="360" w:after="360" w:line="360" w:lineRule="auto"/>
        <w:ind w:right="51"/>
        <w:jc w:val="center"/>
        <w:rPr>
          <w:rFonts w:ascii="Arial" w:hAnsi="Arial" w:cs="Arial"/>
          <w:sz w:val="28"/>
          <w:szCs w:val="28"/>
          <w:lang w:eastAsia="es-ES"/>
        </w:rPr>
      </w:pPr>
      <w:r w:rsidRPr="000F5317">
        <w:rPr>
          <w:rFonts w:ascii="Arial" w:hAnsi="Arial" w:cs="Arial"/>
          <w:b/>
          <w:sz w:val="28"/>
          <w:szCs w:val="28"/>
          <w:lang w:eastAsia="es-ES"/>
        </w:rPr>
        <w:t>ANTECEDENTES</w:t>
      </w:r>
      <w:bookmarkStart w:id="6" w:name="_Hlk37243966"/>
    </w:p>
    <w:p w14:paraId="109135FC" w14:textId="42022D65" w:rsidR="00101D9A" w:rsidRPr="000F5317" w:rsidRDefault="00101D9A" w:rsidP="00B55C54">
      <w:pPr>
        <w:pStyle w:val="Prrafodelista"/>
        <w:numPr>
          <w:ilvl w:val="0"/>
          <w:numId w:val="39"/>
        </w:numPr>
        <w:tabs>
          <w:tab w:val="left" w:pos="567"/>
        </w:tabs>
        <w:spacing w:before="360" w:after="360" w:line="360" w:lineRule="auto"/>
        <w:ind w:left="0" w:right="51" w:hanging="709"/>
        <w:jc w:val="both"/>
        <w:rPr>
          <w:rFonts w:ascii="Arial" w:hAnsi="Arial" w:cs="Arial"/>
          <w:sz w:val="28"/>
          <w:szCs w:val="28"/>
          <w:lang w:eastAsia="es-ES"/>
        </w:rPr>
      </w:pPr>
      <w:r w:rsidRPr="000F5317">
        <w:rPr>
          <w:rFonts w:ascii="Arial" w:hAnsi="Arial" w:cs="Arial"/>
          <w:b/>
          <w:sz w:val="28"/>
          <w:szCs w:val="28"/>
          <w:lang w:eastAsia="es-ES"/>
        </w:rPr>
        <w:t>Hechos</w:t>
      </w:r>
      <w:r w:rsidRPr="000F5317">
        <w:rPr>
          <w:rFonts w:ascii="Arial" w:hAnsi="Arial" w:cs="Arial"/>
          <w:b/>
          <w:bCs/>
          <w:color w:val="000000"/>
          <w:sz w:val="28"/>
          <w:szCs w:val="28"/>
        </w:rPr>
        <w:t xml:space="preserve">. </w:t>
      </w:r>
      <w:r w:rsidRPr="000F5317">
        <w:rPr>
          <w:rFonts w:ascii="Arial" w:hAnsi="Arial" w:cs="Arial"/>
          <w:color w:val="000000"/>
          <w:sz w:val="28"/>
          <w:szCs w:val="28"/>
        </w:rPr>
        <w:t>El ocho de mayo de dos mil diecinueve,</w:t>
      </w:r>
      <w:r w:rsidR="006952C4" w:rsidRPr="000F5317">
        <w:rPr>
          <w:rFonts w:ascii="Arial" w:hAnsi="Arial" w:cs="Arial"/>
          <w:color w:val="000000"/>
          <w:sz w:val="28"/>
          <w:szCs w:val="28"/>
        </w:rPr>
        <w:t xml:space="preserve"> en la alcaldía Iztapalapa</w:t>
      </w:r>
      <w:r w:rsidRPr="000F5317">
        <w:rPr>
          <w:rFonts w:ascii="Arial" w:hAnsi="Arial" w:cs="Arial"/>
          <w:color w:val="000000"/>
          <w:sz w:val="28"/>
          <w:szCs w:val="28"/>
        </w:rPr>
        <w:t xml:space="preserve"> </w:t>
      </w:r>
      <w:r w:rsidR="006952C4" w:rsidRPr="000F5317">
        <w:rPr>
          <w:rFonts w:ascii="Arial" w:hAnsi="Arial" w:cs="Arial"/>
          <w:color w:val="000000"/>
          <w:sz w:val="28"/>
          <w:szCs w:val="28"/>
        </w:rPr>
        <w:t xml:space="preserve">de la </w:t>
      </w:r>
      <w:r w:rsidRPr="000F5317">
        <w:rPr>
          <w:rFonts w:ascii="Arial" w:hAnsi="Arial" w:cs="Arial"/>
          <w:color w:val="000000"/>
          <w:sz w:val="28"/>
          <w:szCs w:val="28"/>
        </w:rPr>
        <w:t>Ciudad de México,</w:t>
      </w:r>
      <w:r w:rsidR="006952C4" w:rsidRPr="000F5317">
        <w:rPr>
          <w:rFonts w:ascii="Arial" w:hAnsi="Arial" w:cs="Arial"/>
          <w:color w:val="000000"/>
          <w:sz w:val="28"/>
          <w:szCs w:val="28"/>
        </w:rPr>
        <w:t xml:space="preserve"> las</w:t>
      </w:r>
      <w:r w:rsidRPr="000F5317">
        <w:rPr>
          <w:rFonts w:ascii="Arial" w:hAnsi="Arial" w:cs="Arial"/>
          <w:sz w:val="28"/>
          <w:szCs w:val="28"/>
        </w:rPr>
        <w:t xml:space="preserve"> víctimas de iniciales </w:t>
      </w:r>
      <w:r w:rsidR="00A341EF">
        <w:rPr>
          <w:rFonts w:ascii="Arial" w:hAnsi="Arial" w:cs="Arial"/>
          <w:color w:val="FF0000"/>
          <w:sz w:val="28"/>
          <w:szCs w:val="28"/>
        </w:rPr>
        <w:t>**********</w:t>
      </w:r>
      <w:r w:rsidR="006757B2" w:rsidRPr="000F5317">
        <w:rPr>
          <w:rFonts w:ascii="Arial" w:hAnsi="Arial" w:cs="Arial"/>
          <w:sz w:val="28"/>
          <w:szCs w:val="28"/>
        </w:rPr>
        <w:t>,</w:t>
      </w:r>
      <w:r w:rsidRPr="000F5317">
        <w:rPr>
          <w:rFonts w:ascii="Arial" w:hAnsi="Arial" w:cs="Arial"/>
          <w:sz w:val="28"/>
          <w:szCs w:val="28"/>
        </w:rPr>
        <w:t xml:space="preserve">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sz w:val="28"/>
          <w:szCs w:val="28"/>
        </w:rPr>
        <w:t xml:space="preserve">se encontraban circulando </w:t>
      </w:r>
      <w:r w:rsidR="00670C48" w:rsidRPr="000F5317">
        <w:rPr>
          <w:rFonts w:ascii="Arial" w:hAnsi="Arial" w:cs="Arial"/>
          <w:sz w:val="28"/>
          <w:szCs w:val="28"/>
        </w:rPr>
        <w:t xml:space="preserve">en </w:t>
      </w:r>
      <w:r w:rsidRPr="000F5317">
        <w:rPr>
          <w:rFonts w:ascii="Arial-ItalicMT" w:hAnsi="Arial-ItalicMT" w:cs="Arial-ItalicMT"/>
          <w:sz w:val="28"/>
          <w:szCs w:val="28"/>
        </w:rPr>
        <w:t>un</w:t>
      </w:r>
      <w:r w:rsidRPr="000F5317">
        <w:rPr>
          <w:rFonts w:ascii="Arial" w:hAnsi="Arial" w:cs="Arial"/>
          <w:color w:val="000000"/>
          <w:sz w:val="28"/>
          <w:szCs w:val="28"/>
        </w:rPr>
        <w:t xml:space="preserve"> vehículo </w:t>
      </w:r>
      <w:r w:rsidR="00A341EF">
        <w:rPr>
          <w:rFonts w:ascii="Arial" w:hAnsi="Arial" w:cs="Arial"/>
          <w:color w:val="FF0000"/>
          <w:sz w:val="28"/>
          <w:szCs w:val="28"/>
        </w:rPr>
        <w:t>**********</w:t>
      </w:r>
      <w:r w:rsidRPr="000F5317">
        <w:rPr>
          <w:rFonts w:ascii="Arial" w:hAnsi="Arial" w:cs="Arial"/>
          <w:color w:val="000000"/>
          <w:sz w:val="28"/>
          <w:szCs w:val="28"/>
        </w:rPr>
        <w:t xml:space="preserve">, tipo </w:t>
      </w:r>
      <w:r w:rsidR="00A341EF">
        <w:rPr>
          <w:rFonts w:ascii="Arial" w:hAnsi="Arial" w:cs="Arial"/>
          <w:color w:val="FF0000"/>
          <w:sz w:val="28"/>
          <w:szCs w:val="28"/>
        </w:rPr>
        <w:t>**********</w:t>
      </w:r>
      <w:r w:rsidRPr="000F5317">
        <w:rPr>
          <w:rFonts w:ascii="Arial" w:hAnsi="Arial" w:cs="Arial"/>
          <w:color w:val="000000"/>
          <w:sz w:val="28"/>
          <w:szCs w:val="28"/>
        </w:rPr>
        <w:t xml:space="preserve">, con placas </w:t>
      </w:r>
      <w:r w:rsidR="00A341EF">
        <w:rPr>
          <w:rFonts w:ascii="Arial" w:hAnsi="Arial" w:cs="Arial"/>
          <w:color w:val="FF0000"/>
          <w:sz w:val="28"/>
          <w:szCs w:val="28"/>
        </w:rPr>
        <w:t>**********</w:t>
      </w:r>
      <w:r w:rsidRPr="000F5317">
        <w:rPr>
          <w:rFonts w:ascii="Arial" w:hAnsi="Arial" w:cs="Arial"/>
          <w:sz w:val="28"/>
          <w:szCs w:val="28"/>
        </w:rPr>
        <w:t xml:space="preserve">, propiedad de </w:t>
      </w:r>
      <w:r w:rsidR="00A341EF">
        <w:rPr>
          <w:rFonts w:ascii="Arial" w:hAnsi="Arial" w:cs="Arial"/>
          <w:color w:val="FF0000"/>
          <w:sz w:val="28"/>
          <w:szCs w:val="28"/>
        </w:rPr>
        <w:t>**********</w:t>
      </w:r>
      <w:r w:rsidRPr="000F5317">
        <w:rPr>
          <w:rFonts w:ascii="Arial" w:hAnsi="Arial" w:cs="Arial"/>
          <w:sz w:val="28"/>
          <w:szCs w:val="28"/>
        </w:rPr>
        <w:t>,</w:t>
      </w:r>
      <w:r w:rsidRPr="000F5317">
        <w:rPr>
          <w:rFonts w:ascii="Arial" w:hAnsi="Arial" w:cs="Arial"/>
          <w:color w:val="FF0000"/>
          <w:sz w:val="28"/>
          <w:szCs w:val="28"/>
        </w:rPr>
        <w:t xml:space="preserve"> </w:t>
      </w:r>
      <w:r w:rsidRPr="000F5317">
        <w:rPr>
          <w:rFonts w:ascii="Arial-ItalicMT" w:hAnsi="Arial-ItalicMT" w:cs="Arial-ItalicMT"/>
          <w:sz w:val="28"/>
          <w:szCs w:val="28"/>
        </w:rPr>
        <w:t>para realizar</w:t>
      </w:r>
      <w:r w:rsidRPr="000F5317">
        <w:rPr>
          <w:rFonts w:ascii="Arial" w:hAnsi="Arial" w:cs="Arial"/>
          <w:color w:val="000000"/>
          <w:sz w:val="28"/>
          <w:szCs w:val="28"/>
        </w:rPr>
        <w:t xml:space="preserve"> un servicio de flete de mercancía consistente en </w:t>
      </w:r>
      <w:r w:rsidR="006952C4" w:rsidRPr="000F5317">
        <w:rPr>
          <w:rFonts w:ascii="Arial" w:hAnsi="Arial" w:cs="Arial"/>
          <w:color w:val="000000"/>
          <w:sz w:val="28"/>
          <w:szCs w:val="28"/>
        </w:rPr>
        <w:t xml:space="preserve">ciento noventa y dos cajas </w:t>
      </w:r>
      <w:r w:rsidR="006952C4" w:rsidRPr="000F5317">
        <w:rPr>
          <w:rFonts w:ascii="Arial" w:hAnsi="Arial" w:cs="Arial"/>
          <w:color w:val="000000"/>
          <w:sz w:val="28"/>
          <w:szCs w:val="28"/>
        </w:rPr>
        <w:lastRenderedPageBreak/>
        <w:t xml:space="preserve">de </w:t>
      </w:r>
      <w:r w:rsidRPr="000F5317">
        <w:rPr>
          <w:rFonts w:ascii="Arial" w:hAnsi="Arial" w:cs="Arial"/>
          <w:color w:val="000000"/>
          <w:sz w:val="28"/>
          <w:szCs w:val="28"/>
        </w:rPr>
        <w:t xml:space="preserve">cuadernos </w:t>
      </w:r>
      <w:r w:rsidR="006952C4" w:rsidRPr="000F5317">
        <w:rPr>
          <w:rFonts w:ascii="Arial" w:hAnsi="Arial" w:cs="Arial"/>
          <w:color w:val="000000"/>
          <w:sz w:val="28"/>
          <w:szCs w:val="28"/>
        </w:rPr>
        <w:t xml:space="preserve">de la marca </w:t>
      </w:r>
      <w:r w:rsidR="00A341EF">
        <w:rPr>
          <w:rFonts w:ascii="Arial" w:hAnsi="Arial" w:cs="Arial"/>
          <w:color w:val="FF0000"/>
          <w:sz w:val="28"/>
          <w:szCs w:val="28"/>
        </w:rPr>
        <w:t>**********</w:t>
      </w:r>
      <w:r w:rsidR="00670C48" w:rsidRPr="000F5317">
        <w:rPr>
          <w:rFonts w:ascii="Arial" w:hAnsi="Arial" w:cs="Arial"/>
          <w:sz w:val="28"/>
          <w:szCs w:val="28"/>
        </w:rPr>
        <w:t>,</w:t>
      </w:r>
      <w:r w:rsidRPr="000F5317">
        <w:rPr>
          <w:rFonts w:ascii="Arial" w:hAnsi="Arial" w:cs="Arial"/>
          <w:color w:val="FF0000"/>
          <w:sz w:val="28"/>
          <w:szCs w:val="28"/>
        </w:rPr>
        <w:t xml:space="preserve"> </w:t>
      </w:r>
      <w:r w:rsidR="006952C4" w:rsidRPr="000F5317">
        <w:rPr>
          <w:rFonts w:ascii="Arial" w:hAnsi="Arial" w:cs="Arial"/>
          <w:color w:val="000000"/>
          <w:sz w:val="28"/>
          <w:szCs w:val="28"/>
        </w:rPr>
        <w:t>cargamento que contenía</w:t>
      </w:r>
      <w:r w:rsidRPr="000F5317">
        <w:rPr>
          <w:rFonts w:ascii="Arial" w:hAnsi="Arial" w:cs="Arial"/>
          <w:color w:val="000000"/>
          <w:sz w:val="28"/>
          <w:szCs w:val="28"/>
        </w:rPr>
        <w:t xml:space="preserve"> una nota firmada por la víctima indirecta de iniciales </w:t>
      </w:r>
      <w:r w:rsidR="00A341EF">
        <w:rPr>
          <w:rFonts w:ascii="Arial" w:hAnsi="Arial" w:cs="Arial"/>
          <w:color w:val="FF0000"/>
          <w:sz w:val="28"/>
          <w:szCs w:val="28"/>
        </w:rPr>
        <w:t>**********</w:t>
      </w:r>
      <w:r w:rsidR="006952C4" w:rsidRPr="000F5317">
        <w:rPr>
          <w:rFonts w:ascii="Arial" w:hAnsi="Arial" w:cs="Arial"/>
          <w:sz w:val="28"/>
          <w:szCs w:val="28"/>
        </w:rPr>
        <w:t xml:space="preserve"> </w:t>
      </w:r>
      <w:r w:rsidRPr="000F5317">
        <w:rPr>
          <w:rFonts w:ascii="Arial" w:hAnsi="Arial" w:cs="Arial"/>
          <w:color w:val="000000"/>
          <w:sz w:val="28"/>
          <w:szCs w:val="28"/>
        </w:rPr>
        <w:t xml:space="preserve">que amparaba </w:t>
      </w:r>
      <w:r w:rsidR="006952C4" w:rsidRPr="000F5317">
        <w:rPr>
          <w:rFonts w:ascii="Arial" w:hAnsi="Arial" w:cs="Arial"/>
          <w:color w:val="000000"/>
          <w:sz w:val="28"/>
          <w:szCs w:val="28"/>
        </w:rPr>
        <w:t>los</w:t>
      </w:r>
      <w:r w:rsidRPr="000F5317">
        <w:rPr>
          <w:rFonts w:ascii="Arial" w:hAnsi="Arial" w:cs="Arial"/>
          <w:color w:val="000000"/>
          <w:sz w:val="28"/>
          <w:szCs w:val="28"/>
        </w:rPr>
        <w:t xml:space="preserve"> cuadernos.</w:t>
      </w:r>
    </w:p>
    <w:p w14:paraId="3381C727" w14:textId="2BEDFD42" w:rsidR="00101D9A" w:rsidRPr="000F5317" w:rsidRDefault="00101D9A"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sz w:val="28"/>
          <w:szCs w:val="28"/>
        </w:rPr>
        <w:t xml:space="preserve">Al detenerse </w:t>
      </w:r>
      <w:r w:rsidR="00670C48" w:rsidRPr="000F5317">
        <w:rPr>
          <w:rFonts w:ascii="Arial" w:hAnsi="Arial" w:cs="Arial"/>
          <w:sz w:val="28"/>
          <w:szCs w:val="28"/>
        </w:rPr>
        <w:t>en un</w:t>
      </w:r>
      <w:r w:rsidRPr="000F5317">
        <w:rPr>
          <w:rFonts w:ascii="Arial" w:hAnsi="Arial" w:cs="Arial"/>
          <w:sz w:val="28"/>
          <w:szCs w:val="28"/>
        </w:rPr>
        <w:t xml:space="preserve"> semáforo rojo</w:t>
      </w:r>
      <w:r w:rsidR="00670C48" w:rsidRPr="000F5317">
        <w:rPr>
          <w:rFonts w:ascii="Arial" w:hAnsi="Arial" w:cs="Arial"/>
          <w:sz w:val="28"/>
          <w:szCs w:val="28"/>
        </w:rPr>
        <w:t>,</w:t>
      </w:r>
      <w:r w:rsidR="006952C4" w:rsidRPr="000F5317">
        <w:rPr>
          <w:rFonts w:ascii="Arial" w:hAnsi="Arial" w:cs="Arial"/>
          <w:sz w:val="28"/>
          <w:szCs w:val="28"/>
        </w:rPr>
        <w:t xml:space="preserve"> el vehículo fue abordado por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sz w:val="28"/>
          <w:szCs w:val="28"/>
        </w:rPr>
        <w:t xml:space="preserve">y </w:t>
      </w:r>
      <w:r w:rsidR="00670C48" w:rsidRPr="000F5317">
        <w:rPr>
          <w:rFonts w:ascii="Arial" w:hAnsi="Arial" w:cs="Arial"/>
          <w:sz w:val="28"/>
          <w:szCs w:val="28"/>
        </w:rPr>
        <w:t xml:space="preserve">por </w:t>
      </w:r>
      <w:r w:rsidR="00A341EF">
        <w:rPr>
          <w:rFonts w:ascii="Arial" w:hAnsi="Arial" w:cs="Arial"/>
          <w:color w:val="FF0000"/>
          <w:sz w:val="28"/>
          <w:szCs w:val="28"/>
        </w:rPr>
        <w:t>**********</w:t>
      </w:r>
      <w:r w:rsidR="006952C4" w:rsidRPr="000F5317">
        <w:rPr>
          <w:rFonts w:ascii="Arial" w:hAnsi="Arial" w:cs="Arial"/>
          <w:color w:val="000000"/>
          <w:sz w:val="28"/>
          <w:szCs w:val="28"/>
        </w:rPr>
        <w:t xml:space="preserve">, </w:t>
      </w:r>
      <w:r w:rsidR="00670C48" w:rsidRPr="000F5317">
        <w:rPr>
          <w:rFonts w:ascii="Arial" w:hAnsi="Arial" w:cs="Arial"/>
          <w:color w:val="000000"/>
          <w:sz w:val="28"/>
          <w:szCs w:val="28"/>
        </w:rPr>
        <w:t>el primero de los nombrados</w:t>
      </w:r>
      <w:r w:rsidRPr="000F5317">
        <w:rPr>
          <w:rFonts w:ascii="Arial" w:hAnsi="Arial" w:cs="Arial"/>
          <w:color w:val="000000"/>
          <w:sz w:val="28"/>
          <w:szCs w:val="28"/>
        </w:rPr>
        <w:t xml:space="preserve"> sacó una pistola y ordenó al conductor </w:t>
      </w:r>
      <w:r w:rsidR="00A341EF">
        <w:rPr>
          <w:rFonts w:ascii="Arial" w:hAnsi="Arial" w:cs="Arial"/>
          <w:color w:val="FF0000"/>
          <w:sz w:val="28"/>
          <w:szCs w:val="28"/>
        </w:rPr>
        <w:t>**********</w:t>
      </w:r>
      <w:r w:rsidRPr="000F5317">
        <w:rPr>
          <w:rFonts w:ascii="Arial" w:hAnsi="Arial" w:cs="Arial"/>
          <w:color w:val="000000"/>
          <w:sz w:val="28"/>
          <w:szCs w:val="28"/>
        </w:rPr>
        <w:t xml:space="preserve"> permanecer dentro del vehículo y recorrerse a la parte media del asiento; mientras que el señor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color w:val="000000"/>
          <w:sz w:val="28"/>
          <w:szCs w:val="28"/>
        </w:rPr>
        <w:t xml:space="preserve">amagó con una navaja a </w:t>
      </w:r>
      <w:r w:rsidR="00A341EF">
        <w:rPr>
          <w:rFonts w:ascii="Arial" w:hAnsi="Arial" w:cs="Arial"/>
          <w:color w:val="FF0000"/>
          <w:sz w:val="28"/>
          <w:szCs w:val="28"/>
        </w:rPr>
        <w:t>**********</w:t>
      </w:r>
      <w:r w:rsidRPr="000F5317">
        <w:rPr>
          <w:rFonts w:ascii="Arial" w:hAnsi="Arial" w:cs="Arial"/>
          <w:color w:val="FF0000"/>
          <w:sz w:val="28"/>
          <w:szCs w:val="28"/>
        </w:rPr>
        <w:t xml:space="preserve"> </w:t>
      </w:r>
      <w:r w:rsidR="006952C4" w:rsidRPr="000F5317">
        <w:rPr>
          <w:rFonts w:ascii="Arial" w:hAnsi="Arial" w:cs="Arial"/>
          <w:color w:val="000000"/>
          <w:sz w:val="28"/>
          <w:szCs w:val="28"/>
        </w:rPr>
        <w:t>y lo obligó</w:t>
      </w:r>
      <w:r w:rsidR="00CB1CFA" w:rsidRPr="000F5317">
        <w:rPr>
          <w:rFonts w:ascii="Arial" w:hAnsi="Arial" w:cs="Arial"/>
          <w:color w:val="000000"/>
          <w:sz w:val="28"/>
          <w:szCs w:val="28"/>
        </w:rPr>
        <w:t xml:space="preserve"> a</w:t>
      </w:r>
      <w:r w:rsidR="006952C4" w:rsidRPr="000F5317">
        <w:rPr>
          <w:rFonts w:ascii="Arial" w:hAnsi="Arial" w:cs="Arial"/>
          <w:color w:val="000000"/>
          <w:sz w:val="28"/>
          <w:szCs w:val="28"/>
        </w:rPr>
        <w:t xml:space="preserve"> bajarse del vehículo.</w:t>
      </w:r>
    </w:p>
    <w:p w14:paraId="02544362" w14:textId="45516EF3" w:rsidR="007272F7" w:rsidRPr="000F5317" w:rsidRDefault="007272F7"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sz w:val="28"/>
          <w:szCs w:val="28"/>
        </w:rPr>
        <w:t xml:space="preserve">Una vez que se apoderaron del vehículo, los señores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sz w:val="28"/>
          <w:szCs w:val="28"/>
        </w:rPr>
        <w:t xml:space="preserve">y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sz w:val="28"/>
          <w:szCs w:val="28"/>
        </w:rPr>
        <w:t xml:space="preserve">se retiraron a bordo de la camioneta junto con </w:t>
      </w:r>
      <w:r w:rsidR="00A341EF">
        <w:rPr>
          <w:rFonts w:ascii="Arial" w:hAnsi="Arial" w:cs="Arial"/>
          <w:color w:val="FF0000"/>
          <w:sz w:val="28"/>
          <w:szCs w:val="28"/>
        </w:rPr>
        <w:t>**********</w:t>
      </w:r>
      <w:r w:rsidRPr="000F5317">
        <w:rPr>
          <w:rFonts w:ascii="Arial" w:hAnsi="Arial" w:cs="Arial"/>
          <w:sz w:val="28"/>
          <w:szCs w:val="28"/>
        </w:rPr>
        <w:t xml:space="preserve"> </w:t>
      </w:r>
      <w:r w:rsidR="00A341EF">
        <w:rPr>
          <w:rFonts w:ascii="Arial" w:hAnsi="Arial" w:cs="Arial"/>
          <w:color w:val="FF0000"/>
          <w:sz w:val="28"/>
          <w:szCs w:val="28"/>
        </w:rPr>
        <w:t>**********</w:t>
      </w:r>
      <w:r w:rsidR="00421789" w:rsidRPr="000F5317">
        <w:rPr>
          <w:rFonts w:ascii="Arial" w:hAnsi="Arial" w:cs="Arial"/>
          <w:color w:val="FF0000"/>
          <w:sz w:val="28"/>
          <w:szCs w:val="28"/>
        </w:rPr>
        <w:t xml:space="preserve"> </w:t>
      </w:r>
      <w:r w:rsidR="00421789" w:rsidRPr="000F5317">
        <w:rPr>
          <w:rFonts w:ascii="Arial" w:hAnsi="Arial" w:cs="Arial"/>
          <w:sz w:val="28"/>
          <w:szCs w:val="28"/>
        </w:rPr>
        <w:t xml:space="preserve">se subió a un taxi para </w:t>
      </w:r>
      <w:r w:rsidR="00670C48" w:rsidRPr="000F5317">
        <w:rPr>
          <w:rFonts w:ascii="Arial" w:hAnsi="Arial" w:cs="Arial"/>
          <w:sz w:val="28"/>
          <w:szCs w:val="28"/>
        </w:rPr>
        <w:t>s</w:t>
      </w:r>
      <w:r w:rsidR="00421789" w:rsidRPr="000F5317">
        <w:rPr>
          <w:rFonts w:ascii="Arial" w:hAnsi="Arial" w:cs="Arial"/>
          <w:sz w:val="28"/>
          <w:szCs w:val="28"/>
        </w:rPr>
        <w:t>egui</w:t>
      </w:r>
      <w:r w:rsidR="00670C48" w:rsidRPr="000F5317">
        <w:rPr>
          <w:rFonts w:ascii="Arial" w:hAnsi="Arial" w:cs="Arial"/>
          <w:sz w:val="28"/>
          <w:szCs w:val="28"/>
        </w:rPr>
        <w:t>r</w:t>
      </w:r>
      <w:r w:rsidR="00421789" w:rsidRPr="000F5317">
        <w:rPr>
          <w:rFonts w:ascii="Arial" w:hAnsi="Arial" w:cs="Arial"/>
          <w:sz w:val="28"/>
          <w:szCs w:val="28"/>
        </w:rPr>
        <w:t xml:space="preserve"> a la camioneta sobre el Canal de Río Churubusco</w:t>
      </w:r>
      <w:r w:rsidR="00670C48" w:rsidRPr="000F5317">
        <w:rPr>
          <w:rFonts w:ascii="Arial" w:hAnsi="Arial" w:cs="Arial"/>
          <w:sz w:val="28"/>
          <w:szCs w:val="28"/>
        </w:rPr>
        <w:t xml:space="preserve"> y solicitó </w:t>
      </w:r>
      <w:r w:rsidR="00421789" w:rsidRPr="000F5317">
        <w:rPr>
          <w:rFonts w:ascii="Arial" w:hAnsi="Arial" w:cs="Arial"/>
          <w:sz w:val="28"/>
          <w:szCs w:val="28"/>
        </w:rPr>
        <w:t>apoyo a unos policías bancarios que se encontraban en la calle.</w:t>
      </w:r>
    </w:p>
    <w:p w14:paraId="6C6F8974" w14:textId="4E92F3B9" w:rsidR="00421789" w:rsidRPr="000F5317" w:rsidRDefault="00670C48"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sz w:val="28"/>
          <w:szCs w:val="28"/>
        </w:rPr>
        <w:t xml:space="preserve">Tales </w:t>
      </w:r>
      <w:r w:rsidR="00421789" w:rsidRPr="000F5317">
        <w:rPr>
          <w:rFonts w:ascii="Arial" w:hAnsi="Arial" w:cs="Arial"/>
          <w:sz w:val="28"/>
          <w:szCs w:val="28"/>
        </w:rPr>
        <w:t>policías bancarios emprendieron persecución</w:t>
      </w:r>
      <w:r w:rsidR="008638BC" w:rsidRPr="000F5317">
        <w:rPr>
          <w:rFonts w:ascii="Arial" w:hAnsi="Arial" w:cs="Arial"/>
          <w:sz w:val="28"/>
          <w:szCs w:val="28"/>
        </w:rPr>
        <w:t xml:space="preserve"> y</w:t>
      </w:r>
      <w:r w:rsidR="00421789" w:rsidRPr="000F5317">
        <w:rPr>
          <w:rFonts w:ascii="Arial" w:hAnsi="Arial" w:cs="Arial"/>
          <w:sz w:val="28"/>
          <w:szCs w:val="28"/>
        </w:rPr>
        <w:t xml:space="preserve"> alcanzaron a la camioneta</w:t>
      </w:r>
      <w:r w:rsidR="008638BC" w:rsidRPr="000F5317">
        <w:rPr>
          <w:rFonts w:ascii="Arial" w:hAnsi="Arial" w:cs="Arial"/>
          <w:sz w:val="28"/>
          <w:szCs w:val="28"/>
        </w:rPr>
        <w:t xml:space="preserve"> en las calles </w:t>
      </w:r>
      <w:r w:rsidR="00A341EF">
        <w:rPr>
          <w:rFonts w:ascii="Arial" w:hAnsi="Arial" w:cs="Arial"/>
          <w:color w:val="FF0000"/>
          <w:sz w:val="28"/>
          <w:szCs w:val="28"/>
        </w:rPr>
        <w:t>**********</w:t>
      </w:r>
      <w:r w:rsidR="008638BC" w:rsidRPr="000F5317">
        <w:rPr>
          <w:rFonts w:ascii="Arial" w:hAnsi="Arial" w:cs="Arial"/>
          <w:color w:val="FF0000"/>
          <w:sz w:val="28"/>
          <w:szCs w:val="28"/>
        </w:rPr>
        <w:t xml:space="preserve"> </w:t>
      </w:r>
      <w:r w:rsidR="008638BC" w:rsidRPr="000F5317">
        <w:rPr>
          <w:rFonts w:ascii="Arial" w:hAnsi="Arial" w:cs="Arial"/>
          <w:sz w:val="28"/>
          <w:szCs w:val="28"/>
        </w:rPr>
        <w:t xml:space="preserve">y </w:t>
      </w:r>
      <w:r w:rsidR="00A341EF">
        <w:rPr>
          <w:rFonts w:ascii="Arial" w:hAnsi="Arial" w:cs="Arial"/>
          <w:color w:val="FF0000"/>
          <w:sz w:val="28"/>
          <w:szCs w:val="28"/>
        </w:rPr>
        <w:t>**********</w:t>
      </w:r>
      <w:r w:rsidR="008638BC" w:rsidRPr="000F5317">
        <w:rPr>
          <w:rFonts w:ascii="Arial" w:hAnsi="Arial" w:cs="Arial"/>
          <w:sz w:val="28"/>
          <w:szCs w:val="28"/>
        </w:rPr>
        <w:t xml:space="preserve">, en la misma </w:t>
      </w:r>
      <w:r w:rsidRPr="000F5317">
        <w:rPr>
          <w:rFonts w:ascii="Arial" w:hAnsi="Arial" w:cs="Arial"/>
          <w:sz w:val="28"/>
          <w:szCs w:val="28"/>
        </w:rPr>
        <w:t>alcaldía</w:t>
      </w:r>
      <w:r w:rsidR="008638BC" w:rsidRPr="000F5317">
        <w:rPr>
          <w:rFonts w:ascii="Arial" w:hAnsi="Arial" w:cs="Arial"/>
          <w:sz w:val="28"/>
          <w:szCs w:val="28"/>
        </w:rPr>
        <w:t xml:space="preserve"> de Iz</w:t>
      </w:r>
      <w:r w:rsidRPr="000F5317">
        <w:rPr>
          <w:rFonts w:ascii="Arial" w:hAnsi="Arial" w:cs="Arial"/>
          <w:sz w:val="28"/>
          <w:szCs w:val="28"/>
        </w:rPr>
        <w:t xml:space="preserve">tapalapa, </w:t>
      </w:r>
      <w:r w:rsidR="008638BC" w:rsidRPr="000F5317">
        <w:rPr>
          <w:rFonts w:ascii="Arial" w:hAnsi="Arial" w:cs="Arial"/>
          <w:sz w:val="28"/>
          <w:szCs w:val="28"/>
        </w:rPr>
        <w:t xml:space="preserve">por lo que procedieron al aseguramiento y detención de </w:t>
      </w:r>
      <w:r w:rsidR="00421789" w:rsidRPr="000F5317">
        <w:rPr>
          <w:rFonts w:ascii="Arial" w:hAnsi="Arial" w:cs="Arial"/>
          <w:sz w:val="28"/>
          <w:szCs w:val="28"/>
        </w:rPr>
        <w:t xml:space="preserve">los señores </w:t>
      </w:r>
      <w:r w:rsidR="00A341EF">
        <w:rPr>
          <w:rFonts w:ascii="Arial" w:hAnsi="Arial" w:cs="Arial"/>
          <w:color w:val="FF0000"/>
          <w:sz w:val="28"/>
          <w:szCs w:val="28"/>
        </w:rPr>
        <w:t>**********</w:t>
      </w:r>
      <w:r w:rsidR="00421789" w:rsidRPr="000F5317">
        <w:rPr>
          <w:rFonts w:ascii="Arial" w:hAnsi="Arial" w:cs="Arial"/>
          <w:color w:val="FF0000"/>
          <w:sz w:val="28"/>
          <w:szCs w:val="28"/>
        </w:rPr>
        <w:t xml:space="preserve"> </w:t>
      </w:r>
      <w:r w:rsidR="00421789" w:rsidRPr="000F5317">
        <w:rPr>
          <w:rFonts w:ascii="Arial" w:hAnsi="Arial" w:cs="Arial"/>
          <w:sz w:val="28"/>
          <w:szCs w:val="28"/>
        </w:rPr>
        <w:t xml:space="preserve">y </w:t>
      </w:r>
      <w:r w:rsidR="00A341EF">
        <w:rPr>
          <w:rFonts w:ascii="Arial" w:hAnsi="Arial" w:cs="Arial"/>
          <w:color w:val="FF0000"/>
          <w:sz w:val="28"/>
          <w:szCs w:val="28"/>
        </w:rPr>
        <w:t>**********</w:t>
      </w:r>
      <w:r w:rsidR="00421789" w:rsidRPr="000F5317">
        <w:rPr>
          <w:rFonts w:ascii="Arial" w:hAnsi="Arial" w:cs="Arial"/>
          <w:sz w:val="28"/>
          <w:szCs w:val="28"/>
        </w:rPr>
        <w:t>, para posteriormente</w:t>
      </w:r>
      <w:r w:rsidR="008638BC" w:rsidRPr="000F5317">
        <w:rPr>
          <w:rFonts w:ascii="Arial" w:hAnsi="Arial" w:cs="Arial"/>
          <w:sz w:val="28"/>
          <w:szCs w:val="28"/>
        </w:rPr>
        <w:t xml:space="preserve"> trasladarlos </w:t>
      </w:r>
      <w:r w:rsidR="00421789" w:rsidRPr="000F5317">
        <w:rPr>
          <w:rFonts w:ascii="Arial" w:hAnsi="Arial" w:cs="Arial"/>
          <w:sz w:val="28"/>
          <w:szCs w:val="28"/>
        </w:rPr>
        <w:t xml:space="preserve">a las oficinas del </w:t>
      </w:r>
      <w:r w:rsidR="00130FB1" w:rsidRPr="000F5317">
        <w:rPr>
          <w:rFonts w:ascii="Arial" w:hAnsi="Arial" w:cs="Arial"/>
          <w:sz w:val="28"/>
          <w:szCs w:val="28"/>
        </w:rPr>
        <w:t>ministerio público</w:t>
      </w:r>
      <w:r w:rsidR="00421789" w:rsidRPr="000F5317">
        <w:rPr>
          <w:rFonts w:ascii="Arial" w:hAnsi="Arial" w:cs="Arial"/>
          <w:sz w:val="28"/>
          <w:szCs w:val="28"/>
        </w:rPr>
        <w:t>.</w:t>
      </w:r>
    </w:p>
    <w:p w14:paraId="347BB1F8" w14:textId="08BADEFB" w:rsidR="00101D9A" w:rsidRPr="003617D8" w:rsidRDefault="00101D9A" w:rsidP="003617D8">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b/>
          <w:bCs/>
          <w:color w:val="000000"/>
          <w:sz w:val="28"/>
          <w:szCs w:val="28"/>
        </w:rPr>
        <w:t>Proceso penal.</w:t>
      </w:r>
      <w:r w:rsidRPr="000F5317">
        <w:rPr>
          <w:rFonts w:ascii="Arial" w:hAnsi="Arial" w:cs="Arial"/>
          <w:color w:val="000000"/>
          <w:sz w:val="28"/>
          <w:szCs w:val="28"/>
        </w:rPr>
        <w:t xml:space="preserve"> Por lo anterior, el veintitrés de enero de dos mil veinte, dentro de la carpeta judicial </w:t>
      </w:r>
      <w:r w:rsidR="00A341EF">
        <w:rPr>
          <w:rFonts w:ascii="Arial" w:hAnsi="Arial" w:cs="Arial"/>
          <w:color w:val="FF0000"/>
          <w:sz w:val="28"/>
          <w:szCs w:val="28"/>
        </w:rPr>
        <w:t>**********</w:t>
      </w:r>
      <w:r w:rsidRPr="000F5317">
        <w:rPr>
          <w:rFonts w:ascii="Arial" w:hAnsi="Arial" w:cs="Arial"/>
          <w:color w:val="000000"/>
          <w:sz w:val="28"/>
          <w:szCs w:val="28"/>
        </w:rPr>
        <w:t xml:space="preserve">, el Tribunal de Enjuiciamiento Adscrito a la Unidad de Gestión Judicial Número 6 del Tribunal Superior de Justicia de la Ciudad de México emitió sentencia condenatoria en la que se declaró </w:t>
      </w:r>
      <w:r w:rsidR="00AF3A1B" w:rsidRPr="000F5317">
        <w:rPr>
          <w:rFonts w:ascii="Arial" w:hAnsi="Arial" w:cs="Arial"/>
          <w:color w:val="000000"/>
          <w:sz w:val="28"/>
          <w:szCs w:val="28"/>
        </w:rPr>
        <w:t xml:space="preserve">a </w:t>
      </w:r>
      <w:r w:rsidR="00AF3A1B" w:rsidRPr="000F5317">
        <w:rPr>
          <w:rFonts w:ascii="Arial" w:hAnsi="Arial" w:cs="Arial"/>
          <w:sz w:val="28"/>
          <w:szCs w:val="28"/>
        </w:rPr>
        <w:t xml:space="preserve">los señores </w:t>
      </w:r>
      <w:r w:rsidR="00A341EF">
        <w:rPr>
          <w:rFonts w:ascii="Arial" w:hAnsi="Arial" w:cs="Arial"/>
          <w:color w:val="FF0000"/>
          <w:sz w:val="28"/>
          <w:szCs w:val="28"/>
        </w:rPr>
        <w:t>**********</w:t>
      </w:r>
      <w:r w:rsidR="00AF3A1B" w:rsidRPr="000F5317">
        <w:rPr>
          <w:rFonts w:ascii="Arial" w:hAnsi="Arial" w:cs="Arial"/>
          <w:color w:val="FF0000"/>
          <w:sz w:val="28"/>
          <w:szCs w:val="28"/>
        </w:rPr>
        <w:t xml:space="preserve"> </w:t>
      </w:r>
      <w:r w:rsidR="00AF3A1B" w:rsidRPr="000F5317">
        <w:rPr>
          <w:rFonts w:ascii="Arial" w:hAnsi="Arial" w:cs="Arial"/>
          <w:sz w:val="28"/>
          <w:szCs w:val="28"/>
        </w:rPr>
        <w:t xml:space="preserve">y </w:t>
      </w:r>
      <w:r w:rsidR="00A341EF">
        <w:rPr>
          <w:rFonts w:ascii="Arial" w:hAnsi="Arial" w:cs="Arial"/>
          <w:color w:val="FF0000"/>
          <w:sz w:val="28"/>
          <w:szCs w:val="28"/>
        </w:rPr>
        <w:t>**********</w:t>
      </w:r>
      <w:r w:rsidR="00AF3A1B" w:rsidRPr="000F5317">
        <w:rPr>
          <w:rFonts w:ascii="Arial" w:hAnsi="Arial" w:cs="Arial"/>
          <w:color w:val="FF0000"/>
          <w:sz w:val="28"/>
          <w:szCs w:val="28"/>
        </w:rPr>
        <w:t xml:space="preserve"> </w:t>
      </w:r>
      <w:r w:rsidRPr="000F5317">
        <w:rPr>
          <w:rFonts w:ascii="Arial" w:hAnsi="Arial" w:cs="Arial"/>
          <w:color w:val="000000"/>
          <w:sz w:val="28"/>
          <w:szCs w:val="28"/>
        </w:rPr>
        <w:t>responsables de la comisión del delito de Secuestro exprés agravado, previsto en los artículos 9 y 10 de la Ley General para Prevenir y Sancionar los Delitos en Materia de Secuestro</w:t>
      </w:r>
      <w:r w:rsidR="003617D8" w:rsidRPr="003617D8">
        <w:t xml:space="preserve"> </w:t>
      </w:r>
      <w:r w:rsidR="003617D8">
        <w:rPr>
          <w:rFonts w:ascii="Arial" w:hAnsi="Arial" w:cs="Arial"/>
          <w:color w:val="000000"/>
          <w:sz w:val="28"/>
          <w:szCs w:val="28"/>
        </w:rPr>
        <w:t>reglamentaria</w:t>
      </w:r>
      <w:r w:rsidR="003617D8" w:rsidRPr="003617D8">
        <w:rPr>
          <w:rFonts w:ascii="Arial" w:hAnsi="Arial" w:cs="Arial"/>
          <w:color w:val="000000"/>
          <w:sz w:val="28"/>
          <w:szCs w:val="28"/>
        </w:rPr>
        <w:t xml:space="preserve"> </w:t>
      </w:r>
      <w:r w:rsidR="003617D8">
        <w:rPr>
          <w:rFonts w:ascii="Arial" w:hAnsi="Arial" w:cs="Arial"/>
          <w:color w:val="000000"/>
          <w:sz w:val="28"/>
          <w:szCs w:val="28"/>
        </w:rPr>
        <w:t>de la</w:t>
      </w:r>
      <w:r w:rsidR="003617D8" w:rsidRPr="003617D8">
        <w:rPr>
          <w:rFonts w:ascii="Arial" w:hAnsi="Arial" w:cs="Arial"/>
          <w:color w:val="000000"/>
          <w:sz w:val="28"/>
          <w:szCs w:val="28"/>
        </w:rPr>
        <w:t xml:space="preserve"> </w:t>
      </w:r>
      <w:r w:rsidR="003617D8">
        <w:rPr>
          <w:rFonts w:ascii="Arial" w:hAnsi="Arial" w:cs="Arial"/>
          <w:color w:val="000000"/>
          <w:sz w:val="28"/>
          <w:szCs w:val="28"/>
        </w:rPr>
        <w:t>fracción XXI</w:t>
      </w:r>
      <w:r w:rsidR="003617D8" w:rsidRPr="003617D8">
        <w:rPr>
          <w:rFonts w:ascii="Arial" w:hAnsi="Arial" w:cs="Arial"/>
          <w:color w:val="000000"/>
          <w:sz w:val="28"/>
          <w:szCs w:val="28"/>
        </w:rPr>
        <w:t xml:space="preserve"> </w:t>
      </w:r>
      <w:r w:rsidR="003617D8">
        <w:rPr>
          <w:rFonts w:ascii="Arial" w:hAnsi="Arial" w:cs="Arial"/>
          <w:color w:val="000000"/>
          <w:sz w:val="28"/>
          <w:szCs w:val="28"/>
        </w:rPr>
        <w:t xml:space="preserve">del artículo 73 </w:t>
      </w:r>
      <w:r w:rsidR="003617D8">
        <w:rPr>
          <w:rFonts w:ascii="Arial" w:hAnsi="Arial" w:cs="Arial"/>
          <w:color w:val="000000"/>
          <w:sz w:val="28"/>
          <w:szCs w:val="28"/>
        </w:rPr>
        <w:lastRenderedPageBreak/>
        <w:t>de la Constitución Política de los Estados Unidos Mexicanos</w:t>
      </w:r>
      <w:r w:rsidRPr="000F5317">
        <w:rPr>
          <w:rStyle w:val="Refdenotaalpie"/>
          <w:rFonts w:ascii="Arial" w:hAnsi="Arial" w:cs="Arial"/>
          <w:color w:val="000000"/>
          <w:sz w:val="28"/>
          <w:szCs w:val="28"/>
        </w:rPr>
        <w:footnoteReference w:id="2"/>
      </w:r>
      <w:r w:rsidRPr="000F5317">
        <w:rPr>
          <w:rFonts w:ascii="Arial" w:hAnsi="Arial" w:cs="Arial"/>
          <w:color w:val="000000"/>
          <w:sz w:val="28"/>
          <w:szCs w:val="28"/>
        </w:rPr>
        <w:t>,</w:t>
      </w:r>
      <w:r w:rsidR="003617D8">
        <w:rPr>
          <w:rFonts w:ascii="Arial" w:hAnsi="Arial" w:cs="Arial"/>
          <w:bCs/>
          <w:sz w:val="28"/>
          <w:szCs w:val="28"/>
          <w:lang w:eastAsia="es-ES"/>
        </w:rPr>
        <w:t xml:space="preserve"> </w:t>
      </w:r>
      <w:r w:rsidR="002A4DB5" w:rsidRPr="003617D8">
        <w:rPr>
          <w:rFonts w:ascii="Arial" w:hAnsi="Arial" w:cs="Arial"/>
          <w:color w:val="000000"/>
          <w:sz w:val="28"/>
          <w:szCs w:val="28"/>
        </w:rPr>
        <w:t xml:space="preserve">por lo que se </w:t>
      </w:r>
      <w:r w:rsidR="00074E7D" w:rsidRPr="003617D8">
        <w:rPr>
          <w:rFonts w:ascii="Arial" w:hAnsi="Arial" w:cs="Arial"/>
          <w:color w:val="000000"/>
          <w:sz w:val="28"/>
          <w:szCs w:val="28"/>
        </w:rPr>
        <w:t xml:space="preserve">les impuso una pena </w:t>
      </w:r>
      <w:r w:rsidR="00AD3472" w:rsidRPr="003617D8">
        <w:rPr>
          <w:rFonts w:ascii="Arial" w:hAnsi="Arial" w:cs="Arial"/>
          <w:color w:val="000000"/>
          <w:sz w:val="28"/>
          <w:szCs w:val="28"/>
        </w:rPr>
        <w:t xml:space="preserve">de </w:t>
      </w:r>
      <w:r w:rsidR="00074E7D" w:rsidRPr="003617D8">
        <w:rPr>
          <w:rFonts w:ascii="Arial" w:hAnsi="Arial" w:cs="Arial"/>
          <w:color w:val="000000"/>
          <w:sz w:val="28"/>
          <w:szCs w:val="28"/>
        </w:rPr>
        <w:t>cincuenta años de prisión y cuatro mil días de multa, equivalentes a la cantidad de $337,960.00 (trescientos treinta y siete mil novecientos sesenta pesos moneda nacional).</w:t>
      </w:r>
    </w:p>
    <w:p w14:paraId="08673BE2" w14:textId="06E3EF58" w:rsidR="00101D9A" w:rsidRPr="000F5317" w:rsidRDefault="00074E7D"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b/>
          <w:bCs/>
          <w:sz w:val="28"/>
          <w:szCs w:val="28"/>
        </w:rPr>
        <w:t>Recurso de apelación.</w:t>
      </w:r>
      <w:r w:rsidRPr="000F5317">
        <w:rPr>
          <w:rFonts w:ascii="Arial" w:hAnsi="Arial" w:cs="Arial"/>
          <w:sz w:val="28"/>
          <w:szCs w:val="28"/>
        </w:rPr>
        <w:t xml:space="preserve"> En contra, </w:t>
      </w:r>
      <w:r w:rsidR="002A4DB5" w:rsidRPr="000F5317">
        <w:rPr>
          <w:rFonts w:ascii="Arial" w:hAnsi="Arial" w:cs="Arial"/>
          <w:sz w:val="28"/>
          <w:szCs w:val="28"/>
        </w:rPr>
        <w:t xml:space="preserve">tanto el </w:t>
      </w:r>
      <w:r w:rsidRPr="000F5317">
        <w:rPr>
          <w:rFonts w:ascii="Arial" w:hAnsi="Arial" w:cs="Arial"/>
          <w:sz w:val="28"/>
          <w:szCs w:val="28"/>
        </w:rPr>
        <w:t xml:space="preserve">señor </w:t>
      </w:r>
      <w:r w:rsidR="00A341EF">
        <w:rPr>
          <w:rFonts w:ascii="Arial" w:hAnsi="Arial" w:cs="Arial"/>
          <w:color w:val="FF0000"/>
          <w:sz w:val="28"/>
          <w:szCs w:val="28"/>
        </w:rPr>
        <w:t>**********</w:t>
      </w:r>
      <w:r w:rsidR="00101D9A" w:rsidRPr="000F5317">
        <w:rPr>
          <w:rFonts w:ascii="Arial" w:hAnsi="Arial" w:cs="Arial"/>
          <w:color w:val="000000"/>
          <w:sz w:val="28"/>
          <w:szCs w:val="28"/>
        </w:rPr>
        <w:t xml:space="preserve"> </w:t>
      </w:r>
      <w:r w:rsidR="002A4DB5" w:rsidRPr="000F5317">
        <w:rPr>
          <w:rFonts w:ascii="Arial" w:hAnsi="Arial" w:cs="Arial"/>
          <w:color w:val="000000"/>
          <w:sz w:val="28"/>
          <w:szCs w:val="28"/>
        </w:rPr>
        <w:t xml:space="preserve">como </w:t>
      </w:r>
      <w:r w:rsidRPr="000F5317">
        <w:rPr>
          <w:rFonts w:ascii="Arial" w:hAnsi="Arial" w:cs="Arial"/>
          <w:color w:val="000000"/>
          <w:sz w:val="28"/>
          <w:szCs w:val="28"/>
        </w:rPr>
        <w:t>el señor</w:t>
      </w:r>
      <w:r w:rsidR="00101D9A" w:rsidRPr="000F5317">
        <w:rPr>
          <w:rFonts w:ascii="Arial" w:hAnsi="Arial" w:cs="Arial"/>
          <w:color w:val="000000"/>
          <w:sz w:val="28"/>
          <w:szCs w:val="28"/>
        </w:rPr>
        <w:t xml:space="preserve"> </w:t>
      </w:r>
      <w:r w:rsidR="00A341EF">
        <w:rPr>
          <w:rFonts w:ascii="Arial" w:hAnsi="Arial" w:cs="Arial"/>
          <w:color w:val="FF0000"/>
          <w:sz w:val="28"/>
          <w:szCs w:val="28"/>
        </w:rPr>
        <w:t>**********</w:t>
      </w:r>
      <w:r w:rsidR="00101D9A" w:rsidRPr="000F5317">
        <w:rPr>
          <w:rFonts w:ascii="Arial" w:hAnsi="Arial" w:cs="Arial"/>
          <w:color w:val="FF0000"/>
          <w:sz w:val="28"/>
          <w:szCs w:val="28"/>
        </w:rPr>
        <w:t xml:space="preserve"> </w:t>
      </w:r>
      <w:r w:rsidR="00101D9A" w:rsidRPr="000F5317">
        <w:rPr>
          <w:rFonts w:ascii="Arial" w:hAnsi="Arial" w:cs="Arial"/>
          <w:color w:val="000000"/>
          <w:sz w:val="28"/>
          <w:szCs w:val="28"/>
        </w:rPr>
        <w:t>interpus</w:t>
      </w:r>
      <w:r w:rsidR="00423188" w:rsidRPr="000F5317">
        <w:rPr>
          <w:rFonts w:ascii="Arial" w:hAnsi="Arial" w:cs="Arial"/>
          <w:color w:val="000000"/>
          <w:sz w:val="28"/>
          <w:szCs w:val="28"/>
        </w:rPr>
        <w:t>ieron</w:t>
      </w:r>
      <w:r w:rsidRPr="000F5317">
        <w:rPr>
          <w:rFonts w:ascii="Arial" w:hAnsi="Arial" w:cs="Arial"/>
          <w:color w:val="000000"/>
          <w:sz w:val="28"/>
          <w:szCs w:val="28"/>
        </w:rPr>
        <w:t xml:space="preserve"> </w:t>
      </w:r>
      <w:r w:rsidR="002A4DB5" w:rsidRPr="000F5317">
        <w:rPr>
          <w:rFonts w:ascii="Arial" w:hAnsi="Arial" w:cs="Arial"/>
          <w:color w:val="000000"/>
          <w:sz w:val="28"/>
          <w:szCs w:val="28"/>
        </w:rPr>
        <w:t>recurso</w:t>
      </w:r>
      <w:r w:rsidRPr="000F5317">
        <w:rPr>
          <w:rFonts w:ascii="Arial" w:hAnsi="Arial" w:cs="Arial"/>
          <w:color w:val="000000"/>
          <w:sz w:val="28"/>
          <w:szCs w:val="28"/>
        </w:rPr>
        <w:t xml:space="preserve"> de apelación</w:t>
      </w:r>
      <w:r w:rsidR="00101D9A" w:rsidRPr="000F5317">
        <w:rPr>
          <w:rFonts w:ascii="Arial" w:hAnsi="Arial" w:cs="Arial"/>
          <w:color w:val="000000"/>
          <w:sz w:val="28"/>
          <w:szCs w:val="28"/>
        </w:rPr>
        <w:t xml:space="preserve">, </w:t>
      </w:r>
      <w:r w:rsidRPr="000F5317">
        <w:rPr>
          <w:rFonts w:ascii="Arial" w:hAnsi="Arial" w:cs="Arial"/>
          <w:color w:val="000000"/>
          <w:sz w:val="28"/>
          <w:szCs w:val="28"/>
        </w:rPr>
        <w:t>que conoció la Quinta Sala Penal del Tribunal Superior de Justicia de la Ciudad de México, autoridad que los registr</w:t>
      </w:r>
      <w:r w:rsidR="00670C48" w:rsidRPr="000F5317">
        <w:rPr>
          <w:rFonts w:ascii="Arial" w:hAnsi="Arial" w:cs="Arial"/>
          <w:color w:val="000000"/>
          <w:sz w:val="28"/>
          <w:szCs w:val="28"/>
        </w:rPr>
        <w:t>ó</w:t>
      </w:r>
      <w:r w:rsidRPr="000F5317">
        <w:rPr>
          <w:rFonts w:ascii="Arial" w:hAnsi="Arial" w:cs="Arial"/>
          <w:color w:val="000000"/>
          <w:sz w:val="28"/>
          <w:szCs w:val="28"/>
        </w:rPr>
        <w:t xml:space="preserve"> </w:t>
      </w:r>
      <w:r w:rsidR="00101D9A" w:rsidRPr="000F5317">
        <w:rPr>
          <w:rFonts w:ascii="Arial" w:hAnsi="Arial" w:cs="Arial"/>
          <w:color w:val="000000"/>
          <w:sz w:val="28"/>
          <w:szCs w:val="28"/>
        </w:rPr>
        <w:t xml:space="preserve">bajo </w:t>
      </w:r>
      <w:proofErr w:type="gramStart"/>
      <w:r w:rsidR="00101D9A" w:rsidRPr="000F5317">
        <w:rPr>
          <w:rFonts w:ascii="Arial" w:hAnsi="Arial" w:cs="Arial"/>
          <w:color w:val="000000"/>
          <w:sz w:val="28"/>
          <w:szCs w:val="28"/>
        </w:rPr>
        <w:t xml:space="preserve">el </w:t>
      </w:r>
      <w:r w:rsidRPr="000F5317">
        <w:rPr>
          <w:rFonts w:ascii="Arial" w:hAnsi="Arial" w:cs="Arial"/>
          <w:color w:val="000000"/>
          <w:sz w:val="28"/>
          <w:szCs w:val="28"/>
        </w:rPr>
        <w:t>t</w:t>
      </w:r>
      <w:r w:rsidR="00101D9A" w:rsidRPr="000F5317">
        <w:rPr>
          <w:rFonts w:ascii="Arial" w:hAnsi="Arial" w:cs="Arial"/>
          <w:color w:val="000000"/>
          <w:sz w:val="28"/>
          <w:szCs w:val="28"/>
        </w:rPr>
        <w:t xml:space="preserve">oca </w:t>
      </w:r>
      <w:r w:rsidRPr="000F5317">
        <w:rPr>
          <w:rFonts w:ascii="Arial" w:hAnsi="Arial" w:cs="Arial"/>
          <w:color w:val="000000"/>
          <w:sz w:val="28"/>
          <w:szCs w:val="28"/>
        </w:rPr>
        <w:t>p</w:t>
      </w:r>
      <w:r w:rsidR="00101D9A" w:rsidRPr="000F5317">
        <w:rPr>
          <w:rFonts w:ascii="Arial" w:hAnsi="Arial" w:cs="Arial"/>
          <w:color w:val="000000"/>
          <w:sz w:val="28"/>
          <w:szCs w:val="28"/>
        </w:rPr>
        <w:t>enal</w:t>
      </w:r>
      <w:proofErr w:type="gramEnd"/>
      <w:r w:rsidR="00101D9A" w:rsidRPr="000F5317">
        <w:rPr>
          <w:rFonts w:ascii="Arial" w:hAnsi="Arial" w:cs="Arial"/>
          <w:color w:val="FF0000"/>
          <w:sz w:val="28"/>
          <w:szCs w:val="28"/>
        </w:rPr>
        <w:t xml:space="preserve"> </w:t>
      </w:r>
      <w:r w:rsidR="00A341EF">
        <w:rPr>
          <w:rFonts w:ascii="Arial" w:hAnsi="Arial" w:cs="Arial"/>
          <w:color w:val="FF0000"/>
          <w:sz w:val="28"/>
          <w:szCs w:val="28"/>
        </w:rPr>
        <w:t>**********</w:t>
      </w:r>
      <w:r w:rsidRPr="000F5317">
        <w:rPr>
          <w:rFonts w:ascii="Arial" w:hAnsi="Arial" w:cs="Arial"/>
          <w:color w:val="000000"/>
          <w:sz w:val="28"/>
          <w:szCs w:val="28"/>
        </w:rPr>
        <w:t xml:space="preserve">. Mediante sentencia </w:t>
      </w:r>
      <w:r w:rsidR="00D4087F" w:rsidRPr="000F5317">
        <w:rPr>
          <w:rFonts w:ascii="Arial" w:hAnsi="Arial" w:cs="Arial"/>
          <w:color w:val="000000"/>
          <w:sz w:val="28"/>
          <w:szCs w:val="28"/>
        </w:rPr>
        <w:t xml:space="preserve">de </w:t>
      </w:r>
      <w:r w:rsidR="00101D9A" w:rsidRPr="000F5317">
        <w:rPr>
          <w:rFonts w:ascii="Arial" w:hAnsi="Arial" w:cs="Arial"/>
          <w:color w:val="000000"/>
          <w:sz w:val="28"/>
          <w:szCs w:val="28"/>
        </w:rPr>
        <w:t xml:space="preserve">cuatro de septiembre de dos mil veinte la Quinta Sala Penal </w:t>
      </w:r>
      <w:r w:rsidRPr="000F5317">
        <w:rPr>
          <w:rFonts w:ascii="Arial" w:hAnsi="Arial" w:cs="Arial"/>
          <w:color w:val="000000"/>
          <w:sz w:val="28"/>
          <w:szCs w:val="28"/>
        </w:rPr>
        <w:t>confirmó la sentencia impugnada.</w:t>
      </w:r>
    </w:p>
    <w:p w14:paraId="37BA5040" w14:textId="2CE8B0C9" w:rsidR="00101D9A" w:rsidRPr="000F5317" w:rsidRDefault="00101D9A"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b/>
          <w:bCs/>
          <w:color w:val="000000"/>
          <w:sz w:val="28"/>
          <w:szCs w:val="28"/>
        </w:rPr>
        <w:t>Juicio de amparo directo</w:t>
      </w:r>
      <w:r w:rsidR="00074E7D" w:rsidRPr="000F5317">
        <w:rPr>
          <w:rFonts w:ascii="Arial" w:hAnsi="Arial" w:cs="Arial"/>
          <w:b/>
          <w:bCs/>
          <w:color w:val="000000"/>
          <w:sz w:val="28"/>
          <w:szCs w:val="28"/>
        </w:rPr>
        <w:t xml:space="preserve"> de cosentenciado</w:t>
      </w:r>
      <w:r w:rsidRPr="000F5317">
        <w:rPr>
          <w:rFonts w:ascii="Arial" w:hAnsi="Arial" w:cs="Arial"/>
          <w:b/>
          <w:bCs/>
          <w:color w:val="000000"/>
          <w:sz w:val="28"/>
          <w:szCs w:val="28"/>
        </w:rPr>
        <w:t>.</w:t>
      </w:r>
      <w:r w:rsidRPr="000F5317">
        <w:rPr>
          <w:rFonts w:ascii="Arial" w:hAnsi="Arial" w:cs="Arial"/>
          <w:color w:val="000000"/>
          <w:sz w:val="28"/>
          <w:szCs w:val="28"/>
        </w:rPr>
        <w:t xml:space="preserve"> </w:t>
      </w:r>
      <w:r w:rsidR="00074E7D" w:rsidRPr="000F5317">
        <w:rPr>
          <w:rFonts w:ascii="Arial" w:hAnsi="Arial" w:cs="Arial"/>
          <w:sz w:val="28"/>
          <w:szCs w:val="28"/>
        </w:rPr>
        <w:t xml:space="preserve">Inconforme, el señor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color w:val="000000"/>
          <w:sz w:val="28"/>
          <w:szCs w:val="28"/>
        </w:rPr>
        <w:t xml:space="preserve">promovió </w:t>
      </w:r>
      <w:r w:rsidR="00670C48" w:rsidRPr="000F5317">
        <w:rPr>
          <w:rFonts w:ascii="Arial" w:hAnsi="Arial" w:cs="Arial"/>
          <w:color w:val="000000"/>
          <w:sz w:val="28"/>
          <w:szCs w:val="28"/>
        </w:rPr>
        <w:t xml:space="preserve">un </w:t>
      </w:r>
      <w:r w:rsidRPr="000F5317">
        <w:rPr>
          <w:rFonts w:ascii="Arial" w:hAnsi="Arial" w:cs="Arial"/>
          <w:color w:val="000000"/>
          <w:sz w:val="28"/>
          <w:szCs w:val="28"/>
        </w:rPr>
        <w:t>juicio de amparo directo mediante escrito presentado el primero de octubre de dos mil veinte</w:t>
      </w:r>
      <w:r w:rsidR="00670C48" w:rsidRPr="000F5317">
        <w:rPr>
          <w:rFonts w:ascii="Arial" w:hAnsi="Arial" w:cs="Arial"/>
          <w:color w:val="000000"/>
          <w:sz w:val="28"/>
          <w:szCs w:val="28"/>
        </w:rPr>
        <w:t xml:space="preserve">, </w:t>
      </w:r>
      <w:r w:rsidRPr="000F5317">
        <w:rPr>
          <w:rFonts w:ascii="Arial" w:hAnsi="Arial" w:cs="Arial"/>
          <w:color w:val="000000"/>
          <w:sz w:val="28"/>
          <w:szCs w:val="28"/>
        </w:rPr>
        <w:t>en su demanda planteó los siguientes conceptos de violación:</w:t>
      </w:r>
    </w:p>
    <w:p w14:paraId="51B687E8" w14:textId="14DA5439" w:rsidR="00373F4A" w:rsidRPr="000F5317" w:rsidRDefault="00373F4A"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lang w:eastAsia="es-ES"/>
        </w:rPr>
        <w:t xml:space="preserve">El </w:t>
      </w:r>
      <w:r w:rsidR="00C648EF" w:rsidRPr="000F5317">
        <w:rPr>
          <w:rFonts w:ascii="Arial" w:hAnsi="Arial" w:cs="Arial"/>
          <w:sz w:val="28"/>
          <w:szCs w:val="28"/>
        </w:rPr>
        <w:t>tribunal de a</w:t>
      </w:r>
      <w:r w:rsidR="00670C48" w:rsidRPr="000F5317">
        <w:rPr>
          <w:rFonts w:ascii="Arial" w:hAnsi="Arial" w:cs="Arial"/>
          <w:sz w:val="28"/>
          <w:szCs w:val="28"/>
        </w:rPr>
        <w:t>lzada</w:t>
      </w:r>
      <w:r w:rsidR="00C648EF" w:rsidRPr="000F5317">
        <w:rPr>
          <w:rFonts w:ascii="Arial" w:hAnsi="Arial" w:cs="Arial"/>
          <w:sz w:val="28"/>
          <w:szCs w:val="28"/>
        </w:rPr>
        <w:t xml:space="preserve"> solo analizó la audiencia de juicio, sin tomar en cuenta el desarrollo de las anteriores etapas procesales.</w:t>
      </w:r>
    </w:p>
    <w:p w14:paraId="400829AA" w14:textId="7808FAE6" w:rsidR="00373F4A" w:rsidRPr="000F5317" w:rsidRDefault="00101D9A"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Se vulneró su derecho de igualdad procesal y defensa adecuada</w:t>
      </w:r>
      <w:r w:rsidR="00C648EF" w:rsidRPr="000F5317">
        <w:rPr>
          <w:rFonts w:ascii="Arial" w:hAnsi="Arial" w:cs="Arial"/>
          <w:sz w:val="28"/>
          <w:szCs w:val="28"/>
        </w:rPr>
        <w:t xml:space="preserve">, pues su defensa no le hizo conocimiento de la posibilidad de </w:t>
      </w:r>
      <w:r w:rsidR="00C648EF" w:rsidRPr="000F5317">
        <w:rPr>
          <w:rFonts w:ascii="Arial" w:hAnsi="Arial" w:cs="Arial"/>
          <w:sz w:val="28"/>
          <w:szCs w:val="28"/>
        </w:rPr>
        <w:lastRenderedPageBreak/>
        <w:t>solicitar alguna salida alterna o forma anticipada del proceso ni ofreció medios de pruebas.</w:t>
      </w:r>
    </w:p>
    <w:p w14:paraId="5670C6D1" w14:textId="77777777" w:rsidR="00373F4A" w:rsidRPr="000F5317" w:rsidRDefault="00101D9A"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 xml:space="preserve">El plazo de investigación complementaria que se otorgó a las partes fue </w:t>
      </w:r>
      <w:r w:rsidR="00C648EF" w:rsidRPr="000F5317">
        <w:rPr>
          <w:rFonts w:ascii="Arial" w:hAnsi="Arial" w:cs="Arial"/>
          <w:sz w:val="28"/>
          <w:szCs w:val="28"/>
        </w:rPr>
        <w:t>de solo un mes, lo que resulta muy poco.</w:t>
      </w:r>
    </w:p>
    <w:p w14:paraId="45410B37" w14:textId="77777777" w:rsidR="00373F4A" w:rsidRPr="000F5317" w:rsidRDefault="00C648EF"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En la audiencia de juicio, l</w:t>
      </w:r>
      <w:r w:rsidR="00101D9A" w:rsidRPr="000F5317">
        <w:rPr>
          <w:rFonts w:ascii="Arial" w:hAnsi="Arial" w:cs="Arial"/>
          <w:sz w:val="28"/>
          <w:szCs w:val="28"/>
        </w:rPr>
        <w:t xml:space="preserve">os juzgadores vulneraron los principios de legalidad, exacta aplicación de la ley penal e </w:t>
      </w:r>
      <w:r w:rsidR="00101D9A" w:rsidRPr="000F5317">
        <w:rPr>
          <w:rFonts w:ascii="Arial" w:hAnsi="Arial" w:cs="Arial"/>
          <w:i/>
          <w:sz w:val="28"/>
          <w:szCs w:val="28"/>
        </w:rPr>
        <w:t>indubio pro reo</w:t>
      </w:r>
      <w:r w:rsidR="00583818" w:rsidRPr="000F5317">
        <w:rPr>
          <w:rFonts w:ascii="Arial" w:hAnsi="Arial" w:cs="Arial"/>
          <w:sz w:val="28"/>
          <w:szCs w:val="28"/>
        </w:rPr>
        <w:t>.</w:t>
      </w:r>
    </w:p>
    <w:p w14:paraId="48668ED5" w14:textId="184FB78B" w:rsidR="00101D9A" w:rsidRPr="000F5317" w:rsidRDefault="00101D9A"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En la audiencia inicial, el juez de control indebidamente reclasificó de manera más gravosa los hechos.</w:t>
      </w:r>
    </w:p>
    <w:p w14:paraId="3FFC2D92" w14:textId="7F8B8DA7" w:rsidR="00373F4A" w:rsidRPr="000F5317" w:rsidRDefault="004A145D"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color w:val="000000"/>
          <w:sz w:val="28"/>
          <w:szCs w:val="28"/>
        </w:rPr>
        <w:t xml:space="preserve">De la demanda de amparo conoció el Octavo Tribunal Colegiado en Materia Penal del Primer Circuito, que lo radicó bajo el número de expediente </w:t>
      </w:r>
      <w:r w:rsidR="00A341EF">
        <w:rPr>
          <w:rFonts w:ascii="Arial" w:hAnsi="Arial" w:cs="Arial"/>
          <w:color w:val="FF0000"/>
          <w:sz w:val="28"/>
          <w:szCs w:val="28"/>
        </w:rPr>
        <w:t>**********</w:t>
      </w:r>
      <w:r w:rsidR="00670C48" w:rsidRPr="000F5317">
        <w:rPr>
          <w:rFonts w:ascii="Arial" w:hAnsi="Arial" w:cs="Arial"/>
          <w:color w:val="000000"/>
          <w:sz w:val="28"/>
          <w:szCs w:val="28"/>
        </w:rPr>
        <w:t>. E</w:t>
      </w:r>
      <w:r w:rsidR="00C648EF" w:rsidRPr="000F5317">
        <w:rPr>
          <w:rFonts w:ascii="Arial" w:hAnsi="Arial" w:cs="Arial"/>
          <w:color w:val="000000"/>
          <w:sz w:val="28"/>
          <w:szCs w:val="28"/>
        </w:rPr>
        <w:t xml:space="preserve">l once de marzo de dos mil veintiuno dictó sentencia </w:t>
      </w:r>
      <w:r w:rsidR="00F35064" w:rsidRPr="000F5317">
        <w:rPr>
          <w:rFonts w:ascii="Arial" w:hAnsi="Arial" w:cs="Arial"/>
          <w:color w:val="000000"/>
          <w:sz w:val="28"/>
          <w:szCs w:val="28"/>
        </w:rPr>
        <w:t>conforme a</w:t>
      </w:r>
      <w:r w:rsidR="00C648EF" w:rsidRPr="000F5317">
        <w:rPr>
          <w:rFonts w:ascii="Arial" w:hAnsi="Arial" w:cs="Arial"/>
          <w:color w:val="000000"/>
          <w:sz w:val="28"/>
          <w:szCs w:val="28"/>
        </w:rPr>
        <w:t xml:space="preserve"> los siguientes </w:t>
      </w:r>
      <w:r w:rsidR="00F35064" w:rsidRPr="000F5317">
        <w:rPr>
          <w:rFonts w:ascii="Arial" w:hAnsi="Arial" w:cs="Arial"/>
          <w:color w:val="000000"/>
          <w:sz w:val="28"/>
          <w:szCs w:val="28"/>
        </w:rPr>
        <w:t>razonamientos</w:t>
      </w:r>
      <w:r w:rsidR="00C648EF" w:rsidRPr="000F5317">
        <w:rPr>
          <w:rFonts w:ascii="Arial" w:hAnsi="Arial" w:cs="Arial"/>
          <w:color w:val="000000"/>
          <w:sz w:val="28"/>
          <w:szCs w:val="28"/>
        </w:rPr>
        <w:t>:</w:t>
      </w:r>
    </w:p>
    <w:p w14:paraId="0798DF77" w14:textId="77777777" w:rsidR="00373F4A" w:rsidRPr="000F5317" w:rsidRDefault="00C648EF" w:rsidP="00E857FC">
      <w:pPr>
        <w:pStyle w:val="Prrafodelista"/>
        <w:numPr>
          <w:ilvl w:val="1"/>
          <w:numId w:val="39"/>
        </w:numPr>
        <w:spacing w:before="360" w:after="360" w:line="360" w:lineRule="auto"/>
        <w:ind w:left="567" w:right="51" w:hanging="425"/>
        <w:jc w:val="both"/>
        <w:rPr>
          <w:rFonts w:ascii="Arial" w:hAnsi="Arial" w:cs="Arial"/>
          <w:bCs/>
          <w:sz w:val="28"/>
          <w:szCs w:val="28"/>
          <w:lang w:eastAsia="es-ES"/>
        </w:rPr>
      </w:pPr>
      <w:r w:rsidRPr="000F5317">
        <w:rPr>
          <w:rFonts w:ascii="Arial" w:hAnsi="Arial" w:cs="Arial"/>
          <w:bCs/>
          <w:sz w:val="28"/>
          <w:szCs w:val="28"/>
          <w:lang w:eastAsia="es-ES"/>
        </w:rPr>
        <w:t xml:space="preserve">En el caso se respetaron las formalidades esenciales del procedimiento, </w:t>
      </w:r>
      <w:r w:rsidR="00D817CD" w:rsidRPr="000F5317">
        <w:rPr>
          <w:rFonts w:ascii="Arial" w:hAnsi="Arial" w:cs="Arial"/>
          <w:bCs/>
          <w:sz w:val="28"/>
          <w:szCs w:val="28"/>
          <w:lang w:eastAsia="es-ES"/>
        </w:rPr>
        <w:t>dado que fueron garantizados los principios de inmediación, publicidad, concentración, igualdad, contradicción y continuidad que deben prevalecer en la etapa de juicio oral.</w:t>
      </w:r>
      <w:r w:rsidRPr="000F5317">
        <w:rPr>
          <w:rFonts w:ascii="Arial" w:hAnsi="Arial" w:cs="Arial"/>
          <w:bCs/>
          <w:sz w:val="28"/>
          <w:szCs w:val="28"/>
          <w:lang w:eastAsia="es-ES"/>
        </w:rPr>
        <w:t xml:space="preserve"> </w:t>
      </w:r>
    </w:p>
    <w:p w14:paraId="14ED9624" w14:textId="57AA1B7E" w:rsidR="00373F4A" w:rsidRPr="000F5317" w:rsidRDefault="00D817CD" w:rsidP="00E857FC">
      <w:pPr>
        <w:pStyle w:val="Prrafodelista"/>
        <w:numPr>
          <w:ilvl w:val="1"/>
          <w:numId w:val="39"/>
        </w:numPr>
        <w:spacing w:before="360" w:after="360" w:line="360" w:lineRule="auto"/>
        <w:ind w:left="567" w:right="51" w:hanging="425"/>
        <w:jc w:val="both"/>
        <w:rPr>
          <w:rFonts w:ascii="Arial" w:hAnsi="Arial" w:cs="Arial"/>
          <w:bCs/>
          <w:sz w:val="28"/>
          <w:szCs w:val="28"/>
          <w:lang w:eastAsia="es-ES"/>
        </w:rPr>
      </w:pPr>
      <w:r w:rsidRPr="000F5317">
        <w:rPr>
          <w:rFonts w:ascii="Arial" w:hAnsi="Arial" w:cs="Arial"/>
          <w:bCs/>
          <w:sz w:val="28"/>
          <w:szCs w:val="28"/>
          <w:lang w:eastAsia="es-ES"/>
        </w:rPr>
        <w:t>Resultan inoperantes los conceptos de violación en los que se alegaron supuestas irregularidades ocurridas previo a</w:t>
      </w:r>
      <w:r w:rsidR="00670C48" w:rsidRPr="000F5317">
        <w:rPr>
          <w:rFonts w:ascii="Arial" w:hAnsi="Arial" w:cs="Arial"/>
          <w:bCs/>
          <w:sz w:val="28"/>
          <w:szCs w:val="28"/>
          <w:lang w:eastAsia="es-ES"/>
        </w:rPr>
        <w:t xml:space="preserve"> la</w:t>
      </w:r>
      <w:r w:rsidRPr="000F5317">
        <w:rPr>
          <w:rFonts w:ascii="Arial" w:hAnsi="Arial" w:cs="Arial"/>
          <w:bCs/>
          <w:sz w:val="28"/>
          <w:szCs w:val="28"/>
          <w:lang w:eastAsia="es-ES"/>
        </w:rPr>
        <w:t xml:space="preserve"> audiencia de juicio oral, en atención a la jurisprudencia </w:t>
      </w:r>
      <w:bookmarkStart w:id="7" w:name="_Hlk135174740"/>
      <w:r w:rsidR="00D4087F" w:rsidRPr="000F5317">
        <w:rPr>
          <w:rFonts w:ascii="Arial" w:hAnsi="Arial" w:cs="Arial"/>
          <w:bCs/>
          <w:sz w:val="28"/>
          <w:szCs w:val="28"/>
          <w:lang w:eastAsia="es-ES"/>
        </w:rPr>
        <w:t xml:space="preserve">1a./J </w:t>
      </w:r>
      <w:r w:rsidRPr="000F5317">
        <w:rPr>
          <w:rFonts w:ascii="Arial" w:hAnsi="Arial" w:cs="Arial"/>
          <w:bCs/>
          <w:sz w:val="28"/>
          <w:szCs w:val="28"/>
          <w:lang w:eastAsia="es-ES"/>
        </w:rPr>
        <w:t xml:space="preserve">74/2018 </w:t>
      </w:r>
      <w:r w:rsidR="00EA723B" w:rsidRPr="000F5317">
        <w:rPr>
          <w:rFonts w:ascii="Arial" w:hAnsi="Arial" w:cs="Arial"/>
          <w:bCs/>
          <w:sz w:val="28"/>
          <w:szCs w:val="28"/>
          <w:lang w:eastAsia="es-ES"/>
        </w:rPr>
        <w:t>(10</w:t>
      </w:r>
      <w:r w:rsidR="00DD46D2" w:rsidRPr="000F5317">
        <w:rPr>
          <w:rFonts w:ascii="Arial" w:hAnsi="Arial" w:cs="Arial"/>
          <w:bCs/>
          <w:sz w:val="28"/>
          <w:szCs w:val="28"/>
          <w:lang w:eastAsia="es-ES"/>
        </w:rPr>
        <w:t>a</w:t>
      </w:r>
      <w:r w:rsidR="00EA723B" w:rsidRPr="000F5317">
        <w:rPr>
          <w:rFonts w:ascii="Arial" w:hAnsi="Arial" w:cs="Arial"/>
          <w:bCs/>
          <w:sz w:val="28"/>
          <w:szCs w:val="28"/>
          <w:lang w:eastAsia="es-ES"/>
        </w:rPr>
        <w:t xml:space="preserve">) </w:t>
      </w:r>
      <w:bookmarkEnd w:id="7"/>
      <w:r w:rsidRPr="000F5317">
        <w:rPr>
          <w:rFonts w:ascii="Arial" w:hAnsi="Arial" w:cs="Arial"/>
          <w:bCs/>
          <w:sz w:val="28"/>
          <w:szCs w:val="28"/>
          <w:lang w:eastAsia="es-ES"/>
        </w:rPr>
        <w:t xml:space="preserve">de </w:t>
      </w:r>
      <w:r w:rsidR="00F35064" w:rsidRPr="000F5317">
        <w:rPr>
          <w:rFonts w:ascii="Arial" w:hAnsi="Arial" w:cs="Arial"/>
          <w:bCs/>
          <w:sz w:val="28"/>
          <w:szCs w:val="28"/>
          <w:lang w:eastAsia="es-ES"/>
        </w:rPr>
        <w:t xml:space="preserve">la </w:t>
      </w:r>
      <w:r w:rsidRPr="000F5317">
        <w:rPr>
          <w:rFonts w:ascii="Arial" w:hAnsi="Arial" w:cs="Arial"/>
          <w:bCs/>
          <w:sz w:val="28"/>
          <w:szCs w:val="28"/>
          <w:lang w:eastAsia="es-ES"/>
        </w:rPr>
        <w:t>Primera Sala</w:t>
      </w:r>
      <w:r w:rsidR="00E03CCA" w:rsidRPr="000F5317">
        <w:rPr>
          <w:rStyle w:val="Refdenotaalpie"/>
          <w:rFonts w:ascii="Arial" w:hAnsi="Arial" w:cs="Arial"/>
          <w:bCs/>
          <w:sz w:val="28"/>
          <w:szCs w:val="28"/>
          <w:lang w:eastAsia="es-ES"/>
        </w:rPr>
        <w:footnoteReference w:id="3"/>
      </w:r>
      <w:r w:rsidRPr="000F5317">
        <w:rPr>
          <w:rFonts w:ascii="Arial" w:hAnsi="Arial" w:cs="Arial"/>
          <w:bCs/>
          <w:sz w:val="28"/>
          <w:szCs w:val="28"/>
          <w:lang w:eastAsia="es-ES"/>
        </w:rPr>
        <w:t>.</w:t>
      </w:r>
    </w:p>
    <w:p w14:paraId="3C0CEA42" w14:textId="59F31B43" w:rsidR="00373F4A" w:rsidRPr="000F5317" w:rsidRDefault="00D817CD" w:rsidP="00E857FC">
      <w:pPr>
        <w:pStyle w:val="Prrafodelista"/>
        <w:numPr>
          <w:ilvl w:val="1"/>
          <w:numId w:val="39"/>
        </w:numPr>
        <w:spacing w:before="360" w:after="360" w:line="360" w:lineRule="auto"/>
        <w:ind w:left="567" w:right="51" w:hanging="425"/>
        <w:jc w:val="both"/>
        <w:rPr>
          <w:rFonts w:ascii="Arial" w:hAnsi="Arial" w:cs="Arial"/>
          <w:bCs/>
          <w:sz w:val="28"/>
          <w:szCs w:val="28"/>
          <w:lang w:eastAsia="es-ES"/>
        </w:rPr>
      </w:pPr>
      <w:r w:rsidRPr="000F5317">
        <w:rPr>
          <w:rFonts w:ascii="Arial" w:hAnsi="Arial" w:cs="Arial"/>
          <w:bCs/>
          <w:sz w:val="28"/>
          <w:szCs w:val="28"/>
          <w:lang w:eastAsia="es-ES"/>
        </w:rPr>
        <w:lastRenderedPageBreak/>
        <w:t xml:space="preserve">En general, la sentencia impugnada está debidamente fundada y motivada, pues el tribunal de alzada </w:t>
      </w:r>
      <w:r w:rsidR="000E7711" w:rsidRPr="000F5317">
        <w:rPr>
          <w:rFonts w:ascii="Arial" w:hAnsi="Arial" w:cs="Arial"/>
          <w:bCs/>
          <w:sz w:val="28"/>
          <w:szCs w:val="28"/>
          <w:lang w:eastAsia="es-ES"/>
        </w:rPr>
        <w:t>atendió</w:t>
      </w:r>
      <w:r w:rsidRPr="000F5317">
        <w:rPr>
          <w:rFonts w:ascii="Arial" w:hAnsi="Arial" w:cs="Arial"/>
          <w:bCs/>
          <w:sz w:val="28"/>
          <w:szCs w:val="28"/>
          <w:lang w:eastAsia="es-ES"/>
        </w:rPr>
        <w:t xml:space="preserve"> </w:t>
      </w:r>
      <w:r w:rsidR="000E7711" w:rsidRPr="000F5317">
        <w:rPr>
          <w:rFonts w:ascii="Arial" w:hAnsi="Arial" w:cs="Arial"/>
          <w:bCs/>
          <w:sz w:val="28"/>
          <w:szCs w:val="28"/>
          <w:lang w:eastAsia="es-ES"/>
        </w:rPr>
        <w:t xml:space="preserve">los </w:t>
      </w:r>
      <w:r w:rsidRPr="000F5317">
        <w:rPr>
          <w:rFonts w:ascii="Arial" w:hAnsi="Arial" w:cs="Arial"/>
          <w:bCs/>
          <w:sz w:val="28"/>
          <w:szCs w:val="28"/>
          <w:lang w:eastAsia="es-ES"/>
        </w:rPr>
        <w:t>agravios planteados en el recurso de apelación conforme a lo establecido en el artículo 461 del Código Nacional de Procedimientos Penales</w:t>
      </w:r>
      <w:r w:rsidR="00E03CCA" w:rsidRPr="000F5317">
        <w:rPr>
          <w:rStyle w:val="Refdenotaalpie"/>
          <w:rFonts w:ascii="Arial" w:hAnsi="Arial" w:cs="Arial"/>
          <w:bCs/>
          <w:sz w:val="28"/>
          <w:szCs w:val="28"/>
          <w:lang w:eastAsia="es-ES"/>
        </w:rPr>
        <w:footnoteReference w:id="4"/>
      </w:r>
      <w:r w:rsidRPr="000F5317">
        <w:rPr>
          <w:rFonts w:ascii="Arial" w:hAnsi="Arial" w:cs="Arial"/>
          <w:bCs/>
          <w:sz w:val="28"/>
          <w:szCs w:val="28"/>
          <w:lang w:eastAsia="es-ES"/>
        </w:rPr>
        <w:t>.</w:t>
      </w:r>
    </w:p>
    <w:p w14:paraId="3F06F538" w14:textId="63A954D2" w:rsidR="000E7711" w:rsidRPr="000F5317" w:rsidRDefault="00D817CD" w:rsidP="00E857FC">
      <w:pPr>
        <w:pStyle w:val="Prrafodelista"/>
        <w:numPr>
          <w:ilvl w:val="1"/>
          <w:numId w:val="39"/>
        </w:numPr>
        <w:spacing w:before="360" w:after="360" w:line="360" w:lineRule="auto"/>
        <w:ind w:left="567" w:right="51" w:hanging="425"/>
        <w:jc w:val="both"/>
        <w:rPr>
          <w:rFonts w:ascii="Arial" w:hAnsi="Arial" w:cs="Arial"/>
          <w:bCs/>
          <w:sz w:val="28"/>
          <w:szCs w:val="28"/>
          <w:lang w:eastAsia="es-ES"/>
        </w:rPr>
      </w:pPr>
      <w:r w:rsidRPr="000F5317">
        <w:rPr>
          <w:rFonts w:ascii="Arial" w:hAnsi="Arial" w:cs="Arial"/>
          <w:bCs/>
          <w:sz w:val="28"/>
          <w:szCs w:val="28"/>
          <w:lang w:eastAsia="es-ES"/>
        </w:rPr>
        <w:t>Contrario a lo resuelto en la sentencia impugnada</w:t>
      </w:r>
      <w:r w:rsidR="002A4DB5" w:rsidRPr="000F5317">
        <w:rPr>
          <w:rFonts w:ascii="Arial" w:hAnsi="Arial" w:cs="Arial"/>
          <w:bCs/>
          <w:sz w:val="28"/>
          <w:szCs w:val="28"/>
          <w:lang w:eastAsia="es-ES"/>
        </w:rPr>
        <w:t xml:space="preserve"> y conforme a</w:t>
      </w:r>
      <w:r w:rsidRPr="000F5317">
        <w:rPr>
          <w:rFonts w:ascii="Arial" w:hAnsi="Arial" w:cs="Arial"/>
          <w:bCs/>
          <w:sz w:val="28"/>
          <w:szCs w:val="28"/>
          <w:lang w:eastAsia="es-ES"/>
        </w:rPr>
        <w:t xml:space="preserve"> los medios de prueba obrantes en la causa penal y los hechos que se tuvieron por acreditados</w:t>
      </w:r>
      <w:r w:rsidR="002A4DB5" w:rsidRPr="000F5317">
        <w:rPr>
          <w:rFonts w:ascii="Arial" w:hAnsi="Arial" w:cs="Arial"/>
          <w:bCs/>
          <w:sz w:val="28"/>
          <w:szCs w:val="28"/>
          <w:lang w:eastAsia="es-ES"/>
        </w:rPr>
        <w:t xml:space="preserve">, </w:t>
      </w:r>
      <w:r w:rsidR="00F35064" w:rsidRPr="000F5317">
        <w:rPr>
          <w:rFonts w:ascii="Arial" w:hAnsi="Arial" w:cs="Arial"/>
          <w:bCs/>
          <w:sz w:val="28"/>
          <w:szCs w:val="28"/>
          <w:lang w:eastAsia="es-ES"/>
        </w:rPr>
        <w:t>debe tenerse por comprobad</w:t>
      </w:r>
      <w:r w:rsidR="00414A42" w:rsidRPr="000F5317">
        <w:rPr>
          <w:rFonts w:ascii="Arial" w:hAnsi="Arial" w:cs="Arial"/>
          <w:bCs/>
          <w:sz w:val="28"/>
          <w:szCs w:val="28"/>
          <w:lang w:eastAsia="es-ES"/>
        </w:rPr>
        <w:t>o</w:t>
      </w:r>
      <w:r w:rsidR="00F35064" w:rsidRPr="000F5317">
        <w:rPr>
          <w:rFonts w:ascii="Arial" w:hAnsi="Arial" w:cs="Arial"/>
          <w:bCs/>
          <w:sz w:val="28"/>
          <w:szCs w:val="28"/>
          <w:lang w:eastAsia="es-ES"/>
        </w:rPr>
        <w:t xml:space="preserve"> </w:t>
      </w:r>
      <w:r w:rsidR="00414A42" w:rsidRPr="000F5317">
        <w:rPr>
          <w:rFonts w:ascii="Arial" w:hAnsi="Arial" w:cs="Arial"/>
          <w:bCs/>
          <w:sz w:val="28"/>
          <w:szCs w:val="28"/>
          <w:lang w:eastAsia="es-ES"/>
        </w:rPr>
        <w:t xml:space="preserve">el delito </w:t>
      </w:r>
      <w:r w:rsidR="00F35064" w:rsidRPr="000F5317">
        <w:rPr>
          <w:rFonts w:ascii="Arial" w:hAnsi="Arial" w:cs="Arial"/>
          <w:bCs/>
          <w:sz w:val="28"/>
          <w:szCs w:val="28"/>
          <w:lang w:eastAsia="es-ES"/>
        </w:rPr>
        <w:t xml:space="preserve">de robo calificado y no </w:t>
      </w:r>
      <w:r w:rsidR="00414A42" w:rsidRPr="000F5317">
        <w:rPr>
          <w:rFonts w:ascii="Arial" w:hAnsi="Arial" w:cs="Arial"/>
          <w:bCs/>
          <w:sz w:val="28"/>
          <w:szCs w:val="28"/>
          <w:lang w:eastAsia="es-ES"/>
        </w:rPr>
        <w:t xml:space="preserve">el </w:t>
      </w:r>
      <w:r w:rsidR="00F35064" w:rsidRPr="000F5317">
        <w:rPr>
          <w:rFonts w:ascii="Arial" w:hAnsi="Arial" w:cs="Arial"/>
          <w:bCs/>
          <w:sz w:val="28"/>
          <w:szCs w:val="28"/>
          <w:lang w:eastAsia="es-ES"/>
        </w:rPr>
        <w:t>de secuestro exprés agravado.</w:t>
      </w:r>
      <w:r w:rsidR="00802B44" w:rsidRPr="000F5317">
        <w:rPr>
          <w:rFonts w:ascii="Arial" w:hAnsi="Arial" w:cs="Arial"/>
          <w:bCs/>
          <w:sz w:val="28"/>
          <w:szCs w:val="28"/>
          <w:lang w:eastAsia="es-ES"/>
        </w:rPr>
        <w:t xml:space="preserve"> </w:t>
      </w:r>
    </w:p>
    <w:p w14:paraId="1073337E" w14:textId="09A2053F" w:rsidR="007F0A9F" w:rsidRPr="000F5317" w:rsidRDefault="00802B44" w:rsidP="0037205C">
      <w:pPr>
        <w:pStyle w:val="Prrafodelista"/>
        <w:spacing w:before="360" w:after="360" w:line="360" w:lineRule="auto"/>
        <w:ind w:left="567" w:right="51"/>
        <w:jc w:val="both"/>
        <w:rPr>
          <w:rFonts w:ascii="Arial" w:hAnsi="Arial" w:cs="Arial"/>
          <w:bCs/>
          <w:sz w:val="28"/>
          <w:szCs w:val="28"/>
          <w:lang w:eastAsia="es-ES"/>
        </w:rPr>
      </w:pPr>
      <w:r w:rsidRPr="000F5317">
        <w:rPr>
          <w:rFonts w:ascii="Arial" w:hAnsi="Arial" w:cs="Arial"/>
          <w:bCs/>
          <w:sz w:val="28"/>
          <w:szCs w:val="28"/>
          <w:lang w:eastAsia="es-ES"/>
        </w:rPr>
        <w:t xml:space="preserve">Ello en tanto </w:t>
      </w:r>
      <w:r w:rsidR="000E7711" w:rsidRPr="000F5317">
        <w:rPr>
          <w:rFonts w:ascii="Arial" w:hAnsi="Arial" w:cs="Arial"/>
          <w:bCs/>
          <w:sz w:val="28"/>
          <w:szCs w:val="28"/>
          <w:lang w:eastAsia="es-ES"/>
        </w:rPr>
        <w:t>la privación de</w:t>
      </w:r>
      <w:r w:rsidR="00DC0E25" w:rsidRPr="000F5317">
        <w:rPr>
          <w:rFonts w:ascii="Arial" w:hAnsi="Arial" w:cs="Arial"/>
          <w:bCs/>
          <w:sz w:val="28"/>
          <w:szCs w:val="28"/>
          <w:lang w:eastAsia="es-ES"/>
        </w:rPr>
        <w:t xml:space="preserve"> la </w:t>
      </w:r>
      <w:r w:rsidR="000E7711" w:rsidRPr="000F5317">
        <w:rPr>
          <w:rFonts w:ascii="Arial" w:hAnsi="Arial" w:cs="Arial"/>
          <w:bCs/>
          <w:sz w:val="28"/>
          <w:szCs w:val="28"/>
          <w:lang w:eastAsia="es-ES"/>
        </w:rPr>
        <w:t xml:space="preserve">libertad que sufrió la víctima de iniciales </w:t>
      </w:r>
      <w:r w:rsidR="00A341EF">
        <w:rPr>
          <w:rFonts w:ascii="Arial" w:hAnsi="Arial" w:cs="Arial"/>
          <w:bCs/>
          <w:color w:val="FF0000"/>
          <w:sz w:val="28"/>
          <w:szCs w:val="28"/>
          <w:lang w:eastAsia="es-ES"/>
        </w:rPr>
        <w:t>**********</w:t>
      </w:r>
      <w:r w:rsidR="000E7711" w:rsidRPr="000F5317">
        <w:rPr>
          <w:rFonts w:ascii="Arial" w:hAnsi="Arial" w:cs="Arial"/>
          <w:bCs/>
          <w:color w:val="FF0000"/>
          <w:sz w:val="28"/>
          <w:szCs w:val="28"/>
          <w:lang w:eastAsia="es-ES"/>
        </w:rPr>
        <w:t xml:space="preserve"> </w:t>
      </w:r>
      <w:r w:rsidR="000E7711" w:rsidRPr="000F5317">
        <w:rPr>
          <w:rFonts w:ascii="Arial" w:hAnsi="Arial" w:cs="Arial"/>
          <w:bCs/>
          <w:sz w:val="28"/>
          <w:szCs w:val="28"/>
          <w:lang w:eastAsia="es-ES"/>
        </w:rPr>
        <w:t>fue resultado concomitante e indisoluble de la forma en que se ejerció violencia moral para ejecutar el robo</w:t>
      </w:r>
      <w:r w:rsidR="005C1FE0" w:rsidRPr="000F5317">
        <w:rPr>
          <w:rFonts w:ascii="Arial" w:hAnsi="Arial" w:cs="Arial"/>
          <w:bCs/>
          <w:sz w:val="28"/>
          <w:szCs w:val="28"/>
          <w:lang w:eastAsia="es-ES"/>
        </w:rPr>
        <w:t xml:space="preserve">, </w:t>
      </w:r>
      <w:r w:rsidR="000E7711" w:rsidRPr="000F5317">
        <w:rPr>
          <w:rFonts w:ascii="Arial" w:hAnsi="Arial" w:cs="Arial"/>
          <w:bCs/>
          <w:sz w:val="28"/>
          <w:szCs w:val="28"/>
          <w:lang w:eastAsia="es-ES"/>
        </w:rPr>
        <w:t>un medio ejecutivo inmediato para asegurar el apoderamiento y posterior escapatoria con los objetos del delito</w:t>
      </w:r>
      <w:r w:rsidR="00414A42" w:rsidRPr="000F5317">
        <w:rPr>
          <w:rFonts w:ascii="Arial" w:hAnsi="Arial" w:cs="Arial"/>
          <w:bCs/>
          <w:sz w:val="28"/>
          <w:szCs w:val="28"/>
          <w:lang w:eastAsia="es-ES"/>
        </w:rPr>
        <w:t xml:space="preserve">. Por ello, la conducta no se realizó </w:t>
      </w:r>
      <w:r w:rsidR="000E7711" w:rsidRPr="000F5317">
        <w:rPr>
          <w:rFonts w:ascii="Arial" w:hAnsi="Arial" w:cs="Arial"/>
          <w:bCs/>
          <w:sz w:val="28"/>
          <w:szCs w:val="28"/>
          <w:lang w:eastAsia="es-ES"/>
        </w:rPr>
        <w:t xml:space="preserve">con la finalidad de ejecutar delitos de robo </w:t>
      </w:r>
      <w:r w:rsidR="000E7711" w:rsidRPr="000F5317">
        <w:rPr>
          <w:rFonts w:ascii="Arial" w:hAnsi="Arial" w:cs="Arial"/>
          <w:bCs/>
          <w:sz w:val="28"/>
          <w:szCs w:val="28"/>
          <w:lang w:eastAsia="es-ES"/>
        </w:rPr>
        <w:lastRenderedPageBreak/>
        <w:t xml:space="preserve">o </w:t>
      </w:r>
      <w:r w:rsidR="00414A42" w:rsidRPr="000F5317">
        <w:rPr>
          <w:rFonts w:ascii="Arial" w:hAnsi="Arial" w:cs="Arial"/>
          <w:bCs/>
          <w:sz w:val="28"/>
          <w:szCs w:val="28"/>
          <w:lang w:eastAsia="es-ES"/>
        </w:rPr>
        <w:t xml:space="preserve">de </w:t>
      </w:r>
      <w:r w:rsidR="000E7711" w:rsidRPr="000F5317">
        <w:rPr>
          <w:rFonts w:ascii="Arial" w:hAnsi="Arial" w:cs="Arial"/>
          <w:bCs/>
          <w:sz w:val="28"/>
          <w:szCs w:val="28"/>
          <w:lang w:eastAsia="es-ES"/>
        </w:rPr>
        <w:t>extorsión o que hubiese trascendido en el ámbito de protección del delito de secuestro exprés.</w:t>
      </w:r>
    </w:p>
    <w:p w14:paraId="21825ED1" w14:textId="33D238E9" w:rsidR="00101D9A" w:rsidRPr="000F5317" w:rsidRDefault="00F35064"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color w:val="000000"/>
          <w:sz w:val="28"/>
          <w:szCs w:val="28"/>
        </w:rPr>
        <w:t xml:space="preserve">Bajo estas condiciones, el </w:t>
      </w:r>
      <w:r w:rsidR="00101D9A" w:rsidRPr="000F5317">
        <w:rPr>
          <w:rFonts w:ascii="Arial" w:hAnsi="Arial" w:cs="Arial"/>
          <w:color w:val="000000"/>
          <w:sz w:val="28"/>
          <w:szCs w:val="28"/>
        </w:rPr>
        <w:t xml:space="preserve">Octavo Tribunal Colegiado </w:t>
      </w:r>
      <w:r w:rsidR="004A145D" w:rsidRPr="000F5317">
        <w:rPr>
          <w:rFonts w:ascii="Arial" w:hAnsi="Arial" w:cs="Arial"/>
          <w:color w:val="000000"/>
          <w:sz w:val="28"/>
          <w:szCs w:val="28"/>
        </w:rPr>
        <w:t xml:space="preserve">otorgó el amparo al señor </w:t>
      </w:r>
      <w:r w:rsidR="00A341EF">
        <w:rPr>
          <w:rFonts w:ascii="Arial" w:hAnsi="Arial" w:cs="Arial"/>
          <w:color w:val="FF0000"/>
          <w:sz w:val="28"/>
          <w:szCs w:val="28"/>
        </w:rPr>
        <w:t>**********</w:t>
      </w:r>
      <w:r w:rsidR="004A145D" w:rsidRPr="000F5317">
        <w:rPr>
          <w:rFonts w:ascii="Arial" w:hAnsi="Arial" w:cs="Arial"/>
          <w:color w:val="FF0000"/>
          <w:sz w:val="28"/>
          <w:szCs w:val="28"/>
        </w:rPr>
        <w:t xml:space="preserve"> </w:t>
      </w:r>
      <w:r w:rsidR="004A145D" w:rsidRPr="000F5317">
        <w:rPr>
          <w:rFonts w:ascii="Arial" w:hAnsi="Arial" w:cs="Arial"/>
          <w:color w:val="000000"/>
          <w:sz w:val="28"/>
          <w:szCs w:val="28"/>
        </w:rPr>
        <w:t xml:space="preserve">para efecto de que </w:t>
      </w:r>
      <w:r w:rsidR="00414A42" w:rsidRPr="000F5317">
        <w:rPr>
          <w:rFonts w:ascii="Arial" w:hAnsi="Arial" w:cs="Arial"/>
          <w:color w:val="000000"/>
          <w:sz w:val="28"/>
          <w:szCs w:val="28"/>
        </w:rPr>
        <w:t xml:space="preserve">el tribunal de alzada </w:t>
      </w:r>
      <w:r w:rsidR="009F7D4E" w:rsidRPr="000F5317">
        <w:rPr>
          <w:rFonts w:ascii="Arial" w:hAnsi="Arial" w:cs="Arial"/>
          <w:color w:val="000000"/>
          <w:sz w:val="28"/>
          <w:szCs w:val="28"/>
        </w:rPr>
        <w:t xml:space="preserve">no tuviera por </w:t>
      </w:r>
      <w:r w:rsidR="001D6FA7" w:rsidRPr="000F5317">
        <w:rPr>
          <w:rFonts w:ascii="Arial" w:hAnsi="Arial" w:cs="Arial"/>
          <w:color w:val="000000"/>
          <w:sz w:val="28"/>
          <w:szCs w:val="28"/>
        </w:rPr>
        <w:t>acreditado el delito de secuestro exprés agravado</w:t>
      </w:r>
      <w:r w:rsidR="007F0A9F" w:rsidRPr="000F5317">
        <w:rPr>
          <w:rFonts w:ascii="Arial" w:hAnsi="Arial" w:cs="Arial"/>
          <w:color w:val="000000"/>
          <w:sz w:val="28"/>
          <w:szCs w:val="28"/>
        </w:rPr>
        <w:t xml:space="preserve">, </w:t>
      </w:r>
      <w:r w:rsidR="009F7D4E" w:rsidRPr="000F5317">
        <w:rPr>
          <w:rFonts w:ascii="Arial" w:hAnsi="Arial" w:cs="Arial"/>
          <w:color w:val="000000"/>
          <w:sz w:val="28"/>
          <w:szCs w:val="28"/>
        </w:rPr>
        <w:t xml:space="preserve">sino </w:t>
      </w:r>
      <w:r w:rsidR="001D6FA7" w:rsidRPr="000F5317">
        <w:rPr>
          <w:rFonts w:ascii="Arial" w:hAnsi="Arial" w:cs="Arial"/>
          <w:color w:val="000000"/>
          <w:sz w:val="28"/>
          <w:szCs w:val="28"/>
        </w:rPr>
        <w:t xml:space="preserve">el delito de robo calificado </w:t>
      </w:r>
      <w:r w:rsidR="00101D9A" w:rsidRPr="000F5317">
        <w:rPr>
          <w:rFonts w:ascii="Arial" w:hAnsi="Arial" w:cs="Arial"/>
          <w:color w:val="000000"/>
          <w:sz w:val="28"/>
          <w:szCs w:val="28"/>
        </w:rPr>
        <w:t>previsto y sancionado en los artículos 220, fracción IV, 224, fracción VIII y 225, fracción I, todos del Código Penal para el Distrito Federal (Ciudad de México) vigente en la época de los hechos</w:t>
      </w:r>
      <w:r w:rsidR="007F0A9F" w:rsidRPr="000F5317">
        <w:rPr>
          <w:rFonts w:ascii="Arial" w:hAnsi="Arial" w:cs="Arial"/>
          <w:color w:val="000000"/>
          <w:sz w:val="28"/>
          <w:szCs w:val="28"/>
        </w:rPr>
        <w:t>, así como su responsabilidad penal en la comisión de dicho delito</w:t>
      </w:r>
      <w:r w:rsidR="001D6FA7" w:rsidRPr="000F5317">
        <w:rPr>
          <w:rStyle w:val="Refdenotaalpie"/>
          <w:rFonts w:ascii="Arial" w:hAnsi="Arial" w:cs="Arial"/>
          <w:color w:val="000000"/>
          <w:sz w:val="28"/>
          <w:szCs w:val="28"/>
        </w:rPr>
        <w:footnoteReference w:id="5"/>
      </w:r>
      <w:r w:rsidR="00101D9A" w:rsidRPr="000F5317">
        <w:rPr>
          <w:rFonts w:ascii="Arial" w:hAnsi="Arial" w:cs="Arial"/>
          <w:color w:val="000000"/>
          <w:sz w:val="28"/>
          <w:szCs w:val="28"/>
        </w:rPr>
        <w:t xml:space="preserve">. </w:t>
      </w:r>
    </w:p>
    <w:p w14:paraId="2399B185" w14:textId="7CD81F68" w:rsidR="005570D8" w:rsidRPr="000F5317" w:rsidRDefault="007D11EE"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color w:val="000000"/>
          <w:sz w:val="28"/>
          <w:szCs w:val="28"/>
        </w:rPr>
        <w:t xml:space="preserve">Dicha sentencia fue resuelta por </w:t>
      </w:r>
      <w:r w:rsidR="00863E08" w:rsidRPr="000F5317">
        <w:rPr>
          <w:rFonts w:ascii="Arial" w:hAnsi="Arial" w:cs="Arial"/>
          <w:color w:val="000000"/>
          <w:sz w:val="28"/>
          <w:szCs w:val="28"/>
        </w:rPr>
        <w:t>mayoría de dos votos</w:t>
      </w:r>
      <w:r w:rsidRPr="000F5317">
        <w:rPr>
          <w:rFonts w:ascii="Arial" w:hAnsi="Arial" w:cs="Arial"/>
          <w:color w:val="000000"/>
          <w:sz w:val="28"/>
          <w:szCs w:val="28"/>
        </w:rPr>
        <w:t xml:space="preserve"> </w:t>
      </w:r>
      <w:r w:rsidR="00863E08" w:rsidRPr="000F5317">
        <w:rPr>
          <w:rFonts w:ascii="Arial" w:hAnsi="Arial" w:cs="Arial"/>
          <w:color w:val="000000"/>
          <w:sz w:val="28"/>
          <w:szCs w:val="28"/>
        </w:rPr>
        <w:t xml:space="preserve">de la </w:t>
      </w:r>
      <w:r w:rsidRPr="000F5317">
        <w:rPr>
          <w:rFonts w:ascii="Arial" w:hAnsi="Arial" w:cs="Arial"/>
          <w:color w:val="000000"/>
          <w:sz w:val="28"/>
          <w:szCs w:val="28"/>
        </w:rPr>
        <w:t>Magistrada Presidenta</w:t>
      </w:r>
      <w:r w:rsidR="00863E08" w:rsidRPr="000F5317">
        <w:rPr>
          <w:rFonts w:ascii="Arial" w:hAnsi="Arial" w:cs="Arial"/>
          <w:color w:val="000000"/>
          <w:sz w:val="28"/>
          <w:szCs w:val="28"/>
        </w:rPr>
        <w:t xml:space="preserve"> Taissia Cruz Parcero (Ponente) y la Secretaria del Tribunal en funciones de Magistrada</w:t>
      </w:r>
      <w:r w:rsidR="00CB1CFA" w:rsidRPr="000F5317">
        <w:rPr>
          <w:rFonts w:ascii="Arial" w:hAnsi="Arial" w:cs="Arial"/>
          <w:color w:val="000000"/>
          <w:sz w:val="28"/>
          <w:szCs w:val="28"/>
        </w:rPr>
        <w:t xml:space="preserve">, </w:t>
      </w:r>
      <w:r w:rsidR="00863E08" w:rsidRPr="000F5317">
        <w:rPr>
          <w:rFonts w:ascii="Arial" w:hAnsi="Arial" w:cs="Arial"/>
          <w:color w:val="000000"/>
          <w:sz w:val="28"/>
          <w:szCs w:val="28"/>
        </w:rPr>
        <w:t>Guadalupe Martínez Luna. La Magistrada Elisa Macrina Ál</w:t>
      </w:r>
      <w:r w:rsidR="00130FB1" w:rsidRPr="000F5317">
        <w:rPr>
          <w:rFonts w:ascii="Arial" w:hAnsi="Arial" w:cs="Arial"/>
          <w:color w:val="000000"/>
          <w:sz w:val="28"/>
          <w:szCs w:val="28"/>
        </w:rPr>
        <w:t>v</w:t>
      </w:r>
      <w:r w:rsidR="00863E08" w:rsidRPr="000F5317">
        <w:rPr>
          <w:rFonts w:ascii="Arial" w:hAnsi="Arial" w:cs="Arial"/>
          <w:color w:val="000000"/>
          <w:sz w:val="28"/>
          <w:szCs w:val="28"/>
        </w:rPr>
        <w:t>arez Castro votó en contra</w:t>
      </w:r>
      <w:r w:rsidR="005570D8" w:rsidRPr="000F5317">
        <w:rPr>
          <w:rFonts w:ascii="Arial" w:hAnsi="Arial" w:cs="Arial"/>
          <w:color w:val="000000"/>
          <w:sz w:val="28"/>
          <w:szCs w:val="28"/>
        </w:rPr>
        <w:t>.</w:t>
      </w:r>
    </w:p>
    <w:p w14:paraId="7138222D" w14:textId="34B5968C" w:rsidR="00414A42" w:rsidRPr="000F5317" w:rsidRDefault="00EC1065"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color w:val="000000"/>
          <w:sz w:val="28"/>
          <w:szCs w:val="28"/>
        </w:rPr>
        <w:t xml:space="preserve">Mediante voto particular, la </w:t>
      </w:r>
      <w:r w:rsidR="005570D8" w:rsidRPr="000F5317">
        <w:rPr>
          <w:rFonts w:ascii="Arial" w:hAnsi="Arial" w:cs="Arial"/>
          <w:color w:val="000000"/>
          <w:sz w:val="28"/>
          <w:szCs w:val="28"/>
        </w:rPr>
        <w:t>Magistrada Ál</w:t>
      </w:r>
      <w:r w:rsidR="00130FB1" w:rsidRPr="000F5317">
        <w:rPr>
          <w:rFonts w:ascii="Arial" w:hAnsi="Arial" w:cs="Arial"/>
          <w:color w:val="000000"/>
          <w:sz w:val="28"/>
          <w:szCs w:val="28"/>
        </w:rPr>
        <w:t>v</w:t>
      </w:r>
      <w:r w:rsidR="005570D8" w:rsidRPr="000F5317">
        <w:rPr>
          <w:rFonts w:ascii="Arial" w:hAnsi="Arial" w:cs="Arial"/>
          <w:color w:val="000000"/>
          <w:sz w:val="28"/>
          <w:szCs w:val="28"/>
        </w:rPr>
        <w:t xml:space="preserve">arez </w:t>
      </w:r>
      <w:r w:rsidR="00130FB1" w:rsidRPr="000F5317">
        <w:rPr>
          <w:rFonts w:ascii="Arial" w:hAnsi="Arial" w:cs="Arial"/>
          <w:color w:val="000000"/>
          <w:sz w:val="28"/>
          <w:szCs w:val="28"/>
        </w:rPr>
        <w:t xml:space="preserve">Castro </w:t>
      </w:r>
      <w:r w:rsidR="00414A42" w:rsidRPr="000F5317">
        <w:rPr>
          <w:rFonts w:ascii="Arial" w:hAnsi="Arial" w:cs="Arial"/>
          <w:color w:val="000000"/>
          <w:sz w:val="28"/>
          <w:szCs w:val="28"/>
        </w:rPr>
        <w:t xml:space="preserve">precisó que </w:t>
      </w:r>
      <w:r w:rsidR="00414A42" w:rsidRPr="000F5317">
        <w:rPr>
          <w:rFonts w:ascii="Arial" w:hAnsi="Arial" w:cs="Arial"/>
          <w:bCs/>
          <w:sz w:val="28"/>
          <w:szCs w:val="28"/>
          <w:lang w:eastAsia="es-ES"/>
        </w:rPr>
        <w:t>conforme a l</w:t>
      </w:r>
      <w:r w:rsidR="005570D8" w:rsidRPr="000F5317">
        <w:rPr>
          <w:rFonts w:ascii="Arial" w:hAnsi="Arial" w:cs="Arial"/>
          <w:bCs/>
          <w:sz w:val="28"/>
          <w:szCs w:val="28"/>
          <w:lang w:eastAsia="es-ES"/>
        </w:rPr>
        <w:t xml:space="preserve">as </w:t>
      </w:r>
      <w:r w:rsidR="00414A42" w:rsidRPr="000F5317">
        <w:rPr>
          <w:rFonts w:ascii="Arial" w:hAnsi="Arial" w:cs="Arial"/>
          <w:bCs/>
          <w:sz w:val="28"/>
          <w:szCs w:val="28"/>
          <w:lang w:eastAsia="es-ES"/>
        </w:rPr>
        <w:t>prueba</w:t>
      </w:r>
      <w:r w:rsidR="005570D8" w:rsidRPr="000F5317">
        <w:rPr>
          <w:rFonts w:ascii="Arial" w:hAnsi="Arial" w:cs="Arial"/>
          <w:bCs/>
          <w:sz w:val="28"/>
          <w:szCs w:val="28"/>
          <w:lang w:eastAsia="es-ES"/>
        </w:rPr>
        <w:t>s</w:t>
      </w:r>
      <w:r w:rsidR="00414A42" w:rsidRPr="000F5317">
        <w:rPr>
          <w:rFonts w:ascii="Arial" w:hAnsi="Arial" w:cs="Arial"/>
          <w:bCs/>
          <w:sz w:val="28"/>
          <w:szCs w:val="28"/>
          <w:lang w:eastAsia="es-ES"/>
        </w:rPr>
        <w:t xml:space="preserve"> obrantes en la causa penal y los hechos que se tuvieron por acreditados, sí se debió tener por </w:t>
      </w:r>
      <w:r w:rsidR="005570D8" w:rsidRPr="000F5317">
        <w:rPr>
          <w:rFonts w:ascii="Arial" w:hAnsi="Arial" w:cs="Arial"/>
          <w:bCs/>
          <w:sz w:val="28"/>
          <w:szCs w:val="28"/>
          <w:lang w:eastAsia="es-ES"/>
        </w:rPr>
        <w:t>actualizado</w:t>
      </w:r>
      <w:r w:rsidR="00414A42" w:rsidRPr="000F5317">
        <w:rPr>
          <w:rFonts w:ascii="Arial" w:hAnsi="Arial" w:cs="Arial"/>
          <w:bCs/>
          <w:sz w:val="28"/>
          <w:szCs w:val="28"/>
          <w:lang w:eastAsia="es-ES"/>
        </w:rPr>
        <w:t xml:space="preserve"> el delito de secuestro exprés agravado</w:t>
      </w:r>
      <w:r w:rsidR="00811BCF" w:rsidRPr="000F5317">
        <w:rPr>
          <w:rFonts w:ascii="Arial" w:hAnsi="Arial" w:cs="Arial"/>
          <w:bCs/>
          <w:sz w:val="28"/>
          <w:szCs w:val="28"/>
          <w:lang w:eastAsia="es-ES"/>
        </w:rPr>
        <w:t>,</w:t>
      </w:r>
      <w:r w:rsidR="00414A42" w:rsidRPr="000F5317">
        <w:rPr>
          <w:rFonts w:ascii="Arial" w:hAnsi="Arial" w:cs="Arial"/>
          <w:bCs/>
          <w:sz w:val="28"/>
          <w:szCs w:val="28"/>
          <w:lang w:eastAsia="es-ES"/>
        </w:rPr>
        <w:t xml:space="preserve"> en tanto </w:t>
      </w:r>
      <w:r w:rsidR="00811BCF" w:rsidRPr="000F5317">
        <w:rPr>
          <w:rFonts w:ascii="Arial" w:hAnsi="Arial" w:cs="Arial"/>
          <w:bCs/>
          <w:sz w:val="28"/>
          <w:szCs w:val="28"/>
          <w:lang w:eastAsia="es-ES"/>
        </w:rPr>
        <w:t xml:space="preserve">en el caso se vieron </w:t>
      </w:r>
      <w:r w:rsidR="00811BCF" w:rsidRPr="000F5317">
        <w:rPr>
          <w:rFonts w:ascii="Arial" w:hAnsi="Arial" w:cs="Arial"/>
          <w:bCs/>
          <w:sz w:val="28"/>
          <w:szCs w:val="28"/>
          <w:lang w:eastAsia="es-ES"/>
        </w:rPr>
        <w:lastRenderedPageBreak/>
        <w:t xml:space="preserve">transgredidos </w:t>
      </w:r>
      <w:r w:rsidR="006228AB" w:rsidRPr="000F5317">
        <w:rPr>
          <w:rFonts w:ascii="Arial" w:hAnsi="Arial" w:cs="Arial"/>
          <w:bCs/>
          <w:sz w:val="28"/>
          <w:szCs w:val="28"/>
          <w:lang w:eastAsia="es-ES"/>
        </w:rPr>
        <w:t>l</w:t>
      </w:r>
      <w:r w:rsidR="00811BCF" w:rsidRPr="000F5317">
        <w:rPr>
          <w:rFonts w:ascii="Arial" w:hAnsi="Arial" w:cs="Arial"/>
          <w:bCs/>
          <w:sz w:val="28"/>
          <w:szCs w:val="28"/>
          <w:lang w:eastAsia="es-ES"/>
        </w:rPr>
        <w:t xml:space="preserve">os bienes jurídicos tutelados por </w:t>
      </w:r>
      <w:r w:rsidR="006228AB" w:rsidRPr="000F5317">
        <w:rPr>
          <w:rFonts w:ascii="Arial" w:hAnsi="Arial" w:cs="Arial"/>
          <w:bCs/>
          <w:sz w:val="28"/>
          <w:szCs w:val="28"/>
          <w:lang w:eastAsia="es-ES"/>
        </w:rPr>
        <w:t>este</w:t>
      </w:r>
      <w:r w:rsidR="00811BCF" w:rsidRPr="000F5317">
        <w:rPr>
          <w:rFonts w:ascii="Arial" w:hAnsi="Arial" w:cs="Arial"/>
          <w:bCs/>
          <w:sz w:val="28"/>
          <w:szCs w:val="28"/>
          <w:lang w:eastAsia="es-ES"/>
        </w:rPr>
        <w:t xml:space="preserve"> como lo son el derecho a deambular y el patrimonio.</w:t>
      </w:r>
    </w:p>
    <w:p w14:paraId="217C3ECF" w14:textId="3BF229FF" w:rsidR="00101D9A" w:rsidRPr="000F5317" w:rsidRDefault="001D6FA7" w:rsidP="00E857FC">
      <w:pPr>
        <w:numPr>
          <w:ilvl w:val="0"/>
          <w:numId w:val="39"/>
        </w:numPr>
        <w:spacing w:before="360" w:after="360" w:line="360" w:lineRule="auto"/>
        <w:ind w:left="0" w:right="51" w:hanging="709"/>
        <w:jc w:val="both"/>
        <w:rPr>
          <w:rFonts w:ascii="Arial" w:hAnsi="Arial" w:cs="Arial"/>
          <w:b/>
          <w:bCs/>
          <w:sz w:val="28"/>
          <w:szCs w:val="28"/>
          <w:lang w:eastAsia="es-ES"/>
        </w:rPr>
      </w:pPr>
      <w:r w:rsidRPr="000F5317">
        <w:rPr>
          <w:rFonts w:ascii="Arial" w:hAnsi="Arial" w:cs="Arial"/>
          <w:b/>
          <w:bCs/>
          <w:color w:val="000000"/>
          <w:sz w:val="28"/>
          <w:szCs w:val="28"/>
        </w:rPr>
        <w:t xml:space="preserve">Cumplimiento de ejecutoria de amparo de cosentenciado. </w:t>
      </w:r>
      <w:r w:rsidR="00811BCF" w:rsidRPr="000F5317">
        <w:rPr>
          <w:rFonts w:ascii="Arial" w:hAnsi="Arial" w:cs="Arial"/>
          <w:color w:val="000000"/>
          <w:sz w:val="28"/>
          <w:szCs w:val="28"/>
        </w:rPr>
        <w:t>E</w:t>
      </w:r>
      <w:r w:rsidR="007D11EE" w:rsidRPr="000F5317">
        <w:rPr>
          <w:rFonts w:ascii="Arial" w:hAnsi="Arial" w:cs="Arial"/>
          <w:color w:val="000000"/>
          <w:sz w:val="28"/>
          <w:szCs w:val="28"/>
        </w:rPr>
        <w:t>l trece de abril de dos mil veintiuno la</w:t>
      </w:r>
      <w:r w:rsidR="00101D9A" w:rsidRPr="000F5317">
        <w:rPr>
          <w:rFonts w:ascii="Arial" w:hAnsi="Arial" w:cs="Arial"/>
          <w:color w:val="000000"/>
          <w:sz w:val="28"/>
          <w:szCs w:val="28"/>
        </w:rPr>
        <w:t xml:space="preserve"> </w:t>
      </w:r>
      <w:r w:rsidR="007D11EE" w:rsidRPr="000F5317">
        <w:rPr>
          <w:rFonts w:ascii="Arial" w:hAnsi="Arial" w:cs="Arial"/>
          <w:color w:val="000000"/>
          <w:sz w:val="28"/>
          <w:szCs w:val="28"/>
        </w:rPr>
        <w:t>Quinta Sala Penal del Tribunal Superior de Justicia de la Ciudad de México</w:t>
      </w:r>
      <w:r w:rsidR="00101D9A" w:rsidRPr="000F5317">
        <w:rPr>
          <w:rFonts w:ascii="Arial" w:hAnsi="Arial" w:cs="Arial"/>
          <w:color w:val="000000"/>
          <w:sz w:val="28"/>
          <w:szCs w:val="28"/>
        </w:rPr>
        <w:t xml:space="preserve"> </w:t>
      </w:r>
      <w:r w:rsidR="00811BCF" w:rsidRPr="000F5317">
        <w:rPr>
          <w:rFonts w:ascii="Arial" w:hAnsi="Arial" w:cs="Arial"/>
          <w:color w:val="000000"/>
          <w:sz w:val="28"/>
          <w:szCs w:val="28"/>
        </w:rPr>
        <w:t xml:space="preserve">dio cumplimiento a la sentencia de amparo. Por ello emitió </w:t>
      </w:r>
      <w:r w:rsidR="00863E08" w:rsidRPr="000F5317">
        <w:rPr>
          <w:rFonts w:ascii="Arial" w:hAnsi="Arial" w:cs="Arial"/>
          <w:color w:val="000000"/>
          <w:sz w:val="28"/>
          <w:szCs w:val="28"/>
        </w:rPr>
        <w:t xml:space="preserve">una </w:t>
      </w:r>
      <w:r w:rsidR="00101D9A" w:rsidRPr="000F5317">
        <w:rPr>
          <w:rFonts w:ascii="Arial" w:hAnsi="Arial" w:cs="Arial"/>
          <w:color w:val="000000"/>
          <w:sz w:val="28"/>
          <w:szCs w:val="28"/>
        </w:rPr>
        <w:t xml:space="preserve">nueva sentencia </w:t>
      </w:r>
      <w:r w:rsidR="007D11EE" w:rsidRPr="000F5317">
        <w:rPr>
          <w:rFonts w:ascii="Arial" w:hAnsi="Arial" w:cs="Arial"/>
          <w:color w:val="000000"/>
          <w:sz w:val="28"/>
          <w:szCs w:val="28"/>
        </w:rPr>
        <w:t>por lo que hace al señor</w:t>
      </w:r>
      <w:r w:rsidR="00101D9A" w:rsidRPr="000F5317">
        <w:rPr>
          <w:rFonts w:ascii="Arial" w:hAnsi="Arial" w:cs="Arial"/>
          <w:color w:val="FF0000"/>
          <w:sz w:val="28"/>
          <w:szCs w:val="28"/>
        </w:rPr>
        <w:t xml:space="preserve"> </w:t>
      </w:r>
      <w:r w:rsidR="00A341EF">
        <w:rPr>
          <w:rFonts w:ascii="Arial" w:hAnsi="Arial" w:cs="Arial"/>
          <w:color w:val="FF0000"/>
          <w:sz w:val="28"/>
          <w:szCs w:val="28"/>
        </w:rPr>
        <w:t>**********</w:t>
      </w:r>
      <w:r w:rsidR="00863E08" w:rsidRPr="000F5317">
        <w:rPr>
          <w:rFonts w:ascii="Arial" w:hAnsi="Arial" w:cs="Arial"/>
          <w:color w:val="000000"/>
          <w:sz w:val="28"/>
          <w:szCs w:val="28"/>
        </w:rPr>
        <w:t xml:space="preserve">, en </w:t>
      </w:r>
      <w:r w:rsidR="00101D9A" w:rsidRPr="000F5317">
        <w:rPr>
          <w:rFonts w:ascii="Arial" w:hAnsi="Arial" w:cs="Arial"/>
          <w:color w:val="000000"/>
          <w:sz w:val="28"/>
          <w:szCs w:val="28"/>
        </w:rPr>
        <w:t xml:space="preserve">la que </w:t>
      </w:r>
      <w:r w:rsidR="007D11EE" w:rsidRPr="000F5317">
        <w:rPr>
          <w:rFonts w:ascii="Arial" w:hAnsi="Arial" w:cs="Arial"/>
          <w:color w:val="000000"/>
          <w:sz w:val="28"/>
          <w:szCs w:val="28"/>
        </w:rPr>
        <w:t>tuvo por no</w:t>
      </w:r>
      <w:r w:rsidR="00101D9A" w:rsidRPr="000F5317">
        <w:rPr>
          <w:rFonts w:ascii="Arial" w:hAnsi="Arial" w:cs="Arial"/>
          <w:color w:val="000000"/>
          <w:sz w:val="28"/>
          <w:szCs w:val="28"/>
        </w:rPr>
        <w:t xml:space="preserve"> acreditado el delito de </w:t>
      </w:r>
      <w:r w:rsidR="007D11EE" w:rsidRPr="000F5317">
        <w:rPr>
          <w:rFonts w:ascii="Arial" w:hAnsi="Arial" w:cs="Arial"/>
          <w:color w:val="000000"/>
          <w:sz w:val="28"/>
          <w:szCs w:val="28"/>
        </w:rPr>
        <w:t>s</w:t>
      </w:r>
      <w:r w:rsidR="00101D9A" w:rsidRPr="000F5317">
        <w:rPr>
          <w:rFonts w:ascii="Arial" w:hAnsi="Arial" w:cs="Arial"/>
          <w:color w:val="000000"/>
          <w:sz w:val="28"/>
          <w:szCs w:val="28"/>
        </w:rPr>
        <w:t>ecuestro exprés agravado</w:t>
      </w:r>
      <w:r w:rsidR="007D11EE" w:rsidRPr="000F5317">
        <w:rPr>
          <w:rFonts w:ascii="Arial" w:hAnsi="Arial" w:cs="Arial"/>
          <w:color w:val="000000"/>
          <w:sz w:val="28"/>
          <w:szCs w:val="28"/>
        </w:rPr>
        <w:t xml:space="preserve"> </w:t>
      </w:r>
      <w:r w:rsidR="00101D9A" w:rsidRPr="000F5317">
        <w:rPr>
          <w:rFonts w:ascii="Arial" w:hAnsi="Arial" w:cs="Arial"/>
          <w:color w:val="000000"/>
          <w:sz w:val="28"/>
          <w:szCs w:val="28"/>
        </w:rPr>
        <w:t>sino el de robo calificado</w:t>
      </w:r>
      <w:r w:rsidR="005570D8" w:rsidRPr="000F5317">
        <w:rPr>
          <w:rFonts w:ascii="Arial" w:hAnsi="Arial" w:cs="Arial"/>
          <w:color w:val="000000"/>
          <w:sz w:val="28"/>
          <w:szCs w:val="28"/>
        </w:rPr>
        <w:t xml:space="preserve"> </w:t>
      </w:r>
      <w:r w:rsidR="00811BCF" w:rsidRPr="000F5317">
        <w:rPr>
          <w:rFonts w:ascii="Arial" w:hAnsi="Arial" w:cs="Arial"/>
          <w:color w:val="000000"/>
          <w:sz w:val="28"/>
          <w:szCs w:val="28"/>
        </w:rPr>
        <w:t xml:space="preserve">y </w:t>
      </w:r>
      <w:r w:rsidR="002A4DB5" w:rsidRPr="000F5317">
        <w:rPr>
          <w:rFonts w:ascii="Arial" w:hAnsi="Arial" w:cs="Arial"/>
          <w:color w:val="000000"/>
          <w:sz w:val="28"/>
          <w:szCs w:val="28"/>
        </w:rPr>
        <w:t>la</w:t>
      </w:r>
      <w:r w:rsidR="00F35064" w:rsidRPr="000F5317">
        <w:rPr>
          <w:rFonts w:ascii="Arial" w:hAnsi="Arial" w:cs="Arial"/>
          <w:color w:val="000000"/>
          <w:sz w:val="28"/>
          <w:szCs w:val="28"/>
        </w:rPr>
        <w:t xml:space="preserve"> </w:t>
      </w:r>
      <w:r w:rsidR="00101D9A" w:rsidRPr="000F5317">
        <w:rPr>
          <w:rFonts w:ascii="Arial" w:hAnsi="Arial" w:cs="Arial"/>
          <w:color w:val="000000"/>
          <w:sz w:val="28"/>
          <w:szCs w:val="28"/>
        </w:rPr>
        <w:t>plena responsabilidad</w:t>
      </w:r>
      <w:r w:rsidR="002A4DB5" w:rsidRPr="000F5317">
        <w:rPr>
          <w:rFonts w:ascii="Arial" w:hAnsi="Arial" w:cs="Arial"/>
          <w:color w:val="000000"/>
          <w:sz w:val="28"/>
          <w:szCs w:val="28"/>
        </w:rPr>
        <w:t xml:space="preserve"> </w:t>
      </w:r>
      <w:r w:rsidR="00F35064" w:rsidRPr="000F5317">
        <w:rPr>
          <w:rFonts w:ascii="Arial" w:hAnsi="Arial" w:cs="Arial"/>
          <w:color w:val="000000"/>
          <w:sz w:val="28"/>
          <w:szCs w:val="28"/>
        </w:rPr>
        <w:t xml:space="preserve">en </w:t>
      </w:r>
      <w:r w:rsidR="00811BCF" w:rsidRPr="000F5317">
        <w:rPr>
          <w:rFonts w:ascii="Arial" w:hAnsi="Arial" w:cs="Arial"/>
          <w:color w:val="000000"/>
          <w:sz w:val="28"/>
          <w:szCs w:val="28"/>
        </w:rPr>
        <w:t xml:space="preserve">su </w:t>
      </w:r>
      <w:r w:rsidR="00863E08" w:rsidRPr="000F5317">
        <w:rPr>
          <w:rFonts w:ascii="Arial" w:hAnsi="Arial" w:cs="Arial"/>
          <w:color w:val="000000"/>
          <w:sz w:val="28"/>
          <w:szCs w:val="28"/>
        </w:rPr>
        <w:t>comisión</w:t>
      </w:r>
      <w:r w:rsidR="005570D8" w:rsidRPr="000F5317">
        <w:rPr>
          <w:rStyle w:val="Refdenotaalpie"/>
          <w:rFonts w:ascii="Arial" w:hAnsi="Arial" w:cs="Arial"/>
          <w:color w:val="000000"/>
          <w:sz w:val="28"/>
          <w:szCs w:val="28"/>
        </w:rPr>
        <w:footnoteReference w:id="6"/>
      </w:r>
      <w:r w:rsidR="007D11EE" w:rsidRPr="000F5317">
        <w:rPr>
          <w:rFonts w:ascii="Arial" w:hAnsi="Arial" w:cs="Arial"/>
          <w:color w:val="000000"/>
          <w:sz w:val="28"/>
          <w:szCs w:val="28"/>
        </w:rPr>
        <w:t>, por lo que le</w:t>
      </w:r>
      <w:r w:rsidR="00863E08" w:rsidRPr="000F5317">
        <w:rPr>
          <w:rFonts w:ascii="Arial" w:hAnsi="Arial" w:cs="Arial"/>
          <w:color w:val="000000"/>
          <w:sz w:val="28"/>
          <w:szCs w:val="28"/>
        </w:rPr>
        <w:t xml:space="preserve"> impuso</w:t>
      </w:r>
      <w:r w:rsidR="007D11EE" w:rsidRPr="000F5317">
        <w:rPr>
          <w:rFonts w:ascii="Arial" w:hAnsi="Arial" w:cs="Arial"/>
          <w:color w:val="000000"/>
          <w:sz w:val="28"/>
          <w:szCs w:val="28"/>
        </w:rPr>
        <w:t xml:space="preserve"> </w:t>
      </w:r>
      <w:r w:rsidR="00863E08" w:rsidRPr="000F5317">
        <w:rPr>
          <w:rFonts w:ascii="Arial" w:hAnsi="Arial" w:cs="Arial"/>
          <w:color w:val="000000"/>
          <w:sz w:val="28"/>
          <w:szCs w:val="28"/>
        </w:rPr>
        <w:t xml:space="preserve">una </w:t>
      </w:r>
      <w:r w:rsidR="00101D9A" w:rsidRPr="000F5317">
        <w:rPr>
          <w:rFonts w:ascii="Arial" w:hAnsi="Arial" w:cs="Arial"/>
          <w:color w:val="000000"/>
          <w:sz w:val="28"/>
          <w:szCs w:val="28"/>
        </w:rPr>
        <w:t>pena de ocho años de prisión y cuatrocientos días de multa</w:t>
      </w:r>
      <w:r w:rsidR="007D11EE" w:rsidRPr="000F5317">
        <w:rPr>
          <w:rFonts w:ascii="Arial" w:hAnsi="Arial" w:cs="Arial"/>
          <w:color w:val="000000"/>
          <w:sz w:val="28"/>
          <w:szCs w:val="28"/>
        </w:rPr>
        <w:t xml:space="preserve"> </w:t>
      </w:r>
      <w:r w:rsidR="00F35064" w:rsidRPr="000F5317">
        <w:rPr>
          <w:rFonts w:ascii="Arial" w:hAnsi="Arial" w:cs="Arial"/>
          <w:color w:val="000000"/>
          <w:sz w:val="28"/>
          <w:szCs w:val="28"/>
        </w:rPr>
        <w:t xml:space="preserve">equivalentes a </w:t>
      </w:r>
      <w:r w:rsidR="00863E08" w:rsidRPr="000F5317">
        <w:rPr>
          <w:rFonts w:ascii="Arial" w:hAnsi="Arial" w:cs="Arial"/>
          <w:color w:val="000000"/>
          <w:sz w:val="28"/>
          <w:szCs w:val="28"/>
        </w:rPr>
        <w:t>$33,796.00</w:t>
      </w:r>
      <w:r w:rsidR="00423188" w:rsidRPr="000F5317">
        <w:rPr>
          <w:rFonts w:ascii="Arial" w:hAnsi="Arial" w:cs="Arial"/>
          <w:color w:val="000000"/>
          <w:sz w:val="28"/>
          <w:szCs w:val="28"/>
        </w:rPr>
        <w:t xml:space="preserve"> (treinta y tres mil setecientes noventa y seis pesos moneda nacional).</w:t>
      </w:r>
    </w:p>
    <w:p w14:paraId="234F9C0C" w14:textId="7C6D55AB" w:rsidR="00B256E8" w:rsidRPr="000F5317" w:rsidRDefault="00B256E8" w:rsidP="00E857FC">
      <w:pPr>
        <w:numPr>
          <w:ilvl w:val="0"/>
          <w:numId w:val="39"/>
        </w:numPr>
        <w:spacing w:before="360" w:after="360" w:line="360" w:lineRule="auto"/>
        <w:ind w:left="0" w:right="51" w:hanging="709"/>
        <w:jc w:val="both"/>
        <w:rPr>
          <w:rFonts w:ascii="Arial" w:hAnsi="Arial" w:cs="Arial"/>
          <w:b/>
          <w:bCs/>
          <w:sz w:val="28"/>
          <w:szCs w:val="28"/>
          <w:lang w:eastAsia="es-ES"/>
        </w:rPr>
      </w:pPr>
      <w:r w:rsidRPr="000F5317">
        <w:rPr>
          <w:rFonts w:ascii="Arial" w:hAnsi="Arial" w:cs="Arial"/>
          <w:color w:val="000000"/>
          <w:sz w:val="28"/>
          <w:szCs w:val="28"/>
        </w:rPr>
        <w:t>Mediante acuerdo del nueve de junio de dos mil veintiuno</w:t>
      </w:r>
      <w:r w:rsidR="00EC1065" w:rsidRPr="000F5317">
        <w:rPr>
          <w:rFonts w:ascii="Arial" w:hAnsi="Arial" w:cs="Arial"/>
          <w:color w:val="000000"/>
          <w:sz w:val="28"/>
          <w:szCs w:val="28"/>
        </w:rPr>
        <w:t xml:space="preserve">, </w:t>
      </w:r>
      <w:r w:rsidRPr="000F5317">
        <w:rPr>
          <w:rFonts w:ascii="Arial" w:hAnsi="Arial" w:cs="Arial"/>
          <w:color w:val="000000"/>
          <w:sz w:val="28"/>
          <w:szCs w:val="28"/>
        </w:rPr>
        <w:t>la Presidencia del Octavo Tribunal Colegiado</w:t>
      </w:r>
      <w:r w:rsidR="0028228D" w:rsidRPr="000F5317">
        <w:rPr>
          <w:rFonts w:ascii="Arial" w:hAnsi="Arial" w:cs="Arial"/>
          <w:color w:val="000000"/>
          <w:sz w:val="28"/>
          <w:szCs w:val="28"/>
        </w:rPr>
        <w:t xml:space="preserve"> en Materia Penal del Primer Circuito</w:t>
      </w:r>
      <w:r w:rsidRPr="000F5317">
        <w:rPr>
          <w:rFonts w:ascii="Arial" w:hAnsi="Arial" w:cs="Arial"/>
          <w:color w:val="000000"/>
          <w:sz w:val="28"/>
          <w:szCs w:val="28"/>
        </w:rPr>
        <w:t xml:space="preserve"> tuvo por cumplida la ejecutoria de la sentencia de amparo dictada en el expediente </w:t>
      </w:r>
      <w:r w:rsidR="00A341EF">
        <w:rPr>
          <w:rFonts w:ascii="Arial" w:hAnsi="Arial" w:cs="Arial"/>
          <w:color w:val="FF0000"/>
          <w:sz w:val="28"/>
          <w:szCs w:val="28"/>
        </w:rPr>
        <w:t>**********</w:t>
      </w:r>
      <w:r w:rsidRPr="000F5317">
        <w:rPr>
          <w:rFonts w:ascii="Arial" w:hAnsi="Arial" w:cs="Arial"/>
          <w:sz w:val="28"/>
          <w:szCs w:val="28"/>
        </w:rPr>
        <w:t xml:space="preserve">. </w:t>
      </w:r>
    </w:p>
    <w:p w14:paraId="05058C20" w14:textId="1FFA1B44" w:rsidR="00B256E8" w:rsidRPr="000F5317" w:rsidRDefault="00B256E8" w:rsidP="00E857FC">
      <w:pPr>
        <w:numPr>
          <w:ilvl w:val="0"/>
          <w:numId w:val="39"/>
        </w:numPr>
        <w:spacing w:before="360" w:after="360" w:line="360" w:lineRule="auto"/>
        <w:ind w:left="0" w:right="51" w:hanging="709"/>
        <w:jc w:val="both"/>
        <w:rPr>
          <w:rFonts w:ascii="Arial" w:hAnsi="Arial" w:cs="Arial"/>
          <w:b/>
          <w:bCs/>
          <w:sz w:val="28"/>
          <w:szCs w:val="28"/>
          <w:lang w:eastAsia="es-ES"/>
        </w:rPr>
      </w:pPr>
      <w:r w:rsidRPr="000F5317">
        <w:rPr>
          <w:rFonts w:ascii="Arial" w:hAnsi="Arial" w:cs="Arial"/>
          <w:sz w:val="28"/>
          <w:szCs w:val="28"/>
        </w:rPr>
        <w:t xml:space="preserve">La víctima de iniciales </w:t>
      </w:r>
      <w:r w:rsidR="00A341EF">
        <w:rPr>
          <w:rFonts w:ascii="Arial" w:hAnsi="Arial" w:cs="Arial"/>
          <w:color w:val="FF0000"/>
          <w:sz w:val="28"/>
          <w:szCs w:val="28"/>
        </w:rPr>
        <w:t>**********</w:t>
      </w:r>
      <w:r w:rsidR="00054D3D" w:rsidRPr="000F5317">
        <w:rPr>
          <w:rFonts w:ascii="Arial" w:hAnsi="Arial" w:cs="Arial"/>
          <w:color w:val="FF0000"/>
          <w:sz w:val="28"/>
          <w:szCs w:val="28"/>
        </w:rPr>
        <w:t xml:space="preserve"> </w:t>
      </w:r>
      <w:r w:rsidRPr="000F5317">
        <w:rPr>
          <w:rFonts w:ascii="Arial" w:hAnsi="Arial" w:cs="Arial"/>
          <w:sz w:val="28"/>
          <w:szCs w:val="28"/>
        </w:rPr>
        <w:t xml:space="preserve">interpuso </w:t>
      </w:r>
      <w:r w:rsidR="00266EBE" w:rsidRPr="000F5317">
        <w:rPr>
          <w:rFonts w:ascii="Arial" w:hAnsi="Arial" w:cs="Arial"/>
          <w:sz w:val="28"/>
          <w:szCs w:val="28"/>
        </w:rPr>
        <w:t>recurso de</w:t>
      </w:r>
      <w:r w:rsidRPr="000F5317">
        <w:rPr>
          <w:rFonts w:ascii="Arial" w:hAnsi="Arial" w:cs="Arial"/>
          <w:sz w:val="28"/>
          <w:szCs w:val="28"/>
        </w:rPr>
        <w:t xml:space="preserve"> revisión en contra de la sentencia de amparo dictada en dicho expediente; sin embargo, la Presidencia de este alto tribunal lo desechó mediante acuerdo del tres de agosto de dos mil veintiuno dentro del expediente </w:t>
      </w:r>
      <w:r w:rsidR="00357F1D">
        <w:rPr>
          <w:rFonts w:ascii="Arial" w:hAnsi="Arial" w:cs="Arial"/>
          <w:color w:val="FF0000"/>
          <w:sz w:val="28"/>
          <w:szCs w:val="28"/>
        </w:rPr>
        <w:t>**********</w:t>
      </w:r>
      <w:r w:rsidR="00054D3D" w:rsidRPr="000F5317">
        <w:rPr>
          <w:rFonts w:ascii="Arial" w:hAnsi="Arial" w:cs="Arial"/>
          <w:sz w:val="28"/>
          <w:szCs w:val="28"/>
        </w:rPr>
        <w:t xml:space="preserve"> al no actualizarse los supuestos de procedencia y al haberse presentado de manera extemporánea.</w:t>
      </w:r>
    </w:p>
    <w:p w14:paraId="604E89FE" w14:textId="371519B0" w:rsidR="00751042" w:rsidRPr="000F5317" w:rsidRDefault="00101D9A"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b/>
          <w:bCs/>
          <w:color w:val="000000"/>
          <w:sz w:val="28"/>
          <w:szCs w:val="28"/>
        </w:rPr>
        <w:t>Cambio de la integración de</w:t>
      </w:r>
      <w:r w:rsidR="00751042" w:rsidRPr="000F5317">
        <w:rPr>
          <w:rFonts w:ascii="Arial" w:hAnsi="Arial" w:cs="Arial"/>
          <w:b/>
          <w:bCs/>
          <w:color w:val="000000"/>
          <w:sz w:val="28"/>
          <w:szCs w:val="28"/>
        </w:rPr>
        <w:t xml:space="preserve"> Tribunal Colegiado</w:t>
      </w:r>
      <w:r w:rsidRPr="000F5317">
        <w:rPr>
          <w:rFonts w:ascii="Arial" w:hAnsi="Arial" w:cs="Arial"/>
          <w:b/>
          <w:bCs/>
          <w:color w:val="000000"/>
          <w:sz w:val="28"/>
          <w:szCs w:val="28"/>
        </w:rPr>
        <w:t xml:space="preserve">. </w:t>
      </w:r>
      <w:r w:rsidR="00751042" w:rsidRPr="000F5317">
        <w:rPr>
          <w:rFonts w:ascii="Arial" w:hAnsi="Arial" w:cs="Arial"/>
          <w:color w:val="000000"/>
          <w:sz w:val="28"/>
          <w:szCs w:val="28"/>
        </w:rPr>
        <w:t>Mediante oficio SEADS/464/202</w:t>
      </w:r>
      <w:r w:rsidR="00811BCF" w:rsidRPr="000F5317">
        <w:rPr>
          <w:rFonts w:ascii="Arial" w:hAnsi="Arial" w:cs="Arial"/>
          <w:color w:val="000000"/>
          <w:sz w:val="28"/>
          <w:szCs w:val="28"/>
        </w:rPr>
        <w:t xml:space="preserve">1 de veintiocho de junio de dos mil veintiuno, suscrito por </w:t>
      </w:r>
      <w:r w:rsidR="005570D8" w:rsidRPr="000F5317">
        <w:rPr>
          <w:rFonts w:ascii="Arial" w:hAnsi="Arial" w:cs="Arial"/>
          <w:color w:val="000000"/>
          <w:sz w:val="28"/>
          <w:szCs w:val="28"/>
        </w:rPr>
        <w:t xml:space="preserve">el </w:t>
      </w:r>
      <w:r w:rsidR="00751042" w:rsidRPr="000F5317">
        <w:rPr>
          <w:rFonts w:ascii="Arial" w:hAnsi="Arial" w:cs="Arial"/>
          <w:color w:val="000000"/>
          <w:sz w:val="28"/>
          <w:szCs w:val="28"/>
        </w:rPr>
        <w:t xml:space="preserve">Secretario Ejecutivo de Adscripción del Consejo de la Judicatura </w:t>
      </w:r>
      <w:r w:rsidR="00751042" w:rsidRPr="000F5317">
        <w:rPr>
          <w:rFonts w:ascii="Arial" w:hAnsi="Arial" w:cs="Arial"/>
          <w:color w:val="000000"/>
          <w:sz w:val="28"/>
          <w:szCs w:val="28"/>
        </w:rPr>
        <w:lastRenderedPageBreak/>
        <w:t xml:space="preserve">Federal, </w:t>
      </w:r>
      <w:r w:rsidR="002134B8" w:rsidRPr="000F5317">
        <w:rPr>
          <w:rFonts w:ascii="Arial" w:hAnsi="Arial" w:cs="Arial"/>
          <w:color w:val="000000"/>
          <w:sz w:val="28"/>
          <w:szCs w:val="28"/>
        </w:rPr>
        <w:t>in</w:t>
      </w:r>
      <w:r w:rsidR="00751042" w:rsidRPr="000F5317">
        <w:rPr>
          <w:rFonts w:ascii="Arial" w:hAnsi="Arial" w:cs="Arial"/>
          <w:color w:val="000000"/>
          <w:sz w:val="28"/>
          <w:szCs w:val="28"/>
        </w:rPr>
        <w:t>formó la adscripción del Magistrado Jorge Isaac Lagunes Leano al Octavo Tribunal Colegiado en Materia Penal del Primer Circuito, quien se</w:t>
      </w:r>
      <w:r w:rsidR="00811BCF" w:rsidRPr="000F5317">
        <w:rPr>
          <w:rFonts w:ascii="Arial" w:hAnsi="Arial" w:cs="Arial"/>
          <w:color w:val="000000"/>
          <w:sz w:val="28"/>
          <w:szCs w:val="28"/>
        </w:rPr>
        <w:t xml:space="preserve"> integraría</w:t>
      </w:r>
      <w:r w:rsidR="00751042" w:rsidRPr="000F5317">
        <w:rPr>
          <w:rFonts w:ascii="Arial" w:hAnsi="Arial" w:cs="Arial"/>
          <w:color w:val="000000"/>
          <w:sz w:val="28"/>
          <w:szCs w:val="28"/>
        </w:rPr>
        <w:t xml:space="preserve"> a partir del dieciséis de agosto de dos mil veintiuno a dicho órgano junto con las Magistradas Taissia Cruz Parcero y Elisa Macrina Álvarez Castro.</w:t>
      </w:r>
    </w:p>
    <w:p w14:paraId="4B99C5D3" w14:textId="4F7B243D" w:rsidR="00CE0D17" w:rsidRPr="000F5317" w:rsidRDefault="00101D9A" w:rsidP="00E857FC">
      <w:pPr>
        <w:numPr>
          <w:ilvl w:val="0"/>
          <w:numId w:val="39"/>
        </w:numPr>
        <w:spacing w:before="360" w:after="360" w:line="360" w:lineRule="auto"/>
        <w:ind w:left="0" w:right="51" w:hanging="709"/>
        <w:jc w:val="both"/>
        <w:rPr>
          <w:rFonts w:ascii="Arial" w:hAnsi="Arial" w:cs="Arial"/>
          <w:bCs/>
          <w:sz w:val="28"/>
          <w:szCs w:val="28"/>
          <w:lang w:eastAsia="es-ES"/>
        </w:rPr>
      </w:pPr>
      <w:r w:rsidRPr="000F5317">
        <w:rPr>
          <w:rFonts w:ascii="Arial" w:hAnsi="Arial" w:cs="Arial"/>
          <w:b/>
          <w:bCs/>
          <w:color w:val="000000"/>
          <w:sz w:val="28"/>
          <w:szCs w:val="28"/>
        </w:rPr>
        <w:t>Juicio de amparo</w:t>
      </w:r>
      <w:r w:rsidR="00751042" w:rsidRPr="000F5317">
        <w:rPr>
          <w:rFonts w:ascii="Arial" w:hAnsi="Arial" w:cs="Arial"/>
          <w:b/>
          <w:bCs/>
          <w:color w:val="000000"/>
          <w:sz w:val="28"/>
          <w:szCs w:val="28"/>
        </w:rPr>
        <w:t xml:space="preserve"> directo</w:t>
      </w:r>
      <w:r w:rsidRPr="000F5317">
        <w:rPr>
          <w:rFonts w:ascii="Arial" w:hAnsi="Arial" w:cs="Arial"/>
          <w:b/>
          <w:bCs/>
          <w:color w:val="000000"/>
          <w:sz w:val="28"/>
          <w:szCs w:val="28"/>
        </w:rPr>
        <w:t xml:space="preserve"> promovido por </w:t>
      </w:r>
      <w:r w:rsidR="00751042" w:rsidRPr="000F5317">
        <w:rPr>
          <w:rFonts w:ascii="Arial" w:hAnsi="Arial" w:cs="Arial"/>
          <w:b/>
          <w:bCs/>
          <w:color w:val="000000"/>
          <w:sz w:val="28"/>
          <w:szCs w:val="28"/>
        </w:rPr>
        <w:t xml:space="preserve">el señor </w:t>
      </w:r>
      <w:r w:rsidR="00A341EF">
        <w:rPr>
          <w:rFonts w:ascii="Arial" w:hAnsi="Arial" w:cs="Arial"/>
          <w:b/>
          <w:bCs/>
          <w:color w:val="FF0000"/>
          <w:sz w:val="28"/>
          <w:szCs w:val="28"/>
        </w:rPr>
        <w:t>**********</w:t>
      </w:r>
      <w:r w:rsidR="00266EBE" w:rsidRPr="000F5317">
        <w:rPr>
          <w:rFonts w:ascii="Arial" w:hAnsi="Arial" w:cs="Arial"/>
          <w:b/>
          <w:bCs/>
          <w:color w:val="FF0000"/>
          <w:sz w:val="28"/>
          <w:szCs w:val="28"/>
        </w:rPr>
        <w:t xml:space="preserve"> </w:t>
      </w:r>
      <w:r w:rsidR="00266EBE" w:rsidRPr="000F5317">
        <w:rPr>
          <w:rFonts w:ascii="Arial" w:hAnsi="Arial" w:cs="Arial"/>
          <w:b/>
          <w:bCs/>
          <w:sz w:val="28"/>
          <w:szCs w:val="28"/>
        </w:rPr>
        <w:t>(aquí recurrente)</w:t>
      </w:r>
      <w:r w:rsidR="00751042" w:rsidRPr="000F5317">
        <w:rPr>
          <w:rFonts w:ascii="Arial" w:hAnsi="Arial" w:cs="Arial"/>
          <w:b/>
          <w:bCs/>
          <w:sz w:val="28"/>
          <w:szCs w:val="28"/>
        </w:rPr>
        <w:t>.</w:t>
      </w:r>
      <w:r w:rsidR="00751042" w:rsidRPr="000F5317">
        <w:rPr>
          <w:rFonts w:ascii="Arial" w:hAnsi="Arial" w:cs="Arial"/>
          <w:b/>
          <w:bCs/>
          <w:color w:val="000000"/>
          <w:sz w:val="28"/>
          <w:szCs w:val="28"/>
        </w:rPr>
        <w:t xml:space="preserve"> </w:t>
      </w:r>
      <w:r w:rsidRPr="000F5317">
        <w:rPr>
          <w:rFonts w:ascii="Arial" w:hAnsi="Arial" w:cs="Arial"/>
          <w:color w:val="000000"/>
          <w:sz w:val="28"/>
          <w:szCs w:val="28"/>
        </w:rPr>
        <w:t xml:space="preserve">El cinco de agosto de dos mil veintiuno, </w:t>
      </w:r>
      <w:r w:rsidR="00B5507D" w:rsidRPr="000F5317">
        <w:rPr>
          <w:rFonts w:ascii="Arial" w:hAnsi="Arial" w:cs="Arial"/>
          <w:sz w:val="28"/>
          <w:szCs w:val="28"/>
        </w:rPr>
        <w:t xml:space="preserve">el señor </w:t>
      </w:r>
      <w:r w:rsidR="00A341EF">
        <w:rPr>
          <w:rFonts w:ascii="Arial" w:hAnsi="Arial" w:cs="Arial"/>
          <w:color w:val="FF0000"/>
          <w:sz w:val="28"/>
          <w:szCs w:val="28"/>
        </w:rPr>
        <w:t>**********</w:t>
      </w:r>
      <w:r w:rsidRPr="000F5317">
        <w:rPr>
          <w:rFonts w:ascii="Arial" w:hAnsi="Arial" w:cs="Arial"/>
          <w:color w:val="000000"/>
          <w:sz w:val="28"/>
          <w:szCs w:val="28"/>
        </w:rPr>
        <w:t xml:space="preserve"> promovió</w:t>
      </w:r>
      <w:r w:rsidR="00811BCF" w:rsidRPr="000F5317">
        <w:rPr>
          <w:rFonts w:ascii="Arial" w:hAnsi="Arial" w:cs="Arial"/>
          <w:color w:val="000000"/>
          <w:sz w:val="28"/>
          <w:szCs w:val="28"/>
        </w:rPr>
        <w:t xml:space="preserve"> un</w:t>
      </w:r>
      <w:r w:rsidRPr="000F5317">
        <w:rPr>
          <w:rFonts w:ascii="Arial" w:hAnsi="Arial" w:cs="Arial"/>
          <w:color w:val="000000"/>
          <w:sz w:val="28"/>
          <w:szCs w:val="28"/>
        </w:rPr>
        <w:t xml:space="preserve"> juicio de amparo directo </w:t>
      </w:r>
      <w:r w:rsidR="00CE0D17" w:rsidRPr="000F5317">
        <w:rPr>
          <w:rFonts w:ascii="Arial" w:hAnsi="Arial" w:cs="Arial"/>
          <w:color w:val="000000"/>
          <w:sz w:val="28"/>
          <w:szCs w:val="28"/>
        </w:rPr>
        <w:t>en contra de la sentencia del</w:t>
      </w:r>
      <w:r w:rsidR="00CE0D17" w:rsidRPr="000F5317">
        <w:rPr>
          <w:rFonts w:ascii="Arial" w:hAnsi="Arial" w:cs="Arial"/>
          <w:bCs/>
          <w:sz w:val="28"/>
          <w:szCs w:val="28"/>
          <w:lang w:eastAsia="es-ES"/>
        </w:rPr>
        <w:t xml:space="preserve"> </w:t>
      </w:r>
      <w:r w:rsidR="00CE0D17" w:rsidRPr="000F5317">
        <w:rPr>
          <w:rFonts w:ascii="Arial" w:hAnsi="Arial" w:cs="Arial"/>
          <w:sz w:val="28"/>
          <w:szCs w:val="28"/>
        </w:rPr>
        <w:t>cuatro de septiembre de dos mil veinte emitida por</w:t>
      </w:r>
      <w:r w:rsidR="00CE0D17" w:rsidRPr="000F5317">
        <w:rPr>
          <w:rFonts w:ascii="Arial" w:hAnsi="Arial" w:cs="Arial"/>
          <w:bCs/>
          <w:color w:val="000000"/>
          <w:sz w:val="28"/>
          <w:szCs w:val="28"/>
        </w:rPr>
        <w:t xml:space="preserve"> la </w:t>
      </w:r>
      <w:r w:rsidR="00CE0D17" w:rsidRPr="000F5317">
        <w:rPr>
          <w:rFonts w:ascii="Arial" w:hAnsi="Arial" w:cs="Arial"/>
          <w:color w:val="000000"/>
          <w:sz w:val="28"/>
          <w:szCs w:val="28"/>
        </w:rPr>
        <w:t>Quinta Sala Penal del Tribunal Superior de Justicia de la Ciudad de México</w:t>
      </w:r>
      <w:r w:rsidR="00CE0D17" w:rsidRPr="000F5317">
        <w:rPr>
          <w:rFonts w:ascii="Arial" w:hAnsi="Arial" w:cs="Arial"/>
          <w:bCs/>
          <w:color w:val="000000"/>
          <w:sz w:val="28"/>
          <w:szCs w:val="28"/>
        </w:rPr>
        <w:t xml:space="preserve"> </w:t>
      </w:r>
      <w:r w:rsidR="00CE0D17" w:rsidRPr="000F5317">
        <w:rPr>
          <w:rFonts w:ascii="Arial" w:hAnsi="Arial" w:cs="Arial"/>
          <w:bCs/>
          <w:sz w:val="28"/>
          <w:szCs w:val="28"/>
          <w:lang w:eastAsia="es-ES"/>
        </w:rPr>
        <w:t xml:space="preserve">en </w:t>
      </w:r>
      <w:proofErr w:type="gramStart"/>
      <w:r w:rsidR="00CE0D17" w:rsidRPr="000F5317">
        <w:rPr>
          <w:rFonts w:ascii="Arial" w:hAnsi="Arial" w:cs="Arial"/>
          <w:bCs/>
          <w:sz w:val="28"/>
          <w:szCs w:val="28"/>
          <w:lang w:eastAsia="es-ES"/>
        </w:rPr>
        <w:t xml:space="preserve">el </w:t>
      </w:r>
      <w:r w:rsidR="00CE0D17" w:rsidRPr="000F5317">
        <w:rPr>
          <w:rFonts w:ascii="Arial" w:hAnsi="Arial" w:cs="Arial"/>
          <w:color w:val="000000"/>
          <w:sz w:val="28"/>
          <w:szCs w:val="28"/>
        </w:rPr>
        <w:t>toca penal</w:t>
      </w:r>
      <w:proofErr w:type="gramEnd"/>
      <w:r w:rsidR="00CE0D17" w:rsidRPr="000F5317">
        <w:rPr>
          <w:rFonts w:ascii="Arial" w:hAnsi="Arial" w:cs="Arial"/>
          <w:color w:val="000000"/>
          <w:sz w:val="28"/>
          <w:szCs w:val="28"/>
        </w:rPr>
        <w:t xml:space="preserve"> </w:t>
      </w:r>
      <w:r w:rsidR="00A341EF">
        <w:rPr>
          <w:rFonts w:ascii="Arial" w:hAnsi="Arial" w:cs="Arial"/>
          <w:color w:val="FF0000"/>
          <w:sz w:val="28"/>
          <w:szCs w:val="28"/>
        </w:rPr>
        <w:t>**********</w:t>
      </w:r>
      <w:r w:rsidR="00CE0D17" w:rsidRPr="000F5317">
        <w:rPr>
          <w:rFonts w:ascii="Arial" w:hAnsi="Arial" w:cs="Arial"/>
          <w:sz w:val="28"/>
          <w:szCs w:val="28"/>
        </w:rPr>
        <w:t>. En su demanda de amparo expuso los siguientes conceptos de violación:</w:t>
      </w:r>
    </w:p>
    <w:p w14:paraId="239CC0DD" w14:textId="77777777" w:rsidR="00373F4A" w:rsidRPr="000F5317" w:rsidRDefault="00427BC3"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El tribunal de enjuiciamiento vulneró los principios de continuidad y concentración de la audiencia de juicio oral en tanto la suspendió en ocho ocasiones sin justificación alguna.</w:t>
      </w:r>
    </w:p>
    <w:p w14:paraId="6C8A704E" w14:textId="2A9549BD" w:rsidR="00373F4A" w:rsidRPr="000F5317" w:rsidRDefault="00427BC3"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 xml:space="preserve">También trastocó el principio de contradicción </w:t>
      </w:r>
      <w:r w:rsidR="00811BCF" w:rsidRPr="000F5317">
        <w:rPr>
          <w:rFonts w:ascii="Arial" w:hAnsi="Arial" w:cs="Arial"/>
          <w:color w:val="000000"/>
          <w:sz w:val="28"/>
          <w:szCs w:val="28"/>
        </w:rPr>
        <w:t>pues</w:t>
      </w:r>
      <w:r w:rsidRPr="000F5317">
        <w:rPr>
          <w:rFonts w:ascii="Arial" w:hAnsi="Arial" w:cs="Arial"/>
          <w:color w:val="000000"/>
          <w:sz w:val="28"/>
          <w:szCs w:val="28"/>
        </w:rPr>
        <w:t xml:space="preserve"> limitó a la defensa la posibilidad de ampliar su contrainterrogatorio a temas que no fueron parte del interrogatorio directo.</w:t>
      </w:r>
    </w:p>
    <w:p w14:paraId="131A230B" w14:textId="273C01BD" w:rsidR="00373F4A" w:rsidRPr="000F5317" w:rsidRDefault="00427BC3"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 xml:space="preserve">El tribunal de enjuiciamiento permitió que las víctimas </w:t>
      </w:r>
      <w:r w:rsidR="00DF7C9E" w:rsidRPr="000F5317">
        <w:rPr>
          <w:rFonts w:ascii="Arial" w:hAnsi="Arial" w:cs="Arial"/>
          <w:color w:val="000000"/>
          <w:sz w:val="28"/>
          <w:szCs w:val="28"/>
        </w:rPr>
        <w:t>de</w:t>
      </w:r>
      <w:r w:rsidRPr="000F5317">
        <w:rPr>
          <w:rFonts w:ascii="Arial" w:hAnsi="Arial" w:cs="Arial"/>
          <w:color w:val="000000"/>
          <w:sz w:val="28"/>
          <w:szCs w:val="28"/>
        </w:rPr>
        <w:t xml:space="preserve"> iniciales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color w:val="000000"/>
          <w:sz w:val="28"/>
          <w:szCs w:val="28"/>
        </w:rPr>
        <w:t xml:space="preserve">y </w:t>
      </w:r>
      <w:r w:rsidR="00A341EF">
        <w:rPr>
          <w:rFonts w:ascii="Arial" w:hAnsi="Arial" w:cs="Arial"/>
          <w:color w:val="FF0000"/>
          <w:sz w:val="28"/>
          <w:szCs w:val="28"/>
        </w:rPr>
        <w:t>**********</w:t>
      </w:r>
      <w:r w:rsidRPr="000F5317">
        <w:rPr>
          <w:rFonts w:ascii="Arial" w:hAnsi="Arial" w:cs="Arial"/>
          <w:color w:val="FF0000"/>
          <w:sz w:val="28"/>
          <w:szCs w:val="28"/>
        </w:rPr>
        <w:t xml:space="preserve"> </w:t>
      </w:r>
      <w:r w:rsidRPr="000F5317">
        <w:rPr>
          <w:rFonts w:ascii="Arial" w:hAnsi="Arial" w:cs="Arial"/>
          <w:color w:val="000000"/>
          <w:sz w:val="28"/>
          <w:szCs w:val="28"/>
        </w:rPr>
        <w:t>fueran interrogad</w:t>
      </w:r>
      <w:r w:rsidR="00811BCF" w:rsidRPr="000F5317">
        <w:rPr>
          <w:rFonts w:ascii="Arial" w:hAnsi="Arial" w:cs="Arial"/>
          <w:color w:val="000000"/>
          <w:sz w:val="28"/>
          <w:szCs w:val="28"/>
        </w:rPr>
        <w:t>a</w:t>
      </w:r>
      <w:r w:rsidRPr="000F5317">
        <w:rPr>
          <w:rFonts w:ascii="Arial" w:hAnsi="Arial" w:cs="Arial"/>
          <w:color w:val="000000"/>
          <w:sz w:val="28"/>
          <w:szCs w:val="28"/>
        </w:rPr>
        <w:t>s y contrainterrogad</w:t>
      </w:r>
      <w:r w:rsidR="00811BCF" w:rsidRPr="000F5317">
        <w:rPr>
          <w:rFonts w:ascii="Arial" w:hAnsi="Arial" w:cs="Arial"/>
          <w:color w:val="000000"/>
          <w:sz w:val="28"/>
          <w:szCs w:val="28"/>
        </w:rPr>
        <w:t>a</w:t>
      </w:r>
      <w:r w:rsidRPr="000F5317">
        <w:rPr>
          <w:rFonts w:ascii="Arial" w:hAnsi="Arial" w:cs="Arial"/>
          <w:color w:val="000000"/>
          <w:sz w:val="28"/>
          <w:szCs w:val="28"/>
        </w:rPr>
        <w:t>s en una sala especial sin posibilidad de tener contacto visual con est</w:t>
      </w:r>
      <w:r w:rsidR="00811BCF" w:rsidRPr="000F5317">
        <w:rPr>
          <w:rFonts w:ascii="Arial" w:hAnsi="Arial" w:cs="Arial"/>
          <w:color w:val="000000"/>
          <w:sz w:val="28"/>
          <w:szCs w:val="28"/>
        </w:rPr>
        <w:t>a</w:t>
      </w:r>
      <w:r w:rsidRPr="000F5317">
        <w:rPr>
          <w:rFonts w:ascii="Arial" w:hAnsi="Arial" w:cs="Arial"/>
          <w:color w:val="000000"/>
          <w:sz w:val="28"/>
          <w:szCs w:val="28"/>
        </w:rPr>
        <w:t>s</w:t>
      </w:r>
      <w:r w:rsidR="00811BCF" w:rsidRPr="000F5317">
        <w:rPr>
          <w:rFonts w:ascii="Arial" w:hAnsi="Arial" w:cs="Arial"/>
          <w:color w:val="000000"/>
          <w:sz w:val="28"/>
          <w:szCs w:val="28"/>
        </w:rPr>
        <w:t xml:space="preserve">. En ese </w:t>
      </w:r>
      <w:r w:rsidRPr="000F5317">
        <w:rPr>
          <w:rFonts w:ascii="Arial" w:hAnsi="Arial" w:cs="Arial"/>
          <w:color w:val="000000"/>
          <w:sz w:val="28"/>
          <w:szCs w:val="28"/>
        </w:rPr>
        <w:t>lugar alguien más les estaba indicando qué y cómo contestar.</w:t>
      </w:r>
    </w:p>
    <w:p w14:paraId="5C7A3F29" w14:textId="12EA5880" w:rsidR="00373F4A" w:rsidRPr="000F5317" w:rsidRDefault="00DF7C9E"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La valoración probatoria se alejó de las reglas de la lógica, las máximas de la experiencia y el conocimiento científic</w:t>
      </w:r>
      <w:r w:rsidR="00811BCF" w:rsidRPr="000F5317">
        <w:rPr>
          <w:rFonts w:ascii="Arial" w:hAnsi="Arial" w:cs="Arial"/>
          <w:color w:val="000000"/>
          <w:sz w:val="28"/>
          <w:szCs w:val="28"/>
        </w:rPr>
        <w:t>o</w:t>
      </w:r>
      <w:r w:rsidRPr="000F5317">
        <w:rPr>
          <w:rFonts w:ascii="Arial" w:hAnsi="Arial" w:cs="Arial"/>
          <w:color w:val="000000"/>
          <w:sz w:val="28"/>
          <w:szCs w:val="28"/>
        </w:rPr>
        <w:t xml:space="preserve"> al utilizarse apreciaciones personales, subjetivas y parciales.</w:t>
      </w:r>
    </w:p>
    <w:p w14:paraId="53F430B7" w14:textId="6E5FF1B7" w:rsidR="0037205C" w:rsidRPr="000F5317" w:rsidRDefault="0037205C"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lastRenderedPageBreak/>
        <w:t xml:space="preserve">Contrario a lo resuelto en la sentencia impugnada, en </w:t>
      </w:r>
      <w:r w:rsidR="00DF7C9E" w:rsidRPr="000F5317">
        <w:rPr>
          <w:rFonts w:ascii="Arial" w:hAnsi="Arial" w:cs="Arial"/>
          <w:color w:val="000000"/>
          <w:sz w:val="28"/>
          <w:szCs w:val="28"/>
        </w:rPr>
        <w:t>el caso no se actualizó el delito de secuestro exprés</w:t>
      </w:r>
      <w:r w:rsidR="00811BCF" w:rsidRPr="000F5317">
        <w:rPr>
          <w:rFonts w:ascii="Arial" w:hAnsi="Arial" w:cs="Arial"/>
          <w:color w:val="000000"/>
          <w:sz w:val="28"/>
          <w:szCs w:val="28"/>
        </w:rPr>
        <w:t xml:space="preserve">. La </w:t>
      </w:r>
      <w:r w:rsidRPr="000F5317">
        <w:rPr>
          <w:rFonts w:ascii="Arial" w:hAnsi="Arial" w:cs="Arial"/>
          <w:bCs/>
          <w:sz w:val="28"/>
          <w:szCs w:val="28"/>
          <w:lang w:eastAsia="es-ES"/>
        </w:rPr>
        <w:t xml:space="preserve">retención transitoria de </w:t>
      </w:r>
      <w:r w:rsidR="00A341EF">
        <w:rPr>
          <w:rFonts w:ascii="Arial" w:hAnsi="Arial" w:cs="Arial"/>
          <w:bCs/>
          <w:color w:val="FF0000"/>
          <w:sz w:val="28"/>
          <w:szCs w:val="28"/>
          <w:lang w:eastAsia="es-ES"/>
        </w:rPr>
        <w:t>**********</w:t>
      </w:r>
      <w:r w:rsidRPr="000F5317">
        <w:rPr>
          <w:rFonts w:ascii="Arial" w:hAnsi="Arial" w:cs="Arial"/>
          <w:bCs/>
          <w:color w:val="FF0000"/>
          <w:sz w:val="28"/>
          <w:szCs w:val="28"/>
          <w:lang w:eastAsia="es-ES"/>
        </w:rPr>
        <w:t xml:space="preserve"> </w:t>
      </w:r>
      <w:r w:rsidRPr="000F5317">
        <w:rPr>
          <w:rFonts w:ascii="Arial" w:hAnsi="Arial" w:cs="Arial"/>
          <w:bCs/>
          <w:sz w:val="28"/>
          <w:szCs w:val="28"/>
          <w:lang w:eastAsia="es-ES"/>
        </w:rPr>
        <w:t xml:space="preserve">no fue con el objetivo de privarlo de su libertad ni para obtener un lucro de ello, sino solo para asegurar el éxito del robo y de la huida; máxime si se toma en cuenta que esta solo duró el mínimo de tiempo indispensable. El criterio sustentado en la sentencia impugnada termina por equiparar </w:t>
      </w:r>
      <w:r w:rsidR="006A64FB" w:rsidRPr="000F5317">
        <w:rPr>
          <w:rFonts w:ascii="Arial" w:hAnsi="Arial" w:cs="Arial"/>
          <w:bCs/>
          <w:sz w:val="28"/>
          <w:szCs w:val="28"/>
          <w:lang w:eastAsia="es-ES"/>
        </w:rPr>
        <w:t xml:space="preserve">toda retención temporal </w:t>
      </w:r>
      <w:r w:rsidRPr="000F5317">
        <w:rPr>
          <w:rFonts w:ascii="Arial" w:hAnsi="Arial" w:cs="Arial"/>
          <w:bCs/>
          <w:sz w:val="28"/>
          <w:szCs w:val="28"/>
          <w:lang w:eastAsia="es-ES"/>
        </w:rPr>
        <w:t>a secuestro exprés</w:t>
      </w:r>
      <w:r w:rsidR="006A64FB" w:rsidRPr="000F5317">
        <w:rPr>
          <w:rFonts w:ascii="Arial" w:hAnsi="Arial" w:cs="Arial"/>
          <w:bCs/>
          <w:sz w:val="28"/>
          <w:szCs w:val="28"/>
          <w:lang w:eastAsia="es-ES"/>
        </w:rPr>
        <w:t>.</w:t>
      </w:r>
    </w:p>
    <w:p w14:paraId="6D02259C" w14:textId="41FCBF91" w:rsidR="00427BC3" w:rsidRPr="000F5317" w:rsidRDefault="00811BCF"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La</w:t>
      </w:r>
      <w:r w:rsidR="00583818" w:rsidRPr="000F5317">
        <w:rPr>
          <w:rFonts w:ascii="Arial" w:hAnsi="Arial" w:cs="Arial"/>
          <w:color w:val="000000"/>
          <w:sz w:val="28"/>
          <w:szCs w:val="28"/>
        </w:rPr>
        <w:t>s</w:t>
      </w:r>
      <w:r w:rsidR="00DF7C9E" w:rsidRPr="000F5317">
        <w:rPr>
          <w:rFonts w:ascii="Arial" w:hAnsi="Arial" w:cs="Arial"/>
          <w:color w:val="000000"/>
          <w:sz w:val="28"/>
          <w:szCs w:val="28"/>
        </w:rPr>
        <w:t xml:space="preserve"> prueba</w:t>
      </w:r>
      <w:r w:rsidRPr="000F5317">
        <w:rPr>
          <w:rFonts w:ascii="Arial" w:hAnsi="Arial" w:cs="Arial"/>
          <w:color w:val="000000"/>
          <w:sz w:val="28"/>
          <w:szCs w:val="28"/>
        </w:rPr>
        <w:t>s</w:t>
      </w:r>
      <w:r w:rsidR="00DF7C9E" w:rsidRPr="000F5317">
        <w:rPr>
          <w:rFonts w:ascii="Arial" w:hAnsi="Arial" w:cs="Arial"/>
          <w:color w:val="000000"/>
          <w:sz w:val="28"/>
          <w:szCs w:val="28"/>
        </w:rPr>
        <w:t xml:space="preserve"> desahogad</w:t>
      </w:r>
      <w:r w:rsidRPr="000F5317">
        <w:rPr>
          <w:rFonts w:ascii="Arial" w:hAnsi="Arial" w:cs="Arial"/>
          <w:color w:val="000000"/>
          <w:sz w:val="28"/>
          <w:szCs w:val="28"/>
        </w:rPr>
        <w:t>a</w:t>
      </w:r>
      <w:r w:rsidR="00DF7C9E" w:rsidRPr="000F5317">
        <w:rPr>
          <w:rFonts w:ascii="Arial" w:hAnsi="Arial" w:cs="Arial"/>
          <w:color w:val="000000"/>
          <w:sz w:val="28"/>
          <w:szCs w:val="28"/>
        </w:rPr>
        <w:t>s en</w:t>
      </w:r>
      <w:r w:rsidR="00C034A8" w:rsidRPr="000F5317">
        <w:rPr>
          <w:rFonts w:ascii="Arial" w:hAnsi="Arial" w:cs="Arial"/>
          <w:color w:val="000000"/>
          <w:sz w:val="28"/>
          <w:szCs w:val="28"/>
        </w:rPr>
        <w:t xml:space="preserve"> el</w:t>
      </w:r>
      <w:r w:rsidR="00DF7C9E" w:rsidRPr="000F5317">
        <w:rPr>
          <w:rFonts w:ascii="Arial" w:hAnsi="Arial" w:cs="Arial"/>
          <w:color w:val="000000"/>
          <w:sz w:val="28"/>
          <w:szCs w:val="28"/>
        </w:rPr>
        <w:t xml:space="preserve"> juicio oral no acreditaron más allá de toda duda razonable el robo del vehículo </w:t>
      </w:r>
      <w:r w:rsidR="00A341EF">
        <w:rPr>
          <w:rFonts w:ascii="Arial" w:hAnsi="Arial" w:cs="Arial"/>
          <w:color w:val="FF0000"/>
          <w:sz w:val="28"/>
          <w:szCs w:val="28"/>
        </w:rPr>
        <w:t>**********</w:t>
      </w:r>
      <w:r w:rsidR="00C034A8" w:rsidRPr="000F5317">
        <w:rPr>
          <w:rFonts w:ascii="Arial" w:hAnsi="Arial" w:cs="Arial"/>
          <w:color w:val="000000"/>
          <w:sz w:val="28"/>
          <w:szCs w:val="28"/>
        </w:rPr>
        <w:t xml:space="preserve"> </w:t>
      </w:r>
      <w:r w:rsidR="00DF7C9E" w:rsidRPr="000F5317">
        <w:rPr>
          <w:rFonts w:ascii="Arial" w:hAnsi="Arial" w:cs="Arial"/>
          <w:color w:val="000000"/>
          <w:sz w:val="28"/>
          <w:szCs w:val="28"/>
        </w:rPr>
        <w:t xml:space="preserve">ni los cuadernos que se encontraban </w:t>
      </w:r>
      <w:r w:rsidR="00C034A8" w:rsidRPr="000F5317">
        <w:rPr>
          <w:rFonts w:ascii="Arial" w:hAnsi="Arial" w:cs="Arial"/>
          <w:color w:val="000000"/>
          <w:sz w:val="28"/>
          <w:szCs w:val="28"/>
        </w:rPr>
        <w:t>en su interior</w:t>
      </w:r>
      <w:r w:rsidR="00DF7C9E" w:rsidRPr="000F5317">
        <w:rPr>
          <w:rFonts w:ascii="Arial" w:hAnsi="Arial" w:cs="Arial"/>
          <w:color w:val="000000"/>
          <w:sz w:val="28"/>
          <w:szCs w:val="28"/>
        </w:rPr>
        <w:t>.</w:t>
      </w:r>
    </w:p>
    <w:p w14:paraId="0CFA7875" w14:textId="545BBEC6" w:rsidR="00FD2841" w:rsidRPr="000F5317" w:rsidRDefault="00CE0D17" w:rsidP="00E857FC">
      <w:pPr>
        <w:pStyle w:val="Prrafodelista"/>
        <w:numPr>
          <w:ilvl w:val="0"/>
          <w:numId w:val="39"/>
        </w:numPr>
        <w:spacing w:line="360" w:lineRule="auto"/>
        <w:ind w:left="0" w:right="51" w:hanging="709"/>
        <w:contextualSpacing/>
        <w:jc w:val="both"/>
        <w:textAlignment w:val="baseline"/>
        <w:rPr>
          <w:rFonts w:ascii="Arial" w:hAnsi="Arial" w:cs="Arial"/>
          <w:bCs/>
          <w:sz w:val="28"/>
          <w:szCs w:val="28"/>
          <w:lang w:eastAsia="es-ES"/>
        </w:rPr>
      </w:pPr>
      <w:r w:rsidRPr="000F5317">
        <w:rPr>
          <w:rFonts w:ascii="Arial" w:hAnsi="Arial" w:cs="Arial"/>
          <w:color w:val="000000"/>
          <w:sz w:val="28"/>
          <w:szCs w:val="28"/>
        </w:rPr>
        <w:t>De esta demanda de amparo también</w:t>
      </w:r>
      <w:r w:rsidR="00F35064" w:rsidRPr="000F5317">
        <w:rPr>
          <w:rFonts w:ascii="Arial" w:hAnsi="Arial" w:cs="Arial"/>
          <w:color w:val="000000"/>
          <w:sz w:val="28"/>
          <w:szCs w:val="28"/>
        </w:rPr>
        <w:t xml:space="preserve"> conoci</w:t>
      </w:r>
      <w:r w:rsidR="00C43ED3" w:rsidRPr="000F5317">
        <w:rPr>
          <w:rFonts w:ascii="Arial" w:hAnsi="Arial" w:cs="Arial"/>
          <w:color w:val="000000"/>
          <w:sz w:val="28"/>
          <w:szCs w:val="28"/>
        </w:rPr>
        <w:t>ó</w:t>
      </w:r>
      <w:r w:rsidRPr="000F5317">
        <w:rPr>
          <w:rFonts w:ascii="Arial" w:hAnsi="Arial" w:cs="Arial"/>
          <w:color w:val="000000"/>
          <w:sz w:val="28"/>
          <w:szCs w:val="28"/>
        </w:rPr>
        <w:t xml:space="preserve"> el Octavo Tribunal Colegiado en Materia Penal del Primer Circuito, quien registró el asunto con el expediente </w:t>
      </w:r>
      <w:r w:rsidR="00A341EF">
        <w:rPr>
          <w:rFonts w:ascii="Arial" w:hAnsi="Arial" w:cs="Arial"/>
          <w:color w:val="FF0000"/>
          <w:sz w:val="28"/>
          <w:szCs w:val="28"/>
        </w:rPr>
        <w:t>**********</w:t>
      </w:r>
      <w:r w:rsidRPr="000F5317">
        <w:rPr>
          <w:rFonts w:ascii="Arial" w:hAnsi="Arial" w:cs="Arial"/>
          <w:sz w:val="28"/>
          <w:szCs w:val="28"/>
        </w:rPr>
        <w:t>.</w:t>
      </w:r>
    </w:p>
    <w:p w14:paraId="13D44582" w14:textId="77777777" w:rsidR="00FD2841" w:rsidRPr="000F5317" w:rsidRDefault="00FD2841" w:rsidP="00FD2841">
      <w:pPr>
        <w:pStyle w:val="Prrafodelista"/>
        <w:spacing w:line="360" w:lineRule="auto"/>
        <w:ind w:left="0" w:right="51"/>
        <w:contextualSpacing/>
        <w:jc w:val="both"/>
        <w:textAlignment w:val="baseline"/>
        <w:rPr>
          <w:rFonts w:ascii="Arial" w:hAnsi="Arial" w:cs="Arial"/>
          <w:bCs/>
          <w:sz w:val="28"/>
          <w:szCs w:val="28"/>
          <w:lang w:eastAsia="es-ES"/>
        </w:rPr>
      </w:pPr>
    </w:p>
    <w:p w14:paraId="36767CC5" w14:textId="07468CAA" w:rsidR="0049788F" w:rsidRPr="000F5317" w:rsidRDefault="00CE0D17" w:rsidP="00E857FC">
      <w:pPr>
        <w:pStyle w:val="Prrafodelista"/>
        <w:numPr>
          <w:ilvl w:val="0"/>
          <w:numId w:val="39"/>
        </w:numPr>
        <w:spacing w:line="360" w:lineRule="auto"/>
        <w:ind w:left="0" w:right="51" w:hanging="709"/>
        <w:contextualSpacing/>
        <w:jc w:val="both"/>
        <w:textAlignment w:val="baseline"/>
        <w:rPr>
          <w:rFonts w:ascii="Arial" w:hAnsi="Arial" w:cs="Arial"/>
          <w:bCs/>
          <w:sz w:val="28"/>
          <w:szCs w:val="28"/>
          <w:lang w:eastAsia="es-ES"/>
        </w:rPr>
      </w:pPr>
      <w:r w:rsidRPr="000F5317">
        <w:rPr>
          <w:rFonts w:ascii="Arial" w:hAnsi="Arial" w:cs="Arial"/>
          <w:sz w:val="28"/>
          <w:szCs w:val="28"/>
        </w:rPr>
        <w:t xml:space="preserve">En sesiones de trece y veintisiete de enero de dos mil veintidós la Magistrada Ponente </w:t>
      </w:r>
      <w:r w:rsidRPr="000F5317">
        <w:rPr>
          <w:rFonts w:ascii="Arial" w:hAnsi="Arial" w:cs="Arial"/>
          <w:color w:val="000000"/>
          <w:sz w:val="28"/>
          <w:szCs w:val="28"/>
        </w:rPr>
        <w:t>Taissia Cruz Parcero</w:t>
      </w:r>
      <w:r w:rsidR="00C43ED3" w:rsidRPr="000F5317">
        <w:rPr>
          <w:rFonts w:ascii="Arial" w:hAnsi="Arial" w:cs="Arial"/>
          <w:color w:val="000000"/>
          <w:sz w:val="28"/>
          <w:szCs w:val="28"/>
        </w:rPr>
        <w:t xml:space="preserve"> </w:t>
      </w:r>
      <w:r w:rsidR="00101D9A" w:rsidRPr="000F5317">
        <w:rPr>
          <w:rFonts w:ascii="Arial" w:hAnsi="Arial" w:cs="Arial"/>
          <w:color w:val="000000"/>
          <w:sz w:val="28"/>
          <w:szCs w:val="28"/>
        </w:rPr>
        <w:t xml:space="preserve">presentó </w:t>
      </w:r>
      <w:r w:rsidRPr="000F5317">
        <w:rPr>
          <w:rFonts w:ascii="Arial" w:hAnsi="Arial" w:cs="Arial"/>
          <w:color w:val="000000"/>
          <w:sz w:val="28"/>
          <w:szCs w:val="28"/>
        </w:rPr>
        <w:t>una</w:t>
      </w:r>
      <w:r w:rsidR="00101D9A" w:rsidRPr="000F5317">
        <w:rPr>
          <w:rFonts w:ascii="Arial" w:hAnsi="Arial" w:cs="Arial"/>
          <w:color w:val="000000"/>
          <w:sz w:val="28"/>
          <w:szCs w:val="28"/>
        </w:rPr>
        <w:t xml:space="preserve"> propuesta de resolución</w:t>
      </w:r>
      <w:r w:rsidRPr="000F5317">
        <w:rPr>
          <w:rFonts w:ascii="Arial" w:hAnsi="Arial" w:cs="Arial"/>
          <w:color w:val="000000"/>
          <w:sz w:val="28"/>
          <w:szCs w:val="28"/>
        </w:rPr>
        <w:t xml:space="preserve"> </w:t>
      </w:r>
      <w:r w:rsidR="00282318" w:rsidRPr="000F5317">
        <w:rPr>
          <w:rFonts w:ascii="Arial" w:hAnsi="Arial" w:cs="Arial"/>
          <w:color w:val="000000"/>
          <w:sz w:val="28"/>
          <w:szCs w:val="28"/>
        </w:rPr>
        <w:t xml:space="preserve">en </w:t>
      </w:r>
      <w:r w:rsidR="002134B8" w:rsidRPr="000F5317">
        <w:rPr>
          <w:rFonts w:ascii="Arial" w:hAnsi="Arial" w:cs="Arial"/>
          <w:color w:val="000000"/>
          <w:sz w:val="28"/>
          <w:szCs w:val="28"/>
        </w:rPr>
        <w:t>la q</w:t>
      </w:r>
      <w:r w:rsidR="00282318" w:rsidRPr="000F5317">
        <w:rPr>
          <w:rFonts w:ascii="Arial" w:hAnsi="Arial" w:cs="Arial"/>
          <w:color w:val="000000"/>
          <w:sz w:val="28"/>
          <w:szCs w:val="28"/>
        </w:rPr>
        <w:t xml:space="preserve">ue se otorgaba el amparo al señor </w:t>
      </w:r>
      <w:r w:rsidR="00A341EF">
        <w:rPr>
          <w:rFonts w:ascii="Arial" w:hAnsi="Arial" w:cs="Arial"/>
          <w:color w:val="FF0000"/>
          <w:sz w:val="28"/>
          <w:szCs w:val="28"/>
        </w:rPr>
        <w:t>**********</w:t>
      </w:r>
      <w:r w:rsidR="00282318" w:rsidRPr="000F5317">
        <w:rPr>
          <w:rFonts w:ascii="Arial" w:hAnsi="Arial" w:cs="Arial"/>
          <w:color w:val="FF0000"/>
          <w:sz w:val="28"/>
          <w:szCs w:val="28"/>
        </w:rPr>
        <w:t xml:space="preserve"> </w:t>
      </w:r>
      <w:r w:rsidRPr="000F5317">
        <w:rPr>
          <w:rFonts w:ascii="Arial" w:hAnsi="Arial" w:cs="Arial"/>
          <w:color w:val="000000"/>
          <w:sz w:val="28"/>
          <w:szCs w:val="28"/>
        </w:rPr>
        <w:t xml:space="preserve">en los mismos términos </w:t>
      </w:r>
      <w:r w:rsidR="00282318" w:rsidRPr="000F5317">
        <w:rPr>
          <w:rFonts w:ascii="Arial" w:hAnsi="Arial" w:cs="Arial"/>
          <w:color w:val="000000"/>
          <w:sz w:val="28"/>
          <w:szCs w:val="28"/>
        </w:rPr>
        <w:t xml:space="preserve">en que se otorgó el amparo al señor </w:t>
      </w:r>
      <w:r w:rsidR="00A341EF">
        <w:rPr>
          <w:rFonts w:ascii="Arial" w:hAnsi="Arial" w:cs="Arial"/>
          <w:color w:val="FF0000"/>
          <w:sz w:val="28"/>
          <w:szCs w:val="28"/>
        </w:rPr>
        <w:t>**********</w:t>
      </w:r>
      <w:r w:rsidR="00282318" w:rsidRPr="000F5317">
        <w:rPr>
          <w:rFonts w:ascii="Arial" w:hAnsi="Arial" w:cs="Arial"/>
          <w:color w:val="FF0000"/>
          <w:sz w:val="28"/>
          <w:szCs w:val="28"/>
        </w:rPr>
        <w:t xml:space="preserve"> </w:t>
      </w:r>
      <w:r w:rsidR="00282318" w:rsidRPr="000F5317">
        <w:rPr>
          <w:rFonts w:ascii="Arial" w:hAnsi="Arial" w:cs="Arial"/>
          <w:color w:val="000000"/>
          <w:sz w:val="28"/>
          <w:szCs w:val="28"/>
        </w:rPr>
        <w:t xml:space="preserve">en el diverso amparo directo </w:t>
      </w:r>
      <w:r w:rsidR="00A341EF">
        <w:rPr>
          <w:rFonts w:ascii="Arial" w:hAnsi="Arial" w:cs="Arial"/>
          <w:bCs/>
          <w:color w:val="FF0000"/>
          <w:sz w:val="28"/>
          <w:szCs w:val="28"/>
        </w:rPr>
        <w:t>**********</w:t>
      </w:r>
      <w:r w:rsidR="000E3AC3" w:rsidRPr="000F5317">
        <w:rPr>
          <w:rFonts w:ascii="Arial" w:hAnsi="Arial" w:cs="Arial"/>
          <w:bCs/>
          <w:color w:val="FF0000"/>
          <w:sz w:val="28"/>
          <w:szCs w:val="28"/>
        </w:rPr>
        <w:t xml:space="preserve"> </w:t>
      </w:r>
      <w:r w:rsidR="000E3AC3" w:rsidRPr="000F5317">
        <w:rPr>
          <w:rFonts w:ascii="Arial" w:hAnsi="Arial" w:cs="Arial"/>
          <w:bCs/>
          <w:sz w:val="28"/>
          <w:szCs w:val="28"/>
        </w:rPr>
        <w:t xml:space="preserve">del </w:t>
      </w:r>
      <w:r w:rsidR="00C43ED3" w:rsidRPr="000F5317">
        <w:rPr>
          <w:rFonts w:ascii="Arial" w:hAnsi="Arial" w:cs="Arial"/>
          <w:color w:val="000000"/>
          <w:sz w:val="28"/>
          <w:szCs w:val="28"/>
        </w:rPr>
        <w:t>índice de dicho órgano</w:t>
      </w:r>
      <w:r w:rsidR="00282318" w:rsidRPr="000F5317">
        <w:rPr>
          <w:rFonts w:ascii="Arial" w:hAnsi="Arial" w:cs="Arial"/>
          <w:color w:val="000000"/>
          <w:sz w:val="28"/>
          <w:szCs w:val="28"/>
        </w:rPr>
        <w:t>.</w:t>
      </w:r>
    </w:p>
    <w:p w14:paraId="7A9D65EF" w14:textId="77777777" w:rsidR="0049788F" w:rsidRPr="000F5317" w:rsidRDefault="0049788F" w:rsidP="00F34991">
      <w:pPr>
        <w:pStyle w:val="Prrafodelista"/>
        <w:ind w:left="0" w:right="51" w:hanging="709"/>
        <w:rPr>
          <w:rFonts w:ascii="Arial" w:hAnsi="Arial" w:cs="Arial"/>
          <w:sz w:val="28"/>
          <w:szCs w:val="28"/>
          <w:lang w:val="es-MX"/>
        </w:rPr>
      </w:pPr>
    </w:p>
    <w:p w14:paraId="6BC2063E" w14:textId="22294C16" w:rsidR="00D001B1" w:rsidRPr="000F5317" w:rsidRDefault="000E3AC3" w:rsidP="00E857FC">
      <w:pPr>
        <w:pStyle w:val="Prrafodelista"/>
        <w:numPr>
          <w:ilvl w:val="0"/>
          <w:numId w:val="39"/>
        </w:numPr>
        <w:spacing w:line="360" w:lineRule="auto"/>
        <w:ind w:left="0" w:right="51" w:hanging="709"/>
        <w:contextualSpacing/>
        <w:jc w:val="both"/>
        <w:textAlignment w:val="baseline"/>
        <w:rPr>
          <w:rFonts w:ascii="Arial" w:hAnsi="Arial" w:cs="Arial"/>
          <w:bCs/>
          <w:sz w:val="28"/>
          <w:szCs w:val="28"/>
          <w:lang w:eastAsia="es-ES"/>
        </w:rPr>
      </w:pPr>
      <w:r w:rsidRPr="000F5317">
        <w:rPr>
          <w:rFonts w:ascii="Arial" w:hAnsi="Arial" w:cs="Arial"/>
          <w:sz w:val="28"/>
          <w:szCs w:val="28"/>
          <w:lang w:val="es-MX"/>
        </w:rPr>
        <w:t>Esto es, para el efecto de</w:t>
      </w:r>
      <w:r w:rsidRPr="000F5317">
        <w:rPr>
          <w:rFonts w:ascii="Arial" w:hAnsi="Arial" w:cs="Arial"/>
          <w:bCs/>
          <w:sz w:val="28"/>
          <w:szCs w:val="28"/>
          <w:lang w:eastAsia="es-ES"/>
        </w:rPr>
        <w:t xml:space="preserve"> </w:t>
      </w:r>
      <w:r w:rsidRPr="000F5317">
        <w:rPr>
          <w:rFonts w:ascii="Arial" w:hAnsi="Arial" w:cs="Arial"/>
          <w:sz w:val="28"/>
          <w:szCs w:val="28"/>
          <w:lang w:val="es-MX"/>
        </w:rPr>
        <w:t xml:space="preserve">que la </w:t>
      </w:r>
      <w:r w:rsidRPr="000F5317">
        <w:rPr>
          <w:rFonts w:ascii="Arial" w:hAnsi="Arial" w:cs="Arial"/>
          <w:color w:val="000000"/>
          <w:sz w:val="28"/>
          <w:szCs w:val="28"/>
        </w:rPr>
        <w:t>Quinta Sala Penal del Tribunal Superior de Justicia de la Ciudad de México</w:t>
      </w:r>
      <w:r w:rsidR="00D001B1" w:rsidRPr="000F5317">
        <w:rPr>
          <w:rFonts w:ascii="Arial" w:hAnsi="Arial" w:cs="Arial"/>
          <w:color w:val="000000"/>
          <w:sz w:val="28"/>
          <w:szCs w:val="28"/>
        </w:rPr>
        <w:t xml:space="preserve">, </w:t>
      </w:r>
      <w:r w:rsidR="00F35064" w:rsidRPr="000F5317">
        <w:rPr>
          <w:rFonts w:ascii="Arial" w:hAnsi="Arial" w:cs="Arial"/>
          <w:color w:val="000000"/>
          <w:sz w:val="28"/>
          <w:szCs w:val="28"/>
        </w:rPr>
        <w:t>conforme a</w:t>
      </w:r>
      <w:r w:rsidRPr="000F5317">
        <w:rPr>
          <w:rFonts w:ascii="Arial" w:hAnsi="Arial" w:cs="Arial"/>
          <w:sz w:val="28"/>
          <w:szCs w:val="28"/>
          <w:lang w:val="es-MX"/>
        </w:rPr>
        <w:t xml:space="preserve"> </w:t>
      </w:r>
      <w:r w:rsidR="00D001B1" w:rsidRPr="000F5317">
        <w:rPr>
          <w:rFonts w:ascii="Arial" w:hAnsi="Arial" w:cs="Arial"/>
          <w:bCs/>
          <w:sz w:val="28"/>
          <w:szCs w:val="28"/>
          <w:lang w:eastAsia="es-ES"/>
        </w:rPr>
        <w:t>los medios de prueba obrantes en la causa penal y los hechos que se tuvieron por acreditado</w:t>
      </w:r>
      <w:r w:rsidR="00282318" w:rsidRPr="000F5317">
        <w:rPr>
          <w:rFonts w:ascii="Arial" w:hAnsi="Arial" w:cs="Arial"/>
          <w:bCs/>
          <w:sz w:val="28"/>
          <w:szCs w:val="28"/>
          <w:lang w:eastAsia="es-ES"/>
        </w:rPr>
        <w:t>s</w:t>
      </w:r>
      <w:r w:rsidR="00D001B1" w:rsidRPr="000F5317">
        <w:rPr>
          <w:rFonts w:ascii="Arial" w:hAnsi="Arial" w:cs="Arial"/>
          <w:sz w:val="28"/>
          <w:szCs w:val="28"/>
          <w:lang w:val="es-MX"/>
        </w:rPr>
        <w:t xml:space="preserve">, </w:t>
      </w:r>
      <w:r w:rsidRPr="000F5317">
        <w:rPr>
          <w:rFonts w:ascii="Arial" w:hAnsi="Arial" w:cs="Arial"/>
          <w:sz w:val="28"/>
          <w:szCs w:val="28"/>
          <w:lang w:val="es-MX"/>
        </w:rPr>
        <w:t>tuviera por comprobada la conducta</w:t>
      </w:r>
      <w:r w:rsidRPr="000F5317">
        <w:rPr>
          <w:rFonts w:ascii="Arial" w:hAnsi="Arial" w:cs="Arial"/>
          <w:bCs/>
          <w:sz w:val="28"/>
          <w:szCs w:val="28"/>
          <w:lang w:eastAsia="es-ES"/>
        </w:rPr>
        <w:t xml:space="preserve"> </w:t>
      </w:r>
      <w:r w:rsidRPr="000F5317">
        <w:rPr>
          <w:rFonts w:ascii="Arial" w:hAnsi="Arial" w:cs="Arial"/>
          <w:sz w:val="28"/>
          <w:szCs w:val="28"/>
          <w:lang w:val="es-MX"/>
        </w:rPr>
        <w:t>ilícita de robo calificado y no la de secuestro exprés</w:t>
      </w:r>
      <w:r w:rsidR="0049788F" w:rsidRPr="000F5317">
        <w:rPr>
          <w:rFonts w:ascii="Arial" w:hAnsi="Arial" w:cs="Arial"/>
          <w:sz w:val="28"/>
          <w:szCs w:val="28"/>
          <w:lang w:val="es-MX"/>
        </w:rPr>
        <w:t xml:space="preserve">. </w:t>
      </w:r>
    </w:p>
    <w:p w14:paraId="0D76749C" w14:textId="77777777" w:rsidR="00D001B1" w:rsidRPr="000F5317" w:rsidRDefault="00D001B1" w:rsidP="00373F4A">
      <w:pPr>
        <w:pStyle w:val="Prrafodelista"/>
        <w:ind w:right="51"/>
        <w:rPr>
          <w:rFonts w:ascii="Arial" w:hAnsi="Arial" w:cs="Arial"/>
          <w:color w:val="000000"/>
          <w:sz w:val="28"/>
          <w:szCs w:val="28"/>
        </w:rPr>
      </w:pPr>
    </w:p>
    <w:p w14:paraId="2B5570CB" w14:textId="0ED9D514" w:rsidR="00373F4A" w:rsidRPr="000F5317" w:rsidRDefault="00101D9A" w:rsidP="00E857FC">
      <w:pPr>
        <w:pStyle w:val="Prrafodelista"/>
        <w:numPr>
          <w:ilvl w:val="0"/>
          <w:numId w:val="39"/>
        </w:numPr>
        <w:spacing w:line="360" w:lineRule="auto"/>
        <w:ind w:left="0" w:right="51" w:hanging="709"/>
        <w:contextualSpacing/>
        <w:jc w:val="both"/>
        <w:textAlignment w:val="baseline"/>
        <w:rPr>
          <w:rFonts w:ascii="Arial" w:hAnsi="Arial" w:cs="Arial"/>
          <w:bCs/>
          <w:sz w:val="28"/>
          <w:szCs w:val="28"/>
          <w:lang w:eastAsia="es-ES"/>
        </w:rPr>
      </w:pPr>
      <w:r w:rsidRPr="000F5317">
        <w:rPr>
          <w:rFonts w:ascii="Arial" w:hAnsi="Arial" w:cs="Arial"/>
          <w:color w:val="000000"/>
          <w:sz w:val="28"/>
          <w:szCs w:val="28"/>
        </w:rPr>
        <w:lastRenderedPageBreak/>
        <w:t xml:space="preserve">No obstante, el Magistrado Jorge Isaac Lagunes Leano y la Magistrada Elisa Macrina Álvarez Castro no </w:t>
      </w:r>
      <w:r w:rsidR="00282318" w:rsidRPr="000F5317">
        <w:rPr>
          <w:rFonts w:ascii="Arial" w:hAnsi="Arial" w:cs="Arial"/>
          <w:color w:val="000000"/>
          <w:sz w:val="28"/>
          <w:szCs w:val="28"/>
        </w:rPr>
        <w:t>estuvieron</w:t>
      </w:r>
      <w:r w:rsidRPr="000F5317">
        <w:rPr>
          <w:rFonts w:ascii="Arial" w:hAnsi="Arial" w:cs="Arial"/>
          <w:color w:val="000000"/>
          <w:sz w:val="28"/>
          <w:szCs w:val="28"/>
        </w:rPr>
        <w:t xml:space="preserve"> de acuerdo con la propuesta, al considerar que </w:t>
      </w:r>
      <w:r w:rsidR="009F7D4E" w:rsidRPr="000F5317">
        <w:rPr>
          <w:rFonts w:ascii="Arial" w:hAnsi="Arial" w:cs="Arial"/>
          <w:color w:val="000000"/>
          <w:sz w:val="28"/>
          <w:szCs w:val="28"/>
        </w:rPr>
        <w:t xml:space="preserve">la conducta ilícita comprobada debía encuadrarse en el tipo penal de </w:t>
      </w:r>
      <w:r w:rsidR="000E3AC3" w:rsidRPr="000F5317">
        <w:rPr>
          <w:rFonts w:ascii="Arial" w:hAnsi="Arial" w:cs="Arial"/>
          <w:color w:val="000000"/>
          <w:sz w:val="28"/>
          <w:szCs w:val="28"/>
        </w:rPr>
        <w:t>s</w:t>
      </w:r>
      <w:r w:rsidRPr="000F5317">
        <w:rPr>
          <w:rFonts w:ascii="Arial" w:hAnsi="Arial" w:cs="Arial"/>
          <w:color w:val="000000"/>
          <w:sz w:val="28"/>
          <w:szCs w:val="28"/>
        </w:rPr>
        <w:t>ecuestro exprés agravado.</w:t>
      </w:r>
    </w:p>
    <w:p w14:paraId="6A6D4CDE" w14:textId="5DFCCB72" w:rsidR="00101D9A" w:rsidRPr="000F5317" w:rsidRDefault="00101D9A">
      <w:pPr>
        <w:pStyle w:val="Prrafodelista"/>
        <w:numPr>
          <w:ilvl w:val="0"/>
          <w:numId w:val="8"/>
        </w:numPr>
        <w:spacing w:before="360" w:after="360" w:line="360" w:lineRule="auto"/>
        <w:jc w:val="center"/>
        <w:rPr>
          <w:rFonts w:ascii="Arial" w:hAnsi="Arial" w:cs="Arial"/>
          <w:bCs/>
          <w:sz w:val="28"/>
          <w:szCs w:val="28"/>
          <w:lang w:eastAsia="es-ES"/>
        </w:rPr>
      </w:pPr>
      <w:r w:rsidRPr="000F5317">
        <w:rPr>
          <w:rFonts w:ascii="Arial" w:hAnsi="Arial" w:cs="Arial"/>
          <w:b/>
          <w:sz w:val="28"/>
          <w:szCs w:val="28"/>
        </w:rPr>
        <w:t xml:space="preserve">SOLICITUD DE </w:t>
      </w:r>
      <w:r w:rsidR="0061203B" w:rsidRPr="000F5317">
        <w:rPr>
          <w:rFonts w:ascii="Arial" w:hAnsi="Arial" w:cs="Arial"/>
          <w:b/>
          <w:sz w:val="28"/>
          <w:szCs w:val="28"/>
        </w:rPr>
        <w:t xml:space="preserve">EJERCICIO DE LA </w:t>
      </w:r>
      <w:r w:rsidRPr="000F5317">
        <w:rPr>
          <w:rFonts w:ascii="Arial" w:hAnsi="Arial" w:cs="Arial"/>
          <w:b/>
          <w:sz w:val="28"/>
          <w:szCs w:val="28"/>
        </w:rPr>
        <w:t>FACULTAD DE ATRACCIÓN</w:t>
      </w:r>
    </w:p>
    <w:p w14:paraId="7E2AD60F" w14:textId="0155A581" w:rsidR="00101D9A" w:rsidRPr="000F5317" w:rsidRDefault="00101D9A" w:rsidP="00E857FC">
      <w:pPr>
        <w:numPr>
          <w:ilvl w:val="0"/>
          <w:numId w:val="39"/>
        </w:numPr>
        <w:spacing w:before="360" w:after="360" w:line="360" w:lineRule="auto"/>
        <w:ind w:left="0" w:right="51" w:hanging="709"/>
        <w:jc w:val="both"/>
        <w:rPr>
          <w:rFonts w:ascii="Arial" w:hAnsi="Arial" w:cs="Arial"/>
          <w:bCs/>
          <w:sz w:val="28"/>
          <w:szCs w:val="28"/>
        </w:rPr>
      </w:pPr>
      <w:r w:rsidRPr="000F5317">
        <w:rPr>
          <w:rFonts w:ascii="Arial" w:hAnsi="Arial" w:cs="Arial"/>
          <w:color w:val="000000"/>
          <w:sz w:val="28"/>
          <w:szCs w:val="28"/>
        </w:rPr>
        <w:t>El veintisiete de enero de dos mil veintidós, el Octavo Tribunal Colegiado en Materia Penal del Primer Circuito emitió un acuerdo en el que s</w:t>
      </w:r>
      <w:r w:rsidR="00906DFD" w:rsidRPr="000F5317">
        <w:rPr>
          <w:rFonts w:ascii="Arial" w:hAnsi="Arial" w:cs="Arial"/>
          <w:color w:val="000000"/>
          <w:sz w:val="28"/>
          <w:szCs w:val="28"/>
        </w:rPr>
        <w:t xml:space="preserve">olicitó </w:t>
      </w:r>
      <w:r w:rsidRPr="000F5317">
        <w:rPr>
          <w:rFonts w:ascii="Arial" w:hAnsi="Arial" w:cs="Arial"/>
          <w:color w:val="000000"/>
          <w:sz w:val="28"/>
          <w:szCs w:val="28"/>
        </w:rPr>
        <w:t xml:space="preserve">a la Suprema Corte de Justicia de la Nación ejercer su facultad de atracción para conocer del amparo directo </w:t>
      </w:r>
      <w:r w:rsidR="00A341EF">
        <w:rPr>
          <w:rFonts w:ascii="Arial" w:hAnsi="Arial" w:cs="Arial"/>
          <w:color w:val="FF0000"/>
          <w:sz w:val="28"/>
          <w:szCs w:val="28"/>
        </w:rPr>
        <w:t>**********</w:t>
      </w:r>
      <w:r w:rsidR="001E6175" w:rsidRPr="000F5317">
        <w:rPr>
          <w:rFonts w:ascii="Arial" w:hAnsi="Arial" w:cs="Arial"/>
          <w:color w:val="FF0000"/>
          <w:sz w:val="28"/>
          <w:szCs w:val="28"/>
        </w:rPr>
        <w:t xml:space="preserve"> </w:t>
      </w:r>
      <w:r w:rsidR="001E6175" w:rsidRPr="000F5317">
        <w:rPr>
          <w:rFonts w:ascii="Arial" w:hAnsi="Arial" w:cs="Arial"/>
          <w:sz w:val="28"/>
          <w:szCs w:val="28"/>
        </w:rPr>
        <w:t>de su índice</w:t>
      </w:r>
      <w:r w:rsidRPr="000F5317">
        <w:rPr>
          <w:rFonts w:ascii="Arial" w:hAnsi="Arial" w:cs="Arial"/>
          <w:color w:val="000000"/>
          <w:sz w:val="28"/>
          <w:szCs w:val="28"/>
        </w:rPr>
        <w:t xml:space="preserve">, al considerar que </w:t>
      </w:r>
      <w:r w:rsidR="001E6175" w:rsidRPr="000F5317">
        <w:rPr>
          <w:rFonts w:ascii="Arial" w:hAnsi="Arial" w:cs="Arial"/>
          <w:color w:val="000000"/>
          <w:sz w:val="28"/>
          <w:szCs w:val="28"/>
        </w:rPr>
        <w:t xml:space="preserve">la resolución del asunto </w:t>
      </w:r>
      <w:r w:rsidRPr="000F5317">
        <w:rPr>
          <w:rFonts w:ascii="Arial" w:hAnsi="Arial" w:cs="Arial"/>
          <w:color w:val="000000"/>
          <w:sz w:val="28"/>
          <w:szCs w:val="28"/>
        </w:rPr>
        <w:t>podría repercutir de manera trascendental en la solución de casos futuros dentro del orden jurídico nacional</w:t>
      </w:r>
      <w:r w:rsidR="001E6175" w:rsidRPr="000F5317">
        <w:rPr>
          <w:rFonts w:ascii="Arial" w:hAnsi="Arial" w:cs="Arial"/>
          <w:color w:val="000000"/>
          <w:sz w:val="28"/>
          <w:szCs w:val="28"/>
        </w:rPr>
        <w:t xml:space="preserve"> por lo que hace a l</w:t>
      </w:r>
      <w:r w:rsidR="00C034A8" w:rsidRPr="000F5317">
        <w:rPr>
          <w:rFonts w:ascii="Arial" w:hAnsi="Arial" w:cs="Arial"/>
          <w:color w:val="000000"/>
          <w:sz w:val="28"/>
          <w:szCs w:val="28"/>
        </w:rPr>
        <w:t>o</w:t>
      </w:r>
      <w:r w:rsidR="001E6175" w:rsidRPr="000F5317">
        <w:rPr>
          <w:rFonts w:ascii="Arial" w:hAnsi="Arial" w:cs="Arial"/>
          <w:color w:val="000000"/>
          <w:sz w:val="28"/>
          <w:szCs w:val="28"/>
        </w:rPr>
        <w:t xml:space="preserve">s siguientes </w:t>
      </w:r>
      <w:r w:rsidR="00C034A8" w:rsidRPr="000F5317">
        <w:rPr>
          <w:rFonts w:ascii="Arial" w:hAnsi="Arial" w:cs="Arial"/>
          <w:color w:val="000000"/>
          <w:sz w:val="28"/>
          <w:szCs w:val="28"/>
        </w:rPr>
        <w:t>temas</w:t>
      </w:r>
      <w:r w:rsidRPr="000F5317">
        <w:rPr>
          <w:rFonts w:ascii="Arial" w:hAnsi="Arial" w:cs="Arial"/>
          <w:sz w:val="28"/>
          <w:szCs w:val="28"/>
        </w:rPr>
        <w:t>:</w:t>
      </w:r>
    </w:p>
    <w:p w14:paraId="28FAD3B2" w14:textId="641F07A0" w:rsidR="00373F4A" w:rsidRPr="000F5317" w:rsidRDefault="00C034A8" w:rsidP="00E857FC">
      <w:pPr>
        <w:pStyle w:val="Prrafodelista"/>
        <w:numPr>
          <w:ilvl w:val="1"/>
          <w:numId w:val="39"/>
        </w:numPr>
        <w:spacing w:before="240" w:after="240" w:line="360" w:lineRule="auto"/>
        <w:ind w:left="567" w:right="51" w:hanging="425"/>
        <w:jc w:val="both"/>
        <w:rPr>
          <w:rFonts w:ascii="Arial" w:hAnsi="Arial" w:cs="Arial"/>
          <w:iCs/>
          <w:sz w:val="28"/>
          <w:szCs w:val="28"/>
          <w:lang w:eastAsia="es-ES"/>
        </w:rPr>
      </w:pPr>
      <w:r w:rsidRPr="000F5317">
        <w:rPr>
          <w:rFonts w:ascii="Arial" w:hAnsi="Arial" w:cs="Arial"/>
          <w:iCs/>
          <w:color w:val="000000"/>
          <w:sz w:val="28"/>
          <w:szCs w:val="28"/>
        </w:rPr>
        <w:t>E</w:t>
      </w:r>
      <w:r w:rsidR="00101D9A" w:rsidRPr="000F5317">
        <w:rPr>
          <w:rFonts w:ascii="Arial" w:hAnsi="Arial" w:cs="Arial"/>
          <w:iCs/>
          <w:color w:val="000000"/>
          <w:sz w:val="28"/>
          <w:szCs w:val="28"/>
        </w:rPr>
        <w:t>stablecer si los magistrad</w:t>
      </w:r>
      <w:r w:rsidRPr="000F5317">
        <w:rPr>
          <w:rFonts w:ascii="Arial" w:hAnsi="Arial" w:cs="Arial"/>
          <w:iCs/>
          <w:color w:val="000000"/>
          <w:sz w:val="28"/>
          <w:szCs w:val="28"/>
        </w:rPr>
        <w:t>os</w:t>
      </w:r>
      <w:r w:rsidR="00101D9A" w:rsidRPr="000F5317">
        <w:rPr>
          <w:rFonts w:ascii="Arial" w:hAnsi="Arial" w:cs="Arial"/>
          <w:iCs/>
          <w:color w:val="000000"/>
          <w:sz w:val="28"/>
          <w:szCs w:val="28"/>
        </w:rPr>
        <w:t xml:space="preserve"> están obligados a resolver de forma idéntica dos o más asuntos en los que existe igualdad de partes, objeto y causa, cuando uno de ellos ya fue resuelto o si la misma pueda cesar por el cambio de integración del órgano colegiado.</w:t>
      </w:r>
    </w:p>
    <w:p w14:paraId="0DD450A8" w14:textId="11999AF9" w:rsidR="00373F4A" w:rsidRPr="000F5317" w:rsidRDefault="00101D9A" w:rsidP="00E857FC">
      <w:pPr>
        <w:pStyle w:val="Prrafodelista"/>
        <w:numPr>
          <w:ilvl w:val="1"/>
          <w:numId w:val="39"/>
        </w:numPr>
        <w:spacing w:before="240" w:after="240" w:line="360" w:lineRule="auto"/>
        <w:ind w:left="567" w:right="51" w:hanging="425"/>
        <w:jc w:val="both"/>
        <w:rPr>
          <w:rFonts w:ascii="Arial" w:hAnsi="Arial" w:cs="Arial"/>
          <w:iCs/>
          <w:sz w:val="28"/>
          <w:szCs w:val="28"/>
          <w:lang w:eastAsia="es-ES"/>
        </w:rPr>
      </w:pPr>
      <w:r w:rsidRPr="000F5317">
        <w:rPr>
          <w:rFonts w:ascii="Arial" w:hAnsi="Arial" w:cs="Arial"/>
          <w:iCs/>
          <w:color w:val="000000"/>
          <w:sz w:val="28"/>
          <w:szCs w:val="28"/>
        </w:rPr>
        <w:t>Establecer los alcances de la cosa juzgada de la sentencia de amparo directo, cuando existe pluralidad de quejosos que en temporalidades distintas acuden a</w:t>
      </w:r>
      <w:r w:rsidR="00C034A8" w:rsidRPr="000F5317">
        <w:rPr>
          <w:rFonts w:ascii="Arial" w:hAnsi="Arial" w:cs="Arial"/>
          <w:iCs/>
          <w:color w:val="000000"/>
          <w:sz w:val="28"/>
          <w:szCs w:val="28"/>
        </w:rPr>
        <w:t>l amparo.</w:t>
      </w:r>
    </w:p>
    <w:p w14:paraId="7D749266" w14:textId="30D0D428" w:rsidR="00101D9A" w:rsidRPr="000F5317" w:rsidRDefault="00101D9A" w:rsidP="00E857FC">
      <w:pPr>
        <w:pStyle w:val="Prrafodelista"/>
        <w:numPr>
          <w:ilvl w:val="1"/>
          <w:numId w:val="39"/>
        </w:numPr>
        <w:spacing w:before="240" w:after="240" w:line="360" w:lineRule="auto"/>
        <w:ind w:left="567" w:right="51" w:hanging="425"/>
        <w:jc w:val="both"/>
        <w:rPr>
          <w:rFonts w:ascii="Arial" w:hAnsi="Arial" w:cs="Arial"/>
          <w:iCs/>
          <w:sz w:val="28"/>
          <w:szCs w:val="28"/>
          <w:lang w:eastAsia="es-ES"/>
        </w:rPr>
      </w:pPr>
      <w:r w:rsidRPr="000F5317">
        <w:rPr>
          <w:rFonts w:ascii="Arial" w:hAnsi="Arial" w:cs="Arial"/>
          <w:iCs/>
          <w:color w:val="000000"/>
          <w:sz w:val="28"/>
          <w:szCs w:val="28"/>
        </w:rPr>
        <w:t>Señalar si en los casos de cambio de integración de un tribunal colegiado, los nuevos integrantes pued</w:t>
      </w:r>
      <w:r w:rsidR="00C034A8" w:rsidRPr="000F5317">
        <w:rPr>
          <w:rFonts w:ascii="Arial" w:hAnsi="Arial" w:cs="Arial"/>
          <w:iCs/>
          <w:color w:val="000000"/>
          <w:sz w:val="28"/>
          <w:szCs w:val="28"/>
        </w:rPr>
        <w:t>e</w:t>
      </w:r>
      <w:r w:rsidRPr="000F5317">
        <w:rPr>
          <w:rFonts w:ascii="Arial" w:hAnsi="Arial" w:cs="Arial"/>
          <w:iCs/>
          <w:color w:val="000000"/>
          <w:sz w:val="28"/>
          <w:szCs w:val="28"/>
        </w:rPr>
        <w:t xml:space="preserve">n apartarse del criterio ya establecido en </w:t>
      </w:r>
      <w:r w:rsidR="00C034A8" w:rsidRPr="000F5317">
        <w:rPr>
          <w:rFonts w:ascii="Arial" w:hAnsi="Arial" w:cs="Arial"/>
          <w:iCs/>
          <w:color w:val="000000"/>
          <w:sz w:val="28"/>
          <w:szCs w:val="28"/>
        </w:rPr>
        <w:t>una sentencia de amparo</w:t>
      </w:r>
      <w:r w:rsidR="00FA62BA" w:rsidRPr="000F5317">
        <w:rPr>
          <w:rFonts w:ascii="Arial" w:hAnsi="Arial" w:cs="Arial"/>
          <w:iCs/>
          <w:color w:val="000000"/>
          <w:sz w:val="28"/>
          <w:szCs w:val="28"/>
        </w:rPr>
        <w:t xml:space="preserve"> firme</w:t>
      </w:r>
      <w:r w:rsidR="00C034A8" w:rsidRPr="000F5317">
        <w:rPr>
          <w:rFonts w:ascii="Arial" w:hAnsi="Arial" w:cs="Arial"/>
          <w:iCs/>
          <w:color w:val="000000"/>
          <w:sz w:val="28"/>
          <w:szCs w:val="28"/>
        </w:rPr>
        <w:t xml:space="preserve"> anterior </w:t>
      </w:r>
      <w:r w:rsidR="00FA62BA" w:rsidRPr="000F5317">
        <w:rPr>
          <w:rFonts w:ascii="Arial" w:hAnsi="Arial" w:cs="Arial"/>
          <w:iCs/>
          <w:color w:val="000000"/>
          <w:sz w:val="28"/>
          <w:szCs w:val="28"/>
        </w:rPr>
        <w:t>que compart</w:t>
      </w:r>
      <w:r w:rsidR="0028228D" w:rsidRPr="000F5317">
        <w:rPr>
          <w:rFonts w:ascii="Arial" w:hAnsi="Arial" w:cs="Arial"/>
          <w:iCs/>
          <w:color w:val="000000"/>
          <w:sz w:val="28"/>
          <w:szCs w:val="28"/>
        </w:rPr>
        <w:t>e</w:t>
      </w:r>
      <w:r w:rsidRPr="000F5317">
        <w:rPr>
          <w:rFonts w:ascii="Arial" w:hAnsi="Arial" w:cs="Arial"/>
          <w:iCs/>
          <w:color w:val="000000"/>
          <w:sz w:val="28"/>
          <w:szCs w:val="28"/>
        </w:rPr>
        <w:t xml:space="preserve"> identidad</w:t>
      </w:r>
      <w:r w:rsidR="00FA62BA" w:rsidRPr="000F5317">
        <w:rPr>
          <w:rFonts w:ascii="Arial" w:hAnsi="Arial" w:cs="Arial"/>
          <w:iCs/>
          <w:color w:val="000000"/>
          <w:sz w:val="28"/>
          <w:szCs w:val="28"/>
        </w:rPr>
        <w:t xml:space="preserve"> de</w:t>
      </w:r>
      <w:r w:rsidRPr="000F5317">
        <w:rPr>
          <w:rFonts w:ascii="Arial" w:hAnsi="Arial" w:cs="Arial"/>
          <w:iCs/>
          <w:color w:val="000000"/>
          <w:sz w:val="28"/>
          <w:szCs w:val="28"/>
        </w:rPr>
        <w:t xml:space="preserve"> partes, objeto y causa</w:t>
      </w:r>
      <w:r w:rsidR="00CB1CFA" w:rsidRPr="000F5317">
        <w:rPr>
          <w:rFonts w:ascii="Arial" w:hAnsi="Arial" w:cs="Arial"/>
          <w:iCs/>
          <w:color w:val="000000"/>
          <w:sz w:val="28"/>
          <w:szCs w:val="28"/>
        </w:rPr>
        <w:t xml:space="preserve"> con un juicio de amparo posterior</w:t>
      </w:r>
      <w:r w:rsidRPr="000F5317">
        <w:rPr>
          <w:rFonts w:ascii="Arial" w:hAnsi="Arial" w:cs="Arial"/>
          <w:iCs/>
          <w:color w:val="000000"/>
          <w:sz w:val="28"/>
          <w:szCs w:val="28"/>
        </w:rPr>
        <w:t>.</w:t>
      </w:r>
    </w:p>
    <w:p w14:paraId="7C214551" w14:textId="685EA065" w:rsidR="00101D9A" w:rsidRPr="000F5317" w:rsidRDefault="00101D9A" w:rsidP="00E857FC">
      <w:pPr>
        <w:numPr>
          <w:ilvl w:val="0"/>
          <w:numId w:val="39"/>
        </w:numPr>
        <w:spacing w:before="360" w:after="360" w:line="360" w:lineRule="auto"/>
        <w:ind w:left="0" w:right="51" w:hanging="709"/>
        <w:jc w:val="both"/>
        <w:rPr>
          <w:rFonts w:ascii="Arial" w:hAnsi="Arial" w:cs="Arial"/>
          <w:bCs/>
          <w:sz w:val="28"/>
          <w:szCs w:val="28"/>
        </w:rPr>
      </w:pPr>
      <w:r w:rsidRPr="000F5317">
        <w:rPr>
          <w:rFonts w:ascii="Arial" w:hAnsi="Arial" w:cs="Arial"/>
          <w:b/>
          <w:bCs/>
          <w:color w:val="000000"/>
          <w:sz w:val="28"/>
          <w:szCs w:val="28"/>
        </w:rPr>
        <w:lastRenderedPageBreak/>
        <w:t xml:space="preserve">Trámite. </w:t>
      </w:r>
      <w:r w:rsidRPr="000F5317">
        <w:rPr>
          <w:rFonts w:ascii="Arial" w:hAnsi="Arial" w:cs="Arial"/>
          <w:color w:val="000000"/>
          <w:sz w:val="28"/>
          <w:szCs w:val="28"/>
        </w:rPr>
        <w:t xml:space="preserve">El </w:t>
      </w:r>
      <w:r w:rsidR="00FA62BA" w:rsidRPr="000F5317">
        <w:rPr>
          <w:rFonts w:ascii="Arial" w:hAnsi="Arial" w:cs="Arial"/>
          <w:color w:val="000000"/>
          <w:sz w:val="28"/>
          <w:szCs w:val="28"/>
        </w:rPr>
        <w:t>dieciocho de febrero de dos mil ve</w:t>
      </w:r>
      <w:r w:rsidRPr="000F5317">
        <w:rPr>
          <w:rFonts w:ascii="Arial" w:hAnsi="Arial" w:cs="Arial"/>
          <w:color w:val="000000"/>
          <w:sz w:val="28"/>
          <w:szCs w:val="28"/>
        </w:rPr>
        <w:t>intidós, el</w:t>
      </w:r>
      <w:r w:rsidR="003617D8">
        <w:rPr>
          <w:rFonts w:ascii="Arial" w:hAnsi="Arial" w:cs="Arial"/>
          <w:color w:val="000000"/>
          <w:sz w:val="28"/>
          <w:szCs w:val="28"/>
        </w:rPr>
        <w:t xml:space="preserve"> entonces</w:t>
      </w:r>
      <w:r w:rsidRPr="000F5317">
        <w:rPr>
          <w:rFonts w:ascii="Arial" w:hAnsi="Arial" w:cs="Arial"/>
          <w:color w:val="000000"/>
          <w:sz w:val="28"/>
          <w:szCs w:val="28"/>
        </w:rPr>
        <w:t xml:space="preserve"> </w:t>
      </w:r>
      <w:proofErr w:type="gramStart"/>
      <w:r w:rsidRPr="000F5317">
        <w:rPr>
          <w:rFonts w:ascii="Arial" w:hAnsi="Arial" w:cs="Arial"/>
          <w:color w:val="000000"/>
          <w:sz w:val="28"/>
          <w:szCs w:val="28"/>
        </w:rPr>
        <w:t>Presidente</w:t>
      </w:r>
      <w:proofErr w:type="gramEnd"/>
      <w:r w:rsidRPr="000F5317">
        <w:rPr>
          <w:rFonts w:ascii="Arial" w:hAnsi="Arial" w:cs="Arial"/>
          <w:color w:val="000000"/>
          <w:sz w:val="28"/>
          <w:szCs w:val="28"/>
        </w:rPr>
        <w:t xml:space="preserve"> de la Suprema Corte de Justicia de la Nación admitió a trámite la</w:t>
      </w:r>
      <w:r w:rsidR="003617D8">
        <w:rPr>
          <w:rFonts w:ascii="Arial" w:hAnsi="Arial" w:cs="Arial"/>
          <w:color w:val="000000"/>
          <w:sz w:val="28"/>
          <w:szCs w:val="28"/>
        </w:rPr>
        <w:t xml:space="preserve"> solicitud de ejercicio de la</w:t>
      </w:r>
      <w:r w:rsidRPr="000F5317">
        <w:rPr>
          <w:rFonts w:ascii="Arial" w:hAnsi="Arial" w:cs="Arial"/>
          <w:color w:val="000000"/>
          <w:sz w:val="28"/>
          <w:szCs w:val="28"/>
        </w:rPr>
        <w:t xml:space="preserve"> facultad de atracción, bajo el número de expediente </w:t>
      </w:r>
      <w:r w:rsidRPr="000F5317">
        <w:rPr>
          <w:rFonts w:ascii="Arial" w:hAnsi="Arial" w:cs="Arial"/>
          <w:color w:val="FF0000"/>
          <w:sz w:val="28"/>
          <w:szCs w:val="28"/>
        </w:rPr>
        <w:t>97/2022</w:t>
      </w:r>
      <w:r w:rsidRPr="000F5317">
        <w:rPr>
          <w:rFonts w:ascii="Arial" w:hAnsi="Arial" w:cs="Arial"/>
          <w:color w:val="000000"/>
          <w:sz w:val="28"/>
          <w:szCs w:val="28"/>
        </w:rPr>
        <w:t>, y ordenó que fuera turnada a la Ponencia del Ministro Jorge Mario Pardo Rebolledo para la elaboración del proyecto de resolución respectivo.</w:t>
      </w:r>
    </w:p>
    <w:p w14:paraId="236D34C8" w14:textId="4489571B" w:rsidR="00101D9A" w:rsidRPr="000F5317" w:rsidRDefault="00101D9A" w:rsidP="00E857FC">
      <w:pPr>
        <w:numPr>
          <w:ilvl w:val="0"/>
          <w:numId w:val="39"/>
        </w:numPr>
        <w:spacing w:before="360" w:after="360" w:line="360" w:lineRule="auto"/>
        <w:ind w:left="0" w:right="51" w:hanging="709"/>
        <w:jc w:val="both"/>
        <w:rPr>
          <w:rFonts w:ascii="Arial" w:hAnsi="Arial" w:cs="Arial"/>
          <w:bCs/>
          <w:sz w:val="28"/>
          <w:szCs w:val="28"/>
        </w:rPr>
      </w:pPr>
      <w:r w:rsidRPr="000F5317">
        <w:rPr>
          <w:rFonts w:ascii="Arial" w:hAnsi="Arial" w:cs="Arial"/>
          <w:b/>
          <w:bCs/>
          <w:color w:val="000000"/>
          <w:sz w:val="28"/>
          <w:szCs w:val="28"/>
        </w:rPr>
        <w:t>Avocamiento</w:t>
      </w:r>
      <w:r w:rsidRPr="000F5317">
        <w:rPr>
          <w:rFonts w:ascii="Arial" w:hAnsi="Arial" w:cs="Arial"/>
          <w:color w:val="000000"/>
          <w:sz w:val="28"/>
          <w:szCs w:val="28"/>
        </w:rPr>
        <w:t xml:space="preserve">. Por auto de </w:t>
      </w:r>
      <w:r w:rsidR="00FA62BA" w:rsidRPr="000F5317">
        <w:rPr>
          <w:rFonts w:ascii="Arial" w:hAnsi="Arial" w:cs="Arial"/>
          <w:color w:val="000000"/>
          <w:sz w:val="28"/>
          <w:szCs w:val="28"/>
        </w:rPr>
        <w:t>cinco de abril</w:t>
      </w:r>
      <w:r w:rsidRPr="000F5317">
        <w:rPr>
          <w:rFonts w:ascii="Arial" w:hAnsi="Arial" w:cs="Arial"/>
          <w:color w:val="000000"/>
          <w:sz w:val="28"/>
          <w:szCs w:val="28"/>
        </w:rPr>
        <w:t xml:space="preserve"> de dos mil veintidós, la </w:t>
      </w:r>
      <w:r w:rsidR="003617D8">
        <w:rPr>
          <w:rFonts w:ascii="Arial" w:hAnsi="Arial" w:cs="Arial"/>
          <w:color w:val="000000"/>
          <w:sz w:val="28"/>
          <w:szCs w:val="28"/>
        </w:rPr>
        <w:t xml:space="preserve">entonces </w:t>
      </w:r>
      <w:proofErr w:type="gramStart"/>
      <w:r w:rsidRPr="000F5317">
        <w:rPr>
          <w:rFonts w:ascii="Arial" w:hAnsi="Arial" w:cs="Arial"/>
          <w:color w:val="000000"/>
          <w:sz w:val="28"/>
          <w:szCs w:val="28"/>
        </w:rPr>
        <w:t>Presidenta</w:t>
      </w:r>
      <w:proofErr w:type="gramEnd"/>
      <w:r w:rsidRPr="000F5317">
        <w:rPr>
          <w:rFonts w:ascii="Arial" w:hAnsi="Arial" w:cs="Arial"/>
          <w:color w:val="000000"/>
          <w:sz w:val="28"/>
          <w:szCs w:val="28"/>
        </w:rPr>
        <w:t xml:space="preserve"> de la Primera Sala de la Suprema Corte de Justicia de la Nación se avocó al conocimiento del asunto.</w:t>
      </w:r>
    </w:p>
    <w:p w14:paraId="4875FD5F" w14:textId="170DE686" w:rsidR="005570D8" w:rsidRPr="000F5317" w:rsidRDefault="005570D8" w:rsidP="00E857FC">
      <w:pPr>
        <w:numPr>
          <w:ilvl w:val="0"/>
          <w:numId w:val="39"/>
        </w:numPr>
        <w:spacing w:before="360" w:after="360" w:line="360" w:lineRule="auto"/>
        <w:ind w:left="0" w:right="51" w:hanging="709"/>
        <w:jc w:val="both"/>
        <w:rPr>
          <w:rFonts w:ascii="Arial" w:hAnsi="Arial" w:cs="Arial"/>
          <w:bCs/>
          <w:sz w:val="28"/>
          <w:szCs w:val="28"/>
        </w:rPr>
      </w:pPr>
      <w:r w:rsidRPr="000F5317">
        <w:rPr>
          <w:rFonts w:ascii="Arial" w:hAnsi="Arial" w:cs="Arial"/>
          <w:b/>
          <w:bCs/>
          <w:color w:val="000000"/>
          <w:sz w:val="28"/>
          <w:szCs w:val="28"/>
        </w:rPr>
        <w:t>Ejercicio de la facultad de atracción</w:t>
      </w:r>
      <w:r w:rsidRPr="000F5317">
        <w:rPr>
          <w:rFonts w:ascii="Arial" w:hAnsi="Arial" w:cs="Arial"/>
          <w:bCs/>
          <w:sz w:val="28"/>
          <w:szCs w:val="28"/>
        </w:rPr>
        <w:t xml:space="preserve">. </w:t>
      </w:r>
      <w:r w:rsidRPr="000F5317">
        <w:rPr>
          <w:rFonts w:ascii="Arial" w:hAnsi="Arial" w:cs="Arial"/>
          <w:sz w:val="28"/>
          <w:szCs w:val="28"/>
        </w:rPr>
        <w:t xml:space="preserve">En sesión de once de mayo de dos mil veintidós, la Primera Sala resolvió </w:t>
      </w:r>
      <w:r w:rsidR="001D3FE9" w:rsidRPr="000F5317">
        <w:rPr>
          <w:rFonts w:ascii="Arial" w:hAnsi="Arial" w:cs="Arial"/>
          <w:sz w:val="28"/>
          <w:szCs w:val="28"/>
        </w:rPr>
        <w:t xml:space="preserve">ejercer la facultad de atracción del amparo directo </w:t>
      </w:r>
      <w:r w:rsidR="00A341EF">
        <w:rPr>
          <w:rFonts w:ascii="Arial" w:hAnsi="Arial" w:cs="Arial"/>
          <w:color w:val="FF0000"/>
          <w:sz w:val="28"/>
          <w:szCs w:val="28"/>
        </w:rPr>
        <w:t>**********</w:t>
      </w:r>
      <w:r w:rsidR="001D3FE9" w:rsidRPr="000F5317">
        <w:rPr>
          <w:rFonts w:ascii="Arial" w:hAnsi="Arial" w:cs="Arial"/>
          <w:color w:val="FF0000"/>
          <w:sz w:val="28"/>
          <w:szCs w:val="28"/>
        </w:rPr>
        <w:t xml:space="preserve"> </w:t>
      </w:r>
      <w:r w:rsidR="001D3FE9" w:rsidRPr="000F5317">
        <w:rPr>
          <w:rFonts w:ascii="Arial" w:hAnsi="Arial" w:cs="Arial"/>
          <w:sz w:val="28"/>
          <w:szCs w:val="28"/>
        </w:rPr>
        <w:t xml:space="preserve">del índice del </w:t>
      </w:r>
      <w:r w:rsidR="001D3FE9" w:rsidRPr="000F5317">
        <w:rPr>
          <w:rFonts w:ascii="Arial" w:hAnsi="Arial" w:cs="Arial"/>
          <w:color w:val="000000"/>
          <w:sz w:val="28"/>
          <w:szCs w:val="28"/>
        </w:rPr>
        <w:t>Octavo Tribunal Colegiado en Materia Penal del Primer Circuito</w:t>
      </w:r>
      <w:r w:rsidR="001D3FE9" w:rsidRPr="000F5317">
        <w:rPr>
          <w:rStyle w:val="Refdenotaalpie"/>
          <w:rFonts w:ascii="Arial" w:hAnsi="Arial" w:cs="Arial"/>
          <w:color w:val="000000"/>
          <w:sz w:val="28"/>
          <w:szCs w:val="28"/>
        </w:rPr>
        <w:footnoteReference w:id="7"/>
      </w:r>
      <w:r w:rsidR="001D3FE9" w:rsidRPr="000F5317">
        <w:rPr>
          <w:rFonts w:ascii="Arial" w:hAnsi="Arial" w:cs="Arial"/>
          <w:color w:val="000000"/>
          <w:sz w:val="28"/>
          <w:szCs w:val="28"/>
        </w:rPr>
        <w:t>.</w:t>
      </w:r>
    </w:p>
    <w:p w14:paraId="2F8E95FA" w14:textId="77777777" w:rsidR="00101D9A" w:rsidRPr="000F5317" w:rsidRDefault="00101D9A">
      <w:pPr>
        <w:pStyle w:val="Prrafodelista"/>
        <w:numPr>
          <w:ilvl w:val="0"/>
          <w:numId w:val="8"/>
        </w:numPr>
        <w:spacing w:before="360" w:after="360" w:line="360" w:lineRule="auto"/>
        <w:jc w:val="center"/>
        <w:rPr>
          <w:rFonts w:ascii="Arial" w:hAnsi="Arial" w:cs="Arial"/>
          <w:bCs/>
          <w:sz w:val="28"/>
          <w:szCs w:val="28"/>
        </w:rPr>
      </w:pPr>
      <w:r w:rsidRPr="000F5317">
        <w:rPr>
          <w:rFonts w:ascii="Arial" w:hAnsi="Arial" w:cs="Arial"/>
          <w:b/>
          <w:sz w:val="28"/>
          <w:szCs w:val="28"/>
        </w:rPr>
        <w:t>COMPETENCIA</w:t>
      </w:r>
    </w:p>
    <w:p w14:paraId="27CEE460" w14:textId="37983E5C" w:rsidR="00C808C4" w:rsidRPr="000F5317" w:rsidRDefault="00101D9A" w:rsidP="001C50EA">
      <w:pPr>
        <w:numPr>
          <w:ilvl w:val="0"/>
          <w:numId w:val="39"/>
        </w:numPr>
        <w:spacing w:before="360" w:after="360" w:line="360" w:lineRule="auto"/>
        <w:ind w:left="0" w:right="51" w:hanging="709"/>
        <w:jc w:val="both"/>
        <w:rPr>
          <w:rFonts w:ascii="Arial" w:hAnsi="Arial" w:cs="Arial"/>
          <w:b/>
          <w:sz w:val="28"/>
          <w:szCs w:val="28"/>
        </w:rPr>
      </w:pPr>
      <w:r w:rsidRPr="000F5317">
        <w:rPr>
          <w:rFonts w:ascii="Arial" w:hAnsi="Arial" w:cs="Arial"/>
          <w:sz w:val="28"/>
          <w:szCs w:val="28"/>
          <w:lang w:eastAsia="es-ES"/>
        </w:rPr>
        <w:t>Esta Primera Sala es competente para resolver el presente juicio de amparo directo porque se ejerció la facultad de atracción para su conocimiento en términos de lo dispuesto en los artículos 107, fracción V, último párrafo, de la Constitución Política de los Estados Unidos Mexicanos; 40 de la Ley de Amparo</w:t>
      </w:r>
      <w:r w:rsidR="001604F3" w:rsidRPr="000F5317">
        <w:rPr>
          <w:rStyle w:val="Refdenotaalpie"/>
          <w:rFonts w:ascii="Arial" w:hAnsi="Arial" w:cs="Arial"/>
          <w:sz w:val="28"/>
          <w:szCs w:val="28"/>
          <w:lang w:eastAsia="es-ES"/>
        </w:rPr>
        <w:footnoteReference w:id="8"/>
      </w:r>
      <w:r w:rsidRPr="000F5317">
        <w:rPr>
          <w:rFonts w:ascii="Arial" w:hAnsi="Arial" w:cs="Arial"/>
          <w:sz w:val="28"/>
          <w:szCs w:val="28"/>
          <w:lang w:eastAsia="es-ES"/>
        </w:rPr>
        <w:t xml:space="preserve"> y 21, fracción </w:t>
      </w:r>
      <w:r w:rsidR="001604F3" w:rsidRPr="000F5317">
        <w:rPr>
          <w:rFonts w:ascii="Arial" w:hAnsi="Arial" w:cs="Arial"/>
          <w:sz w:val="28"/>
          <w:szCs w:val="28"/>
          <w:lang w:eastAsia="es-ES"/>
        </w:rPr>
        <w:t>V</w:t>
      </w:r>
      <w:r w:rsidRPr="000F5317">
        <w:rPr>
          <w:rFonts w:ascii="Arial" w:hAnsi="Arial" w:cs="Arial"/>
          <w:sz w:val="28"/>
          <w:szCs w:val="28"/>
          <w:lang w:eastAsia="es-ES"/>
        </w:rPr>
        <w:t xml:space="preserve">, de la Ley </w:t>
      </w:r>
      <w:r w:rsidRPr="000F5317">
        <w:rPr>
          <w:rFonts w:ascii="Arial" w:hAnsi="Arial" w:cs="Arial"/>
          <w:sz w:val="28"/>
          <w:szCs w:val="28"/>
          <w:lang w:eastAsia="es-ES"/>
        </w:rPr>
        <w:lastRenderedPageBreak/>
        <w:t>Orgánica del Poder Judicial de la Federación</w:t>
      </w:r>
      <w:r w:rsidR="001604F3" w:rsidRPr="000F5317">
        <w:rPr>
          <w:rStyle w:val="Refdenotaalpie"/>
          <w:rFonts w:ascii="Arial" w:hAnsi="Arial" w:cs="Arial"/>
          <w:sz w:val="28"/>
          <w:szCs w:val="28"/>
          <w:lang w:eastAsia="es-ES"/>
        </w:rPr>
        <w:footnoteReference w:id="9"/>
      </w:r>
      <w:r w:rsidRPr="000F5317">
        <w:rPr>
          <w:rFonts w:ascii="Arial" w:hAnsi="Arial" w:cs="Arial"/>
          <w:sz w:val="28"/>
          <w:szCs w:val="28"/>
          <w:lang w:eastAsia="es-ES"/>
        </w:rPr>
        <w:t xml:space="preserve">, en relación con el punto Tercero del Acuerdo General Plenario </w:t>
      </w:r>
      <w:r w:rsidR="00F52795" w:rsidRPr="000F5317">
        <w:rPr>
          <w:rFonts w:ascii="Arial" w:hAnsi="Arial" w:cs="Arial"/>
          <w:sz w:val="28"/>
          <w:szCs w:val="28"/>
          <w:lang w:eastAsia="es-ES"/>
        </w:rPr>
        <w:t>1</w:t>
      </w:r>
      <w:r w:rsidRPr="000F5317">
        <w:rPr>
          <w:rFonts w:ascii="Arial" w:hAnsi="Arial" w:cs="Arial"/>
          <w:sz w:val="28"/>
          <w:szCs w:val="28"/>
          <w:lang w:eastAsia="es-ES"/>
        </w:rPr>
        <w:t>/20</w:t>
      </w:r>
      <w:r w:rsidR="00F52795" w:rsidRPr="000F5317">
        <w:rPr>
          <w:rFonts w:ascii="Arial" w:hAnsi="Arial" w:cs="Arial"/>
          <w:sz w:val="28"/>
          <w:szCs w:val="28"/>
          <w:lang w:eastAsia="es-ES"/>
        </w:rPr>
        <w:t>23</w:t>
      </w:r>
      <w:r w:rsidR="00F52795" w:rsidRPr="000F5317">
        <w:rPr>
          <w:rStyle w:val="Refdenotaalpie"/>
          <w:rFonts w:ascii="Arial" w:hAnsi="Arial" w:cs="Arial"/>
          <w:sz w:val="28"/>
          <w:szCs w:val="28"/>
          <w:lang w:eastAsia="es-ES"/>
        </w:rPr>
        <w:footnoteReference w:id="10"/>
      </w:r>
      <w:r w:rsidRPr="000F5317">
        <w:rPr>
          <w:rFonts w:ascii="Arial" w:eastAsiaTheme="minorHAnsi" w:hAnsi="Arial" w:cs="Arial"/>
          <w:color w:val="242626"/>
          <w:sz w:val="28"/>
          <w:szCs w:val="28"/>
          <w:lang w:eastAsia="en-US"/>
        </w:rPr>
        <w:t>.</w:t>
      </w:r>
    </w:p>
    <w:bookmarkEnd w:id="6"/>
    <w:p w14:paraId="39FF150B" w14:textId="77777777" w:rsidR="00101D9A" w:rsidRPr="000F5317" w:rsidRDefault="00101D9A">
      <w:pPr>
        <w:pStyle w:val="Prrafodelista"/>
        <w:numPr>
          <w:ilvl w:val="0"/>
          <w:numId w:val="8"/>
        </w:numPr>
        <w:tabs>
          <w:tab w:val="left" w:pos="567"/>
        </w:tabs>
        <w:spacing w:before="360" w:after="360" w:line="360" w:lineRule="auto"/>
        <w:ind w:right="51"/>
        <w:jc w:val="center"/>
        <w:rPr>
          <w:rFonts w:ascii="Arial" w:hAnsi="Arial" w:cs="Arial"/>
          <w:b/>
          <w:sz w:val="28"/>
          <w:szCs w:val="28"/>
          <w:lang w:eastAsia="es-ES"/>
        </w:rPr>
      </w:pPr>
      <w:r w:rsidRPr="000F5317">
        <w:rPr>
          <w:rFonts w:ascii="Arial" w:hAnsi="Arial" w:cs="Arial"/>
          <w:b/>
          <w:sz w:val="28"/>
          <w:szCs w:val="28"/>
          <w:lang w:eastAsia="es-ES"/>
        </w:rPr>
        <w:t>OPORTUNIDAD</w:t>
      </w:r>
    </w:p>
    <w:p w14:paraId="09D70C15" w14:textId="50D765F1" w:rsidR="00101D9A" w:rsidRPr="000F5317" w:rsidRDefault="00101D9A" w:rsidP="00E857FC">
      <w:pPr>
        <w:numPr>
          <w:ilvl w:val="0"/>
          <w:numId w:val="39"/>
        </w:numPr>
        <w:spacing w:before="360" w:after="360" w:line="360" w:lineRule="auto"/>
        <w:ind w:left="0" w:right="51" w:hanging="709"/>
        <w:jc w:val="both"/>
        <w:rPr>
          <w:rFonts w:ascii="Arial" w:hAnsi="Arial" w:cs="Arial"/>
          <w:sz w:val="28"/>
          <w:szCs w:val="28"/>
          <w:lang w:eastAsia="es-ES"/>
        </w:rPr>
      </w:pPr>
      <w:r w:rsidRPr="000F5317">
        <w:rPr>
          <w:rFonts w:ascii="Arial" w:hAnsi="Arial" w:cs="Arial"/>
          <w:sz w:val="28"/>
          <w:szCs w:val="28"/>
        </w:rPr>
        <w:t xml:space="preserve">El juicio de amparo </w:t>
      </w:r>
      <w:r w:rsidR="00130FB1" w:rsidRPr="000F5317">
        <w:rPr>
          <w:rFonts w:ascii="Arial" w:hAnsi="Arial" w:cs="Arial"/>
          <w:sz w:val="28"/>
          <w:szCs w:val="28"/>
        </w:rPr>
        <w:t>se promovió</w:t>
      </w:r>
      <w:r w:rsidRPr="000F5317">
        <w:rPr>
          <w:rFonts w:ascii="Arial" w:hAnsi="Arial" w:cs="Arial"/>
          <w:sz w:val="28"/>
          <w:szCs w:val="28"/>
        </w:rPr>
        <w:t xml:space="preserve"> en tiempo y forma, </w:t>
      </w:r>
      <w:r w:rsidR="00130FB1" w:rsidRPr="000F5317">
        <w:rPr>
          <w:rFonts w:ascii="Arial" w:hAnsi="Arial" w:cs="Arial"/>
          <w:sz w:val="28"/>
          <w:szCs w:val="28"/>
        </w:rPr>
        <w:t>de</w:t>
      </w:r>
      <w:r w:rsidRPr="000F5317">
        <w:rPr>
          <w:rFonts w:ascii="Arial" w:hAnsi="Arial" w:cs="Arial"/>
          <w:sz w:val="28"/>
          <w:szCs w:val="28"/>
        </w:rPr>
        <w:t xml:space="preserve"> conformidad con el artículo 17 de la Ley de Amparo</w:t>
      </w:r>
      <w:r w:rsidR="00130FB1" w:rsidRPr="000F5317">
        <w:rPr>
          <w:rFonts w:ascii="Arial" w:hAnsi="Arial" w:cs="Arial"/>
          <w:sz w:val="28"/>
          <w:szCs w:val="28"/>
        </w:rPr>
        <w:t>.</w:t>
      </w:r>
      <w:r w:rsidRPr="000F5317">
        <w:rPr>
          <w:rFonts w:ascii="Arial" w:hAnsi="Arial" w:cs="Arial"/>
          <w:sz w:val="28"/>
          <w:szCs w:val="28"/>
        </w:rPr>
        <w:t xml:space="preserve"> </w:t>
      </w:r>
      <w:r w:rsidR="00130FB1" w:rsidRPr="000F5317">
        <w:rPr>
          <w:rFonts w:ascii="Arial" w:hAnsi="Arial" w:cs="Arial"/>
          <w:sz w:val="28"/>
          <w:szCs w:val="28"/>
        </w:rPr>
        <w:t>La sentencia</w:t>
      </w:r>
      <w:r w:rsidR="002D36B9" w:rsidRPr="000F5317">
        <w:rPr>
          <w:rFonts w:ascii="Arial" w:hAnsi="Arial" w:cs="Arial"/>
          <w:sz w:val="28"/>
          <w:szCs w:val="28"/>
        </w:rPr>
        <w:t xml:space="preserve"> dictad</w:t>
      </w:r>
      <w:r w:rsidR="00130FB1" w:rsidRPr="000F5317">
        <w:rPr>
          <w:rFonts w:ascii="Arial" w:hAnsi="Arial" w:cs="Arial"/>
          <w:sz w:val="28"/>
          <w:szCs w:val="28"/>
        </w:rPr>
        <w:t>a</w:t>
      </w:r>
      <w:r w:rsidR="002D36B9" w:rsidRPr="000F5317">
        <w:rPr>
          <w:rFonts w:ascii="Arial" w:hAnsi="Arial" w:cs="Arial"/>
          <w:sz w:val="28"/>
          <w:szCs w:val="28"/>
        </w:rPr>
        <w:t xml:space="preserve"> por la </w:t>
      </w:r>
      <w:r w:rsidR="002D36B9" w:rsidRPr="000F5317">
        <w:rPr>
          <w:rFonts w:ascii="Arial" w:hAnsi="Arial" w:cs="Arial"/>
          <w:color w:val="000000"/>
          <w:sz w:val="28"/>
          <w:szCs w:val="28"/>
        </w:rPr>
        <w:t>Quinta Sala Penal del Tribunal Superior de Justicia de la Ciudad de México</w:t>
      </w:r>
      <w:r w:rsidRPr="000F5317">
        <w:rPr>
          <w:rFonts w:ascii="Arial" w:hAnsi="Arial" w:cs="Arial"/>
          <w:sz w:val="28"/>
          <w:szCs w:val="28"/>
        </w:rPr>
        <w:t xml:space="preserve"> </w:t>
      </w:r>
      <w:r w:rsidR="00130FB1" w:rsidRPr="000F5317">
        <w:rPr>
          <w:rFonts w:ascii="Arial" w:hAnsi="Arial" w:cs="Arial"/>
          <w:sz w:val="28"/>
          <w:szCs w:val="28"/>
        </w:rPr>
        <w:t>se notificó a la parte quejosa el</w:t>
      </w:r>
      <w:r w:rsidRPr="000F5317">
        <w:rPr>
          <w:rFonts w:ascii="Arial" w:hAnsi="Arial" w:cs="Arial"/>
          <w:sz w:val="28"/>
          <w:szCs w:val="28"/>
        </w:rPr>
        <w:t xml:space="preserve"> </w:t>
      </w:r>
      <w:r w:rsidR="00130FB1" w:rsidRPr="000F5317">
        <w:rPr>
          <w:rFonts w:ascii="Arial" w:hAnsi="Arial" w:cs="Arial"/>
          <w:b/>
          <w:bCs/>
          <w:sz w:val="28"/>
          <w:szCs w:val="28"/>
        </w:rPr>
        <w:t>viernes</w:t>
      </w:r>
      <w:r w:rsidR="002D36B9" w:rsidRPr="000F5317">
        <w:rPr>
          <w:rFonts w:ascii="Arial" w:hAnsi="Arial" w:cs="Arial"/>
          <w:sz w:val="28"/>
          <w:szCs w:val="28"/>
        </w:rPr>
        <w:t xml:space="preserve"> </w:t>
      </w:r>
      <w:r w:rsidR="002D36B9" w:rsidRPr="000F5317">
        <w:rPr>
          <w:rFonts w:ascii="Arial" w:hAnsi="Arial" w:cs="Arial"/>
          <w:b/>
          <w:sz w:val="28"/>
          <w:szCs w:val="28"/>
        </w:rPr>
        <w:t>once</w:t>
      </w:r>
      <w:r w:rsidRPr="000F5317">
        <w:rPr>
          <w:rFonts w:ascii="Arial" w:hAnsi="Arial" w:cs="Arial"/>
          <w:b/>
          <w:sz w:val="28"/>
          <w:szCs w:val="28"/>
        </w:rPr>
        <w:t xml:space="preserve"> de septiembre de dos mil veinte</w:t>
      </w:r>
      <w:r w:rsidR="002D36B9" w:rsidRPr="000F5317">
        <w:rPr>
          <w:rFonts w:ascii="Arial" w:hAnsi="Arial" w:cs="Arial"/>
          <w:sz w:val="28"/>
          <w:szCs w:val="28"/>
        </w:rPr>
        <w:t xml:space="preserve">. </w:t>
      </w:r>
      <w:r w:rsidRPr="000F5317">
        <w:rPr>
          <w:rFonts w:ascii="Arial" w:hAnsi="Arial" w:cs="Arial"/>
          <w:color w:val="000000"/>
          <w:sz w:val="28"/>
          <w:szCs w:val="28"/>
        </w:rPr>
        <w:t xml:space="preserve">Por lo que </w:t>
      </w:r>
      <w:r w:rsidRPr="000F5317">
        <w:rPr>
          <w:rFonts w:ascii="Arial" w:hAnsi="Arial" w:cs="Arial"/>
          <w:sz w:val="28"/>
          <w:szCs w:val="28"/>
        </w:rPr>
        <w:t xml:space="preserve">la notificación surtió sus efectos el día hábil siguiente </w:t>
      </w:r>
      <w:r w:rsidR="00A2571C" w:rsidRPr="000F5317">
        <w:rPr>
          <w:rFonts w:ascii="Arial" w:hAnsi="Arial" w:cs="Arial"/>
          <w:sz w:val="28"/>
          <w:szCs w:val="28"/>
        </w:rPr>
        <w:t>j</w:t>
      </w:r>
      <w:r w:rsidR="00130FB1" w:rsidRPr="000F5317">
        <w:rPr>
          <w:rFonts w:ascii="Arial" w:hAnsi="Arial" w:cs="Arial"/>
          <w:sz w:val="28"/>
          <w:szCs w:val="28"/>
        </w:rPr>
        <w:t>ueves</w:t>
      </w:r>
      <w:r w:rsidRPr="000F5317">
        <w:rPr>
          <w:rFonts w:ascii="Arial" w:hAnsi="Arial" w:cs="Arial"/>
          <w:sz w:val="28"/>
          <w:szCs w:val="28"/>
        </w:rPr>
        <w:t xml:space="preserve"> </w:t>
      </w:r>
      <w:r w:rsidR="00130FB1" w:rsidRPr="000F5317">
        <w:rPr>
          <w:rFonts w:ascii="Arial" w:hAnsi="Arial" w:cs="Arial"/>
          <w:b/>
          <w:sz w:val="28"/>
          <w:szCs w:val="28"/>
        </w:rPr>
        <w:t>diecisiete</w:t>
      </w:r>
      <w:r w:rsidRPr="000F5317">
        <w:rPr>
          <w:rFonts w:ascii="Arial" w:hAnsi="Arial" w:cs="Arial"/>
          <w:b/>
          <w:sz w:val="28"/>
          <w:szCs w:val="28"/>
        </w:rPr>
        <w:t xml:space="preserve"> de septiembre de dos mil veinte</w:t>
      </w:r>
      <w:r w:rsidR="0029781B" w:rsidRPr="000F5317">
        <w:rPr>
          <w:rStyle w:val="Refdenotaalpie"/>
          <w:rFonts w:ascii="Arial" w:hAnsi="Arial" w:cs="Arial"/>
          <w:b/>
          <w:sz w:val="28"/>
          <w:szCs w:val="28"/>
        </w:rPr>
        <w:footnoteReference w:id="11"/>
      </w:r>
      <w:r w:rsidRPr="000F5317">
        <w:rPr>
          <w:rFonts w:ascii="Arial" w:hAnsi="Arial" w:cs="Arial"/>
          <w:sz w:val="28"/>
          <w:szCs w:val="28"/>
        </w:rPr>
        <w:t>.</w:t>
      </w:r>
    </w:p>
    <w:p w14:paraId="3E7FBA9B" w14:textId="6B541E1A" w:rsidR="006D4BCB" w:rsidRPr="000F5317" w:rsidRDefault="00101D9A" w:rsidP="00E857FC">
      <w:pPr>
        <w:numPr>
          <w:ilvl w:val="0"/>
          <w:numId w:val="39"/>
        </w:numPr>
        <w:spacing w:before="360" w:after="360" w:line="360" w:lineRule="auto"/>
        <w:ind w:left="0" w:right="51" w:hanging="709"/>
        <w:jc w:val="both"/>
        <w:rPr>
          <w:rFonts w:ascii="Arial" w:hAnsi="Arial" w:cs="Arial"/>
          <w:sz w:val="28"/>
          <w:szCs w:val="28"/>
          <w:lang w:eastAsia="es-ES"/>
        </w:rPr>
      </w:pPr>
      <w:r w:rsidRPr="000F5317">
        <w:rPr>
          <w:rFonts w:ascii="Arial" w:hAnsi="Arial" w:cs="Arial"/>
          <w:sz w:val="28"/>
          <w:szCs w:val="28"/>
        </w:rPr>
        <w:t xml:space="preserve">Por lo tanto, el plazo de </w:t>
      </w:r>
      <w:r w:rsidR="0053510B" w:rsidRPr="000F5317">
        <w:rPr>
          <w:rFonts w:ascii="Arial" w:hAnsi="Arial" w:cs="Arial"/>
          <w:sz w:val="28"/>
          <w:szCs w:val="28"/>
        </w:rPr>
        <w:t>ocho años</w:t>
      </w:r>
      <w:r w:rsidRPr="000F5317">
        <w:rPr>
          <w:rFonts w:ascii="Arial" w:hAnsi="Arial" w:cs="Arial"/>
          <w:sz w:val="28"/>
          <w:szCs w:val="28"/>
        </w:rPr>
        <w:t xml:space="preserve"> previsto en el artículo 17 de la Ley de Amparo para la promoción del juicio transcurrió </w:t>
      </w:r>
      <w:r w:rsidRPr="000F5317">
        <w:rPr>
          <w:rFonts w:ascii="Arial" w:hAnsi="Arial" w:cs="Arial"/>
          <w:b/>
          <w:bCs/>
          <w:sz w:val="28"/>
          <w:szCs w:val="28"/>
        </w:rPr>
        <w:t xml:space="preserve">del </w:t>
      </w:r>
      <w:r w:rsidR="00130FB1" w:rsidRPr="000F5317">
        <w:rPr>
          <w:rFonts w:ascii="Arial" w:hAnsi="Arial" w:cs="Arial"/>
          <w:b/>
          <w:bCs/>
          <w:sz w:val="28"/>
          <w:szCs w:val="28"/>
        </w:rPr>
        <w:t>diecisiete</w:t>
      </w:r>
      <w:r w:rsidR="001678BD" w:rsidRPr="000F5317">
        <w:rPr>
          <w:rFonts w:ascii="Arial" w:hAnsi="Arial" w:cs="Arial"/>
          <w:b/>
          <w:bCs/>
          <w:sz w:val="28"/>
          <w:szCs w:val="28"/>
        </w:rPr>
        <w:t xml:space="preserve"> </w:t>
      </w:r>
      <w:r w:rsidRPr="000F5317">
        <w:rPr>
          <w:rFonts w:ascii="Arial" w:hAnsi="Arial" w:cs="Arial"/>
          <w:b/>
          <w:bCs/>
          <w:sz w:val="28"/>
          <w:szCs w:val="28"/>
        </w:rPr>
        <w:t xml:space="preserve">de </w:t>
      </w:r>
      <w:r w:rsidR="001678BD" w:rsidRPr="000F5317">
        <w:rPr>
          <w:rFonts w:ascii="Arial" w:hAnsi="Arial" w:cs="Arial"/>
          <w:b/>
          <w:bCs/>
          <w:sz w:val="28"/>
          <w:szCs w:val="28"/>
        </w:rPr>
        <w:t>septiembre de dos mil ve</w:t>
      </w:r>
      <w:r w:rsidR="006D4BCB" w:rsidRPr="000F5317">
        <w:rPr>
          <w:rFonts w:ascii="Arial" w:hAnsi="Arial" w:cs="Arial"/>
          <w:b/>
          <w:bCs/>
          <w:sz w:val="28"/>
          <w:szCs w:val="28"/>
        </w:rPr>
        <w:t>i</w:t>
      </w:r>
      <w:r w:rsidR="001678BD" w:rsidRPr="000F5317">
        <w:rPr>
          <w:rFonts w:ascii="Arial" w:hAnsi="Arial" w:cs="Arial"/>
          <w:b/>
          <w:bCs/>
          <w:sz w:val="28"/>
          <w:szCs w:val="28"/>
        </w:rPr>
        <w:t xml:space="preserve">nte al </w:t>
      </w:r>
      <w:r w:rsidR="00130FB1" w:rsidRPr="000F5317">
        <w:rPr>
          <w:rFonts w:ascii="Arial" w:hAnsi="Arial" w:cs="Arial"/>
          <w:b/>
          <w:bCs/>
          <w:sz w:val="28"/>
          <w:szCs w:val="28"/>
        </w:rPr>
        <w:t>diecisiete</w:t>
      </w:r>
      <w:r w:rsidRPr="000F5317">
        <w:rPr>
          <w:rFonts w:ascii="Arial" w:hAnsi="Arial" w:cs="Arial"/>
          <w:b/>
          <w:bCs/>
          <w:sz w:val="28"/>
          <w:szCs w:val="28"/>
        </w:rPr>
        <w:t xml:space="preserve"> de septiembre de dos mil vei</w:t>
      </w:r>
      <w:r w:rsidR="001678BD" w:rsidRPr="000F5317">
        <w:rPr>
          <w:rFonts w:ascii="Arial" w:hAnsi="Arial" w:cs="Arial"/>
          <w:b/>
          <w:bCs/>
          <w:sz w:val="28"/>
          <w:szCs w:val="28"/>
        </w:rPr>
        <w:t>ntiocho</w:t>
      </w:r>
      <w:r w:rsidRPr="000F5317">
        <w:rPr>
          <w:rFonts w:ascii="Arial" w:hAnsi="Arial" w:cs="Arial"/>
          <w:sz w:val="28"/>
          <w:szCs w:val="28"/>
        </w:rPr>
        <w:t xml:space="preserve">. La demanda de amparo se presentó </w:t>
      </w:r>
      <w:r w:rsidRPr="000F5317">
        <w:rPr>
          <w:rFonts w:ascii="Arial" w:hAnsi="Arial" w:cs="Arial"/>
          <w:b/>
          <w:bCs/>
          <w:sz w:val="28"/>
          <w:szCs w:val="28"/>
        </w:rPr>
        <w:t xml:space="preserve">el </w:t>
      </w:r>
      <w:r w:rsidR="001743FA" w:rsidRPr="000F5317">
        <w:rPr>
          <w:rFonts w:ascii="Arial" w:hAnsi="Arial" w:cs="Arial"/>
          <w:b/>
          <w:bCs/>
          <w:sz w:val="28"/>
          <w:szCs w:val="28"/>
        </w:rPr>
        <w:t>cinco</w:t>
      </w:r>
      <w:r w:rsidRPr="000F5317">
        <w:rPr>
          <w:rFonts w:ascii="Arial" w:hAnsi="Arial" w:cs="Arial"/>
          <w:b/>
          <w:bCs/>
          <w:sz w:val="28"/>
          <w:szCs w:val="28"/>
        </w:rPr>
        <w:t xml:space="preserve"> de </w:t>
      </w:r>
      <w:r w:rsidR="001743FA" w:rsidRPr="000F5317">
        <w:rPr>
          <w:rFonts w:ascii="Arial" w:hAnsi="Arial" w:cs="Arial"/>
          <w:b/>
          <w:bCs/>
          <w:sz w:val="28"/>
          <w:szCs w:val="28"/>
        </w:rPr>
        <w:t>agosto de dos mil veintiuno</w:t>
      </w:r>
      <w:r w:rsidRPr="000F5317">
        <w:rPr>
          <w:rFonts w:ascii="Arial" w:hAnsi="Arial" w:cs="Arial"/>
          <w:sz w:val="28"/>
          <w:szCs w:val="28"/>
        </w:rPr>
        <w:t>, por lo que la promoción del juicio fue oportuna.</w:t>
      </w:r>
    </w:p>
    <w:p w14:paraId="3E74BF2F" w14:textId="090CB15A" w:rsidR="00101D9A" w:rsidRPr="000F5317" w:rsidRDefault="00101D9A" w:rsidP="00266EBE">
      <w:pPr>
        <w:pStyle w:val="Prrafodelista"/>
        <w:widowControl w:val="0"/>
        <w:numPr>
          <w:ilvl w:val="0"/>
          <w:numId w:val="8"/>
        </w:numPr>
        <w:spacing w:before="360" w:after="360" w:line="360" w:lineRule="auto"/>
        <w:jc w:val="center"/>
        <w:rPr>
          <w:rFonts w:ascii="Arial" w:eastAsia="Calibri" w:hAnsi="Arial" w:cs="Arial"/>
          <w:b/>
          <w:sz w:val="28"/>
          <w:szCs w:val="28"/>
          <w:lang w:eastAsia="en-US"/>
        </w:rPr>
      </w:pPr>
      <w:r w:rsidRPr="000F5317">
        <w:rPr>
          <w:rFonts w:ascii="Arial" w:eastAsia="Calibri" w:hAnsi="Arial" w:cs="Arial"/>
          <w:b/>
          <w:sz w:val="28"/>
          <w:szCs w:val="28"/>
          <w:lang w:eastAsia="en-US"/>
        </w:rPr>
        <w:t>EXISTENCIA DEL ACTO</w:t>
      </w:r>
    </w:p>
    <w:p w14:paraId="24D3FA33" w14:textId="2B59EBB9" w:rsidR="00FA396E" w:rsidRPr="000F5317" w:rsidRDefault="00101D9A" w:rsidP="00E857FC">
      <w:pPr>
        <w:numPr>
          <w:ilvl w:val="0"/>
          <w:numId w:val="39"/>
        </w:numPr>
        <w:spacing w:before="360" w:after="360" w:line="360" w:lineRule="auto"/>
        <w:ind w:left="0" w:right="51" w:hanging="709"/>
        <w:jc w:val="both"/>
        <w:rPr>
          <w:rFonts w:ascii="Arial" w:hAnsi="Arial" w:cs="Arial"/>
          <w:sz w:val="28"/>
          <w:szCs w:val="28"/>
        </w:rPr>
      </w:pPr>
      <w:r w:rsidRPr="000F5317">
        <w:rPr>
          <w:rFonts w:ascii="Arial" w:hAnsi="Arial" w:cs="Arial"/>
          <w:sz w:val="28"/>
          <w:szCs w:val="28"/>
        </w:rPr>
        <w:t xml:space="preserve">Es cierto el acto reclamado consistente en la sentencia de cuatro de septiembre de dos mil veinte, dictada por la Quinta Sala Penal del </w:t>
      </w:r>
      <w:r w:rsidRPr="000F5317">
        <w:rPr>
          <w:rFonts w:ascii="Arial" w:hAnsi="Arial" w:cs="Arial"/>
          <w:sz w:val="28"/>
          <w:szCs w:val="28"/>
        </w:rPr>
        <w:lastRenderedPageBreak/>
        <w:t xml:space="preserve">Tribunal Superior de Justicia de la Ciudad de México en </w:t>
      </w:r>
      <w:proofErr w:type="gramStart"/>
      <w:r w:rsidRPr="000F5317">
        <w:rPr>
          <w:rFonts w:ascii="Arial" w:hAnsi="Arial" w:cs="Arial"/>
          <w:sz w:val="28"/>
          <w:szCs w:val="28"/>
        </w:rPr>
        <w:t>el toca</w:t>
      </w:r>
      <w:proofErr w:type="gramEnd"/>
      <w:r w:rsidRPr="000F5317">
        <w:rPr>
          <w:rFonts w:ascii="Arial" w:hAnsi="Arial" w:cs="Arial"/>
          <w:sz w:val="28"/>
          <w:szCs w:val="28"/>
        </w:rPr>
        <w:t xml:space="preserve"> </w:t>
      </w:r>
      <w:r w:rsidR="00A341EF">
        <w:rPr>
          <w:rFonts w:ascii="Arial" w:hAnsi="Arial" w:cs="Arial"/>
          <w:color w:val="FF0000"/>
          <w:sz w:val="28"/>
          <w:szCs w:val="28"/>
        </w:rPr>
        <w:t>**********</w:t>
      </w:r>
      <w:r w:rsidRPr="000F5317">
        <w:rPr>
          <w:rFonts w:ascii="Arial" w:hAnsi="Arial" w:cs="Arial"/>
          <w:sz w:val="28"/>
          <w:szCs w:val="28"/>
        </w:rPr>
        <w:t xml:space="preserve">, acto que fue remitido a esta Suprema Corte de Justicia de la Nación por el </w:t>
      </w:r>
      <w:r w:rsidR="003617D8">
        <w:rPr>
          <w:rFonts w:ascii="Arial" w:hAnsi="Arial" w:cs="Arial"/>
          <w:sz w:val="28"/>
          <w:szCs w:val="28"/>
        </w:rPr>
        <w:t xml:space="preserve">Octavo </w:t>
      </w:r>
      <w:r w:rsidRPr="000F5317">
        <w:rPr>
          <w:rFonts w:ascii="Arial" w:hAnsi="Arial" w:cs="Arial"/>
          <w:sz w:val="28"/>
          <w:szCs w:val="28"/>
        </w:rPr>
        <w:t>Tribunal Colegiado</w:t>
      </w:r>
      <w:r w:rsidR="003617D8">
        <w:rPr>
          <w:rFonts w:ascii="Arial" w:hAnsi="Arial" w:cs="Arial"/>
          <w:sz w:val="28"/>
          <w:szCs w:val="28"/>
        </w:rPr>
        <w:t xml:space="preserve"> en Materia Penal del Primer Circuito</w:t>
      </w:r>
      <w:r w:rsidRPr="000F5317">
        <w:rPr>
          <w:rFonts w:ascii="Arial" w:hAnsi="Arial" w:cs="Arial"/>
          <w:sz w:val="28"/>
          <w:szCs w:val="28"/>
        </w:rPr>
        <w:t>, para la resolución del presente juicio de amparo.</w:t>
      </w:r>
    </w:p>
    <w:p w14:paraId="563D325C" w14:textId="72B7E712" w:rsidR="00101D9A" w:rsidRPr="000F5317" w:rsidRDefault="00101D9A" w:rsidP="00266EBE">
      <w:pPr>
        <w:pStyle w:val="Prrafodelista"/>
        <w:widowControl w:val="0"/>
        <w:numPr>
          <w:ilvl w:val="0"/>
          <w:numId w:val="8"/>
        </w:numPr>
        <w:spacing w:before="360" w:after="360" w:line="360" w:lineRule="auto"/>
        <w:ind w:left="0" w:firstLine="284"/>
        <w:jc w:val="center"/>
        <w:rPr>
          <w:rFonts w:ascii="Arial" w:hAnsi="Arial" w:cs="Arial"/>
          <w:sz w:val="28"/>
          <w:szCs w:val="28"/>
          <w:lang w:eastAsia="es-ES"/>
        </w:rPr>
      </w:pPr>
      <w:r w:rsidRPr="000F5317">
        <w:rPr>
          <w:rFonts w:ascii="Arial" w:hAnsi="Arial" w:cs="Arial"/>
          <w:b/>
          <w:sz w:val="28"/>
          <w:szCs w:val="28"/>
        </w:rPr>
        <w:t>RAZONES POR LAS QUE SE DECIDIÓ EJERCER LA FACULTA</w:t>
      </w:r>
      <w:r w:rsidR="00266EBE" w:rsidRPr="000F5317">
        <w:rPr>
          <w:rFonts w:ascii="Arial" w:hAnsi="Arial" w:cs="Arial"/>
          <w:b/>
          <w:sz w:val="28"/>
          <w:szCs w:val="28"/>
        </w:rPr>
        <w:t>D</w:t>
      </w:r>
      <w:r w:rsidRPr="000F5317">
        <w:rPr>
          <w:rFonts w:ascii="Arial" w:hAnsi="Arial" w:cs="Arial"/>
          <w:b/>
          <w:sz w:val="28"/>
          <w:szCs w:val="28"/>
        </w:rPr>
        <w:t xml:space="preserve"> DE ATRACCIÓN</w:t>
      </w:r>
    </w:p>
    <w:p w14:paraId="04C1CD44" w14:textId="46520EEF" w:rsidR="00101D9A" w:rsidRPr="000F5317" w:rsidRDefault="005570D8" w:rsidP="00E857FC">
      <w:pPr>
        <w:pStyle w:val="Prrafodelista"/>
        <w:widowControl w:val="0"/>
        <w:numPr>
          <w:ilvl w:val="0"/>
          <w:numId w:val="39"/>
        </w:numPr>
        <w:spacing w:before="360" w:after="360" w:line="360" w:lineRule="auto"/>
        <w:ind w:left="0" w:right="51" w:hanging="709"/>
        <w:jc w:val="both"/>
        <w:rPr>
          <w:rFonts w:ascii="Arial" w:hAnsi="Arial" w:cs="Arial"/>
          <w:sz w:val="28"/>
          <w:szCs w:val="28"/>
          <w:lang w:eastAsia="es-ES"/>
        </w:rPr>
      </w:pPr>
      <w:r w:rsidRPr="000F5317">
        <w:rPr>
          <w:rFonts w:ascii="Arial" w:hAnsi="Arial" w:cs="Arial"/>
          <w:sz w:val="28"/>
          <w:szCs w:val="28"/>
        </w:rPr>
        <w:t>E</w:t>
      </w:r>
      <w:r w:rsidR="00101D9A" w:rsidRPr="000F5317">
        <w:rPr>
          <w:rFonts w:ascii="Arial" w:hAnsi="Arial" w:cs="Arial"/>
          <w:sz w:val="28"/>
          <w:szCs w:val="28"/>
        </w:rPr>
        <w:t xml:space="preserve">sta Primera Sala ejerció su facultad de atracción </w:t>
      </w:r>
      <w:r w:rsidRPr="000F5317">
        <w:rPr>
          <w:rFonts w:ascii="Arial" w:hAnsi="Arial" w:cs="Arial"/>
          <w:sz w:val="28"/>
          <w:szCs w:val="28"/>
        </w:rPr>
        <w:t>al considerar que este caso permitir</w:t>
      </w:r>
      <w:r w:rsidR="00FA396E" w:rsidRPr="000F5317">
        <w:rPr>
          <w:rFonts w:ascii="Arial" w:hAnsi="Arial" w:cs="Arial"/>
          <w:sz w:val="28"/>
          <w:szCs w:val="28"/>
        </w:rPr>
        <w:t>á</w:t>
      </w:r>
      <w:r w:rsidRPr="000F5317">
        <w:rPr>
          <w:rFonts w:ascii="Arial" w:hAnsi="Arial" w:cs="Arial"/>
          <w:sz w:val="28"/>
          <w:szCs w:val="28"/>
        </w:rPr>
        <w:t xml:space="preserve">: </w:t>
      </w:r>
    </w:p>
    <w:p w14:paraId="0219EE1A" w14:textId="584E92E7" w:rsidR="00373F4A" w:rsidRPr="000F5317" w:rsidRDefault="005570D8"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eastAsia="Arial" w:hAnsi="Arial" w:cs="Arial"/>
          <w:sz w:val="28"/>
          <w:szCs w:val="28"/>
        </w:rPr>
        <w:t>R</w:t>
      </w:r>
      <w:r w:rsidR="00101D9A" w:rsidRPr="000F5317">
        <w:rPr>
          <w:rFonts w:ascii="Arial" w:eastAsia="Arial" w:hAnsi="Arial" w:cs="Arial"/>
          <w:sz w:val="28"/>
          <w:szCs w:val="28"/>
        </w:rPr>
        <w:t xml:space="preserve">esolver casos en los que un </w:t>
      </w:r>
      <w:r w:rsidR="00C034A8" w:rsidRPr="000F5317">
        <w:rPr>
          <w:rFonts w:ascii="Arial" w:eastAsia="Arial" w:hAnsi="Arial" w:cs="Arial"/>
          <w:sz w:val="28"/>
          <w:szCs w:val="28"/>
        </w:rPr>
        <w:t>tribunal c</w:t>
      </w:r>
      <w:r w:rsidR="00101D9A" w:rsidRPr="000F5317">
        <w:rPr>
          <w:rFonts w:ascii="Arial" w:eastAsia="Arial" w:hAnsi="Arial" w:cs="Arial"/>
          <w:sz w:val="28"/>
          <w:szCs w:val="28"/>
        </w:rPr>
        <w:t>olegiado haya sustituido alguno de sus integrantes y previamente haya cambiado cierto criterio, y así confirmar si se debe resolver de forma idéntica dos o más asuntos en los que existe igualdad de partes, objeto y causa, cuando uno de ellos ya fue resuelto con una integración distinta</w:t>
      </w:r>
      <w:r w:rsidR="00101D9A" w:rsidRPr="000F5317">
        <w:rPr>
          <w:rFonts w:ascii="Arial" w:hAnsi="Arial" w:cs="Arial"/>
          <w:sz w:val="28"/>
          <w:szCs w:val="28"/>
        </w:rPr>
        <w:t>.</w:t>
      </w:r>
      <w:r w:rsidR="00101D9A" w:rsidRPr="000F5317">
        <w:rPr>
          <w:rFonts w:ascii="Arial" w:eastAsia="Arial" w:hAnsi="Arial" w:cs="Arial"/>
          <w:sz w:val="28"/>
          <w:szCs w:val="28"/>
        </w:rPr>
        <w:t xml:space="preserve"> </w:t>
      </w:r>
    </w:p>
    <w:p w14:paraId="4D103984" w14:textId="23767543" w:rsidR="001A15A9" w:rsidRPr="000F5317" w:rsidRDefault="00C034A8"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A</w:t>
      </w:r>
      <w:r w:rsidR="00101D9A" w:rsidRPr="000F5317">
        <w:rPr>
          <w:rFonts w:ascii="Arial" w:hAnsi="Arial" w:cs="Arial"/>
          <w:sz w:val="28"/>
          <w:szCs w:val="28"/>
        </w:rPr>
        <w:t>nalizar las reglas generales de la cosa juzgada dentro del juicio de amparo directo de cosentenciados en materia penal. Asimismo, el análisis de la cosa juzgada a partir de los principios de relatividad de las sentencias, certeza, seguridad jurídica, e igualdad ante la ley, permite demostrar la desigualdad que se genera a partir del cambio en la decisión de un asunto de iguales condiciones</w:t>
      </w:r>
      <w:r w:rsidR="001A15A9" w:rsidRPr="000F5317">
        <w:rPr>
          <w:rFonts w:ascii="Arial" w:hAnsi="Arial" w:cs="Arial"/>
          <w:sz w:val="28"/>
          <w:szCs w:val="28"/>
        </w:rPr>
        <w:t>.</w:t>
      </w:r>
    </w:p>
    <w:p w14:paraId="0167DBCF" w14:textId="799E4FFB" w:rsidR="001A15A9" w:rsidRPr="000F5317" w:rsidRDefault="00C034A8"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E</w:t>
      </w:r>
      <w:r w:rsidR="00101D9A" w:rsidRPr="000F5317">
        <w:rPr>
          <w:rFonts w:ascii="Arial" w:hAnsi="Arial" w:cs="Arial"/>
          <w:sz w:val="28"/>
          <w:szCs w:val="28"/>
        </w:rPr>
        <w:t xml:space="preserve">n la Contradicción de </w:t>
      </w:r>
      <w:r w:rsidR="00CB1CFA" w:rsidRPr="000F5317">
        <w:rPr>
          <w:rFonts w:ascii="Arial" w:hAnsi="Arial" w:cs="Arial"/>
          <w:sz w:val="28"/>
          <w:szCs w:val="28"/>
        </w:rPr>
        <w:t>T</w:t>
      </w:r>
      <w:r w:rsidR="00101D9A" w:rsidRPr="000F5317">
        <w:rPr>
          <w:rFonts w:ascii="Arial" w:hAnsi="Arial" w:cs="Arial"/>
          <w:sz w:val="28"/>
          <w:szCs w:val="28"/>
        </w:rPr>
        <w:t xml:space="preserve">esis 20/2011 </w:t>
      </w:r>
      <w:r w:rsidRPr="000F5317">
        <w:rPr>
          <w:rFonts w:ascii="Arial" w:hAnsi="Arial" w:cs="Arial"/>
          <w:sz w:val="28"/>
          <w:szCs w:val="28"/>
        </w:rPr>
        <w:t>esta</w:t>
      </w:r>
      <w:r w:rsidR="00101D9A" w:rsidRPr="000F5317">
        <w:rPr>
          <w:rFonts w:ascii="Arial" w:hAnsi="Arial" w:cs="Arial"/>
          <w:sz w:val="28"/>
          <w:szCs w:val="28"/>
        </w:rPr>
        <w:t xml:space="preserve"> Primera Sala</w:t>
      </w:r>
      <w:r w:rsidRPr="000F5317">
        <w:rPr>
          <w:rStyle w:val="Refdenotaalpie"/>
          <w:rFonts w:ascii="Arial" w:hAnsi="Arial" w:cs="Arial"/>
          <w:sz w:val="28"/>
          <w:szCs w:val="28"/>
        </w:rPr>
        <w:footnoteReference w:id="12"/>
      </w:r>
      <w:r w:rsidR="00101D9A" w:rsidRPr="000F5317">
        <w:rPr>
          <w:rFonts w:ascii="Arial" w:hAnsi="Arial" w:cs="Arial"/>
          <w:sz w:val="28"/>
          <w:szCs w:val="28"/>
        </w:rPr>
        <w:t xml:space="preserve">, se sostuvo que </w:t>
      </w:r>
      <w:r w:rsidR="00101D9A" w:rsidRPr="000F5317">
        <w:rPr>
          <w:rFonts w:ascii="Arial" w:hAnsi="Arial" w:cs="Arial"/>
          <w:color w:val="000000"/>
          <w:sz w:val="28"/>
          <w:szCs w:val="28"/>
        </w:rPr>
        <w:t xml:space="preserve">se debe analizar de oficio la cosa juzgada cuando el </w:t>
      </w:r>
      <w:r w:rsidR="00101D9A" w:rsidRPr="000F5317">
        <w:rPr>
          <w:rFonts w:ascii="Arial" w:hAnsi="Arial" w:cs="Arial"/>
          <w:color w:val="000000"/>
          <w:sz w:val="28"/>
          <w:szCs w:val="28"/>
        </w:rPr>
        <w:lastRenderedPageBreak/>
        <w:t>juzgador advierta su existencia, pues debe privilegiarse la certeza jurídica frente al derecho de oposición de las partes</w:t>
      </w:r>
      <w:r w:rsidR="00101D9A" w:rsidRPr="000F5317">
        <w:rPr>
          <w:rStyle w:val="Refdenotaalpie"/>
          <w:rFonts w:ascii="Arial" w:hAnsi="Arial" w:cs="Arial"/>
          <w:color w:val="000000"/>
          <w:sz w:val="28"/>
          <w:szCs w:val="28"/>
        </w:rPr>
        <w:footnoteReference w:id="13"/>
      </w:r>
      <w:r w:rsidR="00101D9A" w:rsidRPr="000F5317">
        <w:rPr>
          <w:rFonts w:ascii="Arial" w:hAnsi="Arial" w:cs="Arial"/>
          <w:color w:val="000000"/>
          <w:sz w:val="28"/>
          <w:szCs w:val="28"/>
        </w:rPr>
        <w:t>.</w:t>
      </w:r>
    </w:p>
    <w:p w14:paraId="1C0778FB" w14:textId="77777777" w:rsidR="001A15A9" w:rsidRPr="000F5317" w:rsidRDefault="00101D9A"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sz w:val="28"/>
          <w:szCs w:val="28"/>
        </w:rPr>
        <w:t>La resolución del caso podría aplicar para otros órganos colegiados, ya que de igual forma surge la incertidumbre si permanece la obligatoriedad de los criterios emitidos antes del cambio de integrantes de dichos órganos.</w:t>
      </w:r>
    </w:p>
    <w:p w14:paraId="064F4B47" w14:textId="588FA6D2" w:rsidR="000C071E" w:rsidRPr="000F5317" w:rsidRDefault="00C034A8" w:rsidP="00E857FC">
      <w:pPr>
        <w:pStyle w:val="Prrafodelista"/>
        <w:numPr>
          <w:ilvl w:val="1"/>
          <w:numId w:val="39"/>
        </w:numPr>
        <w:spacing w:before="240" w:after="240" w:line="360" w:lineRule="auto"/>
        <w:ind w:left="567" w:right="51" w:hanging="425"/>
        <w:jc w:val="both"/>
        <w:rPr>
          <w:rFonts w:ascii="Arial" w:hAnsi="Arial" w:cs="Arial"/>
          <w:sz w:val="28"/>
          <w:szCs w:val="28"/>
          <w:lang w:eastAsia="es-ES"/>
        </w:rPr>
      </w:pPr>
      <w:r w:rsidRPr="000F5317">
        <w:rPr>
          <w:rFonts w:ascii="Arial" w:hAnsi="Arial" w:cs="Arial"/>
          <w:color w:val="000000"/>
          <w:sz w:val="28"/>
          <w:szCs w:val="28"/>
        </w:rPr>
        <w:t xml:space="preserve">Determinar </w:t>
      </w:r>
      <w:r w:rsidR="00101D9A" w:rsidRPr="000F5317">
        <w:rPr>
          <w:rFonts w:ascii="Arial" w:hAnsi="Arial" w:cs="Arial"/>
          <w:sz w:val="28"/>
          <w:szCs w:val="28"/>
        </w:rPr>
        <w:t xml:space="preserve">los alcances o limitaciones cuando un mismo </w:t>
      </w:r>
      <w:r w:rsidRPr="000F5317">
        <w:rPr>
          <w:rFonts w:ascii="Arial" w:hAnsi="Arial" w:cs="Arial"/>
          <w:sz w:val="28"/>
          <w:szCs w:val="28"/>
        </w:rPr>
        <w:t>t</w:t>
      </w:r>
      <w:r w:rsidR="00101D9A" w:rsidRPr="000F5317">
        <w:rPr>
          <w:rFonts w:ascii="Arial" w:hAnsi="Arial" w:cs="Arial"/>
          <w:sz w:val="28"/>
          <w:szCs w:val="28"/>
        </w:rPr>
        <w:t xml:space="preserve">ribunal </w:t>
      </w:r>
      <w:r w:rsidRPr="000F5317">
        <w:rPr>
          <w:rFonts w:ascii="Arial" w:hAnsi="Arial" w:cs="Arial"/>
          <w:sz w:val="28"/>
          <w:szCs w:val="28"/>
        </w:rPr>
        <w:t>c</w:t>
      </w:r>
      <w:r w:rsidR="00101D9A" w:rsidRPr="000F5317">
        <w:rPr>
          <w:rFonts w:ascii="Arial" w:hAnsi="Arial" w:cs="Arial"/>
          <w:sz w:val="28"/>
          <w:szCs w:val="28"/>
        </w:rPr>
        <w:t>olegiado resuelve, en temporalidades distintas y con diversa integración, juicios de amparo directo promovidos por cosentenciados en contra de una misma sentencia definitiva.</w:t>
      </w:r>
    </w:p>
    <w:p w14:paraId="52676C91" w14:textId="03483EEB" w:rsidR="00801552" w:rsidRPr="000F5317" w:rsidRDefault="00101D9A" w:rsidP="00801552">
      <w:pPr>
        <w:pStyle w:val="Prrafodelista"/>
        <w:widowControl w:val="0"/>
        <w:numPr>
          <w:ilvl w:val="0"/>
          <w:numId w:val="8"/>
        </w:numPr>
        <w:spacing w:before="360" w:after="360" w:line="360" w:lineRule="auto"/>
        <w:jc w:val="center"/>
        <w:rPr>
          <w:rFonts w:ascii="Arial" w:hAnsi="Arial" w:cs="Arial"/>
          <w:sz w:val="28"/>
          <w:szCs w:val="28"/>
          <w:lang w:val="x-none" w:eastAsia="es-ES"/>
        </w:rPr>
      </w:pPr>
      <w:r w:rsidRPr="000F5317">
        <w:rPr>
          <w:rFonts w:ascii="Arial" w:hAnsi="Arial" w:cs="Arial"/>
          <w:b/>
          <w:bCs/>
          <w:sz w:val="28"/>
          <w:szCs w:val="28"/>
          <w:lang w:eastAsia="es-ES"/>
        </w:rPr>
        <w:t>ESTUDIO DE FONDO</w:t>
      </w:r>
    </w:p>
    <w:p w14:paraId="5BD53FAC" w14:textId="299BFB82" w:rsidR="00DD3C3A" w:rsidRPr="000F5317" w:rsidRDefault="003910D9" w:rsidP="00E857FC">
      <w:pPr>
        <w:pStyle w:val="corte4fondo"/>
        <w:numPr>
          <w:ilvl w:val="0"/>
          <w:numId w:val="39"/>
        </w:numPr>
        <w:spacing w:before="360" w:after="360"/>
        <w:ind w:left="0" w:right="49" w:hanging="709"/>
        <w:rPr>
          <w:rFonts w:cs="Arial"/>
          <w:sz w:val="28"/>
          <w:szCs w:val="28"/>
          <w:lang w:val="es-ES"/>
        </w:rPr>
      </w:pPr>
      <w:r w:rsidRPr="000F5317">
        <w:rPr>
          <w:rFonts w:cs="Arial"/>
          <w:sz w:val="28"/>
          <w:szCs w:val="28"/>
        </w:rPr>
        <w:t>E</w:t>
      </w:r>
      <w:r w:rsidR="00220C88" w:rsidRPr="000F5317">
        <w:rPr>
          <w:rFonts w:cs="Arial"/>
          <w:sz w:val="28"/>
          <w:szCs w:val="28"/>
        </w:rPr>
        <w:t xml:space="preserve">l asunto tiene como origen </w:t>
      </w:r>
      <w:r w:rsidR="00DD3C3A" w:rsidRPr="000F5317">
        <w:rPr>
          <w:rFonts w:cs="Arial"/>
          <w:sz w:val="28"/>
          <w:szCs w:val="28"/>
        </w:rPr>
        <w:t xml:space="preserve">la sentencia condenatoria que el veintitrés de enero de dos mil veinte, </w:t>
      </w:r>
      <w:r w:rsidR="00DD3C3A" w:rsidRPr="000F5317">
        <w:rPr>
          <w:rFonts w:cs="Arial"/>
          <w:color w:val="000000"/>
          <w:sz w:val="28"/>
          <w:szCs w:val="28"/>
        </w:rPr>
        <w:t xml:space="preserve">dentro de la carpeta judicial </w:t>
      </w:r>
      <w:r w:rsidR="00A341EF">
        <w:rPr>
          <w:rFonts w:cs="Arial"/>
          <w:color w:val="FF0000"/>
          <w:sz w:val="28"/>
          <w:szCs w:val="28"/>
        </w:rPr>
        <w:t>**********</w:t>
      </w:r>
      <w:r w:rsidR="00DD3C3A" w:rsidRPr="000F5317">
        <w:rPr>
          <w:rFonts w:cs="Arial"/>
          <w:color w:val="000000"/>
          <w:sz w:val="28"/>
          <w:szCs w:val="28"/>
        </w:rPr>
        <w:t xml:space="preserve">, </w:t>
      </w:r>
      <w:r w:rsidR="001E772F" w:rsidRPr="000F5317">
        <w:rPr>
          <w:rFonts w:cs="Arial"/>
          <w:color w:val="000000"/>
          <w:sz w:val="28"/>
          <w:szCs w:val="28"/>
        </w:rPr>
        <w:t xml:space="preserve">emitió </w:t>
      </w:r>
      <w:r w:rsidR="00DD3C3A" w:rsidRPr="000F5317">
        <w:rPr>
          <w:rFonts w:cs="Arial"/>
          <w:sz w:val="28"/>
          <w:szCs w:val="28"/>
        </w:rPr>
        <w:t xml:space="preserve">el </w:t>
      </w:r>
      <w:r w:rsidR="00DD3C3A" w:rsidRPr="000F5317">
        <w:rPr>
          <w:rFonts w:cs="Arial"/>
          <w:color w:val="000000"/>
          <w:sz w:val="28"/>
          <w:szCs w:val="28"/>
        </w:rPr>
        <w:t xml:space="preserve">Tribunal de Enjuiciamiento Adscrito a la Unidad de Gestión Judicial Número 6 del Tribunal Superior de Justicia de la Ciudad de México </w:t>
      </w:r>
      <w:r w:rsidR="001E772F" w:rsidRPr="000F5317">
        <w:rPr>
          <w:rFonts w:cs="Arial"/>
          <w:color w:val="000000"/>
          <w:sz w:val="28"/>
          <w:szCs w:val="28"/>
        </w:rPr>
        <w:t xml:space="preserve">en </w:t>
      </w:r>
      <w:r w:rsidR="00DD3C3A" w:rsidRPr="000F5317">
        <w:rPr>
          <w:rFonts w:cs="Arial"/>
          <w:color w:val="000000"/>
          <w:sz w:val="28"/>
          <w:szCs w:val="28"/>
        </w:rPr>
        <w:t xml:space="preserve">contra de los señores </w:t>
      </w:r>
      <w:r w:rsidR="00A341EF">
        <w:rPr>
          <w:rFonts w:cs="Arial"/>
          <w:color w:val="FF0000"/>
          <w:sz w:val="28"/>
          <w:szCs w:val="28"/>
        </w:rPr>
        <w:t>**********</w:t>
      </w:r>
      <w:r w:rsidR="00DD3C3A" w:rsidRPr="000F5317">
        <w:rPr>
          <w:rFonts w:cs="Arial"/>
          <w:color w:val="FF0000"/>
          <w:sz w:val="28"/>
          <w:szCs w:val="28"/>
        </w:rPr>
        <w:t xml:space="preserve"> </w:t>
      </w:r>
      <w:r w:rsidR="00DD3C3A" w:rsidRPr="000F5317">
        <w:rPr>
          <w:rFonts w:cs="Arial"/>
          <w:color w:val="000000"/>
          <w:sz w:val="28"/>
          <w:szCs w:val="28"/>
        </w:rPr>
        <w:t xml:space="preserve">y </w:t>
      </w:r>
      <w:r w:rsidR="00A341EF">
        <w:rPr>
          <w:rFonts w:cs="Arial"/>
          <w:color w:val="FF0000"/>
          <w:sz w:val="28"/>
          <w:szCs w:val="28"/>
        </w:rPr>
        <w:t>**********</w:t>
      </w:r>
      <w:r w:rsidR="00DD3C3A" w:rsidRPr="000F5317">
        <w:rPr>
          <w:rFonts w:cs="Arial"/>
          <w:color w:val="000000"/>
          <w:sz w:val="28"/>
          <w:szCs w:val="28"/>
        </w:rPr>
        <w:t xml:space="preserve"> </w:t>
      </w:r>
      <w:r w:rsidR="00DD3C3A" w:rsidRPr="000F5317">
        <w:rPr>
          <w:rFonts w:cs="Arial"/>
          <w:sz w:val="28"/>
          <w:szCs w:val="28"/>
        </w:rPr>
        <w:t>por la comisión del mismo hecho ilícito, al cual le otorgó la clasificación de secuestro exprés y por la que le</w:t>
      </w:r>
      <w:r w:rsidR="00F60C68" w:rsidRPr="000F5317">
        <w:rPr>
          <w:rFonts w:cs="Arial"/>
          <w:sz w:val="28"/>
          <w:szCs w:val="28"/>
        </w:rPr>
        <w:t>s</w:t>
      </w:r>
      <w:r w:rsidR="00DD3C3A" w:rsidRPr="000F5317">
        <w:rPr>
          <w:rFonts w:cs="Arial"/>
          <w:sz w:val="28"/>
          <w:szCs w:val="28"/>
        </w:rPr>
        <w:t xml:space="preserve"> impuso a ambos una pena de cincuenta años de prisión.</w:t>
      </w:r>
    </w:p>
    <w:p w14:paraId="3557B58D" w14:textId="3CC849C9" w:rsidR="00EC1065" w:rsidRPr="000F5317" w:rsidRDefault="00DD3C3A" w:rsidP="00E857FC">
      <w:pPr>
        <w:pStyle w:val="corte4fondo"/>
        <w:numPr>
          <w:ilvl w:val="0"/>
          <w:numId w:val="39"/>
        </w:numPr>
        <w:spacing w:before="360" w:after="360"/>
        <w:ind w:left="0" w:right="49" w:hanging="709"/>
        <w:rPr>
          <w:rFonts w:cs="Arial"/>
          <w:color w:val="FF0000"/>
          <w:sz w:val="28"/>
          <w:szCs w:val="28"/>
        </w:rPr>
      </w:pPr>
      <w:r w:rsidRPr="000F5317">
        <w:rPr>
          <w:rFonts w:cs="Arial"/>
          <w:sz w:val="28"/>
          <w:szCs w:val="28"/>
        </w:rPr>
        <w:t xml:space="preserve">Con motivo del recurso de apelación que los señores </w:t>
      </w:r>
      <w:r w:rsidR="00A341EF">
        <w:rPr>
          <w:rFonts w:cs="Arial"/>
          <w:color w:val="FF0000"/>
          <w:sz w:val="28"/>
          <w:szCs w:val="28"/>
        </w:rPr>
        <w:t>**********</w:t>
      </w:r>
      <w:r w:rsidRPr="000F5317">
        <w:rPr>
          <w:rFonts w:cs="Arial"/>
          <w:color w:val="FF0000"/>
          <w:sz w:val="28"/>
          <w:szCs w:val="28"/>
        </w:rPr>
        <w:t xml:space="preserve"> </w:t>
      </w:r>
      <w:r w:rsidRPr="000F5317">
        <w:rPr>
          <w:rFonts w:cs="Arial"/>
          <w:sz w:val="28"/>
          <w:szCs w:val="28"/>
        </w:rPr>
        <w:t xml:space="preserve">y </w:t>
      </w:r>
      <w:r w:rsidR="00A341EF">
        <w:rPr>
          <w:rFonts w:cs="Arial"/>
          <w:color w:val="FF0000"/>
          <w:sz w:val="28"/>
          <w:szCs w:val="28"/>
        </w:rPr>
        <w:t>**********</w:t>
      </w:r>
      <w:r w:rsidRPr="000F5317">
        <w:rPr>
          <w:rFonts w:cs="Arial"/>
          <w:color w:val="FF0000"/>
          <w:sz w:val="28"/>
          <w:szCs w:val="28"/>
        </w:rPr>
        <w:t xml:space="preserve"> </w:t>
      </w:r>
      <w:r w:rsidRPr="000F5317">
        <w:rPr>
          <w:rFonts w:cs="Arial"/>
          <w:sz w:val="28"/>
          <w:szCs w:val="28"/>
        </w:rPr>
        <w:t xml:space="preserve">interpusieron en contra, </w:t>
      </w:r>
      <w:r w:rsidR="003910D9" w:rsidRPr="000F5317">
        <w:rPr>
          <w:rFonts w:cs="Arial"/>
          <w:color w:val="000000"/>
          <w:sz w:val="28"/>
          <w:szCs w:val="28"/>
        </w:rPr>
        <w:t>la Quinta Sala Penal del Tribunal Superior de Justicia de la Ciudad de México</w:t>
      </w:r>
      <w:r w:rsidR="00782082" w:rsidRPr="000F5317">
        <w:rPr>
          <w:rFonts w:cs="Arial"/>
          <w:color w:val="000000"/>
          <w:sz w:val="28"/>
          <w:szCs w:val="28"/>
        </w:rPr>
        <w:t xml:space="preserve">, </w:t>
      </w:r>
      <w:r w:rsidR="003910D9" w:rsidRPr="000F5317">
        <w:rPr>
          <w:rFonts w:cs="Arial"/>
          <w:color w:val="000000"/>
          <w:sz w:val="28"/>
          <w:szCs w:val="28"/>
        </w:rPr>
        <w:t xml:space="preserve">en </w:t>
      </w:r>
      <w:proofErr w:type="gramStart"/>
      <w:r w:rsidR="003910D9" w:rsidRPr="000F5317">
        <w:rPr>
          <w:rFonts w:cs="Arial"/>
          <w:color w:val="000000"/>
          <w:sz w:val="28"/>
          <w:szCs w:val="28"/>
        </w:rPr>
        <w:t>el toca penal</w:t>
      </w:r>
      <w:proofErr w:type="gramEnd"/>
      <w:r w:rsidR="00807EA2" w:rsidRPr="000F5317">
        <w:rPr>
          <w:rFonts w:cs="Arial"/>
          <w:color w:val="000000"/>
          <w:sz w:val="28"/>
          <w:szCs w:val="28"/>
        </w:rPr>
        <w:t xml:space="preserve"> </w:t>
      </w:r>
      <w:r w:rsidR="00A341EF">
        <w:rPr>
          <w:rFonts w:cs="Arial"/>
          <w:color w:val="FF0000"/>
          <w:sz w:val="28"/>
          <w:szCs w:val="28"/>
        </w:rPr>
        <w:t>**********</w:t>
      </w:r>
      <w:r w:rsidR="00782082" w:rsidRPr="000F5317">
        <w:rPr>
          <w:rFonts w:cs="Arial"/>
          <w:sz w:val="28"/>
          <w:szCs w:val="28"/>
        </w:rPr>
        <w:t xml:space="preserve">, </w:t>
      </w:r>
      <w:r w:rsidR="00782082" w:rsidRPr="000F5317">
        <w:rPr>
          <w:rFonts w:cs="Arial"/>
          <w:sz w:val="28"/>
          <w:szCs w:val="28"/>
        </w:rPr>
        <w:lastRenderedPageBreak/>
        <w:t xml:space="preserve">dictó sentencia el cuatro de septiembre de dos mil veintiuno mediante la cual confirmó la sentencia condenatoria impugnada. </w:t>
      </w:r>
    </w:p>
    <w:p w14:paraId="55DB32C3" w14:textId="0A28DBD3" w:rsidR="00200300" w:rsidRPr="000F5317" w:rsidRDefault="003910D9" w:rsidP="00E857FC">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El señor </w:t>
      </w:r>
      <w:r w:rsidR="00A341EF">
        <w:rPr>
          <w:rFonts w:cs="Arial"/>
          <w:color w:val="FF0000"/>
          <w:sz w:val="28"/>
          <w:szCs w:val="28"/>
          <w:lang w:val="es-ES"/>
        </w:rPr>
        <w:t>**********</w:t>
      </w:r>
      <w:r w:rsidR="00200300" w:rsidRPr="000F5317">
        <w:rPr>
          <w:rFonts w:cs="Arial"/>
          <w:color w:val="FF0000"/>
          <w:sz w:val="28"/>
          <w:szCs w:val="28"/>
          <w:lang w:val="es-ES"/>
        </w:rPr>
        <w:t xml:space="preserve"> </w:t>
      </w:r>
      <w:r w:rsidR="00200300" w:rsidRPr="000F5317">
        <w:rPr>
          <w:rFonts w:cs="Arial"/>
          <w:sz w:val="28"/>
          <w:szCs w:val="28"/>
          <w:lang w:val="es-ES"/>
        </w:rPr>
        <w:t>prom</w:t>
      </w:r>
      <w:r w:rsidR="003B7F80" w:rsidRPr="000F5317">
        <w:rPr>
          <w:rFonts w:cs="Arial"/>
          <w:sz w:val="28"/>
          <w:szCs w:val="28"/>
          <w:lang w:val="es-ES"/>
        </w:rPr>
        <w:t xml:space="preserve">ovió </w:t>
      </w:r>
      <w:r w:rsidR="00200300" w:rsidRPr="000F5317">
        <w:rPr>
          <w:rFonts w:cs="Arial"/>
          <w:sz w:val="28"/>
          <w:szCs w:val="28"/>
          <w:lang w:val="es-ES"/>
        </w:rPr>
        <w:t xml:space="preserve">juicio de amparo directo en contra de dicha sentencia, por lo que </w:t>
      </w:r>
      <w:r w:rsidRPr="000F5317">
        <w:rPr>
          <w:rFonts w:cs="Arial"/>
          <w:sz w:val="28"/>
          <w:szCs w:val="28"/>
          <w:lang w:val="es-ES"/>
        </w:rPr>
        <w:t xml:space="preserve">el </w:t>
      </w:r>
      <w:r w:rsidRPr="000F5317">
        <w:rPr>
          <w:rFonts w:cs="Arial"/>
          <w:color w:val="000000"/>
          <w:sz w:val="28"/>
          <w:szCs w:val="28"/>
        </w:rPr>
        <w:t xml:space="preserve">Octavo Tribunal Colegiado en Materia Penal del Primer Circuito dentro del expediente </w:t>
      </w:r>
      <w:r w:rsidR="00A341EF">
        <w:rPr>
          <w:rFonts w:cs="Arial"/>
          <w:color w:val="FF0000"/>
          <w:sz w:val="28"/>
          <w:szCs w:val="28"/>
        </w:rPr>
        <w:t>**********</w:t>
      </w:r>
      <w:r w:rsidRPr="000F5317">
        <w:rPr>
          <w:rFonts w:cs="Arial"/>
          <w:sz w:val="28"/>
          <w:szCs w:val="28"/>
          <w:lang w:val="es-ES"/>
        </w:rPr>
        <w:t xml:space="preserve"> </w:t>
      </w:r>
      <w:r w:rsidR="00200300" w:rsidRPr="000F5317">
        <w:rPr>
          <w:rFonts w:cs="Arial"/>
          <w:sz w:val="28"/>
          <w:szCs w:val="28"/>
          <w:lang w:val="es-ES"/>
        </w:rPr>
        <w:t>le otorg</w:t>
      </w:r>
      <w:r w:rsidR="003B7F80" w:rsidRPr="000F5317">
        <w:rPr>
          <w:rFonts w:cs="Arial"/>
          <w:sz w:val="28"/>
          <w:szCs w:val="28"/>
          <w:lang w:val="es-ES"/>
        </w:rPr>
        <w:t>ó</w:t>
      </w:r>
      <w:r w:rsidR="00200300" w:rsidRPr="000F5317">
        <w:rPr>
          <w:rFonts w:cs="Arial"/>
          <w:sz w:val="28"/>
          <w:szCs w:val="28"/>
          <w:lang w:val="es-ES"/>
        </w:rPr>
        <w:t xml:space="preserve"> el amparo par</w:t>
      </w:r>
      <w:r w:rsidR="00801552" w:rsidRPr="000F5317">
        <w:rPr>
          <w:rFonts w:cs="Arial"/>
          <w:sz w:val="28"/>
          <w:szCs w:val="28"/>
          <w:lang w:val="es-ES"/>
        </w:rPr>
        <w:t xml:space="preserve">a </w:t>
      </w:r>
      <w:r w:rsidR="00200300" w:rsidRPr="000F5317">
        <w:rPr>
          <w:rFonts w:cs="Arial"/>
          <w:sz w:val="28"/>
          <w:szCs w:val="28"/>
          <w:lang w:val="es-ES"/>
        </w:rPr>
        <w:t xml:space="preserve">que </w:t>
      </w:r>
      <w:r w:rsidRPr="000F5317">
        <w:rPr>
          <w:rFonts w:cs="Arial"/>
          <w:sz w:val="28"/>
          <w:szCs w:val="28"/>
          <w:lang w:val="es-ES"/>
        </w:rPr>
        <w:t>la autoridad responsable</w:t>
      </w:r>
      <w:r w:rsidR="00200300" w:rsidRPr="000F5317">
        <w:rPr>
          <w:rFonts w:cs="Arial"/>
          <w:sz w:val="28"/>
          <w:szCs w:val="28"/>
          <w:lang w:val="es-ES"/>
        </w:rPr>
        <w:t xml:space="preserve"> </w:t>
      </w:r>
      <w:r w:rsidR="00801552" w:rsidRPr="000F5317">
        <w:rPr>
          <w:rFonts w:cs="Arial"/>
          <w:sz w:val="28"/>
          <w:szCs w:val="28"/>
          <w:lang w:val="es-ES"/>
        </w:rPr>
        <w:t>reclasif</w:t>
      </w:r>
      <w:r w:rsidR="003B7F80" w:rsidRPr="000F5317">
        <w:rPr>
          <w:rFonts w:cs="Arial"/>
          <w:sz w:val="28"/>
          <w:szCs w:val="28"/>
          <w:lang w:val="es-ES"/>
        </w:rPr>
        <w:t>icara</w:t>
      </w:r>
      <w:r w:rsidR="00801552" w:rsidRPr="000F5317">
        <w:rPr>
          <w:rFonts w:cs="Arial"/>
          <w:sz w:val="28"/>
          <w:szCs w:val="28"/>
          <w:lang w:val="es-ES"/>
        </w:rPr>
        <w:t xml:space="preserve"> </w:t>
      </w:r>
      <w:r w:rsidR="003B7F80" w:rsidRPr="000F5317">
        <w:rPr>
          <w:rFonts w:cs="Arial"/>
          <w:sz w:val="28"/>
          <w:szCs w:val="28"/>
          <w:lang w:val="es-ES"/>
        </w:rPr>
        <w:t xml:space="preserve">a robo </w:t>
      </w:r>
      <w:r w:rsidR="00771A6D" w:rsidRPr="000F5317">
        <w:rPr>
          <w:rFonts w:cs="Arial"/>
          <w:sz w:val="28"/>
          <w:szCs w:val="28"/>
          <w:lang w:val="es-ES"/>
        </w:rPr>
        <w:t>calificado</w:t>
      </w:r>
      <w:r w:rsidR="003B7F80" w:rsidRPr="000F5317">
        <w:rPr>
          <w:rFonts w:cs="Arial"/>
          <w:sz w:val="28"/>
          <w:szCs w:val="28"/>
          <w:lang w:val="es-ES"/>
        </w:rPr>
        <w:t xml:space="preserve"> el hecho ilícito </w:t>
      </w:r>
      <w:r w:rsidR="00D5596A" w:rsidRPr="000F5317">
        <w:rPr>
          <w:rFonts w:cs="Arial"/>
          <w:sz w:val="28"/>
          <w:szCs w:val="28"/>
          <w:lang w:val="es-ES"/>
        </w:rPr>
        <w:t>por el que fue condenado</w:t>
      </w:r>
      <w:r w:rsidR="00200300" w:rsidRPr="000F5317">
        <w:rPr>
          <w:rFonts w:cs="Arial"/>
          <w:sz w:val="28"/>
          <w:szCs w:val="28"/>
          <w:lang w:val="es-ES"/>
        </w:rPr>
        <w:t>, lo que se tradu</w:t>
      </w:r>
      <w:r w:rsidR="00D5596A" w:rsidRPr="000F5317">
        <w:rPr>
          <w:rFonts w:cs="Arial"/>
          <w:sz w:val="28"/>
          <w:szCs w:val="28"/>
          <w:lang w:val="es-ES"/>
        </w:rPr>
        <w:t xml:space="preserve">jo </w:t>
      </w:r>
      <w:r w:rsidR="00200300" w:rsidRPr="000F5317">
        <w:rPr>
          <w:rFonts w:cs="Arial"/>
          <w:sz w:val="28"/>
          <w:szCs w:val="28"/>
          <w:lang w:val="es-ES"/>
        </w:rPr>
        <w:t xml:space="preserve">en </w:t>
      </w:r>
      <w:r w:rsidR="00F4121E" w:rsidRPr="000F5317">
        <w:rPr>
          <w:rFonts w:cs="Arial"/>
          <w:sz w:val="28"/>
          <w:szCs w:val="28"/>
          <w:lang w:val="es-ES"/>
        </w:rPr>
        <w:t xml:space="preserve">la </w:t>
      </w:r>
      <w:r w:rsidR="00200300" w:rsidRPr="000F5317">
        <w:rPr>
          <w:rFonts w:cs="Arial"/>
          <w:sz w:val="28"/>
          <w:szCs w:val="28"/>
          <w:lang w:val="es-ES"/>
        </w:rPr>
        <w:t xml:space="preserve">reducción de </w:t>
      </w:r>
      <w:r w:rsidR="00801552" w:rsidRPr="000F5317">
        <w:rPr>
          <w:rFonts w:cs="Arial"/>
          <w:sz w:val="28"/>
          <w:szCs w:val="28"/>
          <w:lang w:val="es-ES"/>
        </w:rPr>
        <w:t>la</w:t>
      </w:r>
      <w:r w:rsidR="00200300" w:rsidRPr="000F5317">
        <w:rPr>
          <w:rFonts w:cs="Arial"/>
          <w:sz w:val="28"/>
          <w:szCs w:val="28"/>
          <w:lang w:val="es-ES"/>
        </w:rPr>
        <w:t xml:space="preserve"> pena de prisión </w:t>
      </w:r>
      <w:r w:rsidR="00F4121E" w:rsidRPr="000F5317">
        <w:rPr>
          <w:rFonts w:cs="Arial"/>
          <w:sz w:val="28"/>
          <w:szCs w:val="28"/>
          <w:lang w:val="es-ES"/>
        </w:rPr>
        <w:t xml:space="preserve">del quejoso a </w:t>
      </w:r>
      <w:r w:rsidR="00801552" w:rsidRPr="000F5317">
        <w:rPr>
          <w:rFonts w:cs="Arial"/>
          <w:sz w:val="28"/>
          <w:szCs w:val="28"/>
          <w:lang w:val="es-ES"/>
        </w:rPr>
        <w:t>ocho años.</w:t>
      </w:r>
    </w:p>
    <w:p w14:paraId="52BC9CEA" w14:textId="46454D96" w:rsidR="00782082" w:rsidRPr="000F5317" w:rsidRDefault="00200300" w:rsidP="00E857FC">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Con posterioridad</w:t>
      </w:r>
      <w:r w:rsidR="00801552" w:rsidRPr="000F5317">
        <w:rPr>
          <w:rFonts w:cs="Arial"/>
          <w:sz w:val="28"/>
          <w:szCs w:val="28"/>
          <w:lang w:val="es-ES"/>
        </w:rPr>
        <w:t xml:space="preserve">, </w:t>
      </w:r>
      <w:r w:rsidRPr="000F5317">
        <w:rPr>
          <w:rFonts w:cs="Arial"/>
          <w:sz w:val="28"/>
          <w:szCs w:val="28"/>
          <w:lang w:val="es-ES"/>
        </w:rPr>
        <w:t xml:space="preserve">el </w:t>
      </w:r>
      <w:r w:rsidR="003910D9" w:rsidRPr="000F5317">
        <w:rPr>
          <w:rFonts w:cs="Arial"/>
          <w:sz w:val="28"/>
          <w:szCs w:val="28"/>
          <w:lang w:val="es-ES"/>
        </w:rPr>
        <w:t xml:space="preserve">señor </w:t>
      </w:r>
      <w:r w:rsidR="00A341EF">
        <w:rPr>
          <w:rFonts w:cs="Arial"/>
          <w:color w:val="FF0000"/>
          <w:sz w:val="28"/>
          <w:szCs w:val="28"/>
        </w:rPr>
        <w:t>**********</w:t>
      </w:r>
      <w:r w:rsidR="003B7F80" w:rsidRPr="000F5317">
        <w:rPr>
          <w:rFonts w:cs="Arial"/>
          <w:sz w:val="28"/>
          <w:szCs w:val="28"/>
          <w:lang w:val="es-ES"/>
        </w:rPr>
        <w:t xml:space="preserve"> también</w:t>
      </w:r>
      <w:r w:rsidR="00801552" w:rsidRPr="000F5317">
        <w:rPr>
          <w:rFonts w:cs="Arial"/>
          <w:sz w:val="28"/>
          <w:szCs w:val="28"/>
          <w:lang w:val="es-ES"/>
        </w:rPr>
        <w:t xml:space="preserve"> prom</w:t>
      </w:r>
      <w:r w:rsidR="003B7F80" w:rsidRPr="000F5317">
        <w:rPr>
          <w:rFonts w:cs="Arial"/>
          <w:sz w:val="28"/>
          <w:szCs w:val="28"/>
          <w:lang w:val="es-ES"/>
        </w:rPr>
        <w:t>ovió</w:t>
      </w:r>
      <w:r w:rsidR="006D4BCB" w:rsidRPr="000F5317">
        <w:rPr>
          <w:rFonts w:cs="Arial"/>
          <w:sz w:val="28"/>
          <w:szCs w:val="28"/>
          <w:lang w:val="es-ES"/>
        </w:rPr>
        <w:t xml:space="preserve"> un</w:t>
      </w:r>
      <w:r w:rsidR="00801552" w:rsidRPr="000F5317">
        <w:rPr>
          <w:rFonts w:cs="Arial"/>
          <w:sz w:val="28"/>
          <w:szCs w:val="28"/>
          <w:lang w:val="es-ES"/>
        </w:rPr>
        <w:t xml:space="preserve"> juicio de amparo directo</w:t>
      </w:r>
      <w:r w:rsidR="003B7F80" w:rsidRPr="000F5317">
        <w:rPr>
          <w:rFonts w:cs="Arial"/>
          <w:sz w:val="28"/>
          <w:szCs w:val="28"/>
          <w:lang w:val="es-ES"/>
        </w:rPr>
        <w:t xml:space="preserve">, </w:t>
      </w:r>
      <w:r w:rsidR="00801552" w:rsidRPr="000F5317">
        <w:rPr>
          <w:rFonts w:cs="Arial"/>
          <w:sz w:val="28"/>
          <w:szCs w:val="28"/>
          <w:lang w:val="es-ES"/>
        </w:rPr>
        <w:t xml:space="preserve">alegando que la clasificación del </w:t>
      </w:r>
      <w:r w:rsidR="00D5596A" w:rsidRPr="000F5317">
        <w:rPr>
          <w:rFonts w:cs="Arial"/>
          <w:sz w:val="28"/>
          <w:szCs w:val="28"/>
          <w:lang w:val="es-ES"/>
        </w:rPr>
        <w:t xml:space="preserve">hecho ilícito </w:t>
      </w:r>
      <w:r w:rsidR="00801552" w:rsidRPr="000F5317">
        <w:rPr>
          <w:rFonts w:cs="Arial"/>
          <w:sz w:val="28"/>
          <w:szCs w:val="28"/>
          <w:lang w:val="es-ES"/>
        </w:rPr>
        <w:t>por el que fue condenado no debió ser secuestro exprés</w:t>
      </w:r>
      <w:r w:rsidR="006D4BCB" w:rsidRPr="000F5317">
        <w:rPr>
          <w:rFonts w:cs="Arial"/>
          <w:sz w:val="28"/>
          <w:szCs w:val="28"/>
          <w:lang w:val="es-ES"/>
        </w:rPr>
        <w:t xml:space="preserve">, </w:t>
      </w:r>
      <w:r w:rsidR="00801552" w:rsidRPr="000F5317">
        <w:rPr>
          <w:rFonts w:cs="Arial"/>
          <w:sz w:val="28"/>
          <w:szCs w:val="28"/>
          <w:lang w:val="es-ES"/>
        </w:rPr>
        <w:t>sino robo</w:t>
      </w:r>
      <w:r w:rsidR="006D4BCB" w:rsidRPr="000F5317">
        <w:rPr>
          <w:rFonts w:cs="Arial"/>
          <w:sz w:val="28"/>
          <w:szCs w:val="28"/>
          <w:lang w:val="es-ES"/>
        </w:rPr>
        <w:t xml:space="preserve">. </w:t>
      </w:r>
      <w:r w:rsidR="00782082" w:rsidRPr="000F5317">
        <w:rPr>
          <w:rFonts w:cs="Arial"/>
          <w:sz w:val="28"/>
          <w:szCs w:val="28"/>
          <w:lang w:val="es-ES"/>
        </w:rPr>
        <w:t xml:space="preserve">Dicho juicio de amparo también lo conoció el </w:t>
      </w:r>
      <w:r w:rsidR="00782082" w:rsidRPr="000F5317">
        <w:rPr>
          <w:rFonts w:cs="Arial"/>
          <w:color w:val="000000"/>
          <w:sz w:val="28"/>
          <w:szCs w:val="28"/>
        </w:rPr>
        <w:t xml:space="preserve">Octavo Tribunal Colegiado en Materia Penal del Primer Circuito, en el expediente </w:t>
      </w:r>
      <w:r w:rsidR="00A341EF">
        <w:rPr>
          <w:rFonts w:cs="Arial"/>
          <w:color w:val="FF0000"/>
          <w:sz w:val="28"/>
          <w:szCs w:val="28"/>
        </w:rPr>
        <w:t>**********</w:t>
      </w:r>
      <w:r w:rsidR="00782082" w:rsidRPr="000F5317">
        <w:rPr>
          <w:rFonts w:cs="Arial"/>
          <w:color w:val="FF0000"/>
          <w:sz w:val="28"/>
          <w:szCs w:val="28"/>
        </w:rPr>
        <w:t xml:space="preserve"> </w:t>
      </w:r>
      <w:r w:rsidR="00782082" w:rsidRPr="000F5317">
        <w:rPr>
          <w:rFonts w:cs="Arial"/>
          <w:color w:val="000000"/>
          <w:sz w:val="28"/>
          <w:szCs w:val="28"/>
        </w:rPr>
        <w:t>de su índice; sin embargo, una nueva integración del órgano jurisdiccional colegiado considera que la clasificación de secuestro exprés es la adecuada.</w:t>
      </w:r>
    </w:p>
    <w:p w14:paraId="7473DCBE" w14:textId="71A6B8BA" w:rsidR="00D52805" w:rsidRPr="000F5317" w:rsidRDefault="006D4BCB" w:rsidP="00E857FC">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Lo anterior revela que en el caso existen</w:t>
      </w:r>
      <w:r w:rsidR="003F3B2C" w:rsidRPr="000F5317">
        <w:rPr>
          <w:rFonts w:cs="Arial"/>
          <w:sz w:val="28"/>
          <w:szCs w:val="28"/>
          <w:lang w:val="es-ES"/>
        </w:rPr>
        <w:t xml:space="preserve"> </w:t>
      </w:r>
      <w:r w:rsidR="00801552" w:rsidRPr="000F5317">
        <w:rPr>
          <w:rFonts w:cs="Arial"/>
          <w:sz w:val="28"/>
          <w:szCs w:val="28"/>
          <w:lang w:val="es-ES"/>
        </w:rPr>
        <w:t xml:space="preserve">dos personas condenadas </w:t>
      </w:r>
      <w:r w:rsidR="00DF3BC2" w:rsidRPr="000F5317">
        <w:rPr>
          <w:rFonts w:cs="Arial"/>
          <w:sz w:val="28"/>
          <w:szCs w:val="28"/>
          <w:lang w:val="es-ES"/>
        </w:rPr>
        <w:t xml:space="preserve">por el mismo hecho ilícito </w:t>
      </w:r>
      <w:r w:rsidR="00D5280F" w:rsidRPr="000F5317">
        <w:rPr>
          <w:rFonts w:cs="Arial"/>
          <w:sz w:val="28"/>
          <w:szCs w:val="28"/>
          <w:lang w:val="es-ES"/>
        </w:rPr>
        <w:t>pero que</w:t>
      </w:r>
      <w:r w:rsidR="00DF3BC2" w:rsidRPr="000F5317">
        <w:rPr>
          <w:rFonts w:cs="Arial"/>
          <w:sz w:val="28"/>
          <w:szCs w:val="28"/>
          <w:lang w:val="es-ES"/>
        </w:rPr>
        <w:t xml:space="preserve"> </w:t>
      </w:r>
      <w:r w:rsidR="00D5280F" w:rsidRPr="000F5317">
        <w:rPr>
          <w:rFonts w:cs="Arial"/>
          <w:sz w:val="28"/>
          <w:szCs w:val="28"/>
          <w:lang w:val="es-ES"/>
        </w:rPr>
        <w:t xml:space="preserve">en virtud de la diversa clasificación </w:t>
      </w:r>
      <w:r w:rsidR="00DF3BC2" w:rsidRPr="000F5317">
        <w:rPr>
          <w:rFonts w:cs="Arial"/>
          <w:sz w:val="28"/>
          <w:szCs w:val="28"/>
          <w:lang w:val="es-ES"/>
        </w:rPr>
        <w:t xml:space="preserve">jurídica que se le otorga a este se les puede colocar en situaciones diversas, lo que se encuentra motivado por que el juicio de amparo directo que promovieron fue conocido por el mismo tribunal colegiado de </w:t>
      </w:r>
      <w:r w:rsidR="00BF4386" w:rsidRPr="000F5317">
        <w:rPr>
          <w:rFonts w:cs="Arial"/>
          <w:sz w:val="28"/>
          <w:szCs w:val="28"/>
          <w:lang w:val="es-ES"/>
        </w:rPr>
        <w:t>circuito,</w:t>
      </w:r>
      <w:r w:rsidR="00DF3BC2" w:rsidRPr="000F5317">
        <w:rPr>
          <w:rFonts w:cs="Arial"/>
          <w:sz w:val="28"/>
          <w:szCs w:val="28"/>
          <w:lang w:val="es-ES"/>
        </w:rPr>
        <w:t xml:space="preserve"> pero con diversas integraciones. </w:t>
      </w:r>
      <w:r w:rsidR="00D76948" w:rsidRPr="000F5317">
        <w:rPr>
          <w:rFonts w:cs="Arial"/>
          <w:sz w:val="28"/>
          <w:szCs w:val="28"/>
        </w:rPr>
        <w:t xml:space="preserve">Ante este </w:t>
      </w:r>
      <w:r w:rsidR="00D00ED2" w:rsidRPr="000F5317">
        <w:rPr>
          <w:rFonts w:cs="Arial"/>
          <w:sz w:val="28"/>
          <w:szCs w:val="28"/>
        </w:rPr>
        <w:t xml:space="preserve">supuesto particular </w:t>
      </w:r>
      <w:r w:rsidR="00FD2841" w:rsidRPr="000F5317">
        <w:rPr>
          <w:rFonts w:cs="Arial"/>
          <w:sz w:val="28"/>
          <w:szCs w:val="28"/>
        </w:rPr>
        <w:t>nace</w:t>
      </w:r>
      <w:r w:rsidR="00B572C6" w:rsidRPr="000F5317">
        <w:rPr>
          <w:rFonts w:cs="Arial"/>
          <w:sz w:val="28"/>
          <w:szCs w:val="28"/>
        </w:rPr>
        <w:t xml:space="preserve"> </w:t>
      </w:r>
      <w:r w:rsidR="00D52805" w:rsidRPr="000F5317">
        <w:rPr>
          <w:rFonts w:cs="Arial"/>
          <w:sz w:val="28"/>
          <w:szCs w:val="28"/>
        </w:rPr>
        <w:t>la siguiente</w:t>
      </w:r>
      <w:r w:rsidR="00D00ED2" w:rsidRPr="000F5317">
        <w:rPr>
          <w:rFonts w:cs="Arial"/>
          <w:sz w:val="28"/>
          <w:szCs w:val="28"/>
        </w:rPr>
        <w:t xml:space="preserve"> interrogante</w:t>
      </w:r>
      <w:bookmarkStart w:id="8" w:name="_Hlk127550302"/>
      <w:r w:rsidR="00D87F60" w:rsidRPr="000F5317">
        <w:rPr>
          <w:rFonts w:cs="Arial"/>
          <w:sz w:val="28"/>
          <w:szCs w:val="28"/>
        </w:rPr>
        <w:t>:</w:t>
      </w:r>
    </w:p>
    <w:p w14:paraId="0CFD2AB6" w14:textId="248381B7" w:rsidR="00D4087F" w:rsidRPr="000F5317" w:rsidRDefault="00D87F60" w:rsidP="00D4087F">
      <w:pPr>
        <w:pStyle w:val="corte4fondo"/>
        <w:numPr>
          <w:ilvl w:val="0"/>
          <w:numId w:val="39"/>
        </w:numPr>
        <w:spacing w:before="360" w:after="360"/>
        <w:ind w:left="0" w:right="49" w:hanging="709"/>
        <w:rPr>
          <w:rFonts w:cs="Arial"/>
          <w:sz w:val="28"/>
          <w:szCs w:val="28"/>
          <w:lang w:val="es-ES"/>
        </w:rPr>
      </w:pPr>
      <w:r w:rsidRPr="000F5317">
        <w:rPr>
          <w:rFonts w:cs="Arial"/>
          <w:b/>
          <w:bCs/>
          <w:sz w:val="28"/>
          <w:szCs w:val="28"/>
          <w:lang w:val="es-ES"/>
        </w:rPr>
        <w:t>¿</w:t>
      </w:r>
      <w:r w:rsidR="003A7F52" w:rsidRPr="000F5317">
        <w:rPr>
          <w:rFonts w:cs="Arial"/>
          <w:b/>
          <w:bCs/>
          <w:sz w:val="28"/>
          <w:szCs w:val="28"/>
          <w:lang w:val="es-ES"/>
        </w:rPr>
        <w:t>E</w:t>
      </w:r>
      <w:r w:rsidR="003910D9" w:rsidRPr="000F5317">
        <w:rPr>
          <w:rFonts w:cs="Arial"/>
          <w:b/>
          <w:bCs/>
          <w:sz w:val="28"/>
          <w:szCs w:val="28"/>
          <w:lang w:val="es-ES"/>
        </w:rPr>
        <w:t xml:space="preserve">l </w:t>
      </w:r>
      <w:r w:rsidR="003A7F52" w:rsidRPr="000F5317">
        <w:rPr>
          <w:rFonts w:cs="Arial"/>
          <w:b/>
          <w:bCs/>
          <w:sz w:val="28"/>
          <w:szCs w:val="28"/>
          <w:lang w:val="es-ES"/>
        </w:rPr>
        <w:t>Tribunal Colegiado de Circuito</w:t>
      </w:r>
      <w:r w:rsidR="00DF3BC2" w:rsidRPr="000F5317">
        <w:rPr>
          <w:rFonts w:cs="Arial"/>
          <w:b/>
          <w:bCs/>
          <w:sz w:val="28"/>
          <w:szCs w:val="28"/>
          <w:lang w:val="es-ES"/>
        </w:rPr>
        <w:t xml:space="preserve"> d</w:t>
      </w:r>
      <w:r w:rsidR="003910D9" w:rsidRPr="000F5317">
        <w:rPr>
          <w:rFonts w:cs="Arial"/>
          <w:b/>
          <w:bCs/>
          <w:sz w:val="28"/>
          <w:szCs w:val="28"/>
          <w:lang w:val="es-ES"/>
        </w:rPr>
        <w:t xml:space="preserve">ebe </w:t>
      </w:r>
      <w:r w:rsidR="00DF3BC2" w:rsidRPr="000F5317">
        <w:rPr>
          <w:rFonts w:cs="Arial"/>
          <w:b/>
          <w:bCs/>
          <w:sz w:val="28"/>
          <w:szCs w:val="28"/>
          <w:lang w:val="es-ES"/>
        </w:rPr>
        <w:t xml:space="preserve">aplicar al señor </w:t>
      </w:r>
      <w:r w:rsidR="00A341EF">
        <w:rPr>
          <w:rFonts w:cs="Arial"/>
          <w:b/>
          <w:bCs/>
          <w:color w:val="FF0000"/>
          <w:sz w:val="28"/>
          <w:szCs w:val="28"/>
          <w:lang w:val="es-ES"/>
        </w:rPr>
        <w:t>**********</w:t>
      </w:r>
      <w:r w:rsidR="00DF3BC2" w:rsidRPr="000F5317">
        <w:rPr>
          <w:rFonts w:cs="Arial"/>
          <w:b/>
          <w:bCs/>
          <w:color w:val="FF0000"/>
          <w:sz w:val="28"/>
          <w:szCs w:val="28"/>
          <w:lang w:val="es-ES"/>
        </w:rPr>
        <w:t xml:space="preserve"> </w:t>
      </w:r>
      <w:r w:rsidR="00DF3BC2" w:rsidRPr="000F5317">
        <w:rPr>
          <w:rFonts w:cs="Arial"/>
          <w:b/>
          <w:bCs/>
          <w:sz w:val="28"/>
          <w:szCs w:val="28"/>
          <w:lang w:val="es-ES"/>
        </w:rPr>
        <w:t xml:space="preserve">la misma clasificación jurídica que determinó para </w:t>
      </w:r>
      <w:r w:rsidR="003A7F52" w:rsidRPr="000F5317">
        <w:rPr>
          <w:rFonts w:cs="Arial"/>
          <w:b/>
          <w:bCs/>
          <w:sz w:val="28"/>
          <w:szCs w:val="28"/>
          <w:lang w:val="es-ES"/>
        </w:rPr>
        <w:t xml:space="preserve">su </w:t>
      </w:r>
      <w:proofErr w:type="spellStart"/>
      <w:r w:rsidR="003A7F52" w:rsidRPr="000F5317">
        <w:rPr>
          <w:rFonts w:cs="Arial"/>
          <w:b/>
          <w:bCs/>
          <w:sz w:val="28"/>
          <w:szCs w:val="28"/>
          <w:lang w:val="es-ES"/>
        </w:rPr>
        <w:t>cosentenciado</w:t>
      </w:r>
      <w:proofErr w:type="spellEnd"/>
      <w:r w:rsidR="003A7F52" w:rsidRPr="000F5317">
        <w:rPr>
          <w:rFonts w:cs="Arial"/>
          <w:b/>
          <w:bCs/>
          <w:sz w:val="28"/>
          <w:szCs w:val="28"/>
          <w:lang w:val="es-ES"/>
        </w:rPr>
        <w:t xml:space="preserve"> el señor </w:t>
      </w:r>
      <w:r w:rsidR="00A341EF">
        <w:rPr>
          <w:rFonts w:cs="Arial"/>
          <w:b/>
          <w:bCs/>
          <w:color w:val="FF0000"/>
          <w:sz w:val="28"/>
          <w:szCs w:val="28"/>
          <w:lang w:val="es-ES"/>
        </w:rPr>
        <w:t>**********</w:t>
      </w:r>
      <w:r w:rsidR="00DF3BC2" w:rsidRPr="000F5317">
        <w:rPr>
          <w:rFonts w:cs="Arial"/>
          <w:b/>
          <w:bCs/>
          <w:sz w:val="28"/>
          <w:szCs w:val="28"/>
          <w:lang w:val="es-ES"/>
        </w:rPr>
        <w:t xml:space="preserve"> sobre el hecho ilícito por el que</w:t>
      </w:r>
      <w:r w:rsidR="00D52805" w:rsidRPr="000F5317">
        <w:rPr>
          <w:rFonts w:cs="Arial"/>
          <w:b/>
          <w:bCs/>
          <w:sz w:val="28"/>
          <w:szCs w:val="28"/>
          <w:lang w:val="es-ES"/>
        </w:rPr>
        <w:t xml:space="preserve"> ambos</w:t>
      </w:r>
      <w:r w:rsidR="00DF3BC2" w:rsidRPr="000F5317">
        <w:rPr>
          <w:rFonts w:cs="Arial"/>
          <w:b/>
          <w:bCs/>
          <w:sz w:val="28"/>
          <w:szCs w:val="28"/>
          <w:lang w:val="es-ES"/>
        </w:rPr>
        <w:t xml:space="preserve"> fueron condenados?</w:t>
      </w:r>
    </w:p>
    <w:p w14:paraId="3E2AA66B" w14:textId="77777777" w:rsidR="00D4087F" w:rsidRPr="000F5317" w:rsidRDefault="00D4087F" w:rsidP="00D4087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lastRenderedPageBreak/>
        <w:t xml:space="preserve">Esta Primera Sala considera que </w:t>
      </w:r>
      <w:r w:rsidRPr="000F5317">
        <w:rPr>
          <w:rFonts w:cs="Arial"/>
          <w:b/>
          <w:bCs/>
          <w:sz w:val="28"/>
          <w:szCs w:val="28"/>
          <w:lang w:val="es-ES"/>
        </w:rPr>
        <w:t>la respuesta a esta interrogante es en sentido afirmativo</w:t>
      </w:r>
      <w:r w:rsidRPr="000F5317">
        <w:rPr>
          <w:rFonts w:cs="Arial"/>
          <w:sz w:val="28"/>
          <w:szCs w:val="28"/>
          <w:lang w:val="es-ES"/>
        </w:rPr>
        <w:t xml:space="preserve">, ello en atención a </w:t>
      </w:r>
      <w:r w:rsidRPr="000F5317">
        <w:rPr>
          <w:rFonts w:cs="Arial"/>
          <w:color w:val="000000"/>
          <w:sz w:val="28"/>
          <w:szCs w:val="28"/>
        </w:rPr>
        <w:t>los principios de seguridad jurídica e igualdad ante la ley</w:t>
      </w:r>
      <w:r w:rsidRPr="000F5317">
        <w:rPr>
          <w:rFonts w:cs="Arial"/>
          <w:sz w:val="28"/>
          <w:szCs w:val="28"/>
          <w:lang w:val="es-ES"/>
        </w:rPr>
        <w:t>. A efecto de alcanzar esta conclusión, el estudio de esta sentencia se divide en dos apartados:</w:t>
      </w:r>
    </w:p>
    <w:p w14:paraId="053F2267" w14:textId="77777777" w:rsidR="00D4087F" w:rsidRPr="000F5317" w:rsidRDefault="00D4087F" w:rsidP="00D4087F">
      <w:pPr>
        <w:pStyle w:val="corte4fondo"/>
        <w:numPr>
          <w:ilvl w:val="0"/>
          <w:numId w:val="36"/>
        </w:numPr>
        <w:spacing w:before="360" w:after="360" w:line="276" w:lineRule="auto"/>
        <w:ind w:right="49"/>
        <w:rPr>
          <w:rFonts w:cs="Arial"/>
          <w:sz w:val="28"/>
          <w:szCs w:val="28"/>
          <w:lang w:val="es-ES"/>
        </w:rPr>
      </w:pPr>
      <w:r w:rsidRPr="000F5317">
        <w:rPr>
          <w:rFonts w:cs="Arial"/>
          <w:sz w:val="28"/>
          <w:szCs w:val="28"/>
          <w:lang w:val="es-ES"/>
        </w:rPr>
        <w:t>Principios de seguridad jurídica e igualdad ante la ley.</w:t>
      </w:r>
    </w:p>
    <w:p w14:paraId="6217807D" w14:textId="77777777" w:rsidR="00D4087F" w:rsidRPr="000F5317" w:rsidRDefault="00D4087F" w:rsidP="00D4087F">
      <w:pPr>
        <w:pStyle w:val="corte4fondo"/>
        <w:numPr>
          <w:ilvl w:val="0"/>
          <w:numId w:val="36"/>
        </w:numPr>
        <w:spacing w:before="360" w:after="360" w:line="276" w:lineRule="auto"/>
        <w:ind w:right="49"/>
        <w:rPr>
          <w:rFonts w:cs="Arial"/>
          <w:sz w:val="28"/>
          <w:szCs w:val="28"/>
          <w:lang w:val="es-ES"/>
        </w:rPr>
      </w:pPr>
      <w:r w:rsidRPr="000F5317">
        <w:rPr>
          <w:rFonts w:cs="Arial"/>
          <w:sz w:val="28"/>
          <w:szCs w:val="28"/>
          <w:lang w:val="es-ES"/>
        </w:rPr>
        <w:t>Principios de seguridad jurídica e igualdad ante la ley en el caso en estudio.</w:t>
      </w:r>
    </w:p>
    <w:p w14:paraId="5BC56117" w14:textId="061D74B3" w:rsidR="00D4087F" w:rsidRPr="000F5317" w:rsidRDefault="008D6AED" w:rsidP="001C50EA">
      <w:pPr>
        <w:shd w:val="clear" w:color="auto" w:fill="DEEAF6" w:themeFill="accent5" w:themeFillTint="33"/>
        <w:ind w:right="49"/>
        <w:jc w:val="both"/>
        <w:rPr>
          <w:rFonts w:ascii="Arial" w:hAnsi="Arial" w:cs="Arial"/>
          <w:color w:val="002060"/>
          <w:sz w:val="28"/>
          <w:szCs w:val="28"/>
          <w:lang w:val="es-ES" w:eastAsia="es-ES"/>
        </w:rPr>
      </w:pPr>
      <w:bookmarkStart w:id="9" w:name="_Hlk135217783"/>
      <w:r w:rsidRPr="000F5317">
        <w:rPr>
          <w:rFonts w:ascii="Arial" w:hAnsi="Arial" w:cs="Arial"/>
          <w:b/>
          <w:bCs/>
          <w:color w:val="002060"/>
          <w:sz w:val="28"/>
          <w:szCs w:val="28"/>
          <w:lang w:val="es-ES" w:eastAsia="es-ES"/>
        </w:rPr>
        <w:t xml:space="preserve">a) </w:t>
      </w:r>
      <w:r w:rsidR="00D4087F" w:rsidRPr="000F5317">
        <w:rPr>
          <w:rFonts w:ascii="Arial" w:hAnsi="Arial" w:cs="Arial"/>
          <w:b/>
          <w:bCs/>
          <w:color w:val="002060"/>
          <w:sz w:val="28"/>
          <w:szCs w:val="28"/>
          <w:lang w:val="es-ES" w:eastAsia="es-ES"/>
        </w:rPr>
        <w:t>Principios de seguridad jurídica e igualdad ante la ley</w:t>
      </w:r>
    </w:p>
    <w:bookmarkEnd w:id="9"/>
    <w:p w14:paraId="1ABEB948" w14:textId="675C5212" w:rsidR="009D0BC2" w:rsidRPr="000F5317" w:rsidRDefault="009D0BC2" w:rsidP="00D4087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El </w:t>
      </w:r>
      <w:r w:rsidRPr="000F5317">
        <w:rPr>
          <w:rFonts w:cs="Arial"/>
          <w:b/>
          <w:bCs/>
          <w:sz w:val="28"/>
          <w:szCs w:val="28"/>
          <w:lang w:val="es-ES"/>
        </w:rPr>
        <w:t>principio de seguridad jurídica</w:t>
      </w:r>
      <w:r w:rsidRPr="000F5317">
        <w:rPr>
          <w:rFonts w:cs="Arial"/>
          <w:sz w:val="28"/>
          <w:szCs w:val="28"/>
          <w:lang w:val="es-ES"/>
        </w:rPr>
        <w:t xml:space="preserve"> se encuentra previsto en los artículos 14, párrafo segundo, y 16, párrafo primero, de la Constitución Política del país</w:t>
      </w:r>
      <w:r w:rsidRPr="000F5317">
        <w:rPr>
          <w:rStyle w:val="Refdenotaalpie"/>
          <w:rFonts w:cs="Arial"/>
          <w:sz w:val="28"/>
          <w:szCs w:val="28"/>
          <w:lang w:val="es-ES"/>
        </w:rPr>
        <w:footnoteReference w:id="14"/>
      </w:r>
      <w:r w:rsidRPr="000F5317">
        <w:rPr>
          <w:rFonts w:cs="Arial"/>
          <w:sz w:val="28"/>
          <w:szCs w:val="28"/>
          <w:lang w:val="es-ES"/>
        </w:rPr>
        <w:t xml:space="preserve">, y ha sido reconocido por esta Primera Sala como la base sobre la cual descansa el sistema jurídico mexicano, de manera tal que lo que tutela es que el gobernado jamás se encuentre en una situación de incertidumbre jurídica y, por tanto, en estado de indefensión. En ese sentido, el contenido esencial de dicho principio radica en </w:t>
      </w:r>
      <w:r w:rsidRPr="000F5317">
        <w:rPr>
          <w:rFonts w:cs="Arial"/>
          <w:b/>
          <w:bCs/>
          <w:sz w:val="28"/>
          <w:szCs w:val="28"/>
          <w:lang w:val="es-ES"/>
        </w:rPr>
        <w:t>"saber a qué atenerse" respecto de la regulación normativa prevista en la ley y a la actuación de la autoridad</w:t>
      </w:r>
      <w:r w:rsidRPr="000F5317">
        <w:rPr>
          <w:rStyle w:val="Refdenotaalpie"/>
          <w:rFonts w:cs="Arial"/>
          <w:sz w:val="28"/>
          <w:szCs w:val="28"/>
          <w:lang w:val="es-ES"/>
        </w:rPr>
        <w:footnoteReference w:id="15"/>
      </w:r>
      <w:r w:rsidRPr="000F5317">
        <w:rPr>
          <w:rFonts w:cs="Arial"/>
          <w:sz w:val="28"/>
          <w:szCs w:val="28"/>
          <w:lang w:val="es-ES"/>
        </w:rPr>
        <w:t xml:space="preserve">. </w:t>
      </w:r>
    </w:p>
    <w:p w14:paraId="21D6C6F1" w14:textId="269BFB0E"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lastRenderedPageBreak/>
        <w:t>Bajo esta línea argumentativa es que se ha considerado que el principio de seguridad jurídica implica la posibilidad de prever las consecuencias de las conductas reguladas por nuestras leyes, a fin de generar certeza de ellas antes de su actualización, y garantizar que los particulares conozcan las facultades y límites de la autoridad; ello con la finalidad de evitar la actualización de conductas arbitrarias o desproporcionadas y excesivas y, en el supuesto de suscitarse, los ciudadanos tengan la certeza de hacer valer sus derechos.</w:t>
      </w:r>
    </w:p>
    <w:p w14:paraId="479ABF7A" w14:textId="27A99A38"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Entonces, l</w:t>
      </w:r>
      <w:r w:rsidRPr="000F5317">
        <w:rPr>
          <w:rFonts w:cs="Arial"/>
          <w:sz w:val="28"/>
          <w:szCs w:val="28"/>
        </w:rPr>
        <w:t>os ordenamientos legales de un estado democrático como el nuestro, no sólo deben delimitar las esferas jurídicas y el ámbito de actuación de los poderes públicos, sino que, además, debido a su publicidad, deben permitir predecir, en la medida de lo posible, la manera en que deben actuar las autoridades y las consecuencias que han de tener los actos y conductas de las personas, pues en la medida en que ello se sabe, también se otorga certeza a los gobernados</w:t>
      </w:r>
      <w:r w:rsidRPr="000F5317">
        <w:rPr>
          <w:rStyle w:val="Refdenotaalpie"/>
          <w:rFonts w:cs="Arial"/>
          <w:sz w:val="28"/>
          <w:szCs w:val="28"/>
        </w:rPr>
        <w:footnoteReference w:id="16"/>
      </w:r>
      <w:r w:rsidRPr="000F5317">
        <w:rPr>
          <w:rFonts w:cs="Arial"/>
          <w:sz w:val="28"/>
          <w:szCs w:val="28"/>
        </w:rPr>
        <w:t>.</w:t>
      </w:r>
    </w:p>
    <w:p w14:paraId="4B1A3DF6" w14:textId="77777777" w:rsidR="00456191"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rPr>
        <w:t>Si bien e</w:t>
      </w:r>
      <w:r w:rsidR="007450D3" w:rsidRPr="000F5317">
        <w:rPr>
          <w:rFonts w:cs="Arial"/>
          <w:sz w:val="28"/>
          <w:szCs w:val="28"/>
        </w:rPr>
        <w:t xml:space="preserve">l </w:t>
      </w:r>
      <w:r w:rsidRPr="000F5317">
        <w:rPr>
          <w:rFonts w:cs="Arial"/>
          <w:sz w:val="28"/>
          <w:szCs w:val="28"/>
        </w:rPr>
        <w:t>principio de seguridad jurídica</w:t>
      </w:r>
      <w:r w:rsidR="007450D3" w:rsidRPr="000F5317">
        <w:rPr>
          <w:rFonts w:cs="Arial"/>
          <w:sz w:val="28"/>
          <w:szCs w:val="28"/>
        </w:rPr>
        <w:t xml:space="preserve"> actúa como una garantía de los gobernados ante</w:t>
      </w:r>
      <w:r w:rsidRPr="000F5317">
        <w:rPr>
          <w:rFonts w:cs="Arial"/>
          <w:sz w:val="28"/>
          <w:szCs w:val="28"/>
        </w:rPr>
        <w:t xml:space="preserve"> toda </w:t>
      </w:r>
      <w:r w:rsidR="007450D3" w:rsidRPr="000F5317">
        <w:rPr>
          <w:rFonts w:cs="Arial"/>
          <w:sz w:val="28"/>
          <w:szCs w:val="28"/>
        </w:rPr>
        <w:t>norma y actuación de la autoridad</w:t>
      </w:r>
      <w:r w:rsidRPr="000F5317">
        <w:rPr>
          <w:rFonts w:cs="Arial"/>
          <w:sz w:val="28"/>
          <w:szCs w:val="28"/>
        </w:rPr>
        <w:t xml:space="preserve">, </w:t>
      </w:r>
      <w:r w:rsidR="007450D3" w:rsidRPr="000F5317">
        <w:rPr>
          <w:rFonts w:cs="Arial"/>
          <w:sz w:val="28"/>
          <w:szCs w:val="28"/>
        </w:rPr>
        <w:t>lo cierto es que resulta posible identificar el alcance particular que tiene dicho principio en cada uno de los casos en los que se ve envuelto</w:t>
      </w:r>
      <w:r w:rsidR="00865B0F" w:rsidRPr="000F5317">
        <w:rPr>
          <w:rFonts w:cs="Arial"/>
          <w:sz w:val="28"/>
          <w:szCs w:val="28"/>
        </w:rPr>
        <w:t>.</w:t>
      </w:r>
      <w:r w:rsidR="00456191" w:rsidRPr="000F5317">
        <w:rPr>
          <w:rFonts w:cs="Arial"/>
          <w:sz w:val="28"/>
          <w:szCs w:val="28"/>
          <w:lang w:val="es-ES"/>
        </w:rPr>
        <w:t xml:space="preserve"> </w:t>
      </w:r>
    </w:p>
    <w:p w14:paraId="52D154C6" w14:textId="66F4402C" w:rsidR="00456191" w:rsidRPr="000F5317" w:rsidRDefault="00865B0F"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Tratándose de resoluciones dictadas por autoridades jurisdiccionales, </w:t>
      </w:r>
      <w:r w:rsidRPr="000F5317">
        <w:rPr>
          <w:rFonts w:cs="Arial"/>
          <w:b/>
          <w:bCs/>
          <w:sz w:val="28"/>
          <w:szCs w:val="28"/>
        </w:rPr>
        <w:t>el principio de seguridad jurídica garantiza que cuando una cuestión jurídica ya fue d</w:t>
      </w:r>
      <w:r w:rsidR="00456191" w:rsidRPr="000F5317">
        <w:rPr>
          <w:rFonts w:cs="Arial"/>
          <w:b/>
          <w:bCs/>
          <w:sz w:val="28"/>
          <w:szCs w:val="28"/>
        </w:rPr>
        <w:t>eterminada</w:t>
      </w:r>
      <w:r w:rsidRPr="000F5317">
        <w:rPr>
          <w:rFonts w:cs="Arial"/>
          <w:b/>
          <w:bCs/>
          <w:sz w:val="28"/>
          <w:szCs w:val="28"/>
        </w:rPr>
        <w:t xml:space="preserve"> mediante sentencia firme</w:t>
      </w:r>
      <w:r w:rsidR="00456191" w:rsidRPr="000F5317">
        <w:rPr>
          <w:rFonts w:cs="Arial"/>
          <w:b/>
          <w:bCs/>
          <w:sz w:val="28"/>
          <w:szCs w:val="28"/>
        </w:rPr>
        <w:t xml:space="preserve">, </w:t>
      </w:r>
      <w:r w:rsidRPr="000F5317">
        <w:rPr>
          <w:rFonts w:cs="Arial"/>
          <w:b/>
          <w:bCs/>
          <w:sz w:val="28"/>
          <w:szCs w:val="28"/>
        </w:rPr>
        <w:t xml:space="preserve">el criterio jurídico </w:t>
      </w:r>
      <w:r w:rsidR="00456191" w:rsidRPr="000F5317">
        <w:rPr>
          <w:rFonts w:cs="Arial"/>
          <w:b/>
          <w:bCs/>
          <w:sz w:val="28"/>
          <w:szCs w:val="28"/>
        </w:rPr>
        <w:t>emitido</w:t>
      </w:r>
      <w:r w:rsidRPr="000F5317">
        <w:rPr>
          <w:rFonts w:cs="Arial"/>
          <w:b/>
          <w:bCs/>
          <w:sz w:val="28"/>
          <w:szCs w:val="28"/>
        </w:rPr>
        <w:t xml:space="preserve"> </w:t>
      </w:r>
      <w:r w:rsidR="00456191" w:rsidRPr="000F5317">
        <w:rPr>
          <w:rFonts w:cs="Arial"/>
          <w:b/>
          <w:bCs/>
          <w:sz w:val="28"/>
          <w:szCs w:val="28"/>
        </w:rPr>
        <w:t xml:space="preserve">en esta </w:t>
      </w:r>
      <w:r w:rsidRPr="000F5317">
        <w:rPr>
          <w:rFonts w:cs="Arial"/>
          <w:b/>
          <w:bCs/>
          <w:sz w:val="28"/>
          <w:szCs w:val="28"/>
        </w:rPr>
        <w:t>se</w:t>
      </w:r>
      <w:r w:rsidR="00456191" w:rsidRPr="000F5317">
        <w:rPr>
          <w:rFonts w:cs="Arial"/>
          <w:b/>
          <w:bCs/>
          <w:sz w:val="28"/>
          <w:szCs w:val="28"/>
        </w:rPr>
        <w:t>rá</w:t>
      </w:r>
      <w:r w:rsidRPr="000F5317">
        <w:rPr>
          <w:rFonts w:cs="Arial"/>
          <w:b/>
          <w:bCs/>
          <w:sz w:val="28"/>
          <w:szCs w:val="28"/>
        </w:rPr>
        <w:t xml:space="preserve"> el derecho </w:t>
      </w:r>
      <w:r w:rsidR="008F3F7C" w:rsidRPr="000F5317">
        <w:rPr>
          <w:rFonts w:cs="Arial"/>
          <w:b/>
          <w:bCs/>
          <w:sz w:val="28"/>
          <w:szCs w:val="28"/>
        </w:rPr>
        <w:t xml:space="preserve">inmutable </w:t>
      </w:r>
      <w:r w:rsidR="00456191" w:rsidRPr="000F5317">
        <w:rPr>
          <w:rFonts w:cs="Arial"/>
          <w:b/>
          <w:bCs/>
          <w:sz w:val="28"/>
          <w:szCs w:val="28"/>
        </w:rPr>
        <w:t>que</w:t>
      </w:r>
      <w:r w:rsidR="002A74FA" w:rsidRPr="000F5317">
        <w:rPr>
          <w:rFonts w:cs="Arial"/>
          <w:b/>
          <w:bCs/>
          <w:sz w:val="28"/>
          <w:szCs w:val="28"/>
        </w:rPr>
        <w:t xml:space="preserve"> rija</w:t>
      </w:r>
      <w:r w:rsidR="00456191" w:rsidRPr="000F5317">
        <w:rPr>
          <w:rFonts w:cs="Arial"/>
          <w:b/>
          <w:bCs/>
          <w:sz w:val="28"/>
          <w:szCs w:val="28"/>
        </w:rPr>
        <w:t xml:space="preserve"> </w:t>
      </w:r>
      <w:r w:rsidR="002A74FA" w:rsidRPr="000F5317">
        <w:rPr>
          <w:rFonts w:cs="Arial"/>
          <w:b/>
          <w:bCs/>
          <w:sz w:val="28"/>
          <w:szCs w:val="28"/>
        </w:rPr>
        <w:lastRenderedPageBreak/>
        <w:t>para el futuro dicha cuestión</w:t>
      </w:r>
      <w:r w:rsidR="00113A64" w:rsidRPr="000F5317">
        <w:rPr>
          <w:rFonts w:cs="Arial"/>
          <w:b/>
          <w:bCs/>
          <w:sz w:val="28"/>
          <w:szCs w:val="28"/>
        </w:rPr>
        <w:t xml:space="preserve"> en particular</w:t>
      </w:r>
      <w:r w:rsidR="00456191" w:rsidRPr="000F5317">
        <w:rPr>
          <w:rFonts w:cs="Arial"/>
          <w:b/>
          <w:bCs/>
          <w:sz w:val="28"/>
          <w:szCs w:val="28"/>
        </w:rPr>
        <w:t xml:space="preserve">, </w:t>
      </w:r>
      <w:r w:rsidR="008F3F7C" w:rsidRPr="000F5317">
        <w:rPr>
          <w:rFonts w:cs="Arial"/>
          <w:b/>
          <w:bCs/>
          <w:sz w:val="28"/>
          <w:szCs w:val="28"/>
        </w:rPr>
        <w:t>sin que pueda admitirse su modificación</w:t>
      </w:r>
      <w:r w:rsidR="00196BBD" w:rsidRPr="000F5317">
        <w:rPr>
          <w:rFonts w:cs="Arial"/>
          <w:b/>
          <w:bCs/>
          <w:sz w:val="28"/>
          <w:szCs w:val="28"/>
        </w:rPr>
        <w:t xml:space="preserve"> posterior</w:t>
      </w:r>
      <w:r w:rsidR="008F3F7C" w:rsidRPr="000F5317">
        <w:rPr>
          <w:rFonts w:cs="Arial"/>
          <w:sz w:val="28"/>
          <w:szCs w:val="28"/>
        </w:rPr>
        <w:t xml:space="preserve">, </w:t>
      </w:r>
      <w:r w:rsidR="00456191" w:rsidRPr="000F5317">
        <w:rPr>
          <w:rFonts w:cs="Arial"/>
          <w:sz w:val="28"/>
          <w:szCs w:val="28"/>
        </w:rPr>
        <w:t xml:space="preserve">ello siempre y cuando </w:t>
      </w:r>
      <w:r w:rsidR="002A74FA" w:rsidRPr="000F5317">
        <w:rPr>
          <w:rFonts w:cs="Arial"/>
          <w:sz w:val="28"/>
          <w:szCs w:val="28"/>
        </w:rPr>
        <w:t>la</w:t>
      </w:r>
      <w:r w:rsidR="00456191" w:rsidRPr="000F5317">
        <w:rPr>
          <w:rFonts w:cs="Arial"/>
          <w:sz w:val="28"/>
          <w:szCs w:val="28"/>
        </w:rPr>
        <w:t xml:space="preserve"> resolución se haya dictado con el respeto irrestricto de las formalidades esenciales del procedimiento.</w:t>
      </w:r>
    </w:p>
    <w:p w14:paraId="194B3E01" w14:textId="7388A4D7" w:rsidR="00456191" w:rsidRPr="000F5317" w:rsidRDefault="00242BA2"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Por lo que el </w:t>
      </w:r>
      <w:r w:rsidR="008F3F7C" w:rsidRPr="000F5317">
        <w:rPr>
          <w:rFonts w:cs="Arial"/>
          <w:sz w:val="28"/>
          <w:szCs w:val="28"/>
          <w:lang w:val="es-ES"/>
        </w:rPr>
        <w:t>principio de seguridad jurídica implica</w:t>
      </w:r>
      <w:r w:rsidR="00D55DB8" w:rsidRPr="000F5317">
        <w:rPr>
          <w:rFonts w:cs="Arial"/>
          <w:sz w:val="28"/>
          <w:szCs w:val="28"/>
          <w:lang w:val="es-ES"/>
        </w:rPr>
        <w:t xml:space="preserve"> </w:t>
      </w:r>
      <w:r w:rsidR="0001236C" w:rsidRPr="000F5317">
        <w:rPr>
          <w:rFonts w:cs="Arial"/>
          <w:sz w:val="28"/>
          <w:szCs w:val="28"/>
          <w:lang w:val="es-ES"/>
        </w:rPr>
        <w:t>que</w:t>
      </w:r>
      <w:r w:rsidR="00D546E4" w:rsidRPr="000F5317">
        <w:rPr>
          <w:rFonts w:cs="Arial"/>
          <w:sz w:val="28"/>
          <w:szCs w:val="28"/>
          <w:lang w:val="es-ES"/>
        </w:rPr>
        <w:t xml:space="preserve"> las autoridades jurisdiccionales </w:t>
      </w:r>
      <w:r w:rsidR="0001236C" w:rsidRPr="000F5317">
        <w:rPr>
          <w:rFonts w:cs="Arial"/>
          <w:sz w:val="28"/>
          <w:szCs w:val="28"/>
          <w:lang w:val="es-ES"/>
        </w:rPr>
        <w:t>sostengan</w:t>
      </w:r>
      <w:r w:rsidR="00D546E4" w:rsidRPr="000F5317">
        <w:rPr>
          <w:rFonts w:cs="Arial"/>
          <w:sz w:val="28"/>
          <w:szCs w:val="28"/>
          <w:lang w:val="es-ES"/>
        </w:rPr>
        <w:t xml:space="preserve"> </w:t>
      </w:r>
      <w:r w:rsidR="00D546E4" w:rsidRPr="000F5317">
        <w:rPr>
          <w:rFonts w:cs="Arial"/>
          <w:b/>
          <w:bCs/>
          <w:sz w:val="28"/>
          <w:szCs w:val="28"/>
          <w:lang w:val="es-ES"/>
        </w:rPr>
        <w:t xml:space="preserve">los </w:t>
      </w:r>
      <w:r w:rsidR="00456191" w:rsidRPr="000F5317">
        <w:rPr>
          <w:rFonts w:cs="Arial"/>
          <w:b/>
          <w:bCs/>
          <w:sz w:val="28"/>
          <w:szCs w:val="28"/>
        </w:rPr>
        <w:t>criterios jurídicos</w:t>
      </w:r>
      <w:r w:rsidR="00113A64" w:rsidRPr="000F5317">
        <w:rPr>
          <w:rFonts w:cs="Arial"/>
          <w:b/>
          <w:bCs/>
          <w:sz w:val="28"/>
          <w:szCs w:val="28"/>
        </w:rPr>
        <w:t xml:space="preserve"> </w:t>
      </w:r>
      <w:r w:rsidR="00D546E4" w:rsidRPr="000F5317">
        <w:rPr>
          <w:rFonts w:cs="Arial"/>
          <w:b/>
          <w:bCs/>
          <w:sz w:val="28"/>
          <w:szCs w:val="28"/>
        </w:rPr>
        <w:t xml:space="preserve">emitidos con relación a una cuestión jurídica </w:t>
      </w:r>
      <w:r w:rsidR="002478CD" w:rsidRPr="000F5317">
        <w:rPr>
          <w:rFonts w:cs="Arial"/>
          <w:b/>
          <w:bCs/>
          <w:sz w:val="28"/>
          <w:szCs w:val="28"/>
        </w:rPr>
        <w:t xml:space="preserve">que </w:t>
      </w:r>
      <w:r w:rsidR="00D546E4" w:rsidRPr="000F5317">
        <w:rPr>
          <w:rFonts w:cs="Arial"/>
          <w:b/>
          <w:bCs/>
          <w:sz w:val="28"/>
          <w:szCs w:val="28"/>
        </w:rPr>
        <w:t>ya se puso a</w:t>
      </w:r>
      <w:r w:rsidR="0001236C" w:rsidRPr="000F5317">
        <w:rPr>
          <w:rFonts w:cs="Arial"/>
          <w:b/>
          <w:bCs/>
          <w:sz w:val="28"/>
          <w:szCs w:val="28"/>
        </w:rPr>
        <w:t xml:space="preserve"> su</w:t>
      </w:r>
      <w:r w:rsidR="00D546E4" w:rsidRPr="000F5317">
        <w:rPr>
          <w:rFonts w:cs="Arial"/>
          <w:b/>
          <w:bCs/>
          <w:sz w:val="28"/>
          <w:szCs w:val="28"/>
        </w:rPr>
        <w:t xml:space="preserve"> consideración</w:t>
      </w:r>
      <w:r w:rsidR="008F3F7C" w:rsidRPr="000F5317">
        <w:rPr>
          <w:rFonts w:cs="Arial"/>
          <w:b/>
          <w:bCs/>
          <w:sz w:val="28"/>
          <w:szCs w:val="28"/>
        </w:rPr>
        <w:t xml:space="preserve"> </w:t>
      </w:r>
      <w:r w:rsidR="00D546E4" w:rsidRPr="000F5317">
        <w:rPr>
          <w:rFonts w:cs="Arial"/>
          <w:b/>
          <w:bCs/>
          <w:sz w:val="28"/>
          <w:szCs w:val="28"/>
        </w:rPr>
        <w:t>y</w:t>
      </w:r>
      <w:r w:rsidR="002478CD" w:rsidRPr="000F5317">
        <w:rPr>
          <w:rFonts w:cs="Arial"/>
          <w:b/>
          <w:bCs/>
          <w:sz w:val="28"/>
          <w:szCs w:val="28"/>
        </w:rPr>
        <w:t xml:space="preserve"> </w:t>
      </w:r>
      <w:r w:rsidR="00113A64" w:rsidRPr="000F5317">
        <w:rPr>
          <w:rFonts w:cs="Arial"/>
          <w:b/>
          <w:bCs/>
          <w:sz w:val="28"/>
          <w:szCs w:val="28"/>
        </w:rPr>
        <w:t xml:space="preserve">sobre la cual </w:t>
      </w:r>
      <w:r w:rsidR="002478CD" w:rsidRPr="000F5317">
        <w:rPr>
          <w:rFonts w:cs="Arial"/>
          <w:b/>
          <w:bCs/>
          <w:sz w:val="28"/>
          <w:szCs w:val="28"/>
        </w:rPr>
        <w:t xml:space="preserve">ya pesa la calidad de </w:t>
      </w:r>
      <w:r w:rsidR="002A74FA" w:rsidRPr="000F5317">
        <w:rPr>
          <w:rFonts w:cs="Arial"/>
          <w:b/>
          <w:bCs/>
          <w:sz w:val="28"/>
          <w:szCs w:val="28"/>
        </w:rPr>
        <w:t>firme</w:t>
      </w:r>
      <w:r w:rsidR="008C6B97" w:rsidRPr="000F5317">
        <w:rPr>
          <w:rFonts w:cs="Arial"/>
          <w:b/>
          <w:bCs/>
          <w:sz w:val="28"/>
          <w:szCs w:val="28"/>
        </w:rPr>
        <w:t xml:space="preserve">, a efecto de evitar la emisión de criterios, actuaciones o sentencias contradictorias </w:t>
      </w:r>
      <w:r w:rsidR="00D546E4" w:rsidRPr="000F5317">
        <w:rPr>
          <w:rFonts w:cs="Arial"/>
          <w:b/>
          <w:bCs/>
          <w:sz w:val="28"/>
          <w:szCs w:val="28"/>
        </w:rPr>
        <w:t xml:space="preserve">en </w:t>
      </w:r>
      <w:r w:rsidR="008C6B97" w:rsidRPr="000F5317">
        <w:rPr>
          <w:rFonts w:cs="Arial"/>
          <w:b/>
          <w:bCs/>
          <w:sz w:val="28"/>
          <w:szCs w:val="28"/>
        </w:rPr>
        <w:t xml:space="preserve">perjuicio </w:t>
      </w:r>
      <w:r w:rsidR="00D546E4" w:rsidRPr="000F5317">
        <w:rPr>
          <w:rFonts w:cs="Arial"/>
          <w:b/>
          <w:bCs/>
          <w:sz w:val="28"/>
          <w:szCs w:val="28"/>
        </w:rPr>
        <w:t>de</w:t>
      </w:r>
      <w:r w:rsidR="008C6B97" w:rsidRPr="000F5317">
        <w:rPr>
          <w:rFonts w:cs="Arial"/>
          <w:b/>
          <w:bCs/>
          <w:sz w:val="28"/>
          <w:szCs w:val="28"/>
        </w:rPr>
        <w:t xml:space="preserve"> los </w:t>
      </w:r>
      <w:r w:rsidR="008F3F7C" w:rsidRPr="000F5317">
        <w:rPr>
          <w:rFonts w:cs="Arial"/>
          <w:b/>
          <w:bCs/>
          <w:sz w:val="28"/>
          <w:szCs w:val="28"/>
        </w:rPr>
        <w:t>gobernados, pero también en atención a una correct</w:t>
      </w:r>
      <w:r w:rsidR="00D546E4" w:rsidRPr="000F5317">
        <w:rPr>
          <w:rFonts w:cs="Arial"/>
          <w:b/>
          <w:bCs/>
          <w:sz w:val="28"/>
          <w:szCs w:val="28"/>
        </w:rPr>
        <w:t xml:space="preserve">a, </w:t>
      </w:r>
      <w:r w:rsidR="008F3F7C" w:rsidRPr="000F5317">
        <w:rPr>
          <w:rFonts w:cs="Arial"/>
          <w:b/>
          <w:bCs/>
          <w:sz w:val="28"/>
          <w:szCs w:val="28"/>
        </w:rPr>
        <w:t xml:space="preserve">funcional </w:t>
      </w:r>
      <w:r w:rsidR="00D546E4" w:rsidRPr="000F5317">
        <w:rPr>
          <w:rFonts w:cs="Arial"/>
          <w:b/>
          <w:bCs/>
          <w:sz w:val="28"/>
          <w:szCs w:val="28"/>
        </w:rPr>
        <w:t>y ordenada i</w:t>
      </w:r>
      <w:r w:rsidR="008F3F7C" w:rsidRPr="000F5317">
        <w:rPr>
          <w:rFonts w:cs="Arial"/>
          <w:b/>
          <w:bCs/>
          <w:sz w:val="28"/>
          <w:szCs w:val="28"/>
        </w:rPr>
        <w:t xml:space="preserve">mpartición de justicia. </w:t>
      </w:r>
    </w:p>
    <w:p w14:paraId="16B08071"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rPr>
        <w:t xml:space="preserve">Respecto al </w:t>
      </w:r>
      <w:r w:rsidRPr="000F5317">
        <w:rPr>
          <w:rFonts w:cs="Arial"/>
          <w:b/>
          <w:bCs/>
          <w:sz w:val="28"/>
          <w:szCs w:val="28"/>
        </w:rPr>
        <w:t>principio de igualdad ante la ley</w:t>
      </w:r>
      <w:r w:rsidRPr="000F5317">
        <w:rPr>
          <w:rFonts w:cs="Arial"/>
          <w:sz w:val="28"/>
          <w:szCs w:val="28"/>
        </w:rPr>
        <w:t xml:space="preserve">, es necesario precisar que es una manifestación de un derecho más amplio como lo es el derecho a la igualdad jurídica, por lo que un pleno entendimiento de aquel principio requiere un análisis que parta de la materia general o la particular. </w:t>
      </w:r>
    </w:p>
    <w:p w14:paraId="0C3C2FB8"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Conforme a la doctrina de esta Sala</w:t>
      </w:r>
      <w:r w:rsidRPr="000F5317">
        <w:rPr>
          <w:rStyle w:val="Refdenotaalpie"/>
          <w:rFonts w:cs="Arial"/>
          <w:sz w:val="28"/>
          <w:szCs w:val="28"/>
          <w:lang w:val="es-ES"/>
        </w:rPr>
        <w:footnoteReference w:id="17"/>
      </w:r>
      <w:r w:rsidRPr="000F5317">
        <w:rPr>
          <w:rFonts w:cs="Arial"/>
          <w:sz w:val="28"/>
          <w:szCs w:val="28"/>
          <w:lang w:val="es-ES"/>
        </w:rPr>
        <w:t xml:space="preserve">, la igualdad jurídica es un derecho humano </w:t>
      </w:r>
      <w:r w:rsidRPr="000F5317">
        <w:rPr>
          <w:rFonts w:cs="Arial"/>
          <w:sz w:val="28"/>
          <w:szCs w:val="28"/>
        </w:rPr>
        <w:t xml:space="preserve">que encuentra su principal fundamento en el artículo 1° de la Constitución Política del país, según el cual toda persona debe recibir el mismo trato y gozar de los mismos derechos en igualdad de </w:t>
      </w:r>
      <w:r w:rsidRPr="000F5317">
        <w:rPr>
          <w:rFonts w:cs="Arial"/>
          <w:sz w:val="28"/>
          <w:szCs w:val="28"/>
        </w:rPr>
        <w:lastRenderedPageBreak/>
        <w:t>condiciones que otra u otras personas, siempre y cuando se encuentren en una situación similar que sea jurídicamente relevante</w:t>
      </w:r>
      <w:r w:rsidRPr="000F5317">
        <w:rPr>
          <w:rStyle w:val="Refdenotaalpie"/>
          <w:rFonts w:cs="Arial"/>
          <w:sz w:val="28"/>
          <w:szCs w:val="28"/>
        </w:rPr>
        <w:footnoteReference w:id="18"/>
      </w:r>
      <w:r w:rsidRPr="000F5317">
        <w:rPr>
          <w:rFonts w:cs="Arial"/>
          <w:sz w:val="28"/>
          <w:szCs w:val="28"/>
        </w:rPr>
        <w:t xml:space="preserve">. </w:t>
      </w:r>
    </w:p>
    <w:p w14:paraId="7BFF4FF3"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rPr>
        <w:t>Dicho mandamiento, no sobra decir, obliga a todas las autoridades estatales: órganos legislativos, órganos autónomos y aplicadores de la norma jurídica, entre estos, por supuesto, las autoridades jurisdiccionales.</w:t>
      </w:r>
    </w:p>
    <w:p w14:paraId="0CAB20A1"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eastAsia="Calibri" w:cs="Arial"/>
          <w:sz w:val="28"/>
          <w:szCs w:val="28"/>
        </w:rPr>
        <w:t xml:space="preserve">Se ha identificado que el derecho de igualdad jurídica se configura por distintas facetas, una de ellas es la </w:t>
      </w:r>
      <w:r w:rsidRPr="000F5317">
        <w:rPr>
          <w:rFonts w:eastAsia="Calibri" w:cs="Arial"/>
          <w:b/>
          <w:bCs/>
          <w:sz w:val="28"/>
          <w:szCs w:val="28"/>
        </w:rPr>
        <w:t>igualdad formal o de derecho</w:t>
      </w:r>
      <w:r w:rsidRPr="000F5317">
        <w:rPr>
          <w:rFonts w:eastAsia="Calibri" w:cs="Arial"/>
          <w:sz w:val="28"/>
          <w:szCs w:val="28"/>
        </w:rPr>
        <w:t>, la cual consistente en que toda persona debe gozar y ejercer sus derechos humanos en un plano de paridad relacional con otras personas o grupos que compartan sus mismas características jurídicamente relevantes.</w:t>
      </w:r>
      <w:r w:rsidRPr="000F5317">
        <w:rPr>
          <w:rFonts w:cs="Arial"/>
          <w:sz w:val="28"/>
          <w:szCs w:val="28"/>
          <w:lang w:val="es-ES"/>
        </w:rPr>
        <w:t xml:space="preserve"> </w:t>
      </w:r>
    </w:p>
    <w:p w14:paraId="1C0F8400" w14:textId="536DC13D"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eastAsia="Calibri" w:cs="Arial"/>
          <w:sz w:val="28"/>
          <w:szCs w:val="28"/>
        </w:rPr>
        <w:t>Esta igualdad formal o de derecho se encuentra prevista de manera explícita en el artículo 24 de la Convención Americana</w:t>
      </w:r>
      <w:r w:rsidR="004A2BF7" w:rsidRPr="000F5317">
        <w:rPr>
          <w:rFonts w:eastAsia="Calibri" w:cs="Arial"/>
          <w:sz w:val="28"/>
          <w:szCs w:val="28"/>
        </w:rPr>
        <w:t xml:space="preserve"> sobre</w:t>
      </w:r>
      <w:r w:rsidRPr="000F5317">
        <w:rPr>
          <w:rFonts w:eastAsia="Calibri" w:cs="Arial"/>
          <w:sz w:val="28"/>
          <w:szCs w:val="28"/>
        </w:rPr>
        <w:t xml:space="preserve"> Derechos Humanos</w:t>
      </w:r>
      <w:r w:rsidRPr="000F5317">
        <w:rPr>
          <w:rStyle w:val="Refdenotaalpie"/>
          <w:rFonts w:eastAsia="Calibri" w:cs="Arial"/>
          <w:sz w:val="28"/>
          <w:szCs w:val="28"/>
        </w:rPr>
        <w:footnoteReference w:id="19"/>
      </w:r>
      <w:r w:rsidRPr="000F5317">
        <w:rPr>
          <w:rFonts w:eastAsia="Calibri" w:cs="Arial"/>
          <w:sz w:val="28"/>
          <w:szCs w:val="28"/>
        </w:rPr>
        <w:t xml:space="preserve">, </w:t>
      </w:r>
      <w:r w:rsidRPr="000F5317">
        <w:rPr>
          <w:rFonts w:eastAsia="Calibri" w:cs="Arial"/>
          <w:iCs/>
          <w:sz w:val="28"/>
          <w:szCs w:val="28"/>
        </w:rPr>
        <w:t xml:space="preserve">la cual a su vez ha sido entendida por esta Sala </w:t>
      </w:r>
      <w:r w:rsidRPr="000F5317">
        <w:rPr>
          <w:rFonts w:eastAsia="Calibri" w:cs="Arial"/>
          <w:sz w:val="28"/>
          <w:szCs w:val="28"/>
        </w:rPr>
        <w:t xml:space="preserve">a partir de dos principios básicos como lo son la igualdad en la ley y la </w:t>
      </w:r>
      <w:r w:rsidRPr="000F5317">
        <w:rPr>
          <w:rFonts w:eastAsia="Calibri" w:cs="Arial"/>
          <w:b/>
          <w:bCs/>
          <w:sz w:val="28"/>
          <w:szCs w:val="28"/>
        </w:rPr>
        <w:t>igualdad ante la ley</w:t>
      </w:r>
      <w:r w:rsidRPr="000F5317">
        <w:rPr>
          <w:rFonts w:eastAsia="Calibri" w:cs="Arial"/>
          <w:sz w:val="28"/>
          <w:szCs w:val="28"/>
        </w:rPr>
        <w:t>.</w:t>
      </w:r>
      <w:r w:rsidRPr="000F5317">
        <w:rPr>
          <w:rFonts w:eastAsia="Calibri" w:cs="Arial"/>
          <w:b/>
          <w:bCs/>
          <w:sz w:val="28"/>
          <w:szCs w:val="28"/>
        </w:rPr>
        <w:t xml:space="preserve"> </w:t>
      </w:r>
    </w:p>
    <w:p w14:paraId="1A47C0BB"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El primero de los principios opera</w:t>
      </w:r>
      <w:r w:rsidRPr="000F5317">
        <w:rPr>
          <w:rFonts w:cs="Arial"/>
          <w:sz w:val="28"/>
          <w:szCs w:val="28"/>
        </w:rPr>
        <w:t xml:space="preserve"> frente a la autoridad materialmente legislativa y tiene como objetivo el control del contenido de la norma jurídica a fin de evitar diferenciaciones legislativas sin justificación </w:t>
      </w:r>
      <w:r w:rsidRPr="000F5317">
        <w:rPr>
          <w:rFonts w:cs="Arial"/>
          <w:sz w:val="28"/>
          <w:szCs w:val="28"/>
        </w:rPr>
        <w:lastRenderedPageBreak/>
        <w:t xml:space="preserve">constitucional o violatorias del principio de proporcionalidad en sentido amplio. </w:t>
      </w:r>
    </w:p>
    <w:p w14:paraId="4DB97969" w14:textId="77777777" w:rsidR="009D0BC2" w:rsidRPr="000F5317" w:rsidRDefault="009D0BC2"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Mientras que el </w:t>
      </w:r>
      <w:r w:rsidRPr="000F5317">
        <w:rPr>
          <w:rFonts w:cs="Arial"/>
          <w:b/>
          <w:bCs/>
          <w:sz w:val="28"/>
          <w:szCs w:val="28"/>
          <w:lang w:val="es-ES"/>
        </w:rPr>
        <w:t>principio de igualdad ante la ley obra respecto a las actuaciones y decisiones de las autoridades jurisdiccionales, el cual mandata a que las</w:t>
      </w:r>
      <w:r w:rsidRPr="000F5317">
        <w:rPr>
          <w:rFonts w:cs="Arial"/>
          <w:sz w:val="28"/>
          <w:szCs w:val="28"/>
          <w:lang w:val="es-ES"/>
        </w:rPr>
        <w:t xml:space="preserve"> </w:t>
      </w:r>
      <w:r w:rsidRPr="000F5317">
        <w:rPr>
          <w:rFonts w:cs="Arial"/>
          <w:b/>
          <w:bCs/>
          <w:sz w:val="28"/>
          <w:szCs w:val="28"/>
          <w:lang w:val="es-ES"/>
        </w:rPr>
        <w:t>normas jurídicas sean aplicadas de modo uniforme a todas las personas que se encuentren en la misma situación</w:t>
      </w:r>
      <w:r w:rsidRPr="000F5317">
        <w:rPr>
          <w:rFonts w:cs="Arial"/>
          <w:sz w:val="28"/>
          <w:szCs w:val="28"/>
          <w:lang w:val="es-ES"/>
        </w:rPr>
        <w:t>,</w:t>
      </w:r>
      <w:r w:rsidRPr="000F5317">
        <w:rPr>
          <w:rFonts w:cs="Arial"/>
          <w:color w:val="1F3864" w:themeColor="accent1" w:themeShade="80"/>
          <w:sz w:val="28"/>
          <w:szCs w:val="28"/>
          <w:lang w:val="es-ES"/>
        </w:rPr>
        <w:t xml:space="preserve"> </w:t>
      </w:r>
      <w:r w:rsidRPr="000F5317">
        <w:rPr>
          <w:rFonts w:cs="Arial"/>
          <w:sz w:val="28"/>
          <w:szCs w:val="28"/>
          <w:lang w:val="es-ES"/>
        </w:rPr>
        <w:t xml:space="preserve">sin que estas puedan ser dispensados de su cumplimiento en atención a sus condiciones personales o tratados con mayor rigor por la autoridad jurisdiccional en consideración de dichas características. </w:t>
      </w:r>
    </w:p>
    <w:p w14:paraId="5E021944" w14:textId="6F79845E" w:rsidR="003D5C99" w:rsidRPr="00A341EF" w:rsidRDefault="00242BA2" w:rsidP="00A341E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En consecuencia, </w:t>
      </w:r>
      <w:r w:rsidR="009D0BC2" w:rsidRPr="000F5317">
        <w:rPr>
          <w:rFonts w:cs="Arial"/>
          <w:b/>
          <w:bCs/>
          <w:sz w:val="28"/>
          <w:szCs w:val="28"/>
          <w:lang w:val="es-ES"/>
        </w:rPr>
        <w:t>el principio</w:t>
      </w:r>
      <w:r w:rsidR="009D0BC2" w:rsidRPr="000F5317">
        <w:rPr>
          <w:rFonts w:cs="Arial"/>
          <w:sz w:val="28"/>
          <w:szCs w:val="28"/>
          <w:lang w:val="es-ES"/>
        </w:rPr>
        <w:t xml:space="preserve"> </w:t>
      </w:r>
      <w:r w:rsidR="009D0BC2" w:rsidRPr="000F5317">
        <w:rPr>
          <w:rFonts w:cs="Arial"/>
          <w:b/>
          <w:bCs/>
          <w:sz w:val="28"/>
          <w:szCs w:val="28"/>
          <w:lang w:val="es-ES"/>
        </w:rPr>
        <w:t>de igualdad ante la ley ordena a las autoridades jurisdiccionales a no establecer diferencia alguna debido a circunstancias que no sean precisamente las presentes en la norma</w:t>
      </w:r>
      <w:r w:rsidR="009D0BC2" w:rsidRPr="000F5317">
        <w:rPr>
          <w:rFonts w:cs="Arial"/>
          <w:sz w:val="28"/>
          <w:szCs w:val="28"/>
          <w:lang w:val="es-ES"/>
        </w:rPr>
        <w:t xml:space="preserve">, </w:t>
      </w:r>
      <w:r w:rsidR="009D0BC2" w:rsidRPr="000F5317">
        <w:rPr>
          <w:rFonts w:cs="Arial"/>
          <w:sz w:val="28"/>
          <w:szCs w:val="28"/>
        </w:rPr>
        <w:t>exigiendo la supresión de cualquier tipo de discriminación que se base en la raza o el grupo étnico, el sexo, la clase social o el estatus político.</w:t>
      </w:r>
    </w:p>
    <w:p w14:paraId="5998C838" w14:textId="6C369C77" w:rsidR="003F3B2C" w:rsidRPr="000F5317" w:rsidRDefault="008D6AED" w:rsidP="001C50EA">
      <w:pPr>
        <w:pStyle w:val="corte4fondo"/>
        <w:shd w:val="clear" w:color="auto" w:fill="D9E2F3" w:themeFill="accent1" w:themeFillTint="33"/>
        <w:spacing w:line="240" w:lineRule="auto"/>
        <w:ind w:right="51" w:firstLine="0"/>
        <w:rPr>
          <w:rFonts w:cs="Arial"/>
          <w:sz w:val="28"/>
          <w:szCs w:val="28"/>
          <w:lang w:val="es-ES"/>
        </w:rPr>
      </w:pPr>
      <w:bookmarkStart w:id="10" w:name="_Hlk135217841"/>
      <w:r w:rsidRPr="000F5317">
        <w:rPr>
          <w:rFonts w:cs="Arial"/>
          <w:b/>
          <w:bCs/>
          <w:color w:val="1F3864" w:themeColor="accent1" w:themeShade="80"/>
          <w:sz w:val="28"/>
          <w:szCs w:val="28"/>
          <w:lang w:val="es-ES"/>
        </w:rPr>
        <w:t xml:space="preserve">b) </w:t>
      </w:r>
      <w:r w:rsidR="004F42E8" w:rsidRPr="000F5317">
        <w:rPr>
          <w:rFonts w:cs="Arial"/>
          <w:b/>
          <w:bCs/>
          <w:color w:val="1F3864" w:themeColor="accent1" w:themeShade="80"/>
          <w:sz w:val="28"/>
          <w:szCs w:val="28"/>
          <w:lang w:val="es-ES"/>
        </w:rPr>
        <w:t>Principios de seguridad jurídica e igualdad ante la ley</w:t>
      </w:r>
      <w:r w:rsidR="00496D69" w:rsidRPr="000F5317">
        <w:rPr>
          <w:rFonts w:cs="Arial"/>
          <w:b/>
          <w:bCs/>
          <w:color w:val="1F3864" w:themeColor="accent1" w:themeShade="80"/>
          <w:sz w:val="28"/>
          <w:szCs w:val="28"/>
          <w:lang w:val="es-ES"/>
        </w:rPr>
        <w:t xml:space="preserve"> en el caso en estudio</w:t>
      </w:r>
    </w:p>
    <w:bookmarkEnd w:id="10"/>
    <w:p w14:paraId="4F873BF6" w14:textId="70F2911C" w:rsidR="00F60C68" w:rsidRPr="000F5317" w:rsidRDefault="00F60C68"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 xml:space="preserve">A la luz de lo anterior, la clasificación jurídica que el Octavo Tribunal Colegiado en Materia Penal del Primer Circuito otorgó al hecho ilícito </w:t>
      </w:r>
      <w:r w:rsidR="008F21AA" w:rsidRPr="000F5317">
        <w:rPr>
          <w:rFonts w:cs="Arial"/>
          <w:sz w:val="28"/>
          <w:szCs w:val="28"/>
          <w:lang w:val="es-ES"/>
        </w:rPr>
        <w:t xml:space="preserve">por el que fue condenado el señor </w:t>
      </w:r>
      <w:r w:rsidR="00A341EF">
        <w:rPr>
          <w:rFonts w:cs="Arial"/>
          <w:color w:val="FF0000"/>
          <w:sz w:val="28"/>
          <w:szCs w:val="28"/>
          <w:lang w:val="es-ES"/>
        </w:rPr>
        <w:t>**********</w:t>
      </w:r>
      <w:r w:rsidR="008F21AA" w:rsidRPr="000F5317">
        <w:rPr>
          <w:rFonts w:cs="Arial"/>
          <w:color w:val="FF0000"/>
          <w:sz w:val="28"/>
          <w:szCs w:val="28"/>
          <w:lang w:val="es-ES"/>
        </w:rPr>
        <w:t xml:space="preserve"> </w:t>
      </w:r>
      <w:r w:rsidRPr="000F5317">
        <w:rPr>
          <w:rFonts w:cs="Arial"/>
          <w:sz w:val="28"/>
          <w:szCs w:val="28"/>
          <w:lang w:val="es-ES"/>
        </w:rPr>
        <w:t xml:space="preserve">al resolver el juicio de amparo directo promovido por </w:t>
      </w:r>
      <w:r w:rsidR="008F21AA" w:rsidRPr="000F5317">
        <w:rPr>
          <w:rFonts w:cs="Arial"/>
          <w:sz w:val="28"/>
          <w:szCs w:val="28"/>
          <w:lang w:val="es-ES"/>
        </w:rPr>
        <w:t>este</w:t>
      </w:r>
      <w:r w:rsidRPr="000F5317">
        <w:rPr>
          <w:rFonts w:cs="Arial"/>
          <w:color w:val="FF0000"/>
          <w:sz w:val="28"/>
          <w:szCs w:val="28"/>
          <w:lang w:val="es-ES"/>
        </w:rPr>
        <w:t xml:space="preserve"> </w:t>
      </w:r>
      <w:r w:rsidRPr="000F5317">
        <w:rPr>
          <w:rFonts w:cs="Arial"/>
          <w:sz w:val="28"/>
          <w:szCs w:val="28"/>
          <w:lang w:val="es-ES"/>
        </w:rPr>
        <w:t xml:space="preserve">debe ser sostenido por dicho órgano jurisdiccional colegiado al momento de resolver el juicio de amparo directo promovido por el </w:t>
      </w:r>
      <w:r w:rsidR="007F6B07" w:rsidRPr="000F5317">
        <w:rPr>
          <w:rFonts w:cs="Arial"/>
          <w:sz w:val="28"/>
          <w:szCs w:val="28"/>
          <w:lang w:val="es-ES"/>
        </w:rPr>
        <w:t xml:space="preserve">ahora quejoso el </w:t>
      </w:r>
      <w:r w:rsidRPr="000F5317">
        <w:rPr>
          <w:rFonts w:cs="Arial"/>
          <w:sz w:val="28"/>
          <w:szCs w:val="28"/>
          <w:lang w:val="es-ES"/>
        </w:rPr>
        <w:t xml:space="preserve">señor </w:t>
      </w:r>
      <w:r w:rsidR="00A341EF">
        <w:rPr>
          <w:rFonts w:cs="Arial"/>
          <w:color w:val="FF0000"/>
          <w:sz w:val="28"/>
          <w:szCs w:val="28"/>
          <w:lang w:val="es-ES"/>
        </w:rPr>
        <w:t>**********</w:t>
      </w:r>
      <w:r w:rsidRPr="000F5317">
        <w:rPr>
          <w:rFonts w:cs="Arial"/>
          <w:sz w:val="28"/>
          <w:szCs w:val="28"/>
          <w:lang w:val="es-ES"/>
        </w:rPr>
        <w:t xml:space="preserve">. </w:t>
      </w:r>
    </w:p>
    <w:p w14:paraId="2750FFF5" w14:textId="7DA11372" w:rsidR="00A01F56" w:rsidRPr="000F5317" w:rsidRDefault="008F21AA"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De manera concreta,</w:t>
      </w:r>
      <w:r w:rsidR="00D52805" w:rsidRPr="000F5317">
        <w:rPr>
          <w:rFonts w:cs="Arial"/>
          <w:sz w:val="28"/>
          <w:szCs w:val="28"/>
          <w:lang w:val="es-ES"/>
        </w:rPr>
        <w:t xml:space="preserve"> el Octavo Tribunal Colegiado en Materia Penal del Primer Circuito al </w:t>
      </w:r>
      <w:r w:rsidRPr="000F5317">
        <w:rPr>
          <w:rFonts w:cs="Arial"/>
          <w:sz w:val="28"/>
          <w:szCs w:val="28"/>
          <w:lang w:val="es-ES"/>
        </w:rPr>
        <w:t xml:space="preserve">resolver </w:t>
      </w:r>
      <w:r w:rsidR="00D52805" w:rsidRPr="000F5317">
        <w:rPr>
          <w:rFonts w:cs="Arial"/>
          <w:sz w:val="28"/>
          <w:szCs w:val="28"/>
          <w:lang w:val="es-ES"/>
        </w:rPr>
        <w:t xml:space="preserve">el amparo directo </w:t>
      </w:r>
      <w:r w:rsidR="00A341EF">
        <w:rPr>
          <w:rFonts w:cs="Arial"/>
          <w:color w:val="FF0000"/>
          <w:sz w:val="28"/>
          <w:szCs w:val="28"/>
          <w:lang w:val="es-ES"/>
        </w:rPr>
        <w:t>**********</w:t>
      </w:r>
      <w:r w:rsidR="00D52805" w:rsidRPr="000F5317">
        <w:rPr>
          <w:rFonts w:cs="Arial"/>
          <w:sz w:val="28"/>
          <w:szCs w:val="28"/>
          <w:lang w:val="es-ES"/>
        </w:rPr>
        <w:t>, debe</w:t>
      </w:r>
      <w:r w:rsidRPr="000F5317">
        <w:rPr>
          <w:rFonts w:cs="Arial"/>
          <w:sz w:val="28"/>
          <w:szCs w:val="28"/>
          <w:lang w:val="es-ES"/>
        </w:rPr>
        <w:t xml:space="preserve"> determinar </w:t>
      </w:r>
      <w:r w:rsidRPr="000F5317">
        <w:rPr>
          <w:rFonts w:cs="Arial"/>
          <w:sz w:val="28"/>
          <w:szCs w:val="28"/>
          <w:lang w:val="es-ES"/>
        </w:rPr>
        <w:lastRenderedPageBreak/>
        <w:t xml:space="preserve">que el hecho ilícito por el que fue condenado el señor </w:t>
      </w:r>
      <w:r w:rsidR="00A341EF">
        <w:rPr>
          <w:rFonts w:cs="Arial"/>
          <w:color w:val="FF0000"/>
          <w:sz w:val="28"/>
          <w:szCs w:val="28"/>
          <w:lang w:val="es-ES"/>
        </w:rPr>
        <w:t>**********</w:t>
      </w:r>
      <w:r w:rsidRPr="000F5317">
        <w:rPr>
          <w:rFonts w:cs="Arial"/>
          <w:color w:val="FF0000"/>
          <w:sz w:val="28"/>
          <w:szCs w:val="28"/>
          <w:lang w:val="es-ES"/>
        </w:rPr>
        <w:t xml:space="preserve"> </w:t>
      </w:r>
      <w:r w:rsidRPr="000F5317">
        <w:rPr>
          <w:rFonts w:cs="Arial"/>
          <w:sz w:val="28"/>
          <w:szCs w:val="28"/>
          <w:lang w:val="es-ES"/>
        </w:rPr>
        <w:t>fue robo calificado y no secuestro exprés</w:t>
      </w:r>
      <w:r w:rsidR="00E95F9C" w:rsidRPr="000F5317">
        <w:rPr>
          <w:rFonts w:cs="Arial"/>
          <w:sz w:val="28"/>
          <w:szCs w:val="28"/>
          <w:lang w:val="es-ES"/>
        </w:rPr>
        <w:t>, pues</w:t>
      </w:r>
      <w:r w:rsidR="00A01F56" w:rsidRPr="000F5317">
        <w:rPr>
          <w:rFonts w:cs="Arial"/>
          <w:sz w:val="28"/>
          <w:szCs w:val="28"/>
          <w:lang w:val="es-ES"/>
        </w:rPr>
        <w:t xml:space="preserve"> de esta </w:t>
      </w:r>
      <w:r w:rsidR="00E95F9C" w:rsidRPr="000F5317">
        <w:rPr>
          <w:rFonts w:cs="Arial"/>
          <w:sz w:val="28"/>
          <w:szCs w:val="28"/>
          <w:lang w:val="es-ES"/>
        </w:rPr>
        <w:t>manera se salvaguardan tanto el principio de seguridad jurídica como el principio de igualdad ante la ley.</w:t>
      </w:r>
    </w:p>
    <w:p w14:paraId="715D1CF3" w14:textId="1B00EF3F" w:rsidR="0070657A" w:rsidRPr="000F5317" w:rsidRDefault="00AD02C8"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Lo anterior, en la inteligencia de </w:t>
      </w:r>
      <w:r w:rsidRPr="000F5317">
        <w:rPr>
          <w:rFonts w:cs="Arial"/>
          <w:b/>
          <w:bCs/>
          <w:sz w:val="28"/>
          <w:szCs w:val="28"/>
          <w:lang w:val="es-ES"/>
        </w:rPr>
        <w:t xml:space="preserve">que la obligación reconocida en esta sentencia para el Octavo Tribunal Colegiado en Materia Penal del Primer Circuito </w:t>
      </w:r>
      <w:r w:rsidR="00C22782" w:rsidRPr="000F5317">
        <w:rPr>
          <w:rFonts w:cs="Arial"/>
          <w:b/>
          <w:bCs/>
          <w:sz w:val="28"/>
          <w:szCs w:val="28"/>
          <w:lang w:val="es-ES"/>
        </w:rPr>
        <w:t xml:space="preserve">solo aplica para el análisis </w:t>
      </w:r>
      <w:r w:rsidR="0070657A" w:rsidRPr="000F5317">
        <w:rPr>
          <w:rFonts w:cs="Arial"/>
          <w:b/>
          <w:bCs/>
          <w:sz w:val="28"/>
          <w:szCs w:val="28"/>
          <w:lang w:val="es-ES"/>
        </w:rPr>
        <w:t>de</w:t>
      </w:r>
      <w:r w:rsidR="00C22782" w:rsidRPr="000F5317">
        <w:rPr>
          <w:rFonts w:cs="Arial"/>
          <w:b/>
          <w:bCs/>
          <w:sz w:val="28"/>
          <w:szCs w:val="28"/>
          <w:lang w:val="es-ES"/>
        </w:rPr>
        <w:t xml:space="preserve"> la clasificación del hecho ilícito </w:t>
      </w:r>
      <w:r w:rsidR="0070657A" w:rsidRPr="000F5317">
        <w:rPr>
          <w:rFonts w:cs="Arial"/>
          <w:b/>
          <w:bCs/>
          <w:sz w:val="28"/>
          <w:szCs w:val="28"/>
          <w:lang w:val="es-ES"/>
        </w:rPr>
        <w:t xml:space="preserve">y no </w:t>
      </w:r>
      <w:r w:rsidR="0070657A" w:rsidRPr="000F5317">
        <w:rPr>
          <w:rFonts w:cs="Arial"/>
          <w:b/>
          <w:bCs/>
          <w:sz w:val="28"/>
          <w:szCs w:val="28"/>
          <w:u w:val="single"/>
          <w:lang w:val="es-ES"/>
        </w:rPr>
        <w:t xml:space="preserve">puede hacerse extensiva a la responsabilidad penal del señor </w:t>
      </w:r>
      <w:r w:rsidR="00A341EF">
        <w:rPr>
          <w:rFonts w:cs="Arial"/>
          <w:b/>
          <w:bCs/>
          <w:color w:val="FF0000"/>
          <w:sz w:val="28"/>
          <w:szCs w:val="28"/>
          <w:u w:val="single"/>
          <w:lang w:val="es-ES"/>
        </w:rPr>
        <w:t>**********</w:t>
      </w:r>
      <w:r w:rsidR="0070657A" w:rsidRPr="000F5317">
        <w:rPr>
          <w:rFonts w:cs="Arial"/>
          <w:b/>
          <w:bCs/>
          <w:sz w:val="28"/>
          <w:szCs w:val="28"/>
          <w:lang w:val="es-ES"/>
        </w:rPr>
        <w:t>, pues esta es individual y amerita un análisis particular por parte del Tribunal Colegiado.</w:t>
      </w:r>
    </w:p>
    <w:p w14:paraId="2CFA6781" w14:textId="3038B970" w:rsidR="008F21AA" w:rsidRPr="000F5317" w:rsidRDefault="008F21AA"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Como se señala en esta sentencia, conforme al principio de seguridad jurídica </w:t>
      </w:r>
      <w:r w:rsidRPr="000F5317">
        <w:rPr>
          <w:rFonts w:cs="Arial"/>
          <w:sz w:val="28"/>
          <w:szCs w:val="28"/>
        </w:rPr>
        <w:t xml:space="preserve">cuando una cuestión jurídica </w:t>
      </w:r>
      <w:r w:rsidR="004A2BF7" w:rsidRPr="000F5317">
        <w:rPr>
          <w:rFonts w:cs="Arial"/>
          <w:sz w:val="28"/>
          <w:szCs w:val="28"/>
        </w:rPr>
        <w:t xml:space="preserve">concreta </w:t>
      </w:r>
      <w:r w:rsidRPr="000F5317">
        <w:rPr>
          <w:rFonts w:cs="Arial"/>
          <w:sz w:val="28"/>
          <w:szCs w:val="28"/>
        </w:rPr>
        <w:t>ya fue determinada mediante sentencia firme por una autoridad jurisdiccional, el criterio jurídico emitido en esta será el derecho inmutable que rija para el futuro dicha cuestión en particular, sin que pueda admitirse su modificación posterior.</w:t>
      </w:r>
    </w:p>
    <w:p w14:paraId="1D617B22" w14:textId="77777777" w:rsidR="008F21AA" w:rsidRPr="000F5317" w:rsidRDefault="008F21AA"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rPr>
        <w:t>Lo anterior, a efecto de evitar la emisión de criterios, actuaciones o sentencias contradictorias en perjuicio de los gobernados, pero también en atención a una correcta, funcional y ordenada impartición de justicia.</w:t>
      </w:r>
    </w:p>
    <w:p w14:paraId="4A11EE93" w14:textId="0B1181EE" w:rsidR="008F21AA" w:rsidRPr="000F5317" w:rsidRDefault="008F21AA"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Por su parte el principio de igualdad ante la ley obliga a las autoridades jurisdiccionales a ofrecer</w:t>
      </w:r>
      <w:r w:rsidRPr="000F5317">
        <w:rPr>
          <w:rFonts w:cs="Arial"/>
          <w:b/>
          <w:bCs/>
          <w:sz w:val="28"/>
          <w:szCs w:val="28"/>
          <w:lang w:val="es-ES"/>
        </w:rPr>
        <w:t xml:space="preserve"> </w:t>
      </w:r>
      <w:r w:rsidRPr="000F5317">
        <w:rPr>
          <w:rFonts w:cs="Arial"/>
          <w:sz w:val="28"/>
          <w:szCs w:val="28"/>
        </w:rPr>
        <w:t xml:space="preserve">el mismo trato en igualdad de condiciones a todas las personas </w:t>
      </w:r>
      <w:r w:rsidR="004A2BF7" w:rsidRPr="000F5317">
        <w:rPr>
          <w:rFonts w:cs="Arial"/>
          <w:sz w:val="28"/>
          <w:szCs w:val="28"/>
        </w:rPr>
        <w:t xml:space="preserve">que </w:t>
      </w:r>
      <w:r w:rsidRPr="000F5317">
        <w:rPr>
          <w:rFonts w:cs="Arial"/>
          <w:sz w:val="28"/>
          <w:szCs w:val="28"/>
        </w:rPr>
        <w:t>se encuentren en una situación similar que sea jurídicamente relevante, de manera más concreta los mandata a que las normas jurídicas sean aplicadas de manera uniforme a los justiciables.</w:t>
      </w:r>
    </w:p>
    <w:p w14:paraId="5F5CFBE5" w14:textId="1600CD56" w:rsidR="002934C4" w:rsidRPr="000F5317" w:rsidRDefault="002934C4"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lastRenderedPageBreak/>
        <w:t xml:space="preserve">Cuando el </w:t>
      </w:r>
      <w:r w:rsidRPr="000F5317">
        <w:rPr>
          <w:rFonts w:cs="Arial"/>
          <w:color w:val="000000"/>
          <w:sz w:val="28"/>
          <w:szCs w:val="28"/>
        </w:rPr>
        <w:t>Octavo Tribunal Colegiado</w:t>
      </w:r>
      <w:r w:rsidR="002E256D" w:rsidRPr="000F5317">
        <w:rPr>
          <w:rFonts w:cs="Arial"/>
          <w:color w:val="000000"/>
          <w:sz w:val="28"/>
          <w:szCs w:val="28"/>
        </w:rPr>
        <w:t xml:space="preserve"> </w:t>
      </w:r>
      <w:r w:rsidR="008F21AA" w:rsidRPr="000F5317">
        <w:rPr>
          <w:rFonts w:cs="Arial"/>
          <w:sz w:val="28"/>
          <w:szCs w:val="28"/>
          <w:lang w:val="es-ES"/>
        </w:rPr>
        <w:t>en Materia Penal del Primer Circuito</w:t>
      </w:r>
      <w:r w:rsidR="008F21AA" w:rsidRPr="000F5317">
        <w:rPr>
          <w:rFonts w:cs="Arial"/>
          <w:color w:val="000000"/>
          <w:sz w:val="28"/>
          <w:szCs w:val="28"/>
        </w:rPr>
        <w:t xml:space="preserve"> </w:t>
      </w:r>
      <w:r w:rsidR="006F5FDB" w:rsidRPr="000F5317">
        <w:rPr>
          <w:rFonts w:cs="Arial"/>
          <w:color w:val="000000"/>
          <w:sz w:val="28"/>
          <w:szCs w:val="28"/>
        </w:rPr>
        <w:t>d</w:t>
      </w:r>
      <w:r w:rsidR="009B20A8" w:rsidRPr="000F5317">
        <w:rPr>
          <w:rFonts w:cs="Arial"/>
          <w:color w:val="000000"/>
          <w:sz w:val="28"/>
          <w:szCs w:val="28"/>
        </w:rPr>
        <w:t xml:space="preserve">entro del expediente </w:t>
      </w:r>
      <w:r w:rsidR="00A341EF">
        <w:rPr>
          <w:rFonts w:cs="Arial"/>
          <w:color w:val="FF0000"/>
          <w:sz w:val="28"/>
          <w:szCs w:val="28"/>
        </w:rPr>
        <w:t>**********</w:t>
      </w:r>
      <w:r w:rsidR="009B20A8" w:rsidRPr="000F5317">
        <w:rPr>
          <w:rFonts w:cs="Arial"/>
          <w:color w:val="FF0000"/>
          <w:sz w:val="28"/>
          <w:szCs w:val="28"/>
        </w:rPr>
        <w:t xml:space="preserve"> </w:t>
      </w:r>
      <w:r w:rsidR="009B20A8" w:rsidRPr="000F5317">
        <w:rPr>
          <w:rFonts w:cs="Arial"/>
          <w:sz w:val="28"/>
          <w:szCs w:val="28"/>
        </w:rPr>
        <w:t>de su índice</w:t>
      </w:r>
      <w:r w:rsidR="002E256D" w:rsidRPr="000F5317">
        <w:rPr>
          <w:rFonts w:cs="Arial"/>
          <w:sz w:val="28"/>
          <w:szCs w:val="28"/>
        </w:rPr>
        <w:t xml:space="preserve"> </w:t>
      </w:r>
      <w:r w:rsidR="009B20A8" w:rsidRPr="000F5317">
        <w:rPr>
          <w:rFonts w:cs="Arial"/>
          <w:color w:val="000000"/>
          <w:sz w:val="28"/>
          <w:szCs w:val="28"/>
        </w:rPr>
        <w:t>resolvió mediante sentencia</w:t>
      </w:r>
      <w:r w:rsidRPr="000F5317">
        <w:rPr>
          <w:rFonts w:cs="Arial"/>
          <w:color w:val="000000"/>
          <w:sz w:val="28"/>
          <w:szCs w:val="28"/>
        </w:rPr>
        <w:t xml:space="preserve"> el amparo directo promovido por el señor </w:t>
      </w:r>
      <w:r w:rsidR="00A341EF">
        <w:rPr>
          <w:rFonts w:cs="Arial"/>
          <w:color w:val="FF0000"/>
          <w:sz w:val="28"/>
          <w:szCs w:val="28"/>
        </w:rPr>
        <w:t>**********</w:t>
      </w:r>
      <w:r w:rsidR="0053653B" w:rsidRPr="000F5317">
        <w:rPr>
          <w:rFonts w:cs="Arial"/>
          <w:color w:val="000000"/>
          <w:sz w:val="28"/>
          <w:szCs w:val="28"/>
        </w:rPr>
        <w:t xml:space="preserve"> </w:t>
      </w:r>
      <w:r w:rsidRPr="000F5317">
        <w:rPr>
          <w:rFonts w:cs="Arial"/>
          <w:sz w:val="28"/>
          <w:szCs w:val="28"/>
        </w:rPr>
        <w:t>determinó que la clasificación jurídica que le fue otorgad</w:t>
      </w:r>
      <w:r w:rsidR="00BB5EF3" w:rsidRPr="000F5317">
        <w:rPr>
          <w:rFonts w:cs="Arial"/>
          <w:sz w:val="28"/>
          <w:szCs w:val="28"/>
        </w:rPr>
        <w:t>a por la autoridad responsable</w:t>
      </w:r>
      <w:r w:rsidRPr="000F5317">
        <w:rPr>
          <w:rFonts w:cs="Arial"/>
          <w:sz w:val="28"/>
          <w:szCs w:val="28"/>
        </w:rPr>
        <w:t xml:space="preserve"> resultó errónea en tanto no se actualiza el delito de secuestro exprés sino el de robo calificado. </w:t>
      </w:r>
    </w:p>
    <w:p w14:paraId="5FD1FB01" w14:textId="040B54A4" w:rsidR="0079530B" w:rsidRPr="000F5317" w:rsidRDefault="006F5FDB"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La decisión</w:t>
      </w:r>
      <w:r w:rsidR="00AD7C83" w:rsidRPr="000F5317">
        <w:rPr>
          <w:rFonts w:cs="Arial"/>
          <w:sz w:val="28"/>
          <w:szCs w:val="28"/>
          <w:lang w:val="es-ES"/>
        </w:rPr>
        <w:t xml:space="preserve"> </w:t>
      </w:r>
      <w:r w:rsidR="00A143D0" w:rsidRPr="000F5317">
        <w:rPr>
          <w:rFonts w:cs="Arial"/>
          <w:sz w:val="28"/>
          <w:szCs w:val="28"/>
          <w:lang w:val="es-ES"/>
        </w:rPr>
        <w:t xml:space="preserve">a la que llegó el </w:t>
      </w:r>
      <w:r w:rsidR="002E256D" w:rsidRPr="000F5317">
        <w:rPr>
          <w:rFonts w:cs="Arial"/>
          <w:sz w:val="28"/>
          <w:szCs w:val="28"/>
          <w:lang w:val="es-ES"/>
        </w:rPr>
        <w:t xml:space="preserve">Tribunal Colegiado </w:t>
      </w:r>
      <w:r w:rsidR="00A143D0" w:rsidRPr="000F5317">
        <w:rPr>
          <w:rFonts w:cs="Arial"/>
          <w:sz w:val="28"/>
          <w:szCs w:val="28"/>
          <w:lang w:val="es-ES"/>
        </w:rPr>
        <w:t xml:space="preserve">al resolver el amparo directo del señor </w:t>
      </w:r>
      <w:r w:rsidR="00A341EF">
        <w:rPr>
          <w:rFonts w:cs="Arial"/>
          <w:color w:val="FF0000"/>
          <w:sz w:val="28"/>
          <w:szCs w:val="28"/>
          <w:lang w:val="es-ES"/>
        </w:rPr>
        <w:t>**********</w:t>
      </w:r>
      <w:r w:rsidR="0079530B" w:rsidRPr="000F5317">
        <w:rPr>
          <w:rFonts w:cs="Arial"/>
          <w:sz w:val="28"/>
          <w:szCs w:val="28"/>
          <w:lang w:val="es-ES"/>
        </w:rPr>
        <w:t>, así como la labor argumentativa</w:t>
      </w:r>
      <w:r w:rsidR="002934C4" w:rsidRPr="000F5317">
        <w:rPr>
          <w:rFonts w:cs="Arial"/>
          <w:sz w:val="28"/>
          <w:szCs w:val="28"/>
          <w:lang w:val="es-ES"/>
        </w:rPr>
        <w:t xml:space="preserve"> </w:t>
      </w:r>
      <w:r w:rsidR="0079530B" w:rsidRPr="000F5317">
        <w:rPr>
          <w:rFonts w:cs="Arial"/>
          <w:sz w:val="28"/>
          <w:szCs w:val="28"/>
          <w:lang w:val="es-ES"/>
        </w:rPr>
        <w:t>y el estudio particular de l</w:t>
      </w:r>
      <w:r w:rsidR="00A143D0" w:rsidRPr="000F5317">
        <w:rPr>
          <w:rFonts w:cs="Arial"/>
          <w:sz w:val="28"/>
          <w:szCs w:val="28"/>
          <w:lang w:val="es-ES"/>
        </w:rPr>
        <w:t>os elementos</w:t>
      </w:r>
      <w:r w:rsidR="0079530B" w:rsidRPr="000F5317">
        <w:rPr>
          <w:rFonts w:cs="Arial"/>
          <w:sz w:val="28"/>
          <w:szCs w:val="28"/>
          <w:lang w:val="es-ES"/>
        </w:rPr>
        <w:t xml:space="preserve"> del caso que le anteced</w:t>
      </w:r>
      <w:r w:rsidR="00A143D0" w:rsidRPr="000F5317">
        <w:rPr>
          <w:rFonts w:cs="Arial"/>
          <w:sz w:val="28"/>
          <w:szCs w:val="28"/>
          <w:lang w:val="es-ES"/>
        </w:rPr>
        <w:t>ieron</w:t>
      </w:r>
      <w:r w:rsidR="0079530B" w:rsidRPr="000F5317">
        <w:rPr>
          <w:rFonts w:cs="Arial"/>
          <w:sz w:val="28"/>
          <w:szCs w:val="28"/>
          <w:lang w:val="es-ES"/>
        </w:rPr>
        <w:t xml:space="preserve">, no representan ejercicios </w:t>
      </w:r>
      <w:r w:rsidR="00A143D0" w:rsidRPr="000F5317">
        <w:rPr>
          <w:rFonts w:cs="Arial"/>
          <w:sz w:val="28"/>
          <w:szCs w:val="28"/>
          <w:lang w:val="es-ES"/>
        </w:rPr>
        <w:t xml:space="preserve">exiguos </w:t>
      </w:r>
      <w:r w:rsidR="0079530B" w:rsidRPr="000F5317">
        <w:rPr>
          <w:rFonts w:cs="Arial"/>
          <w:sz w:val="28"/>
          <w:szCs w:val="28"/>
          <w:lang w:val="es-ES"/>
        </w:rPr>
        <w:t>sin repercusión alguna</w:t>
      </w:r>
      <w:r w:rsidR="00A143D0" w:rsidRPr="000F5317">
        <w:rPr>
          <w:rFonts w:cs="Arial"/>
          <w:sz w:val="28"/>
          <w:szCs w:val="28"/>
          <w:lang w:val="es-ES"/>
        </w:rPr>
        <w:t xml:space="preserve"> para el caso particular en estudio.</w:t>
      </w:r>
    </w:p>
    <w:p w14:paraId="03593205" w14:textId="68E590E9" w:rsidR="006F5FDB" w:rsidRPr="000F5317" w:rsidRDefault="0079530B"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Todo lo contrario, pues fue mediante </w:t>
      </w:r>
      <w:r w:rsidR="00A143D0" w:rsidRPr="000F5317">
        <w:rPr>
          <w:rFonts w:cs="Arial"/>
          <w:sz w:val="28"/>
          <w:szCs w:val="28"/>
          <w:lang w:val="es-ES"/>
        </w:rPr>
        <w:t xml:space="preserve">estos que </w:t>
      </w:r>
      <w:r w:rsidR="00194955" w:rsidRPr="000F5317">
        <w:rPr>
          <w:rFonts w:cs="Arial"/>
          <w:b/>
          <w:bCs/>
          <w:sz w:val="28"/>
          <w:szCs w:val="28"/>
          <w:lang w:val="es-ES"/>
        </w:rPr>
        <w:t>el Octavo Tribunal Colegiado</w:t>
      </w:r>
      <w:r w:rsidR="006F5FDB" w:rsidRPr="000F5317">
        <w:rPr>
          <w:rFonts w:cs="Arial"/>
          <w:b/>
          <w:bCs/>
          <w:sz w:val="28"/>
          <w:szCs w:val="28"/>
          <w:lang w:val="es-ES"/>
        </w:rPr>
        <w:t xml:space="preserve"> en Materia Penal del Primer Circuito</w:t>
      </w:r>
      <w:r w:rsidR="00194955" w:rsidRPr="000F5317">
        <w:rPr>
          <w:rFonts w:cs="Arial"/>
          <w:b/>
          <w:bCs/>
          <w:sz w:val="28"/>
          <w:szCs w:val="28"/>
          <w:lang w:val="es-ES"/>
        </w:rPr>
        <w:t xml:space="preserve"> </w:t>
      </w:r>
      <w:r w:rsidR="00A143D0" w:rsidRPr="000F5317">
        <w:rPr>
          <w:rFonts w:cs="Arial"/>
          <w:b/>
          <w:bCs/>
          <w:sz w:val="28"/>
          <w:szCs w:val="28"/>
          <w:lang w:val="es-ES"/>
        </w:rPr>
        <w:t>emitió un criterio jurídico</w:t>
      </w:r>
      <w:r w:rsidR="00194955" w:rsidRPr="000F5317">
        <w:rPr>
          <w:rFonts w:cs="Arial"/>
          <w:b/>
          <w:bCs/>
          <w:sz w:val="28"/>
          <w:szCs w:val="28"/>
          <w:lang w:val="es-ES"/>
        </w:rPr>
        <w:t xml:space="preserve"> concreto</w:t>
      </w:r>
      <w:r w:rsidR="00A143D0" w:rsidRPr="000F5317">
        <w:rPr>
          <w:rFonts w:cs="Arial"/>
          <w:b/>
          <w:bCs/>
          <w:sz w:val="28"/>
          <w:szCs w:val="28"/>
          <w:lang w:val="es-ES"/>
        </w:rPr>
        <w:t xml:space="preserve"> respecto a una cuestión jurídica </w:t>
      </w:r>
      <w:r w:rsidR="00194955" w:rsidRPr="000F5317">
        <w:rPr>
          <w:rFonts w:cs="Arial"/>
          <w:b/>
          <w:bCs/>
          <w:sz w:val="28"/>
          <w:szCs w:val="28"/>
          <w:lang w:val="es-ES"/>
        </w:rPr>
        <w:t>particular y distinguible</w:t>
      </w:r>
      <w:r w:rsidR="00A143D0" w:rsidRPr="000F5317">
        <w:rPr>
          <w:rFonts w:cs="Arial"/>
          <w:b/>
          <w:bCs/>
          <w:sz w:val="28"/>
          <w:szCs w:val="28"/>
          <w:lang w:val="es-ES"/>
        </w:rPr>
        <w:t xml:space="preserve"> </w:t>
      </w:r>
      <w:r w:rsidR="009B20A8" w:rsidRPr="000F5317">
        <w:rPr>
          <w:rFonts w:cs="Arial"/>
          <w:b/>
          <w:bCs/>
          <w:sz w:val="28"/>
          <w:szCs w:val="28"/>
          <w:lang w:val="es-ES"/>
        </w:rPr>
        <w:t>como lo e</w:t>
      </w:r>
      <w:r w:rsidR="00A143D0" w:rsidRPr="000F5317">
        <w:rPr>
          <w:rFonts w:cs="Arial"/>
          <w:b/>
          <w:bCs/>
          <w:sz w:val="28"/>
          <w:szCs w:val="28"/>
          <w:lang w:val="es-ES"/>
        </w:rPr>
        <w:t xml:space="preserve">s la clasificación jurídica que se actualiza respecto al hecho ilícito </w:t>
      </w:r>
      <w:r w:rsidR="009B20A8" w:rsidRPr="000F5317">
        <w:rPr>
          <w:rFonts w:cs="Arial"/>
          <w:b/>
          <w:bCs/>
          <w:sz w:val="28"/>
          <w:szCs w:val="28"/>
          <w:lang w:val="es-ES"/>
        </w:rPr>
        <w:t xml:space="preserve">probado en la sentencia dictada </w:t>
      </w:r>
      <w:r w:rsidR="00194955" w:rsidRPr="000F5317">
        <w:rPr>
          <w:rFonts w:cs="Arial"/>
          <w:b/>
          <w:bCs/>
          <w:sz w:val="28"/>
          <w:szCs w:val="28"/>
          <w:lang w:val="es-ES"/>
        </w:rPr>
        <w:t>el cuatro de septiembre de dos mil veinte po</w:t>
      </w:r>
      <w:r w:rsidR="009B20A8" w:rsidRPr="000F5317">
        <w:rPr>
          <w:rFonts w:cs="Arial"/>
          <w:b/>
          <w:bCs/>
          <w:sz w:val="28"/>
          <w:szCs w:val="28"/>
          <w:lang w:val="es-ES"/>
        </w:rPr>
        <w:t xml:space="preserve">r la Quinta Sala Penal del Tribunal Superior de Justicia de la Ciudad de México </w:t>
      </w:r>
      <w:r w:rsidR="00194955" w:rsidRPr="000F5317">
        <w:rPr>
          <w:rFonts w:cs="Arial"/>
          <w:b/>
          <w:bCs/>
          <w:sz w:val="28"/>
          <w:szCs w:val="28"/>
          <w:lang w:val="es-ES"/>
        </w:rPr>
        <w:t xml:space="preserve">en el expediente </w:t>
      </w:r>
      <w:r w:rsidR="00A341EF">
        <w:rPr>
          <w:rFonts w:cs="Arial"/>
          <w:b/>
          <w:bCs/>
          <w:color w:val="FF0000"/>
          <w:sz w:val="28"/>
          <w:szCs w:val="28"/>
          <w:lang w:val="es-ES"/>
        </w:rPr>
        <w:t>**********</w:t>
      </w:r>
      <w:r w:rsidR="00194955" w:rsidRPr="000F5317">
        <w:rPr>
          <w:rFonts w:cs="Arial"/>
          <w:b/>
          <w:bCs/>
          <w:sz w:val="28"/>
          <w:szCs w:val="28"/>
          <w:lang w:val="es-ES"/>
        </w:rPr>
        <w:t>.</w:t>
      </w:r>
    </w:p>
    <w:p w14:paraId="5A5F9517" w14:textId="70871E23" w:rsidR="008B3560" w:rsidRPr="000F5317" w:rsidRDefault="00860D48"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Reconocer </w:t>
      </w:r>
      <w:r w:rsidR="006F5FDB" w:rsidRPr="000F5317">
        <w:rPr>
          <w:rFonts w:cs="Arial"/>
          <w:sz w:val="28"/>
          <w:szCs w:val="28"/>
          <w:lang w:val="es-ES"/>
        </w:rPr>
        <w:t>esta determinación</w:t>
      </w:r>
      <w:r w:rsidR="00913113" w:rsidRPr="000F5317">
        <w:rPr>
          <w:rFonts w:cs="Arial"/>
          <w:sz w:val="28"/>
          <w:szCs w:val="28"/>
          <w:lang w:val="es-ES"/>
        </w:rPr>
        <w:t xml:space="preserve"> firme</w:t>
      </w:r>
      <w:r w:rsidR="006F5FDB" w:rsidRPr="000F5317">
        <w:rPr>
          <w:rFonts w:cs="Arial"/>
          <w:sz w:val="28"/>
          <w:szCs w:val="28"/>
          <w:lang w:val="es-ES"/>
        </w:rPr>
        <w:t xml:space="preserve"> ya tomada por el Octavo Tribunal Colegiado </w:t>
      </w:r>
      <w:r w:rsidR="004A2BF7" w:rsidRPr="000F5317">
        <w:rPr>
          <w:rFonts w:cs="Arial"/>
          <w:sz w:val="28"/>
          <w:szCs w:val="28"/>
          <w:lang w:val="es-ES"/>
        </w:rPr>
        <w:t xml:space="preserve">en Materia Penal </w:t>
      </w:r>
      <w:r w:rsidR="006F5FDB" w:rsidRPr="000F5317">
        <w:rPr>
          <w:rFonts w:cs="Arial"/>
          <w:sz w:val="28"/>
          <w:szCs w:val="28"/>
          <w:lang w:val="es-ES"/>
        </w:rPr>
        <w:t>del Primer</w:t>
      </w:r>
      <w:r w:rsidR="004A2BF7" w:rsidRPr="000F5317">
        <w:rPr>
          <w:rFonts w:cs="Arial"/>
          <w:sz w:val="28"/>
          <w:szCs w:val="28"/>
          <w:lang w:val="es-ES"/>
        </w:rPr>
        <w:t xml:space="preserve"> </w:t>
      </w:r>
      <w:r w:rsidR="006F5FDB" w:rsidRPr="000F5317">
        <w:rPr>
          <w:rFonts w:cs="Arial"/>
          <w:sz w:val="28"/>
          <w:szCs w:val="28"/>
          <w:lang w:val="es-ES"/>
        </w:rPr>
        <w:t>Circuito</w:t>
      </w:r>
      <w:r w:rsidR="008B3560" w:rsidRPr="000F5317">
        <w:rPr>
          <w:rFonts w:cs="Arial"/>
          <w:sz w:val="28"/>
          <w:szCs w:val="28"/>
          <w:lang w:val="es-ES"/>
        </w:rPr>
        <w:t xml:space="preserve"> </w:t>
      </w:r>
      <w:r w:rsidR="006F5FDB" w:rsidRPr="000F5317">
        <w:rPr>
          <w:rFonts w:cs="Arial"/>
          <w:sz w:val="28"/>
          <w:szCs w:val="28"/>
          <w:lang w:val="es-ES"/>
        </w:rPr>
        <w:t>resulta fundamental para arriba</w:t>
      </w:r>
      <w:r w:rsidR="008B3560" w:rsidRPr="000F5317">
        <w:rPr>
          <w:rFonts w:cs="Arial"/>
          <w:sz w:val="28"/>
          <w:szCs w:val="28"/>
          <w:lang w:val="es-ES"/>
        </w:rPr>
        <w:t>r</w:t>
      </w:r>
      <w:r w:rsidR="006F5FDB" w:rsidRPr="000F5317">
        <w:rPr>
          <w:rFonts w:cs="Arial"/>
          <w:sz w:val="28"/>
          <w:szCs w:val="28"/>
          <w:lang w:val="es-ES"/>
        </w:rPr>
        <w:t xml:space="preserve"> a la conclusión ya referida en esta sentencia</w:t>
      </w:r>
      <w:r w:rsidR="008B3560" w:rsidRPr="000F5317">
        <w:rPr>
          <w:rFonts w:cs="Arial"/>
          <w:sz w:val="28"/>
          <w:szCs w:val="28"/>
          <w:lang w:val="es-ES"/>
        </w:rPr>
        <w:t xml:space="preserve">, pues conforme al principio de seguridad jurídica es que el </w:t>
      </w:r>
      <w:r w:rsidR="004A2BF7" w:rsidRPr="000F5317">
        <w:rPr>
          <w:rFonts w:cs="Arial"/>
          <w:sz w:val="28"/>
          <w:szCs w:val="28"/>
          <w:lang w:val="es-ES"/>
        </w:rPr>
        <w:t xml:space="preserve">citado </w:t>
      </w:r>
      <w:r w:rsidR="008B3560" w:rsidRPr="000F5317">
        <w:rPr>
          <w:rFonts w:cs="Arial"/>
          <w:sz w:val="28"/>
          <w:szCs w:val="28"/>
          <w:lang w:val="es-ES"/>
        </w:rPr>
        <w:t xml:space="preserve">Tribunal Colegiado </w:t>
      </w:r>
      <w:r w:rsidR="000849DD" w:rsidRPr="000F5317">
        <w:rPr>
          <w:rFonts w:cs="Arial"/>
          <w:sz w:val="28"/>
          <w:szCs w:val="28"/>
          <w:lang w:val="es-ES"/>
        </w:rPr>
        <w:t xml:space="preserve">debe </w:t>
      </w:r>
      <w:r w:rsidR="008B3560" w:rsidRPr="000F5317">
        <w:rPr>
          <w:rFonts w:cs="Arial"/>
          <w:sz w:val="28"/>
          <w:szCs w:val="28"/>
          <w:lang w:val="es-ES"/>
        </w:rPr>
        <w:t xml:space="preserve">mantener </w:t>
      </w:r>
      <w:r w:rsidR="00913113" w:rsidRPr="000F5317">
        <w:rPr>
          <w:rFonts w:cs="Arial"/>
          <w:sz w:val="28"/>
          <w:szCs w:val="28"/>
          <w:lang w:val="es-ES"/>
        </w:rPr>
        <w:t xml:space="preserve">este criterio </w:t>
      </w:r>
      <w:r w:rsidR="008B3560" w:rsidRPr="000F5317">
        <w:rPr>
          <w:rFonts w:cs="Arial"/>
          <w:sz w:val="28"/>
          <w:szCs w:val="28"/>
          <w:lang w:val="es-ES"/>
        </w:rPr>
        <w:t>jurídico</w:t>
      </w:r>
      <w:r w:rsidR="00913113" w:rsidRPr="000F5317">
        <w:rPr>
          <w:rFonts w:cs="Arial"/>
          <w:sz w:val="28"/>
          <w:szCs w:val="28"/>
          <w:lang w:val="es-ES"/>
        </w:rPr>
        <w:t xml:space="preserve"> concreto</w:t>
      </w:r>
      <w:r w:rsidR="008B3560" w:rsidRPr="000F5317">
        <w:rPr>
          <w:rFonts w:cs="Arial"/>
          <w:sz w:val="28"/>
          <w:szCs w:val="28"/>
          <w:lang w:val="es-ES"/>
        </w:rPr>
        <w:t xml:space="preserve"> </w:t>
      </w:r>
      <w:r w:rsidR="00913113" w:rsidRPr="000F5317">
        <w:rPr>
          <w:rFonts w:cs="Arial"/>
          <w:sz w:val="28"/>
          <w:szCs w:val="28"/>
          <w:lang w:val="es-ES"/>
        </w:rPr>
        <w:t xml:space="preserve">al resolver el amparo directo promovido por el señor </w:t>
      </w:r>
      <w:r w:rsidR="00A341EF">
        <w:rPr>
          <w:rFonts w:cs="Arial"/>
          <w:color w:val="FF0000"/>
          <w:sz w:val="28"/>
          <w:szCs w:val="28"/>
          <w:lang w:val="es-ES"/>
        </w:rPr>
        <w:t>**********</w:t>
      </w:r>
      <w:r w:rsidR="00913113" w:rsidRPr="000F5317">
        <w:rPr>
          <w:rFonts w:cs="Arial"/>
          <w:color w:val="FF0000"/>
          <w:sz w:val="28"/>
          <w:szCs w:val="28"/>
          <w:lang w:val="es-ES"/>
        </w:rPr>
        <w:t xml:space="preserve"> </w:t>
      </w:r>
      <w:r w:rsidR="00913113" w:rsidRPr="000F5317">
        <w:rPr>
          <w:rFonts w:cs="Arial"/>
          <w:sz w:val="28"/>
          <w:szCs w:val="28"/>
          <w:lang w:val="es-ES"/>
        </w:rPr>
        <w:t xml:space="preserve">en el que se pone a su </w:t>
      </w:r>
      <w:r w:rsidR="00913113" w:rsidRPr="000F5317">
        <w:rPr>
          <w:rFonts w:cs="Arial"/>
          <w:sz w:val="28"/>
          <w:szCs w:val="28"/>
          <w:lang w:val="es-ES"/>
        </w:rPr>
        <w:lastRenderedPageBreak/>
        <w:t>consideración la misma cuestión jurídica</w:t>
      </w:r>
      <w:r w:rsidR="00DD5970" w:rsidRPr="000F5317">
        <w:rPr>
          <w:rFonts w:cs="Arial"/>
          <w:sz w:val="28"/>
          <w:szCs w:val="28"/>
          <w:lang w:val="es-ES"/>
        </w:rPr>
        <w:t xml:space="preserve"> ya definida en el amparo otorgado al señor </w:t>
      </w:r>
      <w:r w:rsidR="00A341EF">
        <w:rPr>
          <w:rFonts w:cs="Arial"/>
          <w:color w:val="FF0000"/>
          <w:sz w:val="28"/>
          <w:szCs w:val="28"/>
          <w:lang w:val="es-ES"/>
        </w:rPr>
        <w:t>**********</w:t>
      </w:r>
      <w:r w:rsidR="00DD5970" w:rsidRPr="000F5317">
        <w:rPr>
          <w:rFonts w:cs="Arial"/>
          <w:sz w:val="28"/>
          <w:szCs w:val="28"/>
          <w:lang w:val="es-ES"/>
        </w:rPr>
        <w:t>.</w:t>
      </w:r>
    </w:p>
    <w:p w14:paraId="763A962A" w14:textId="7E4CEF51" w:rsidR="00E32B73" w:rsidRPr="000F5317" w:rsidRDefault="00913113"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De lo contrario se </w:t>
      </w:r>
      <w:r w:rsidR="00680CE6" w:rsidRPr="000F5317">
        <w:rPr>
          <w:rFonts w:cs="Arial"/>
          <w:sz w:val="28"/>
          <w:szCs w:val="28"/>
          <w:lang w:val="es-ES"/>
        </w:rPr>
        <w:t>tendría como consecuencia la concurrencia de condenas diversas e incluso desproporcion</w:t>
      </w:r>
      <w:r w:rsidR="00B31A4B" w:rsidRPr="000F5317">
        <w:rPr>
          <w:rFonts w:cs="Arial"/>
          <w:sz w:val="28"/>
          <w:szCs w:val="28"/>
          <w:lang w:val="es-ES"/>
        </w:rPr>
        <w:t>adas</w:t>
      </w:r>
      <w:r w:rsidR="00680CE6" w:rsidRPr="000F5317">
        <w:rPr>
          <w:rFonts w:cs="Arial"/>
          <w:sz w:val="28"/>
          <w:szCs w:val="28"/>
          <w:lang w:val="es-ES"/>
        </w:rPr>
        <w:t xml:space="preserve"> emitidas con motivo de la comisión de un mismo hecho ilícito, lo que ya no solo es contrario a uno de los objetivos del principio de seguridad jurídica como lo es el dictado de sentencias contradictorias sobre una misma cuestión jurídica, sino también sería frontalmente opuesto al principio de igualdad ante la ley.</w:t>
      </w:r>
    </w:p>
    <w:p w14:paraId="019A2C7A" w14:textId="1FB7A5C8" w:rsidR="00E32B73" w:rsidRPr="000F5317" w:rsidRDefault="00E32B73"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Para esta Primera Sala no es extraño </w:t>
      </w:r>
      <w:r w:rsidR="00504A0F" w:rsidRPr="000F5317">
        <w:rPr>
          <w:rFonts w:cs="Arial"/>
          <w:sz w:val="28"/>
          <w:szCs w:val="28"/>
          <w:lang w:val="es-ES"/>
        </w:rPr>
        <w:t xml:space="preserve">que </w:t>
      </w:r>
      <w:r w:rsidRPr="000F5317">
        <w:rPr>
          <w:rFonts w:cs="Arial"/>
          <w:sz w:val="28"/>
          <w:szCs w:val="28"/>
          <w:lang w:val="es-ES"/>
        </w:rPr>
        <w:t xml:space="preserve">una vez que el Octavo Tribunal Colegiado en Materia Penal </w:t>
      </w:r>
      <w:r w:rsidR="004A2BF7" w:rsidRPr="000F5317">
        <w:rPr>
          <w:rFonts w:cs="Arial"/>
          <w:sz w:val="28"/>
          <w:szCs w:val="28"/>
          <w:lang w:val="es-ES"/>
        </w:rPr>
        <w:t xml:space="preserve">del Primer Circuito </w:t>
      </w:r>
      <w:r w:rsidRPr="000F5317">
        <w:rPr>
          <w:rFonts w:cs="Arial"/>
          <w:sz w:val="28"/>
          <w:szCs w:val="28"/>
          <w:lang w:val="es-ES"/>
        </w:rPr>
        <w:t xml:space="preserve">le otorgó el amparo al señor </w:t>
      </w:r>
      <w:r w:rsidR="00A341EF">
        <w:rPr>
          <w:rFonts w:cs="Arial"/>
          <w:color w:val="FF0000"/>
          <w:sz w:val="28"/>
          <w:szCs w:val="28"/>
          <w:lang w:val="es-ES"/>
        </w:rPr>
        <w:t>**********</w:t>
      </w:r>
      <w:r w:rsidRPr="000F5317">
        <w:rPr>
          <w:rFonts w:cs="Arial"/>
          <w:color w:val="FF0000"/>
          <w:sz w:val="28"/>
          <w:szCs w:val="28"/>
          <w:lang w:val="es-ES"/>
        </w:rPr>
        <w:t xml:space="preserve"> </w:t>
      </w:r>
      <w:r w:rsidRPr="000F5317">
        <w:rPr>
          <w:rFonts w:cs="Arial"/>
          <w:sz w:val="28"/>
          <w:szCs w:val="28"/>
          <w:lang w:val="es-ES"/>
        </w:rPr>
        <w:t xml:space="preserve">respecto a la clasificación </w:t>
      </w:r>
      <w:r w:rsidR="00504A0F" w:rsidRPr="000F5317">
        <w:rPr>
          <w:rFonts w:cs="Arial"/>
          <w:sz w:val="28"/>
          <w:szCs w:val="28"/>
          <w:lang w:val="es-ES"/>
        </w:rPr>
        <w:t xml:space="preserve">jurídica </w:t>
      </w:r>
      <w:r w:rsidRPr="000F5317">
        <w:rPr>
          <w:rFonts w:cs="Arial"/>
          <w:sz w:val="28"/>
          <w:szCs w:val="28"/>
          <w:lang w:val="es-ES"/>
        </w:rPr>
        <w:t xml:space="preserve">del hecho ilícito por el que </w:t>
      </w:r>
      <w:r w:rsidR="004A2BF7" w:rsidRPr="000F5317">
        <w:rPr>
          <w:rFonts w:cs="Arial"/>
          <w:sz w:val="28"/>
          <w:szCs w:val="28"/>
          <w:lang w:val="es-ES"/>
        </w:rPr>
        <w:t xml:space="preserve">fue </w:t>
      </w:r>
      <w:r w:rsidRPr="000F5317">
        <w:rPr>
          <w:rFonts w:cs="Arial"/>
          <w:sz w:val="28"/>
          <w:szCs w:val="28"/>
          <w:lang w:val="es-ES"/>
        </w:rPr>
        <w:t xml:space="preserve">condenado y la cual le resultó beneficiosa, el señor </w:t>
      </w:r>
      <w:r w:rsidR="00A341EF">
        <w:rPr>
          <w:rFonts w:cs="Arial"/>
          <w:color w:val="FF0000"/>
          <w:sz w:val="28"/>
          <w:szCs w:val="28"/>
          <w:lang w:val="es-ES"/>
        </w:rPr>
        <w:t>**********</w:t>
      </w:r>
      <w:r w:rsidRPr="000F5317">
        <w:rPr>
          <w:rFonts w:cs="Arial"/>
          <w:color w:val="FF0000"/>
          <w:sz w:val="28"/>
          <w:szCs w:val="28"/>
          <w:lang w:val="es-ES"/>
        </w:rPr>
        <w:t xml:space="preserve"> </w:t>
      </w:r>
      <w:r w:rsidRPr="000F5317">
        <w:rPr>
          <w:rFonts w:cs="Arial"/>
          <w:sz w:val="28"/>
          <w:szCs w:val="28"/>
          <w:lang w:val="es-ES"/>
        </w:rPr>
        <w:t>condenado por el mismo hecho ilícito haya promovido también juicio de amparo directo.</w:t>
      </w:r>
    </w:p>
    <w:p w14:paraId="01D777E0" w14:textId="6ADBDC51" w:rsidR="00913113" w:rsidRPr="000F5317" w:rsidRDefault="000849DD"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T</w:t>
      </w:r>
      <w:r w:rsidR="00504A0F" w:rsidRPr="000F5317">
        <w:rPr>
          <w:rFonts w:cs="Arial"/>
          <w:sz w:val="28"/>
          <w:szCs w:val="28"/>
          <w:lang w:val="es-ES"/>
        </w:rPr>
        <w:t xml:space="preserve">ampoco resulta </w:t>
      </w:r>
      <w:r w:rsidR="001C745E" w:rsidRPr="000F5317">
        <w:rPr>
          <w:rFonts w:cs="Arial"/>
          <w:sz w:val="28"/>
          <w:szCs w:val="28"/>
          <w:lang w:val="es-ES"/>
        </w:rPr>
        <w:t xml:space="preserve">incomprensible </w:t>
      </w:r>
      <w:r w:rsidR="00504A0F" w:rsidRPr="000F5317">
        <w:rPr>
          <w:rFonts w:cs="Arial"/>
          <w:sz w:val="28"/>
          <w:szCs w:val="28"/>
          <w:lang w:val="es-ES"/>
        </w:rPr>
        <w:t xml:space="preserve">que el señor </w:t>
      </w:r>
      <w:r w:rsidR="00A341EF">
        <w:rPr>
          <w:rFonts w:cs="Arial"/>
          <w:color w:val="FF0000"/>
          <w:sz w:val="28"/>
          <w:szCs w:val="28"/>
          <w:lang w:val="es-ES"/>
        </w:rPr>
        <w:t>**********</w:t>
      </w:r>
      <w:r w:rsidR="00504A0F" w:rsidRPr="000F5317">
        <w:rPr>
          <w:rFonts w:cs="Arial"/>
          <w:color w:val="FF0000"/>
          <w:sz w:val="28"/>
          <w:szCs w:val="28"/>
          <w:lang w:val="es-ES"/>
        </w:rPr>
        <w:t xml:space="preserve"> </w:t>
      </w:r>
      <w:r w:rsidR="006B7C53" w:rsidRPr="000F5317">
        <w:rPr>
          <w:rFonts w:cs="Arial"/>
          <w:sz w:val="28"/>
          <w:szCs w:val="28"/>
          <w:lang w:val="es-ES"/>
        </w:rPr>
        <w:t>alegue</w:t>
      </w:r>
      <w:r w:rsidR="00504A0F" w:rsidRPr="000F5317">
        <w:rPr>
          <w:rFonts w:cs="Arial"/>
          <w:sz w:val="28"/>
          <w:szCs w:val="28"/>
          <w:lang w:val="es-ES"/>
        </w:rPr>
        <w:t xml:space="preserve"> en sus conceptos de violación que el hecho ilícito por el que se le condenó no actualiza el delito de secuestro</w:t>
      </w:r>
      <w:r w:rsidRPr="000F5317">
        <w:rPr>
          <w:rFonts w:cs="Arial"/>
          <w:sz w:val="28"/>
          <w:szCs w:val="28"/>
          <w:lang w:val="es-ES"/>
        </w:rPr>
        <w:t>,</w:t>
      </w:r>
      <w:r w:rsidR="00504A0F" w:rsidRPr="000F5317">
        <w:rPr>
          <w:rFonts w:cs="Arial"/>
          <w:sz w:val="28"/>
          <w:szCs w:val="28"/>
          <w:lang w:val="es-ES"/>
        </w:rPr>
        <w:t xml:space="preserve"> sino de robo, en términos similares al criterio jurídico mediante el cual el Octavo Tribunal Colegiado</w:t>
      </w:r>
      <w:r w:rsidR="0095071E">
        <w:rPr>
          <w:rFonts w:cs="Arial"/>
          <w:sz w:val="28"/>
          <w:szCs w:val="28"/>
          <w:lang w:val="es-ES"/>
        </w:rPr>
        <w:t xml:space="preserve"> en </w:t>
      </w:r>
      <w:r w:rsidR="00504A0F" w:rsidRPr="000F5317">
        <w:rPr>
          <w:rFonts w:cs="Arial"/>
          <w:sz w:val="28"/>
          <w:szCs w:val="28"/>
          <w:lang w:val="es-ES"/>
        </w:rPr>
        <w:t xml:space="preserve">Materia Penal </w:t>
      </w:r>
      <w:r w:rsidR="0095071E">
        <w:rPr>
          <w:rFonts w:cs="Arial"/>
          <w:sz w:val="28"/>
          <w:szCs w:val="28"/>
          <w:lang w:val="es-ES"/>
        </w:rPr>
        <w:t xml:space="preserve">del Primer Circuito </w:t>
      </w:r>
      <w:r w:rsidR="00504A0F" w:rsidRPr="000F5317">
        <w:rPr>
          <w:rFonts w:cs="Arial"/>
          <w:sz w:val="28"/>
          <w:szCs w:val="28"/>
          <w:lang w:val="es-ES"/>
        </w:rPr>
        <w:t xml:space="preserve">concedió el amparo a su </w:t>
      </w:r>
      <w:proofErr w:type="spellStart"/>
      <w:r w:rsidR="00504A0F" w:rsidRPr="000F5317">
        <w:rPr>
          <w:rFonts w:cs="Arial"/>
          <w:sz w:val="28"/>
          <w:szCs w:val="28"/>
          <w:lang w:val="es-ES"/>
        </w:rPr>
        <w:t>cosentenciado</w:t>
      </w:r>
      <w:proofErr w:type="spellEnd"/>
      <w:r w:rsidR="00504A0F" w:rsidRPr="000F5317">
        <w:rPr>
          <w:rFonts w:cs="Arial"/>
          <w:sz w:val="28"/>
          <w:szCs w:val="28"/>
          <w:lang w:val="es-ES"/>
        </w:rPr>
        <w:t xml:space="preserve"> el señor </w:t>
      </w:r>
      <w:r w:rsidR="00A341EF">
        <w:rPr>
          <w:rFonts w:cs="Arial"/>
          <w:color w:val="FF0000"/>
          <w:sz w:val="28"/>
          <w:szCs w:val="28"/>
          <w:lang w:val="es-ES"/>
        </w:rPr>
        <w:t>**********</w:t>
      </w:r>
      <w:r w:rsidR="00504A0F" w:rsidRPr="000F5317">
        <w:rPr>
          <w:rFonts w:cs="Arial"/>
          <w:sz w:val="28"/>
          <w:szCs w:val="28"/>
          <w:lang w:val="es-ES"/>
        </w:rPr>
        <w:t>.</w:t>
      </w:r>
    </w:p>
    <w:p w14:paraId="724FDCF3" w14:textId="07EC630A" w:rsidR="00504A0F" w:rsidRPr="000F5317" w:rsidRDefault="00504A0F"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Conforme a los principios de seguridad jurídica e igualdad ante la ley resulta razonable que el señor </w:t>
      </w:r>
      <w:r w:rsidR="00A341EF">
        <w:rPr>
          <w:rFonts w:cs="Arial"/>
          <w:color w:val="FF0000"/>
          <w:sz w:val="28"/>
          <w:szCs w:val="28"/>
          <w:lang w:val="es-ES"/>
        </w:rPr>
        <w:t>**********</w:t>
      </w:r>
      <w:r w:rsidRPr="000F5317">
        <w:rPr>
          <w:rFonts w:cs="Arial"/>
          <w:color w:val="FF0000"/>
          <w:sz w:val="28"/>
          <w:szCs w:val="28"/>
          <w:lang w:val="es-ES"/>
        </w:rPr>
        <w:t xml:space="preserve"> </w:t>
      </w:r>
      <w:r w:rsidRPr="000F5317">
        <w:rPr>
          <w:rFonts w:cs="Arial"/>
          <w:sz w:val="28"/>
          <w:szCs w:val="28"/>
          <w:lang w:val="es-ES"/>
        </w:rPr>
        <w:t>reciba</w:t>
      </w:r>
      <w:r w:rsidR="00B31A4B" w:rsidRPr="000F5317">
        <w:rPr>
          <w:rFonts w:cs="Arial"/>
          <w:sz w:val="28"/>
          <w:szCs w:val="28"/>
          <w:lang w:val="es-ES"/>
        </w:rPr>
        <w:t>,</w:t>
      </w:r>
      <w:r w:rsidRPr="000F5317">
        <w:rPr>
          <w:rFonts w:cs="Arial"/>
          <w:sz w:val="28"/>
          <w:szCs w:val="28"/>
          <w:lang w:val="es-ES"/>
        </w:rPr>
        <w:t xml:space="preserve"> del </w:t>
      </w:r>
      <w:r w:rsidRPr="00A341EF">
        <w:rPr>
          <w:rFonts w:cs="Arial"/>
          <w:sz w:val="28"/>
          <w:szCs w:val="28"/>
          <w:lang w:val="es-ES"/>
        </w:rPr>
        <w:t>Octavo Tribunal</w:t>
      </w:r>
      <w:r w:rsidRPr="00FE743E">
        <w:rPr>
          <w:rFonts w:cs="Arial"/>
          <w:sz w:val="28"/>
          <w:szCs w:val="28"/>
          <w:lang w:val="es-ES"/>
        </w:rPr>
        <w:t xml:space="preserve"> Colegiado en Materia Penal</w:t>
      </w:r>
      <w:r w:rsidR="0095071E" w:rsidRPr="00FE743E">
        <w:rPr>
          <w:rFonts w:cs="Arial"/>
          <w:sz w:val="28"/>
          <w:szCs w:val="28"/>
          <w:lang w:val="es-ES"/>
        </w:rPr>
        <w:t xml:space="preserve"> del Primer Circuito</w:t>
      </w:r>
      <w:r w:rsidR="00B31A4B" w:rsidRPr="00FE743E">
        <w:rPr>
          <w:rFonts w:cs="Arial"/>
          <w:sz w:val="28"/>
          <w:szCs w:val="28"/>
          <w:lang w:val="es-ES"/>
        </w:rPr>
        <w:t>,</w:t>
      </w:r>
      <w:r w:rsidRPr="000F5317">
        <w:rPr>
          <w:rFonts w:cs="Arial"/>
          <w:sz w:val="28"/>
          <w:szCs w:val="28"/>
          <w:lang w:val="es-ES"/>
        </w:rPr>
        <w:t xml:space="preserve"> la emisión de una sentencia de amparo bajo el mismo criterio jurídico </w:t>
      </w:r>
      <w:r w:rsidR="00977B25" w:rsidRPr="000F5317">
        <w:rPr>
          <w:rFonts w:cs="Arial"/>
          <w:sz w:val="28"/>
          <w:szCs w:val="28"/>
          <w:lang w:val="es-ES"/>
        </w:rPr>
        <w:t xml:space="preserve">que la emitida a su </w:t>
      </w:r>
      <w:proofErr w:type="spellStart"/>
      <w:r w:rsidR="00977B25" w:rsidRPr="000F5317">
        <w:rPr>
          <w:rFonts w:cs="Arial"/>
          <w:sz w:val="28"/>
          <w:szCs w:val="28"/>
          <w:lang w:val="es-ES"/>
        </w:rPr>
        <w:lastRenderedPageBreak/>
        <w:t>cosentenciado</w:t>
      </w:r>
      <w:proofErr w:type="spellEnd"/>
      <w:r w:rsidR="00977B25" w:rsidRPr="000F5317">
        <w:rPr>
          <w:rFonts w:cs="Arial"/>
          <w:sz w:val="28"/>
          <w:szCs w:val="28"/>
          <w:lang w:val="es-ES"/>
        </w:rPr>
        <w:t xml:space="preserve"> el señor </w:t>
      </w:r>
      <w:r w:rsidR="00A341EF">
        <w:rPr>
          <w:rFonts w:cs="Arial"/>
          <w:color w:val="FF0000"/>
          <w:sz w:val="28"/>
          <w:szCs w:val="28"/>
          <w:lang w:val="es-ES"/>
        </w:rPr>
        <w:t>**********</w:t>
      </w:r>
      <w:r w:rsidR="00977B25" w:rsidRPr="000F5317">
        <w:rPr>
          <w:rFonts w:cs="Arial"/>
          <w:sz w:val="28"/>
          <w:szCs w:val="28"/>
          <w:lang w:val="es-ES"/>
        </w:rPr>
        <w:t xml:space="preserve"> s</w:t>
      </w:r>
      <w:r w:rsidRPr="000F5317">
        <w:rPr>
          <w:rFonts w:cs="Arial"/>
          <w:sz w:val="28"/>
          <w:szCs w:val="28"/>
          <w:lang w:val="es-ES"/>
        </w:rPr>
        <w:t xml:space="preserve">obre la clasificación del hecho ilícito del delito por el que </w:t>
      </w:r>
      <w:r w:rsidR="00977B25" w:rsidRPr="000F5317">
        <w:rPr>
          <w:rFonts w:cs="Arial"/>
          <w:sz w:val="28"/>
          <w:szCs w:val="28"/>
          <w:lang w:val="es-ES"/>
        </w:rPr>
        <w:t>ambos fueron condenados.</w:t>
      </w:r>
    </w:p>
    <w:p w14:paraId="25AE71C0" w14:textId="2459F2E8" w:rsidR="00504A0F" w:rsidRPr="000F5317" w:rsidRDefault="00504A0F"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Ello es así pues conforme a dichos principios el señor </w:t>
      </w:r>
      <w:r w:rsidR="00A341EF">
        <w:rPr>
          <w:rFonts w:cs="Arial"/>
          <w:color w:val="FF0000"/>
          <w:sz w:val="28"/>
          <w:szCs w:val="28"/>
          <w:lang w:val="es-ES"/>
        </w:rPr>
        <w:t>**********</w:t>
      </w:r>
      <w:r w:rsidRPr="000F5317">
        <w:rPr>
          <w:rFonts w:cs="Arial"/>
          <w:color w:val="FF0000"/>
          <w:sz w:val="28"/>
          <w:szCs w:val="28"/>
          <w:lang w:val="es-ES"/>
        </w:rPr>
        <w:t xml:space="preserve"> </w:t>
      </w:r>
      <w:r w:rsidRPr="000F5317">
        <w:rPr>
          <w:rFonts w:cs="Arial"/>
          <w:sz w:val="28"/>
          <w:szCs w:val="28"/>
          <w:lang w:val="es-ES"/>
        </w:rPr>
        <w:t xml:space="preserve">no puede estar sujeto a modificaciones en las decisiones que emita el Octavo Tribunal Colegiado en Materia Penal </w:t>
      </w:r>
      <w:r w:rsidR="004A2BF7" w:rsidRPr="000F5317">
        <w:rPr>
          <w:rFonts w:cs="Arial"/>
          <w:sz w:val="28"/>
          <w:szCs w:val="28"/>
          <w:lang w:val="es-ES"/>
        </w:rPr>
        <w:t xml:space="preserve">del Primer Circuito </w:t>
      </w:r>
      <w:r w:rsidRPr="000F5317">
        <w:rPr>
          <w:rFonts w:cs="Arial"/>
          <w:sz w:val="28"/>
          <w:szCs w:val="28"/>
          <w:lang w:val="es-ES"/>
        </w:rPr>
        <w:t>en casos en los que ya no solo compartan una situación jurídica similar, sino en casos en los que envuelvan la mi</w:t>
      </w:r>
      <w:r w:rsidR="006C3116" w:rsidRPr="000F5317">
        <w:rPr>
          <w:rFonts w:cs="Arial"/>
          <w:sz w:val="28"/>
          <w:szCs w:val="28"/>
          <w:lang w:val="es-ES"/>
        </w:rPr>
        <w:t>s</w:t>
      </w:r>
      <w:r w:rsidRPr="000F5317">
        <w:rPr>
          <w:rFonts w:cs="Arial"/>
          <w:sz w:val="28"/>
          <w:szCs w:val="28"/>
          <w:lang w:val="es-ES"/>
        </w:rPr>
        <w:t xml:space="preserve">ma cuestión jurídica que ya fue definida </w:t>
      </w:r>
      <w:r w:rsidR="00B31A4B" w:rsidRPr="000F5317">
        <w:rPr>
          <w:rFonts w:cs="Arial"/>
          <w:sz w:val="28"/>
          <w:szCs w:val="28"/>
          <w:lang w:val="es-ES"/>
        </w:rPr>
        <w:t xml:space="preserve">de manera firme </w:t>
      </w:r>
      <w:r w:rsidRPr="000F5317">
        <w:rPr>
          <w:rFonts w:cs="Arial"/>
          <w:sz w:val="28"/>
          <w:szCs w:val="28"/>
          <w:lang w:val="es-ES"/>
        </w:rPr>
        <w:t>por dicho órgano jurisdiccional.</w:t>
      </w:r>
    </w:p>
    <w:p w14:paraId="082AB952" w14:textId="5D86A388" w:rsidR="00977B25" w:rsidRPr="000F5317" w:rsidRDefault="000849DD"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U</w:t>
      </w:r>
      <w:r w:rsidR="006B7C53" w:rsidRPr="000F5317">
        <w:rPr>
          <w:rFonts w:cs="Arial"/>
          <w:sz w:val="28"/>
          <w:szCs w:val="28"/>
          <w:lang w:val="es-ES"/>
        </w:rPr>
        <w:t>na vez que</w:t>
      </w:r>
      <w:r w:rsidR="003410FA" w:rsidRPr="000F5317">
        <w:rPr>
          <w:rFonts w:cs="Arial"/>
          <w:sz w:val="28"/>
          <w:szCs w:val="28"/>
          <w:lang w:val="es-ES"/>
        </w:rPr>
        <w:t xml:space="preserve"> el Octavo Tribunal Colegiado </w:t>
      </w:r>
      <w:r w:rsidR="0095071E">
        <w:rPr>
          <w:rFonts w:cs="Arial"/>
          <w:sz w:val="28"/>
          <w:szCs w:val="28"/>
          <w:lang w:val="es-ES"/>
        </w:rPr>
        <w:t>de Circuito referido</w:t>
      </w:r>
      <w:r w:rsidR="00977B25" w:rsidRPr="000F5317">
        <w:rPr>
          <w:rFonts w:cs="Arial"/>
          <w:sz w:val="28"/>
          <w:szCs w:val="28"/>
          <w:lang w:val="es-ES"/>
        </w:rPr>
        <w:t xml:space="preserve"> dictó una sentencia de amparo sobre la</w:t>
      </w:r>
      <w:r w:rsidR="003410FA" w:rsidRPr="000F5317">
        <w:rPr>
          <w:rFonts w:cs="Arial"/>
          <w:sz w:val="28"/>
          <w:szCs w:val="28"/>
          <w:lang w:val="es-ES"/>
        </w:rPr>
        <w:t xml:space="preserve"> clasificación jurídica </w:t>
      </w:r>
      <w:r w:rsidR="00977B25" w:rsidRPr="000F5317">
        <w:rPr>
          <w:rFonts w:cs="Arial"/>
          <w:sz w:val="28"/>
          <w:szCs w:val="28"/>
          <w:lang w:val="es-ES"/>
        </w:rPr>
        <w:t>del</w:t>
      </w:r>
      <w:r w:rsidR="003410FA" w:rsidRPr="000F5317">
        <w:rPr>
          <w:rFonts w:cs="Arial"/>
          <w:sz w:val="28"/>
          <w:szCs w:val="28"/>
          <w:lang w:val="es-ES"/>
        </w:rPr>
        <w:t xml:space="preserve"> hecho delictivo por la cual </w:t>
      </w:r>
      <w:r w:rsidR="00977B25" w:rsidRPr="000F5317">
        <w:rPr>
          <w:rFonts w:cs="Arial"/>
          <w:sz w:val="28"/>
          <w:szCs w:val="28"/>
          <w:lang w:val="es-ES"/>
        </w:rPr>
        <w:t xml:space="preserve">se dictó sentencia el cuatro de septiembre de dos mil veinte dictada en </w:t>
      </w:r>
      <w:proofErr w:type="gramStart"/>
      <w:r w:rsidR="00977B25" w:rsidRPr="000F5317">
        <w:rPr>
          <w:rFonts w:cs="Arial"/>
          <w:sz w:val="28"/>
          <w:szCs w:val="28"/>
          <w:lang w:val="es-ES"/>
        </w:rPr>
        <w:t>el toca</w:t>
      </w:r>
      <w:proofErr w:type="gramEnd"/>
      <w:r w:rsidR="00977B25" w:rsidRPr="000F5317">
        <w:rPr>
          <w:rFonts w:cs="Arial"/>
          <w:sz w:val="28"/>
          <w:szCs w:val="28"/>
          <w:lang w:val="es-ES"/>
        </w:rPr>
        <w:t xml:space="preserve"> </w:t>
      </w:r>
      <w:r w:rsidR="00A341EF">
        <w:rPr>
          <w:rFonts w:cs="Arial"/>
          <w:color w:val="FF0000"/>
          <w:sz w:val="28"/>
          <w:szCs w:val="28"/>
          <w:lang w:val="es-ES"/>
        </w:rPr>
        <w:t>**********</w:t>
      </w:r>
      <w:r w:rsidR="00977B25" w:rsidRPr="000F5317">
        <w:rPr>
          <w:rFonts w:cs="Arial"/>
          <w:color w:val="FF0000"/>
          <w:sz w:val="28"/>
          <w:szCs w:val="28"/>
          <w:lang w:val="es-ES"/>
        </w:rPr>
        <w:t xml:space="preserve"> </w:t>
      </w:r>
      <w:r w:rsidR="00977B25" w:rsidRPr="000F5317">
        <w:rPr>
          <w:rFonts w:cs="Arial"/>
          <w:sz w:val="28"/>
          <w:szCs w:val="28"/>
          <w:lang w:val="es-ES"/>
        </w:rPr>
        <w:t>por la Quinta Sala Penal del Tribunal Superior de Justicia de la Ciudad de México y esta adquiere la calidad de firme, dicho órgano jurisdiccional debe mantener esta clasificación para futuros juicios de amparo.</w:t>
      </w:r>
    </w:p>
    <w:p w14:paraId="6CB70680" w14:textId="0C2C49AC" w:rsidR="00BA46F3" w:rsidRPr="000F5317" w:rsidRDefault="00977B25"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Lo anterior </w:t>
      </w:r>
      <w:r w:rsidR="00BA46F3" w:rsidRPr="000F5317">
        <w:rPr>
          <w:rFonts w:cs="Arial"/>
          <w:sz w:val="28"/>
          <w:szCs w:val="28"/>
          <w:lang w:val="es-ES"/>
        </w:rPr>
        <w:t xml:space="preserve">ya no solo </w:t>
      </w:r>
      <w:r w:rsidR="006B7C53" w:rsidRPr="000F5317">
        <w:rPr>
          <w:rFonts w:cs="Arial"/>
          <w:sz w:val="28"/>
          <w:szCs w:val="28"/>
          <w:lang w:val="es-ES"/>
        </w:rPr>
        <w:t xml:space="preserve">conforme a </w:t>
      </w:r>
      <w:r w:rsidR="00BA46F3" w:rsidRPr="000F5317">
        <w:rPr>
          <w:rFonts w:cs="Arial"/>
          <w:sz w:val="28"/>
          <w:szCs w:val="28"/>
          <w:lang w:val="es-ES"/>
        </w:rPr>
        <w:t>los alcances descritos en esta resolución de</w:t>
      </w:r>
      <w:r w:rsidRPr="000F5317">
        <w:rPr>
          <w:rFonts w:cs="Arial"/>
          <w:sz w:val="28"/>
          <w:szCs w:val="28"/>
          <w:lang w:val="es-ES"/>
        </w:rPr>
        <w:t xml:space="preserve"> los principios de seguridad jurídica e igualdad ante la ley de los que goza el señor </w:t>
      </w:r>
      <w:r w:rsidR="00A341EF">
        <w:rPr>
          <w:rFonts w:cs="Arial"/>
          <w:color w:val="FF0000"/>
          <w:sz w:val="28"/>
          <w:szCs w:val="28"/>
          <w:lang w:val="es-ES"/>
        </w:rPr>
        <w:t>**********</w:t>
      </w:r>
      <w:r w:rsidRPr="000F5317">
        <w:rPr>
          <w:rFonts w:cs="Arial"/>
          <w:sz w:val="28"/>
          <w:szCs w:val="28"/>
          <w:lang w:val="es-ES"/>
        </w:rPr>
        <w:t xml:space="preserve">, </w:t>
      </w:r>
      <w:r w:rsidR="00BA46F3" w:rsidRPr="000F5317">
        <w:rPr>
          <w:rFonts w:cs="Arial"/>
          <w:sz w:val="28"/>
          <w:szCs w:val="28"/>
          <w:lang w:val="es-ES"/>
        </w:rPr>
        <w:t>sino también en la medida en que la sentencia de</w:t>
      </w:r>
      <w:r w:rsidRPr="000F5317">
        <w:rPr>
          <w:rFonts w:cs="Arial"/>
          <w:sz w:val="28"/>
          <w:szCs w:val="28"/>
          <w:lang w:val="es-ES"/>
        </w:rPr>
        <w:t xml:space="preserve"> amparo dictada a su </w:t>
      </w:r>
      <w:proofErr w:type="spellStart"/>
      <w:r w:rsidRPr="000F5317">
        <w:rPr>
          <w:rFonts w:cs="Arial"/>
          <w:sz w:val="28"/>
          <w:szCs w:val="28"/>
          <w:lang w:val="es-ES"/>
        </w:rPr>
        <w:t>cosentenciado</w:t>
      </w:r>
      <w:proofErr w:type="spellEnd"/>
      <w:r w:rsidRPr="000F5317">
        <w:rPr>
          <w:rFonts w:cs="Arial"/>
          <w:sz w:val="28"/>
          <w:szCs w:val="28"/>
          <w:lang w:val="es-ES"/>
        </w:rPr>
        <w:t xml:space="preserve"> el señor </w:t>
      </w:r>
      <w:r w:rsidR="00A341EF">
        <w:rPr>
          <w:rFonts w:cs="Arial"/>
          <w:color w:val="FF0000"/>
          <w:sz w:val="28"/>
          <w:szCs w:val="28"/>
          <w:lang w:val="es-ES"/>
        </w:rPr>
        <w:t>**********</w:t>
      </w:r>
      <w:r w:rsidRPr="000F5317">
        <w:rPr>
          <w:rFonts w:cs="Arial"/>
          <w:sz w:val="28"/>
          <w:szCs w:val="28"/>
          <w:lang w:val="es-ES"/>
        </w:rPr>
        <w:t xml:space="preserve"> genera una situación favorable para aqu</w:t>
      </w:r>
      <w:r w:rsidR="006C3116" w:rsidRPr="000F5317">
        <w:rPr>
          <w:rFonts w:cs="Arial"/>
          <w:sz w:val="28"/>
          <w:szCs w:val="28"/>
          <w:lang w:val="es-ES"/>
        </w:rPr>
        <w:t>e</w:t>
      </w:r>
      <w:r w:rsidRPr="000F5317">
        <w:rPr>
          <w:rFonts w:cs="Arial"/>
          <w:sz w:val="28"/>
          <w:szCs w:val="28"/>
          <w:lang w:val="es-ES"/>
        </w:rPr>
        <w:t xml:space="preserve">l, en tanto su caso se sustenta en </w:t>
      </w:r>
      <w:r w:rsidR="00BA46F3" w:rsidRPr="000F5317">
        <w:rPr>
          <w:rFonts w:cs="Arial"/>
          <w:sz w:val="28"/>
          <w:szCs w:val="28"/>
          <w:lang w:val="es-ES"/>
        </w:rPr>
        <w:t>el mismo hecho ilícito que se tuvo por actualizado en la sentencia penal reclamada.</w:t>
      </w:r>
    </w:p>
    <w:p w14:paraId="7BED99A2" w14:textId="653F1B60" w:rsidR="00BA46F3" w:rsidRPr="000F5317" w:rsidRDefault="00BA46F3"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Por lo tanto, no hay elementos adicionales para cuestionar que </w:t>
      </w:r>
      <w:r w:rsidR="006B7C53" w:rsidRPr="000F5317">
        <w:rPr>
          <w:rFonts w:cs="Arial"/>
          <w:sz w:val="28"/>
          <w:szCs w:val="28"/>
          <w:lang w:val="es-ES"/>
        </w:rPr>
        <w:t>cuando el</w:t>
      </w:r>
      <w:r w:rsidRPr="000F5317">
        <w:rPr>
          <w:rFonts w:cs="Arial"/>
          <w:sz w:val="28"/>
          <w:szCs w:val="28"/>
          <w:lang w:val="es-ES"/>
        </w:rPr>
        <w:t xml:space="preserve"> Octavo Tribunal Colegiado </w:t>
      </w:r>
      <w:r w:rsidR="006B7C53" w:rsidRPr="000F5317">
        <w:rPr>
          <w:rFonts w:cs="Arial"/>
          <w:sz w:val="28"/>
          <w:szCs w:val="28"/>
          <w:lang w:val="es-ES"/>
        </w:rPr>
        <w:t>en Materia Penal</w:t>
      </w:r>
      <w:r w:rsidR="004A2BF7" w:rsidRPr="000F5317">
        <w:rPr>
          <w:rFonts w:cs="Arial"/>
          <w:sz w:val="28"/>
          <w:szCs w:val="28"/>
          <w:lang w:val="es-ES"/>
        </w:rPr>
        <w:t xml:space="preserve"> del Primer Circuito</w:t>
      </w:r>
      <w:r w:rsidR="006B7C53" w:rsidRPr="000F5317">
        <w:rPr>
          <w:rFonts w:cs="Arial"/>
          <w:sz w:val="28"/>
          <w:szCs w:val="28"/>
          <w:lang w:val="es-ES"/>
        </w:rPr>
        <w:t xml:space="preserve"> </w:t>
      </w:r>
      <w:r w:rsidRPr="000F5317">
        <w:rPr>
          <w:rFonts w:cs="Arial"/>
          <w:sz w:val="28"/>
          <w:szCs w:val="28"/>
          <w:lang w:val="es-ES"/>
        </w:rPr>
        <w:t>d</w:t>
      </w:r>
      <w:r w:rsidR="006B7C53" w:rsidRPr="000F5317">
        <w:rPr>
          <w:rFonts w:cs="Arial"/>
          <w:sz w:val="28"/>
          <w:szCs w:val="28"/>
          <w:lang w:val="es-ES"/>
        </w:rPr>
        <w:t xml:space="preserve">io </w:t>
      </w:r>
      <w:r w:rsidR="0053653B" w:rsidRPr="000F5317">
        <w:rPr>
          <w:rFonts w:cs="Arial"/>
          <w:sz w:val="28"/>
          <w:szCs w:val="28"/>
          <w:lang w:val="es-ES"/>
        </w:rPr>
        <w:t>al</w:t>
      </w:r>
      <w:r w:rsidR="006B7C53" w:rsidRPr="000F5317">
        <w:rPr>
          <w:rFonts w:cs="Arial"/>
          <w:sz w:val="28"/>
          <w:szCs w:val="28"/>
          <w:lang w:val="es-ES"/>
        </w:rPr>
        <w:t xml:space="preserve"> hecho ilícito</w:t>
      </w:r>
      <w:r w:rsidRPr="000F5317">
        <w:rPr>
          <w:rFonts w:cs="Arial"/>
          <w:sz w:val="28"/>
          <w:szCs w:val="28"/>
          <w:lang w:val="es-ES"/>
        </w:rPr>
        <w:t xml:space="preserve"> una clasificación jurídica </w:t>
      </w:r>
      <w:r w:rsidR="006B7C53" w:rsidRPr="000F5317">
        <w:rPr>
          <w:rFonts w:cs="Arial"/>
          <w:sz w:val="28"/>
          <w:szCs w:val="28"/>
          <w:lang w:val="es-ES"/>
        </w:rPr>
        <w:t xml:space="preserve">por el que fue condenado el señor </w:t>
      </w:r>
      <w:r w:rsidR="00A341EF">
        <w:rPr>
          <w:rFonts w:cs="Arial"/>
          <w:color w:val="FF0000"/>
          <w:sz w:val="28"/>
          <w:szCs w:val="28"/>
          <w:lang w:val="es-ES"/>
        </w:rPr>
        <w:t>**********</w:t>
      </w:r>
      <w:r w:rsidR="006B7C53" w:rsidRPr="000F5317">
        <w:rPr>
          <w:rFonts w:cs="Arial"/>
          <w:color w:val="FF0000"/>
          <w:sz w:val="28"/>
          <w:szCs w:val="28"/>
          <w:lang w:val="es-ES"/>
        </w:rPr>
        <w:t xml:space="preserve"> </w:t>
      </w:r>
      <w:r w:rsidRPr="000F5317">
        <w:rPr>
          <w:rFonts w:cs="Arial"/>
          <w:sz w:val="28"/>
          <w:szCs w:val="28"/>
          <w:lang w:val="es-ES"/>
        </w:rPr>
        <w:t xml:space="preserve">que </w:t>
      </w:r>
      <w:r w:rsidR="006B7C53" w:rsidRPr="000F5317">
        <w:rPr>
          <w:rFonts w:cs="Arial"/>
          <w:sz w:val="28"/>
          <w:szCs w:val="28"/>
          <w:lang w:val="es-ES"/>
        </w:rPr>
        <w:t xml:space="preserve">le </w:t>
      </w:r>
      <w:r w:rsidRPr="000F5317">
        <w:rPr>
          <w:rFonts w:cs="Arial"/>
          <w:sz w:val="28"/>
          <w:szCs w:val="28"/>
          <w:lang w:val="es-ES"/>
        </w:rPr>
        <w:t>result</w:t>
      </w:r>
      <w:r w:rsidR="00290800" w:rsidRPr="000F5317">
        <w:rPr>
          <w:rFonts w:cs="Arial"/>
          <w:sz w:val="28"/>
          <w:szCs w:val="28"/>
          <w:lang w:val="es-ES"/>
        </w:rPr>
        <w:t>a</w:t>
      </w:r>
      <w:r w:rsidRPr="000F5317">
        <w:rPr>
          <w:rFonts w:cs="Arial"/>
          <w:sz w:val="28"/>
          <w:szCs w:val="28"/>
          <w:lang w:val="es-ES"/>
        </w:rPr>
        <w:t xml:space="preserve"> favorable</w:t>
      </w:r>
      <w:r w:rsidR="00430000" w:rsidRPr="000F5317">
        <w:rPr>
          <w:rFonts w:cs="Arial"/>
          <w:sz w:val="28"/>
          <w:szCs w:val="28"/>
          <w:lang w:val="es-ES"/>
        </w:rPr>
        <w:t>,</w:t>
      </w:r>
      <w:r w:rsidR="0053653B" w:rsidRPr="000F5317">
        <w:rPr>
          <w:rFonts w:cs="Arial"/>
          <w:sz w:val="28"/>
          <w:szCs w:val="28"/>
          <w:lang w:val="es-ES"/>
        </w:rPr>
        <w:t xml:space="preserve"> en una sentencia de amparo </w:t>
      </w:r>
      <w:r w:rsidR="0053653B" w:rsidRPr="000F5317">
        <w:rPr>
          <w:rFonts w:cs="Arial"/>
          <w:sz w:val="28"/>
          <w:szCs w:val="28"/>
          <w:lang w:val="es-ES"/>
        </w:rPr>
        <w:lastRenderedPageBreak/>
        <w:t>previa y con la calidad de firme,</w:t>
      </w:r>
      <w:r w:rsidRPr="000F5317">
        <w:rPr>
          <w:rFonts w:cs="Arial"/>
          <w:sz w:val="28"/>
          <w:szCs w:val="28"/>
          <w:lang w:val="es-ES"/>
        </w:rPr>
        <w:t xml:space="preserve"> dicha decisión debe mantenerse </w:t>
      </w:r>
      <w:r w:rsidR="006B7C53" w:rsidRPr="000F5317">
        <w:rPr>
          <w:rFonts w:cs="Arial"/>
          <w:sz w:val="28"/>
          <w:szCs w:val="28"/>
          <w:lang w:val="es-ES"/>
        </w:rPr>
        <w:t>con posterioridad en el juicio de amparo en el que este promueve.</w:t>
      </w:r>
    </w:p>
    <w:p w14:paraId="7BF72A40" w14:textId="3AE30C78" w:rsidR="00BA46F3" w:rsidRPr="000F5317" w:rsidRDefault="000849DD"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Por esa razón,</w:t>
      </w:r>
      <w:r w:rsidR="00BA46F3" w:rsidRPr="000F5317">
        <w:rPr>
          <w:rFonts w:cs="Arial"/>
          <w:sz w:val="28"/>
          <w:szCs w:val="28"/>
          <w:lang w:val="es-ES"/>
        </w:rPr>
        <w:t xml:space="preserve"> conforme a los principios de seguridad jurídica e igualdad ante la ley, el señor </w:t>
      </w:r>
      <w:r w:rsidR="00A341EF">
        <w:rPr>
          <w:rFonts w:cs="Arial"/>
          <w:color w:val="FF0000"/>
          <w:sz w:val="28"/>
          <w:szCs w:val="28"/>
          <w:lang w:val="es-ES"/>
        </w:rPr>
        <w:t>**********</w:t>
      </w:r>
      <w:r w:rsidR="00BA46F3" w:rsidRPr="000F5317">
        <w:rPr>
          <w:rFonts w:cs="Arial"/>
          <w:color w:val="FF0000"/>
          <w:sz w:val="28"/>
          <w:szCs w:val="28"/>
          <w:lang w:val="es-ES"/>
        </w:rPr>
        <w:t xml:space="preserve"> </w:t>
      </w:r>
      <w:r w:rsidR="00BA46F3" w:rsidRPr="000F5317">
        <w:rPr>
          <w:rFonts w:cs="Arial"/>
          <w:sz w:val="28"/>
          <w:szCs w:val="28"/>
          <w:lang w:val="es-ES"/>
        </w:rPr>
        <w:t>t</w:t>
      </w:r>
      <w:r w:rsidR="003D5C99">
        <w:rPr>
          <w:rFonts w:cs="Arial"/>
          <w:sz w:val="28"/>
          <w:szCs w:val="28"/>
          <w:lang w:val="es-ES"/>
        </w:rPr>
        <w:t>iene</w:t>
      </w:r>
      <w:r w:rsidR="00BA46F3" w:rsidRPr="000F5317">
        <w:rPr>
          <w:rFonts w:cs="Arial"/>
          <w:sz w:val="28"/>
          <w:szCs w:val="28"/>
          <w:lang w:val="es-ES"/>
        </w:rPr>
        <w:t xml:space="preserve"> garantizado un estado de certeza respecto al criterio que debe recibir del Octavo Tribunal Colegiado</w:t>
      </w:r>
      <w:r w:rsidR="004A2BF7" w:rsidRPr="000F5317">
        <w:rPr>
          <w:rFonts w:cs="Arial"/>
          <w:sz w:val="28"/>
          <w:szCs w:val="28"/>
          <w:lang w:val="es-ES"/>
        </w:rPr>
        <w:t xml:space="preserve"> </w:t>
      </w:r>
      <w:r w:rsidR="0095071E">
        <w:rPr>
          <w:rFonts w:cs="Arial"/>
          <w:sz w:val="28"/>
          <w:szCs w:val="28"/>
          <w:lang w:val="es-ES"/>
        </w:rPr>
        <w:t xml:space="preserve">en Materia Penal del Primer Circuito </w:t>
      </w:r>
      <w:r w:rsidR="004A2BF7" w:rsidRPr="000F5317">
        <w:rPr>
          <w:rFonts w:cs="Arial"/>
          <w:sz w:val="28"/>
          <w:szCs w:val="28"/>
          <w:lang w:val="es-ES"/>
        </w:rPr>
        <w:t>citado</w:t>
      </w:r>
      <w:r w:rsidR="00BA46F3" w:rsidRPr="000F5317">
        <w:rPr>
          <w:rFonts w:cs="Arial"/>
          <w:sz w:val="28"/>
          <w:szCs w:val="28"/>
          <w:lang w:val="es-ES"/>
        </w:rPr>
        <w:t xml:space="preserve"> respecto a la clasificación jurídica del hecho ilícito por el que fue condenado, en la medida en que dicha cuestión jurídica ya fue definida por el órgano jurisdiccional.</w:t>
      </w:r>
    </w:p>
    <w:p w14:paraId="52CE78C8" w14:textId="59CFD854" w:rsidR="003B1906" w:rsidRPr="000F5317" w:rsidRDefault="000849DD" w:rsidP="007625D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T</w:t>
      </w:r>
      <w:r w:rsidR="00BA46F3" w:rsidRPr="000F5317">
        <w:rPr>
          <w:rFonts w:cs="Arial"/>
          <w:sz w:val="28"/>
          <w:szCs w:val="28"/>
          <w:lang w:val="es-ES"/>
        </w:rPr>
        <w:t xml:space="preserve">anto el principio de seguridad jurídica </w:t>
      </w:r>
      <w:r w:rsidRPr="000F5317">
        <w:rPr>
          <w:rFonts w:cs="Arial"/>
          <w:sz w:val="28"/>
          <w:szCs w:val="28"/>
          <w:lang w:val="es-ES"/>
        </w:rPr>
        <w:t xml:space="preserve">como el de </w:t>
      </w:r>
      <w:r w:rsidR="00BA46F3" w:rsidRPr="000F5317">
        <w:rPr>
          <w:rFonts w:cs="Arial"/>
          <w:sz w:val="28"/>
          <w:szCs w:val="28"/>
          <w:lang w:val="es-ES"/>
        </w:rPr>
        <w:t xml:space="preserve">igualdad ante la ley se vuelven elementos indispensables que dotan de legitimidad al Octavo Tribunal Colegiado en Materia Penal </w:t>
      </w:r>
      <w:r w:rsidR="004A2BF7" w:rsidRPr="000F5317">
        <w:rPr>
          <w:rFonts w:cs="Arial"/>
          <w:sz w:val="28"/>
          <w:szCs w:val="28"/>
          <w:lang w:val="es-ES"/>
        </w:rPr>
        <w:t xml:space="preserve">del Primer Circuito </w:t>
      </w:r>
      <w:r w:rsidR="00BA46F3" w:rsidRPr="000F5317">
        <w:rPr>
          <w:rFonts w:cs="Arial"/>
          <w:sz w:val="28"/>
          <w:szCs w:val="28"/>
          <w:lang w:val="es-ES"/>
        </w:rPr>
        <w:t xml:space="preserve">y </w:t>
      </w:r>
      <w:r w:rsidR="006B7C53" w:rsidRPr="000F5317">
        <w:rPr>
          <w:rFonts w:cs="Arial"/>
          <w:sz w:val="28"/>
          <w:szCs w:val="28"/>
          <w:lang w:val="es-ES"/>
        </w:rPr>
        <w:t>al</w:t>
      </w:r>
      <w:r w:rsidR="00BA46F3" w:rsidRPr="000F5317">
        <w:rPr>
          <w:rFonts w:cs="Arial"/>
          <w:sz w:val="28"/>
          <w:szCs w:val="28"/>
          <w:lang w:val="es-ES"/>
        </w:rPr>
        <w:t xml:space="preserve"> sistema de impartición de justicia federa</w:t>
      </w:r>
      <w:r w:rsidRPr="000F5317">
        <w:rPr>
          <w:rFonts w:cs="Arial"/>
          <w:sz w:val="28"/>
          <w:szCs w:val="28"/>
          <w:lang w:val="es-ES"/>
        </w:rPr>
        <w:t>l</w:t>
      </w:r>
      <w:r w:rsidR="00BA46F3" w:rsidRPr="000F5317">
        <w:rPr>
          <w:rFonts w:cs="Arial"/>
          <w:sz w:val="28"/>
          <w:szCs w:val="28"/>
          <w:lang w:val="es-ES"/>
        </w:rPr>
        <w:t xml:space="preserve"> en su conjunto. Pues un sistema que no proveyera de coherencia, estabilidad y cierta predictibilidad en las resoluciones que emiten sus órganos carecería de confianza entre los gobernados</w:t>
      </w:r>
      <w:r w:rsidR="0053653B" w:rsidRPr="000F5317">
        <w:rPr>
          <w:rFonts w:cs="Arial"/>
          <w:sz w:val="28"/>
          <w:szCs w:val="28"/>
          <w:lang w:val="es-ES"/>
        </w:rPr>
        <w:t xml:space="preserve"> </w:t>
      </w:r>
      <w:r w:rsidR="00BA46F3" w:rsidRPr="000F5317">
        <w:rPr>
          <w:rFonts w:cs="Arial"/>
          <w:sz w:val="28"/>
          <w:szCs w:val="28"/>
          <w:lang w:val="es-ES"/>
        </w:rPr>
        <w:t xml:space="preserve">como </w:t>
      </w:r>
      <w:r w:rsidR="0053653B" w:rsidRPr="000F5317">
        <w:rPr>
          <w:rFonts w:cs="Arial"/>
          <w:sz w:val="28"/>
          <w:szCs w:val="28"/>
          <w:lang w:val="es-ES"/>
        </w:rPr>
        <w:t>el</w:t>
      </w:r>
      <w:r w:rsidR="00BA46F3" w:rsidRPr="000F5317">
        <w:rPr>
          <w:rFonts w:cs="Arial"/>
          <w:sz w:val="28"/>
          <w:szCs w:val="28"/>
          <w:lang w:val="es-ES"/>
        </w:rPr>
        <w:t xml:space="preserve"> señor </w:t>
      </w:r>
      <w:r w:rsidR="00A341EF">
        <w:rPr>
          <w:rFonts w:cs="Arial"/>
          <w:color w:val="FF0000"/>
          <w:sz w:val="28"/>
          <w:szCs w:val="28"/>
          <w:lang w:val="es-ES"/>
        </w:rPr>
        <w:t>**********</w:t>
      </w:r>
      <w:r w:rsidR="00BA46F3" w:rsidRPr="000F5317">
        <w:rPr>
          <w:rFonts w:cs="Arial"/>
          <w:sz w:val="28"/>
          <w:szCs w:val="28"/>
          <w:lang w:val="es-ES"/>
        </w:rPr>
        <w:t>,</w:t>
      </w:r>
      <w:r w:rsidR="00BA46F3" w:rsidRPr="000F5317">
        <w:rPr>
          <w:rFonts w:cs="Arial"/>
          <w:color w:val="FF0000"/>
          <w:sz w:val="28"/>
          <w:szCs w:val="28"/>
          <w:lang w:val="es-ES"/>
        </w:rPr>
        <w:t xml:space="preserve"> </w:t>
      </w:r>
      <w:r w:rsidR="00BA46F3" w:rsidRPr="000F5317">
        <w:rPr>
          <w:rFonts w:cs="Arial"/>
          <w:sz w:val="28"/>
          <w:szCs w:val="28"/>
          <w:lang w:val="es-ES"/>
        </w:rPr>
        <w:t xml:space="preserve">el cual no encontraría razones suficientes para acudir ante </w:t>
      </w:r>
      <w:r w:rsidR="00846C1A" w:rsidRPr="000F5317">
        <w:rPr>
          <w:rFonts w:cs="Arial"/>
          <w:sz w:val="28"/>
          <w:szCs w:val="28"/>
          <w:lang w:val="es-ES"/>
        </w:rPr>
        <w:t>la justicia federal</w:t>
      </w:r>
      <w:r w:rsidR="00BA46F3" w:rsidRPr="000F5317">
        <w:rPr>
          <w:rFonts w:cs="Arial"/>
          <w:sz w:val="28"/>
          <w:szCs w:val="28"/>
          <w:lang w:val="es-ES"/>
        </w:rPr>
        <w:t xml:space="preserve"> a la resolución de sus conflictos y en particular para solicitar l</w:t>
      </w:r>
      <w:r w:rsidRPr="000F5317">
        <w:rPr>
          <w:rFonts w:cs="Arial"/>
          <w:sz w:val="28"/>
          <w:szCs w:val="28"/>
          <w:lang w:val="es-ES"/>
        </w:rPr>
        <w:t>a</w:t>
      </w:r>
      <w:r w:rsidR="00BA46F3" w:rsidRPr="000F5317">
        <w:rPr>
          <w:rFonts w:cs="Arial"/>
          <w:sz w:val="28"/>
          <w:szCs w:val="28"/>
          <w:lang w:val="es-ES"/>
        </w:rPr>
        <w:t xml:space="preserve"> reparación de sus derechos humanos que considere violados.</w:t>
      </w:r>
    </w:p>
    <w:p w14:paraId="616D812F" w14:textId="07A69590" w:rsidR="00AE65F0" w:rsidRPr="000F5317" w:rsidRDefault="00043851"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t>Precisadas estas consideraciones es que esta Primera Sal</w:t>
      </w:r>
      <w:r w:rsidR="006B7C53" w:rsidRPr="000F5317">
        <w:rPr>
          <w:rFonts w:cs="Arial"/>
          <w:sz w:val="28"/>
          <w:szCs w:val="28"/>
          <w:lang w:val="es-ES"/>
        </w:rPr>
        <w:t>a</w:t>
      </w:r>
      <w:r w:rsidR="00AE65F0" w:rsidRPr="000F5317">
        <w:rPr>
          <w:rFonts w:cs="Arial"/>
          <w:sz w:val="28"/>
          <w:szCs w:val="28"/>
          <w:lang w:val="es-ES"/>
        </w:rPr>
        <w:t xml:space="preserve"> refrenda </w:t>
      </w:r>
      <w:r w:rsidR="0053653B" w:rsidRPr="000F5317">
        <w:rPr>
          <w:rFonts w:cs="Arial"/>
          <w:sz w:val="28"/>
          <w:szCs w:val="28"/>
          <w:lang w:val="es-ES"/>
        </w:rPr>
        <w:t>la convicción de la decisión tomada en esta resolución</w:t>
      </w:r>
      <w:r w:rsidR="00AE65F0" w:rsidRPr="000F5317">
        <w:rPr>
          <w:rFonts w:cs="Arial"/>
          <w:sz w:val="28"/>
          <w:szCs w:val="28"/>
          <w:lang w:val="es-ES"/>
        </w:rPr>
        <w:t>; sin que el cambio de integración d</w:t>
      </w:r>
      <w:r w:rsidR="0053653B" w:rsidRPr="000F5317">
        <w:rPr>
          <w:rFonts w:cs="Arial"/>
          <w:sz w:val="28"/>
          <w:szCs w:val="28"/>
          <w:lang w:val="es-ES"/>
        </w:rPr>
        <w:t xml:space="preserve">el Octavo Tribunal Colegiado en Materia Penal </w:t>
      </w:r>
      <w:r w:rsidR="004A2BF7" w:rsidRPr="000F5317">
        <w:rPr>
          <w:rFonts w:cs="Arial"/>
          <w:sz w:val="28"/>
          <w:szCs w:val="28"/>
          <w:lang w:val="es-ES"/>
        </w:rPr>
        <w:t xml:space="preserve">del Primer Circuito </w:t>
      </w:r>
      <w:r w:rsidR="00AE65F0" w:rsidRPr="000F5317">
        <w:rPr>
          <w:rFonts w:cs="Arial"/>
          <w:sz w:val="28"/>
          <w:szCs w:val="28"/>
          <w:lang w:val="es-ES"/>
        </w:rPr>
        <w:t xml:space="preserve">represente una circunstancia que modifique mínimamente </w:t>
      </w:r>
      <w:r w:rsidR="0099114A" w:rsidRPr="000F5317">
        <w:rPr>
          <w:rFonts w:cs="Arial"/>
          <w:sz w:val="28"/>
          <w:szCs w:val="28"/>
          <w:lang w:val="es-ES"/>
        </w:rPr>
        <w:t xml:space="preserve">el alcance </w:t>
      </w:r>
      <w:r w:rsidR="00AE65F0" w:rsidRPr="000F5317">
        <w:rPr>
          <w:rFonts w:cs="Arial"/>
          <w:sz w:val="28"/>
          <w:szCs w:val="28"/>
          <w:lang w:val="es-ES"/>
        </w:rPr>
        <w:t>de los principios de seguridad jurídica e igualdad ante la ley</w:t>
      </w:r>
      <w:r w:rsidR="0053653B" w:rsidRPr="000F5317">
        <w:rPr>
          <w:rFonts w:cs="Arial"/>
          <w:sz w:val="28"/>
          <w:szCs w:val="28"/>
          <w:lang w:val="es-ES"/>
        </w:rPr>
        <w:t xml:space="preserve"> ya definidos en esta sentenci</w:t>
      </w:r>
      <w:r w:rsidR="004A2BF7" w:rsidRPr="000F5317">
        <w:rPr>
          <w:rFonts w:cs="Arial"/>
          <w:sz w:val="28"/>
          <w:szCs w:val="28"/>
          <w:lang w:val="es-ES"/>
        </w:rPr>
        <w:t>a.</w:t>
      </w:r>
    </w:p>
    <w:p w14:paraId="76BAE11D" w14:textId="5D2CE85A" w:rsidR="00FB6177" w:rsidRPr="000F5317" w:rsidRDefault="00AE65F0"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val="es-ES"/>
        </w:rPr>
        <w:lastRenderedPageBreak/>
        <w:t>Máxime cuando adoptar una postura contraria, es decir, que el cambio de integración del Octavo Tribunal Colegiado</w:t>
      </w:r>
      <w:r w:rsidR="004A2BF7" w:rsidRPr="000F5317">
        <w:rPr>
          <w:rFonts w:cs="Arial"/>
          <w:sz w:val="28"/>
          <w:szCs w:val="28"/>
          <w:lang w:val="es-ES"/>
        </w:rPr>
        <w:t xml:space="preserve"> referido </w:t>
      </w:r>
      <w:r w:rsidRPr="000F5317">
        <w:rPr>
          <w:rFonts w:cs="Arial"/>
          <w:sz w:val="28"/>
          <w:szCs w:val="28"/>
          <w:lang w:val="es-ES"/>
        </w:rPr>
        <w:t>puede crear excepciones a los al</w:t>
      </w:r>
      <w:r w:rsidR="0095071E">
        <w:rPr>
          <w:rFonts w:cs="Arial"/>
          <w:sz w:val="28"/>
          <w:szCs w:val="28"/>
          <w:lang w:val="es-ES"/>
        </w:rPr>
        <w:t>c</w:t>
      </w:r>
      <w:r w:rsidRPr="000F5317">
        <w:rPr>
          <w:rFonts w:cs="Arial"/>
          <w:sz w:val="28"/>
          <w:szCs w:val="28"/>
          <w:lang w:val="es-ES"/>
        </w:rPr>
        <w:t>ances de los principios de seguridad jurídica e igualdad ante la ley</w:t>
      </w:r>
      <w:r w:rsidR="000849DD" w:rsidRPr="000F5317">
        <w:rPr>
          <w:rFonts w:cs="Arial"/>
          <w:sz w:val="28"/>
          <w:szCs w:val="28"/>
          <w:lang w:val="es-ES"/>
        </w:rPr>
        <w:t xml:space="preserve">, </w:t>
      </w:r>
      <w:r w:rsidR="001238B8">
        <w:rPr>
          <w:rFonts w:cs="Arial"/>
          <w:sz w:val="28"/>
          <w:szCs w:val="28"/>
          <w:lang w:val="es-ES"/>
        </w:rPr>
        <w:t>provocaría</w:t>
      </w:r>
      <w:r w:rsidR="00B91408" w:rsidRPr="000F5317">
        <w:rPr>
          <w:rFonts w:cs="Arial"/>
          <w:sz w:val="28"/>
          <w:szCs w:val="28"/>
          <w:lang w:val="es-ES"/>
        </w:rPr>
        <w:t xml:space="preserve"> un estado de inseguridad jurídica para el señor </w:t>
      </w:r>
      <w:r w:rsidR="00A341EF">
        <w:rPr>
          <w:rFonts w:cs="Arial"/>
          <w:color w:val="FF0000"/>
          <w:sz w:val="28"/>
          <w:szCs w:val="28"/>
          <w:lang w:val="es-ES"/>
        </w:rPr>
        <w:t>**********</w:t>
      </w:r>
      <w:r w:rsidR="00B91408" w:rsidRPr="000F5317">
        <w:rPr>
          <w:rFonts w:cs="Arial"/>
          <w:sz w:val="28"/>
          <w:szCs w:val="28"/>
          <w:lang w:val="es-ES"/>
        </w:rPr>
        <w:t>. En tanto no habría garantía alguna de que un criterio jurídico definido mediante sentencia firme respecto a una cuestión jurídica concreta fuese realmente el derecho aplicable y ejecutable para una autoridad jurisdiccional que no resolvió la sentencia en cuestión.</w:t>
      </w:r>
      <w:bookmarkEnd w:id="8"/>
    </w:p>
    <w:p w14:paraId="63C58C49" w14:textId="43269071" w:rsidR="0095071E" w:rsidRPr="00A341EF" w:rsidRDefault="00C22782" w:rsidP="00A341EF">
      <w:pPr>
        <w:pStyle w:val="corte4fondo"/>
        <w:numPr>
          <w:ilvl w:val="0"/>
          <w:numId w:val="39"/>
        </w:numPr>
        <w:spacing w:before="360" w:after="360"/>
        <w:ind w:left="0" w:right="49" w:hanging="709"/>
        <w:rPr>
          <w:rFonts w:cs="Arial"/>
          <w:b/>
          <w:bCs/>
          <w:sz w:val="28"/>
          <w:szCs w:val="28"/>
          <w:lang w:val="es-ES"/>
        </w:rPr>
      </w:pPr>
      <w:r w:rsidRPr="000F5317">
        <w:rPr>
          <w:rFonts w:cs="Arial"/>
          <w:sz w:val="28"/>
          <w:szCs w:val="28"/>
          <w:lang w:val="es-ES"/>
        </w:rPr>
        <w:t xml:space="preserve">Finalmente, esta Primera Sala reitera que </w:t>
      </w:r>
      <w:r w:rsidRPr="000F5317">
        <w:rPr>
          <w:rFonts w:cs="Arial"/>
          <w:b/>
          <w:bCs/>
          <w:sz w:val="28"/>
          <w:szCs w:val="28"/>
          <w:lang w:val="es-ES"/>
        </w:rPr>
        <w:t xml:space="preserve">la decisión tomada en esta </w:t>
      </w:r>
      <w:r w:rsidR="0070657A" w:rsidRPr="000F5317">
        <w:rPr>
          <w:rFonts w:cs="Arial"/>
          <w:b/>
          <w:bCs/>
          <w:sz w:val="28"/>
          <w:szCs w:val="28"/>
          <w:lang w:val="es-ES"/>
        </w:rPr>
        <w:t>sentencia</w:t>
      </w:r>
      <w:r w:rsidRPr="000F5317">
        <w:rPr>
          <w:rFonts w:cs="Arial"/>
          <w:b/>
          <w:bCs/>
          <w:sz w:val="28"/>
          <w:szCs w:val="28"/>
          <w:lang w:val="es-ES"/>
        </w:rPr>
        <w:t xml:space="preserve"> </w:t>
      </w:r>
      <w:r w:rsidR="0070657A" w:rsidRPr="000F5317">
        <w:rPr>
          <w:rFonts w:cs="Arial"/>
          <w:b/>
          <w:bCs/>
          <w:sz w:val="28"/>
          <w:szCs w:val="28"/>
          <w:lang w:val="es-ES"/>
        </w:rPr>
        <w:t xml:space="preserve">únicamente versa sobre </w:t>
      </w:r>
      <w:r w:rsidRPr="000F5317">
        <w:rPr>
          <w:rFonts w:cs="Arial"/>
          <w:b/>
          <w:bCs/>
          <w:sz w:val="28"/>
          <w:szCs w:val="28"/>
          <w:lang w:val="es-ES"/>
        </w:rPr>
        <w:t>la clasificación jurídica del hecho ilícito</w:t>
      </w:r>
      <w:r w:rsidR="0070657A" w:rsidRPr="000F5317">
        <w:rPr>
          <w:rFonts w:cs="Arial"/>
          <w:b/>
          <w:bCs/>
          <w:sz w:val="28"/>
          <w:szCs w:val="28"/>
          <w:lang w:val="es-ES"/>
        </w:rPr>
        <w:t xml:space="preserve">, por ello </w:t>
      </w:r>
      <w:r w:rsidR="0070657A" w:rsidRPr="000F5317">
        <w:rPr>
          <w:rFonts w:cs="Arial"/>
          <w:b/>
          <w:bCs/>
          <w:sz w:val="28"/>
          <w:szCs w:val="28"/>
          <w:u w:val="single"/>
          <w:lang w:val="es-ES"/>
        </w:rPr>
        <w:t xml:space="preserve">no puede hacerse extensiva a la responsabilidad penal del señor </w:t>
      </w:r>
      <w:r w:rsidR="00A341EF">
        <w:rPr>
          <w:rFonts w:cs="Arial"/>
          <w:b/>
          <w:bCs/>
          <w:color w:val="FF0000"/>
          <w:sz w:val="28"/>
          <w:szCs w:val="28"/>
          <w:u w:val="single"/>
          <w:lang w:val="es-ES"/>
        </w:rPr>
        <w:t>**********</w:t>
      </w:r>
      <w:r w:rsidR="0070657A" w:rsidRPr="000F5317">
        <w:rPr>
          <w:rFonts w:cs="Arial"/>
          <w:b/>
          <w:bCs/>
          <w:sz w:val="28"/>
          <w:szCs w:val="28"/>
          <w:lang w:val="es-ES"/>
        </w:rPr>
        <w:t>, pues esta es individual y amerita un análisis particular por parte del Tribunal Colegiado.</w:t>
      </w:r>
    </w:p>
    <w:p w14:paraId="0734D38E" w14:textId="7D5D1350" w:rsidR="004175BF" w:rsidRPr="000F5317" w:rsidRDefault="004175BF" w:rsidP="009971B8">
      <w:pPr>
        <w:pStyle w:val="corte4fondo"/>
        <w:spacing w:before="360" w:after="360" w:line="240" w:lineRule="auto"/>
        <w:ind w:left="720" w:right="49" w:firstLine="0"/>
        <w:jc w:val="center"/>
        <w:rPr>
          <w:rFonts w:cs="Arial"/>
          <w:b/>
          <w:sz w:val="28"/>
          <w:szCs w:val="28"/>
        </w:rPr>
      </w:pPr>
      <w:r w:rsidRPr="000F5317">
        <w:rPr>
          <w:rFonts w:cs="Arial"/>
          <w:b/>
          <w:sz w:val="28"/>
          <w:szCs w:val="28"/>
        </w:rPr>
        <w:t>VIII. DECISIÓN</w:t>
      </w:r>
    </w:p>
    <w:p w14:paraId="28A24D90" w14:textId="456A8F78" w:rsidR="00680C7E" w:rsidRPr="000F5317" w:rsidRDefault="00680C7E" w:rsidP="007625DF">
      <w:pPr>
        <w:pStyle w:val="corte4fondo"/>
        <w:numPr>
          <w:ilvl w:val="0"/>
          <w:numId w:val="39"/>
        </w:numPr>
        <w:spacing w:before="360" w:after="360"/>
        <w:ind w:left="0" w:right="49" w:hanging="709"/>
        <w:rPr>
          <w:rFonts w:cs="Arial"/>
          <w:sz w:val="28"/>
          <w:szCs w:val="28"/>
          <w:lang w:val="es-ES"/>
        </w:rPr>
      </w:pPr>
      <w:r w:rsidRPr="000F5317">
        <w:rPr>
          <w:rFonts w:cs="Arial"/>
          <w:sz w:val="28"/>
          <w:szCs w:val="28"/>
          <w:lang w:eastAsia="es-ES"/>
        </w:rPr>
        <w:t xml:space="preserve">Una vez que se ha decidido el tema por el cual esta Primera Sala de la Suprema Corte de Justicia de la Nación ejerció su facultad de atracción, procede devolver los autos del juicio de amparo </w:t>
      </w:r>
      <w:r w:rsidR="00A341EF">
        <w:rPr>
          <w:rFonts w:cs="Arial"/>
          <w:color w:val="FF0000"/>
          <w:sz w:val="28"/>
          <w:szCs w:val="28"/>
          <w:lang w:val="es-MX" w:eastAsia="es-ES"/>
        </w:rPr>
        <w:t>**********</w:t>
      </w:r>
      <w:r w:rsidRPr="000F5317">
        <w:rPr>
          <w:rFonts w:cs="Arial"/>
          <w:color w:val="FF0000"/>
          <w:sz w:val="28"/>
          <w:szCs w:val="28"/>
          <w:lang w:val="es-MX" w:eastAsia="es-ES"/>
        </w:rPr>
        <w:t xml:space="preserve"> </w:t>
      </w:r>
      <w:r w:rsidRPr="000F5317">
        <w:rPr>
          <w:rFonts w:cs="Arial"/>
          <w:sz w:val="28"/>
          <w:szCs w:val="28"/>
          <w:lang w:eastAsia="es-ES"/>
        </w:rPr>
        <w:t>al Octavo Tribunal Colegiado en Materia Penal de</w:t>
      </w:r>
      <w:r w:rsidR="009962E5">
        <w:rPr>
          <w:rFonts w:cs="Arial"/>
          <w:sz w:val="28"/>
          <w:szCs w:val="28"/>
          <w:lang w:eastAsia="es-ES"/>
        </w:rPr>
        <w:t>l</w:t>
      </w:r>
      <w:r w:rsidRPr="000F5317">
        <w:rPr>
          <w:rFonts w:cs="Arial"/>
          <w:sz w:val="28"/>
          <w:szCs w:val="28"/>
          <w:lang w:eastAsia="es-ES"/>
        </w:rPr>
        <w:t xml:space="preserve"> Primer Circuito, para que realice lo siguiente: </w:t>
      </w:r>
    </w:p>
    <w:p w14:paraId="2103CBD6" w14:textId="1D7D1917" w:rsidR="007E43AF" w:rsidRPr="000F5317" w:rsidRDefault="00680C7E" w:rsidP="009971B8">
      <w:pPr>
        <w:pStyle w:val="Prrafodelista"/>
        <w:numPr>
          <w:ilvl w:val="0"/>
          <w:numId w:val="17"/>
        </w:numPr>
        <w:spacing w:before="240" w:after="240" w:line="276" w:lineRule="auto"/>
        <w:ind w:left="567" w:hanging="425"/>
        <w:jc w:val="both"/>
        <w:rPr>
          <w:rFonts w:ascii="Arial" w:hAnsi="Arial" w:cs="Arial"/>
          <w:b/>
          <w:bCs/>
          <w:sz w:val="28"/>
          <w:szCs w:val="28"/>
          <w:lang w:eastAsia="es-ES"/>
        </w:rPr>
      </w:pPr>
      <w:r w:rsidRPr="000F5317">
        <w:rPr>
          <w:rFonts w:ascii="Arial" w:hAnsi="Arial" w:cs="Arial"/>
          <w:sz w:val="28"/>
          <w:szCs w:val="28"/>
          <w:lang w:eastAsia="es-ES"/>
        </w:rPr>
        <w:t xml:space="preserve">En caso de no existir alguna causal de improcedencia, proceda a la resolución de fondo del juicio de amparo directo promovido por el señor </w:t>
      </w:r>
      <w:r w:rsidR="00A341EF">
        <w:rPr>
          <w:rFonts w:ascii="Arial" w:hAnsi="Arial" w:cs="Arial"/>
          <w:color w:val="FF0000"/>
          <w:sz w:val="28"/>
          <w:szCs w:val="28"/>
        </w:rPr>
        <w:t>**********</w:t>
      </w:r>
      <w:r w:rsidR="007E43AF" w:rsidRPr="000F5317">
        <w:rPr>
          <w:rFonts w:ascii="Arial" w:hAnsi="Arial" w:cs="Arial"/>
          <w:sz w:val="28"/>
          <w:szCs w:val="28"/>
          <w:lang w:eastAsia="es-ES"/>
        </w:rPr>
        <w:t>.</w:t>
      </w:r>
    </w:p>
    <w:p w14:paraId="31FD88F4" w14:textId="67F64AD6" w:rsidR="00072492" w:rsidRPr="000F5317" w:rsidRDefault="007E43AF" w:rsidP="009971B8">
      <w:pPr>
        <w:pStyle w:val="Prrafodelista"/>
        <w:numPr>
          <w:ilvl w:val="0"/>
          <w:numId w:val="17"/>
        </w:numPr>
        <w:spacing w:before="240" w:after="240" w:line="276" w:lineRule="auto"/>
        <w:ind w:left="567" w:hanging="425"/>
        <w:jc w:val="both"/>
        <w:rPr>
          <w:rFonts w:ascii="Arial" w:hAnsi="Arial" w:cs="Arial"/>
          <w:b/>
          <w:bCs/>
          <w:sz w:val="28"/>
          <w:szCs w:val="28"/>
          <w:lang w:eastAsia="es-ES"/>
        </w:rPr>
      </w:pPr>
      <w:r w:rsidRPr="000F5317">
        <w:rPr>
          <w:rFonts w:ascii="Arial" w:hAnsi="Arial" w:cs="Arial"/>
          <w:sz w:val="28"/>
          <w:szCs w:val="28"/>
          <w:lang w:eastAsia="es-ES"/>
        </w:rPr>
        <w:t xml:space="preserve">En su caso, al emprender el análisis sobre la clasificación jurídica del hecho ilícito por el cual fue condenado el señor </w:t>
      </w:r>
      <w:r w:rsidR="00A341EF">
        <w:rPr>
          <w:rFonts w:ascii="Arial" w:hAnsi="Arial" w:cs="Arial"/>
          <w:color w:val="FF0000"/>
          <w:sz w:val="28"/>
          <w:szCs w:val="28"/>
        </w:rPr>
        <w:t>**********</w:t>
      </w:r>
      <w:r w:rsidRPr="000F5317">
        <w:rPr>
          <w:rFonts w:ascii="Arial" w:hAnsi="Arial" w:cs="Arial"/>
          <w:sz w:val="28"/>
          <w:szCs w:val="28"/>
          <w:lang w:eastAsia="es-ES"/>
        </w:rPr>
        <w:t xml:space="preserve"> mediante </w:t>
      </w:r>
      <w:r w:rsidRPr="000F5317">
        <w:rPr>
          <w:rFonts w:ascii="Arial" w:hAnsi="Arial" w:cs="Arial"/>
          <w:bCs/>
          <w:sz w:val="28"/>
          <w:szCs w:val="28"/>
          <w:lang w:eastAsia="es-ES"/>
        </w:rPr>
        <w:t xml:space="preserve">la resolución combatida del </w:t>
      </w:r>
      <w:r w:rsidRPr="000F5317">
        <w:rPr>
          <w:rFonts w:ascii="Arial" w:hAnsi="Arial" w:cs="Arial"/>
          <w:sz w:val="28"/>
          <w:szCs w:val="28"/>
        </w:rPr>
        <w:t>cuatro de septiembre de dos mil veinte emitida por</w:t>
      </w:r>
      <w:r w:rsidRPr="000F5317">
        <w:rPr>
          <w:rFonts w:ascii="Arial" w:hAnsi="Arial" w:cs="Arial"/>
          <w:bCs/>
          <w:color w:val="000000"/>
          <w:sz w:val="28"/>
          <w:szCs w:val="28"/>
        </w:rPr>
        <w:t xml:space="preserve"> la </w:t>
      </w:r>
      <w:r w:rsidRPr="000F5317">
        <w:rPr>
          <w:rFonts w:ascii="Arial" w:hAnsi="Arial" w:cs="Arial"/>
          <w:color w:val="000000"/>
          <w:sz w:val="28"/>
          <w:szCs w:val="28"/>
        </w:rPr>
        <w:t>Quinta Sala Penal del Tribunal Superior de Justicia de la Ciudad de México</w:t>
      </w:r>
      <w:r w:rsidRPr="000F5317">
        <w:rPr>
          <w:rFonts w:ascii="Arial" w:hAnsi="Arial" w:cs="Arial"/>
          <w:bCs/>
          <w:color w:val="000000"/>
          <w:sz w:val="28"/>
          <w:szCs w:val="28"/>
        </w:rPr>
        <w:t xml:space="preserve">, </w:t>
      </w:r>
      <w:r w:rsidRPr="000F5317">
        <w:rPr>
          <w:rFonts w:ascii="Arial" w:hAnsi="Arial" w:cs="Arial"/>
          <w:bCs/>
          <w:sz w:val="28"/>
          <w:szCs w:val="28"/>
          <w:lang w:eastAsia="es-ES"/>
        </w:rPr>
        <w:t xml:space="preserve">en </w:t>
      </w:r>
      <w:proofErr w:type="gramStart"/>
      <w:r w:rsidRPr="000F5317">
        <w:rPr>
          <w:rFonts w:ascii="Arial" w:hAnsi="Arial" w:cs="Arial"/>
          <w:bCs/>
          <w:sz w:val="28"/>
          <w:szCs w:val="28"/>
          <w:lang w:eastAsia="es-ES"/>
        </w:rPr>
        <w:t xml:space="preserve">el </w:t>
      </w:r>
      <w:r w:rsidRPr="000F5317">
        <w:rPr>
          <w:rFonts w:ascii="Arial" w:hAnsi="Arial" w:cs="Arial"/>
          <w:color w:val="000000"/>
          <w:sz w:val="28"/>
          <w:szCs w:val="28"/>
        </w:rPr>
        <w:t>toca penal</w:t>
      </w:r>
      <w:proofErr w:type="gramEnd"/>
      <w:r w:rsidRPr="000F5317">
        <w:rPr>
          <w:rFonts w:ascii="Arial" w:hAnsi="Arial" w:cs="Arial"/>
          <w:color w:val="000000"/>
          <w:sz w:val="28"/>
          <w:szCs w:val="28"/>
        </w:rPr>
        <w:t xml:space="preserve"> </w:t>
      </w:r>
      <w:r w:rsidR="00A341EF">
        <w:rPr>
          <w:rFonts w:ascii="Arial" w:hAnsi="Arial" w:cs="Arial"/>
          <w:color w:val="FF0000"/>
          <w:sz w:val="28"/>
          <w:szCs w:val="28"/>
        </w:rPr>
        <w:t>**********</w:t>
      </w:r>
      <w:r w:rsidR="009448FA" w:rsidRPr="000F5317">
        <w:rPr>
          <w:rFonts w:ascii="Arial" w:hAnsi="Arial" w:cs="Arial"/>
          <w:sz w:val="28"/>
          <w:szCs w:val="28"/>
          <w:lang w:eastAsia="es-ES"/>
        </w:rPr>
        <w:t>;</w:t>
      </w:r>
      <w:r w:rsidRPr="000F5317">
        <w:rPr>
          <w:rFonts w:ascii="Arial" w:hAnsi="Arial" w:cs="Arial"/>
          <w:sz w:val="28"/>
          <w:szCs w:val="28"/>
          <w:lang w:eastAsia="es-ES"/>
        </w:rPr>
        <w:t xml:space="preserve"> </w:t>
      </w:r>
      <w:r w:rsidR="00072492" w:rsidRPr="000F5317">
        <w:rPr>
          <w:rFonts w:ascii="Arial" w:hAnsi="Arial" w:cs="Arial"/>
          <w:sz w:val="28"/>
          <w:szCs w:val="28"/>
          <w:lang w:eastAsia="es-ES"/>
        </w:rPr>
        <w:lastRenderedPageBreak/>
        <w:t xml:space="preserve">sostenga el criterio jurídico adoptado en la sentencia de amparo </w:t>
      </w:r>
      <w:r w:rsidR="00A341EF">
        <w:rPr>
          <w:rFonts w:ascii="Arial" w:hAnsi="Arial" w:cs="Arial"/>
          <w:color w:val="FF0000"/>
          <w:sz w:val="28"/>
          <w:szCs w:val="28"/>
          <w:lang w:eastAsia="es-ES"/>
        </w:rPr>
        <w:t>**********</w:t>
      </w:r>
      <w:r w:rsidR="00072492" w:rsidRPr="000F5317">
        <w:rPr>
          <w:rFonts w:ascii="Arial" w:hAnsi="Arial" w:cs="Arial"/>
          <w:color w:val="FF0000"/>
          <w:sz w:val="28"/>
          <w:szCs w:val="28"/>
          <w:lang w:eastAsia="es-ES"/>
        </w:rPr>
        <w:t xml:space="preserve"> </w:t>
      </w:r>
      <w:r w:rsidR="00072492" w:rsidRPr="000F5317">
        <w:rPr>
          <w:rFonts w:ascii="Arial" w:hAnsi="Arial" w:cs="Arial"/>
          <w:sz w:val="28"/>
          <w:szCs w:val="28"/>
          <w:lang w:eastAsia="es-ES"/>
        </w:rPr>
        <w:t xml:space="preserve">del índice de dicho órgano jurisdiccional, únicamente por lo que hace este rubro particular. </w:t>
      </w:r>
    </w:p>
    <w:p w14:paraId="0340E40F" w14:textId="7894A2E9" w:rsidR="00296922" w:rsidRPr="000F5317" w:rsidRDefault="00CC3CFA" w:rsidP="009971B8">
      <w:pPr>
        <w:pStyle w:val="Prrafodelista"/>
        <w:numPr>
          <w:ilvl w:val="0"/>
          <w:numId w:val="17"/>
        </w:numPr>
        <w:spacing w:before="240" w:after="240" w:line="276" w:lineRule="auto"/>
        <w:ind w:left="567" w:hanging="425"/>
        <w:jc w:val="both"/>
        <w:rPr>
          <w:rFonts w:ascii="Arial" w:hAnsi="Arial" w:cs="Arial"/>
          <w:b/>
          <w:bCs/>
          <w:sz w:val="28"/>
          <w:szCs w:val="28"/>
          <w:lang w:eastAsia="es-ES"/>
        </w:rPr>
      </w:pPr>
      <w:r w:rsidRPr="000F5317">
        <w:rPr>
          <w:rFonts w:ascii="Arial" w:hAnsi="Arial" w:cs="Arial"/>
          <w:sz w:val="28"/>
          <w:szCs w:val="28"/>
          <w:lang w:eastAsia="es-ES"/>
        </w:rPr>
        <w:t xml:space="preserve">Lo anterior en la inteligencia de que los cambios de integración del Tribunal Colegiado no </w:t>
      </w:r>
      <w:r w:rsidR="00553B6D" w:rsidRPr="000F5317">
        <w:rPr>
          <w:rFonts w:ascii="Arial" w:hAnsi="Arial" w:cs="Arial"/>
          <w:sz w:val="28"/>
          <w:szCs w:val="28"/>
          <w:lang w:eastAsia="es-ES"/>
        </w:rPr>
        <w:t xml:space="preserve">impiden </w:t>
      </w:r>
      <w:r w:rsidR="00072492" w:rsidRPr="000F5317">
        <w:rPr>
          <w:rFonts w:ascii="Arial" w:hAnsi="Arial" w:cs="Arial"/>
          <w:sz w:val="28"/>
          <w:szCs w:val="28"/>
          <w:lang w:eastAsia="es-ES"/>
        </w:rPr>
        <w:t xml:space="preserve">la vigencia </w:t>
      </w:r>
      <w:r w:rsidR="00215655" w:rsidRPr="000F5317">
        <w:rPr>
          <w:rFonts w:ascii="Arial" w:hAnsi="Arial" w:cs="Arial"/>
          <w:sz w:val="28"/>
          <w:szCs w:val="28"/>
          <w:lang w:eastAsia="es-ES"/>
        </w:rPr>
        <w:t xml:space="preserve">y alcance </w:t>
      </w:r>
      <w:r w:rsidR="00072492" w:rsidRPr="000F5317">
        <w:rPr>
          <w:rFonts w:ascii="Arial" w:hAnsi="Arial" w:cs="Arial"/>
          <w:sz w:val="28"/>
          <w:szCs w:val="28"/>
          <w:lang w:eastAsia="es-ES"/>
        </w:rPr>
        <w:t>de los principios de seguridad jurídica e igualdad ante la ley definidos en esta sentencia.</w:t>
      </w:r>
    </w:p>
    <w:p w14:paraId="68D7D593" w14:textId="3503B630" w:rsidR="00680C7E" w:rsidRPr="000F5317" w:rsidRDefault="00680C7E" w:rsidP="001075AD">
      <w:pPr>
        <w:pStyle w:val="Prrafodelista"/>
        <w:spacing w:before="240" w:after="240" w:line="360" w:lineRule="auto"/>
        <w:ind w:left="0"/>
        <w:jc w:val="both"/>
        <w:rPr>
          <w:rFonts w:ascii="Arial" w:hAnsi="Arial" w:cs="Arial"/>
          <w:sz w:val="28"/>
          <w:szCs w:val="28"/>
          <w:lang w:eastAsia="es-ES"/>
        </w:rPr>
      </w:pPr>
      <w:r w:rsidRPr="000F5317">
        <w:rPr>
          <w:rFonts w:ascii="Arial" w:hAnsi="Arial" w:cs="Arial"/>
          <w:sz w:val="28"/>
          <w:szCs w:val="28"/>
          <w:lang w:eastAsia="es-ES"/>
        </w:rPr>
        <w:t xml:space="preserve">Por lo expuesto y fundado, se </w:t>
      </w:r>
    </w:p>
    <w:p w14:paraId="3B295473" w14:textId="77777777" w:rsidR="00680C7E" w:rsidRPr="000F5317" w:rsidRDefault="00680C7E" w:rsidP="00680C7E">
      <w:pPr>
        <w:spacing w:before="240" w:after="240" w:line="360" w:lineRule="auto"/>
        <w:jc w:val="center"/>
        <w:rPr>
          <w:rFonts w:ascii="Arial" w:hAnsi="Arial" w:cs="Arial"/>
          <w:b/>
          <w:bCs/>
          <w:sz w:val="28"/>
          <w:szCs w:val="28"/>
          <w:lang w:eastAsia="es-ES"/>
        </w:rPr>
      </w:pPr>
      <w:r w:rsidRPr="000F5317">
        <w:rPr>
          <w:rFonts w:ascii="Arial" w:hAnsi="Arial" w:cs="Arial"/>
          <w:b/>
          <w:bCs/>
          <w:sz w:val="28"/>
          <w:szCs w:val="28"/>
          <w:lang w:eastAsia="es-ES"/>
        </w:rPr>
        <w:t>R E S U E L V E</w:t>
      </w:r>
    </w:p>
    <w:p w14:paraId="3B9996C5" w14:textId="643DB23D" w:rsidR="00680C7E" w:rsidRPr="000F5317" w:rsidRDefault="00680C7E" w:rsidP="00680C7E">
      <w:pPr>
        <w:widowControl w:val="0"/>
        <w:spacing w:before="240" w:after="240" w:line="360" w:lineRule="auto"/>
        <w:jc w:val="both"/>
        <w:rPr>
          <w:rFonts w:ascii="Arial" w:hAnsi="Arial" w:cs="Arial"/>
          <w:bCs/>
          <w:sz w:val="28"/>
          <w:szCs w:val="28"/>
          <w:lang w:val="es-ES" w:eastAsia="es-ES"/>
        </w:rPr>
      </w:pPr>
      <w:bookmarkStart w:id="11" w:name="_Hlk61869641"/>
      <w:r w:rsidRPr="000F5317">
        <w:rPr>
          <w:rFonts w:ascii="Arial" w:hAnsi="Arial" w:cs="Arial"/>
          <w:b/>
          <w:sz w:val="28"/>
          <w:szCs w:val="28"/>
          <w:lang w:eastAsia="es-ES"/>
        </w:rPr>
        <w:t xml:space="preserve">ÚNICO. </w:t>
      </w:r>
      <w:r w:rsidRPr="000F5317">
        <w:rPr>
          <w:rFonts w:ascii="Arial" w:hAnsi="Arial" w:cs="Arial"/>
          <w:bCs/>
          <w:sz w:val="28"/>
          <w:szCs w:val="28"/>
          <w:lang w:eastAsia="es-ES"/>
        </w:rPr>
        <w:t>Devuélvanse los autos del juicio de amparo</w:t>
      </w:r>
      <w:r w:rsidRPr="000F5317">
        <w:rPr>
          <w:rFonts w:ascii="Arial" w:hAnsi="Arial" w:cs="Arial"/>
          <w:sz w:val="28"/>
          <w:szCs w:val="28"/>
          <w:lang w:eastAsia="es-ES"/>
        </w:rPr>
        <w:t xml:space="preserve"> </w:t>
      </w:r>
      <w:r w:rsidR="00A341EF">
        <w:rPr>
          <w:rFonts w:ascii="Arial" w:hAnsi="Arial" w:cs="Arial"/>
          <w:color w:val="FF0000"/>
          <w:sz w:val="28"/>
          <w:szCs w:val="28"/>
          <w:lang w:val="es-MX" w:eastAsia="es-ES"/>
        </w:rPr>
        <w:t>**********</w:t>
      </w:r>
      <w:r w:rsidR="00B31B01" w:rsidRPr="000F5317">
        <w:rPr>
          <w:rFonts w:ascii="Arial" w:hAnsi="Arial" w:cs="Arial"/>
          <w:color w:val="FF0000"/>
          <w:sz w:val="28"/>
          <w:szCs w:val="28"/>
          <w:lang w:val="es-MX" w:eastAsia="es-ES"/>
        </w:rPr>
        <w:t xml:space="preserve"> </w:t>
      </w:r>
      <w:r w:rsidR="00B31B01" w:rsidRPr="000F5317">
        <w:rPr>
          <w:rFonts w:ascii="Arial" w:hAnsi="Arial" w:cs="Arial"/>
          <w:sz w:val="28"/>
          <w:szCs w:val="28"/>
          <w:lang w:eastAsia="es-ES"/>
        </w:rPr>
        <w:t>al Octavo Tribunal Colegiado en Materia Penal de</w:t>
      </w:r>
      <w:r w:rsidR="009962E5">
        <w:rPr>
          <w:rFonts w:ascii="Arial" w:hAnsi="Arial" w:cs="Arial"/>
          <w:sz w:val="28"/>
          <w:szCs w:val="28"/>
          <w:lang w:eastAsia="es-ES"/>
        </w:rPr>
        <w:t>l</w:t>
      </w:r>
      <w:r w:rsidR="00B31B01" w:rsidRPr="000F5317">
        <w:rPr>
          <w:rFonts w:ascii="Arial" w:hAnsi="Arial" w:cs="Arial"/>
          <w:sz w:val="28"/>
          <w:szCs w:val="28"/>
          <w:lang w:eastAsia="es-ES"/>
        </w:rPr>
        <w:t xml:space="preserve"> Primer Circuito</w:t>
      </w:r>
      <w:r w:rsidR="00B31B01" w:rsidRPr="000F5317">
        <w:rPr>
          <w:rFonts w:ascii="Arial" w:hAnsi="Arial" w:cs="Arial"/>
          <w:bCs/>
          <w:sz w:val="28"/>
          <w:szCs w:val="28"/>
          <w:lang w:eastAsia="es-ES"/>
        </w:rPr>
        <w:t xml:space="preserve"> </w:t>
      </w:r>
      <w:r w:rsidRPr="000F5317">
        <w:rPr>
          <w:rFonts w:ascii="Arial" w:hAnsi="Arial" w:cs="Arial"/>
          <w:bCs/>
          <w:sz w:val="28"/>
          <w:szCs w:val="28"/>
          <w:lang w:eastAsia="es-ES"/>
        </w:rPr>
        <w:t>para los efectos precisados en esta ejecutoria.</w:t>
      </w:r>
    </w:p>
    <w:bookmarkEnd w:id="11"/>
    <w:p w14:paraId="37B0683B" w14:textId="02F6E497" w:rsidR="00DF5A02" w:rsidRPr="000F5317" w:rsidRDefault="00680C7E" w:rsidP="00F02A5B">
      <w:pPr>
        <w:spacing w:before="240" w:after="240" w:line="360" w:lineRule="auto"/>
        <w:jc w:val="both"/>
        <w:rPr>
          <w:rFonts w:ascii="Arial" w:hAnsi="Arial" w:cs="Arial"/>
          <w:sz w:val="28"/>
          <w:szCs w:val="28"/>
          <w:lang w:eastAsia="es-ES"/>
        </w:rPr>
      </w:pPr>
      <w:r w:rsidRPr="000F5317">
        <w:rPr>
          <w:rFonts w:ascii="Arial" w:hAnsi="Arial" w:cs="Arial"/>
          <w:b/>
          <w:bCs/>
          <w:sz w:val="28"/>
          <w:szCs w:val="28"/>
          <w:lang w:eastAsia="es-ES"/>
        </w:rPr>
        <w:t xml:space="preserve">Notifíquese; </w:t>
      </w:r>
      <w:r w:rsidRPr="000F5317">
        <w:rPr>
          <w:rFonts w:ascii="Arial" w:hAnsi="Arial" w:cs="Arial"/>
          <w:sz w:val="28"/>
          <w:szCs w:val="28"/>
          <w:lang w:eastAsia="es-ES"/>
        </w:rPr>
        <w:t>con testimonio de esta resolución, devuélvanse los autos al Tribunal Colegiado de origen y, en su oportunidad, archívese el expediente como asunto concluido.</w:t>
      </w:r>
      <w:bookmarkEnd w:id="3"/>
    </w:p>
    <w:p w14:paraId="497F5E09" w14:textId="56E1B0DE" w:rsidR="00240919" w:rsidRPr="00A341EF" w:rsidRDefault="0095496E" w:rsidP="0095496E">
      <w:pPr>
        <w:spacing w:line="360" w:lineRule="auto"/>
        <w:jc w:val="both"/>
        <w:rPr>
          <w:rFonts w:ascii="Arial" w:eastAsia="Calibri" w:hAnsi="Arial" w:cs="Arial"/>
          <w:sz w:val="28"/>
          <w:szCs w:val="28"/>
          <w:lang w:eastAsia="x-none"/>
        </w:rPr>
      </w:pPr>
      <w:r w:rsidRPr="000F5317">
        <w:rPr>
          <w:rFonts w:ascii="Arial" w:eastAsia="Calibri" w:hAnsi="Arial"/>
          <w:sz w:val="28"/>
          <w:szCs w:val="28"/>
          <w:lang w:eastAsia="x-none"/>
        </w:rPr>
        <w:t xml:space="preserve">Así lo resolvió la Primera Sala de la Suprema Corte de Justicia de la Nación por unanimidad </w:t>
      </w:r>
      <w:r w:rsidRPr="000F5317">
        <w:rPr>
          <w:rFonts w:ascii="Arial" w:eastAsia="Calibri" w:hAnsi="Arial" w:cs="Arial"/>
          <w:sz w:val="28"/>
          <w:szCs w:val="28"/>
          <w:lang w:eastAsia="x-none"/>
        </w:rPr>
        <w:t>de cinco votos de l</w:t>
      </w:r>
      <w:r w:rsidR="004D019E" w:rsidRPr="000F5317">
        <w:rPr>
          <w:rFonts w:ascii="Arial" w:eastAsia="Calibri" w:hAnsi="Arial" w:cs="Arial"/>
          <w:sz w:val="28"/>
          <w:szCs w:val="28"/>
          <w:lang w:eastAsia="x-none"/>
        </w:rPr>
        <w:t>os</w:t>
      </w:r>
      <w:r w:rsidRPr="000F5317">
        <w:rPr>
          <w:rFonts w:ascii="Arial" w:eastAsia="Calibri" w:hAnsi="Arial" w:cs="Arial"/>
          <w:sz w:val="28"/>
          <w:szCs w:val="28"/>
          <w:lang w:eastAsia="x-none"/>
        </w:rPr>
        <w:t xml:space="preserve"> señor</w:t>
      </w:r>
      <w:r w:rsidR="004D019E" w:rsidRPr="000F5317">
        <w:rPr>
          <w:rFonts w:ascii="Arial" w:eastAsia="Calibri" w:hAnsi="Arial" w:cs="Arial"/>
          <w:sz w:val="28"/>
          <w:szCs w:val="28"/>
          <w:lang w:eastAsia="x-none"/>
        </w:rPr>
        <w:t>es</w:t>
      </w:r>
      <w:r w:rsidRPr="000F5317">
        <w:rPr>
          <w:rFonts w:ascii="Arial" w:eastAsia="Calibri" w:hAnsi="Arial" w:cs="Arial"/>
          <w:sz w:val="28"/>
          <w:szCs w:val="28"/>
          <w:lang w:eastAsia="x-none"/>
        </w:rPr>
        <w:t xml:space="preserve"> Ministr</w:t>
      </w:r>
      <w:r w:rsidR="004F0870" w:rsidRPr="000F5317">
        <w:rPr>
          <w:rFonts w:ascii="Arial" w:eastAsia="Calibri" w:hAnsi="Arial" w:cs="Arial"/>
          <w:sz w:val="28"/>
          <w:szCs w:val="28"/>
          <w:lang w:eastAsia="x-none"/>
        </w:rPr>
        <w:t>os</w:t>
      </w:r>
      <w:r w:rsidRPr="000F5317">
        <w:rPr>
          <w:rFonts w:ascii="Arial" w:eastAsia="Calibri" w:hAnsi="Arial" w:cs="Arial"/>
          <w:sz w:val="28"/>
          <w:szCs w:val="28"/>
          <w:lang w:eastAsia="x-none"/>
        </w:rPr>
        <w:t xml:space="preserve"> </w:t>
      </w:r>
      <w:r w:rsidR="002D49D0" w:rsidRPr="000F5317">
        <w:rPr>
          <w:rFonts w:ascii="Arial" w:eastAsia="Calibri" w:hAnsi="Arial" w:cs="Arial"/>
          <w:sz w:val="28"/>
          <w:szCs w:val="28"/>
          <w:lang w:eastAsia="x-none"/>
        </w:rPr>
        <w:t xml:space="preserve">Arturo </w:t>
      </w:r>
      <w:r w:rsidR="007B243B" w:rsidRPr="000F5317">
        <w:rPr>
          <w:rFonts w:ascii="Arial" w:eastAsia="Calibri" w:hAnsi="Arial" w:cs="Arial"/>
          <w:sz w:val="28"/>
          <w:szCs w:val="28"/>
          <w:lang w:eastAsia="x-none"/>
        </w:rPr>
        <w:t>Zaldívar</w:t>
      </w:r>
      <w:r w:rsidR="002D49D0" w:rsidRPr="000F5317">
        <w:rPr>
          <w:rFonts w:ascii="Arial" w:eastAsia="Calibri" w:hAnsi="Arial" w:cs="Arial"/>
          <w:sz w:val="28"/>
          <w:szCs w:val="28"/>
          <w:lang w:eastAsia="x-none"/>
        </w:rPr>
        <w:t xml:space="preserve"> Lelo de Lar</w:t>
      </w:r>
      <w:r w:rsidR="007B243B" w:rsidRPr="000F5317">
        <w:rPr>
          <w:rFonts w:ascii="Arial" w:eastAsia="Calibri" w:hAnsi="Arial" w:cs="Arial"/>
          <w:sz w:val="28"/>
          <w:szCs w:val="28"/>
          <w:lang w:eastAsia="x-none"/>
        </w:rPr>
        <w:t>r</w:t>
      </w:r>
      <w:r w:rsidR="002D49D0" w:rsidRPr="000F5317">
        <w:rPr>
          <w:rFonts w:ascii="Arial" w:eastAsia="Calibri" w:hAnsi="Arial" w:cs="Arial"/>
          <w:sz w:val="28"/>
          <w:szCs w:val="28"/>
          <w:lang w:eastAsia="x-none"/>
        </w:rPr>
        <w:t>ea</w:t>
      </w:r>
      <w:r w:rsidR="007B243B" w:rsidRPr="000F5317">
        <w:rPr>
          <w:rFonts w:ascii="Arial" w:eastAsia="Calibri" w:hAnsi="Arial" w:cs="Arial"/>
          <w:sz w:val="28"/>
          <w:szCs w:val="28"/>
          <w:lang w:eastAsia="x-none"/>
        </w:rPr>
        <w:t xml:space="preserve">, </w:t>
      </w:r>
      <w:r w:rsidR="00EC2637" w:rsidRPr="000F5317">
        <w:rPr>
          <w:rFonts w:ascii="Arial" w:hAnsi="Arial" w:cs="Arial"/>
          <w:sz w:val="28"/>
          <w:szCs w:val="28"/>
        </w:rPr>
        <w:t>quien está con el sentido</w:t>
      </w:r>
      <w:r w:rsidR="00DE717B" w:rsidRPr="000F5317">
        <w:rPr>
          <w:rFonts w:ascii="Arial" w:hAnsi="Arial" w:cs="Arial"/>
          <w:sz w:val="28"/>
          <w:szCs w:val="28"/>
        </w:rPr>
        <w:t xml:space="preserve">, </w:t>
      </w:r>
      <w:r w:rsidR="00EC2637" w:rsidRPr="000F5317">
        <w:rPr>
          <w:rFonts w:ascii="Arial" w:hAnsi="Arial" w:cs="Arial"/>
          <w:sz w:val="28"/>
          <w:szCs w:val="28"/>
        </w:rPr>
        <w:t xml:space="preserve">pero </w:t>
      </w:r>
      <w:r w:rsidR="00240919" w:rsidRPr="000F5317">
        <w:rPr>
          <w:rFonts w:ascii="Arial" w:hAnsi="Arial" w:cs="Arial"/>
          <w:sz w:val="28"/>
          <w:szCs w:val="28"/>
        </w:rPr>
        <w:t xml:space="preserve">en contra de </w:t>
      </w:r>
      <w:r w:rsidR="00EC2637" w:rsidRPr="000F5317">
        <w:rPr>
          <w:rFonts w:ascii="Arial" w:hAnsi="Arial" w:cs="Arial"/>
          <w:sz w:val="28"/>
          <w:szCs w:val="28"/>
        </w:rPr>
        <w:t xml:space="preserve">los párrafos </w:t>
      </w:r>
      <w:r w:rsidR="00C53EEC" w:rsidRPr="000F5317">
        <w:rPr>
          <w:rFonts w:ascii="Arial" w:hAnsi="Arial" w:cs="Arial"/>
          <w:sz w:val="28"/>
          <w:szCs w:val="28"/>
        </w:rPr>
        <w:t xml:space="preserve">cuarenta y </w:t>
      </w:r>
      <w:r w:rsidR="0095071E">
        <w:rPr>
          <w:rFonts w:ascii="Arial" w:hAnsi="Arial" w:cs="Arial"/>
          <w:sz w:val="28"/>
          <w:szCs w:val="28"/>
        </w:rPr>
        <w:t xml:space="preserve">tres </w:t>
      </w:r>
      <w:r w:rsidR="00C53EEC" w:rsidRPr="000F5317">
        <w:rPr>
          <w:rFonts w:ascii="Arial" w:hAnsi="Arial" w:cs="Arial"/>
          <w:sz w:val="28"/>
          <w:szCs w:val="28"/>
        </w:rPr>
        <w:t>a</w:t>
      </w:r>
      <w:r w:rsidR="00225646" w:rsidRPr="000F5317">
        <w:rPr>
          <w:rFonts w:ascii="Arial" w:hAnsi="Arial" w:cs="Arial"/>
          <w:sz w:val="28"/>
          <w:szCs w:val="28"/>
        </w:rPr>
        <w:t>l</w:t>
      </w:r>
      <w:r w:rsidR="00C53EEC" w:rsidRPr="000F5317">
        <w:rPr>
          <w:rFonts w:ascii="Arial" w:hAnsi="Arial" w:cs="Arial"/>
          <w:sz w:val="28"/>
          <w:szCs w:val="28"/>
        </w:rPr>
        <w:t xml:space="preserve"> cuarenta y </w:t>
      </w:r>
      <w:r w:rsidR="0095071E">
        <w:rPr>
          <w:rFonts w:ascii="Arial" w:hAnsi="Arial" w:cs="Arial"/>
          <w:sz w:val="28"/>
          <w:szCs w:val="28"/>
        </w:rPr>
        <w:t>nueve</w:t>
      </w:r>
      <w:r w:rsidR="00225646" w:rsidRPr="000F5317">
        <w:rPr>
          <w:rFonts w:ascii="Arial" w:hAnsi="Arial" w:cs="Arial"/>
          <w:sz w:val="28"/>
          <w:szCs w:val="28"/>
        </w:rPr>
        <w:t>, cincuenta</w:t>
      </w:r>
      <w:r w:rsidR="0095071E">
        <w:rPr>
          <w:rFonts w:ascii="Arial" w:hAnsi="Arial" w:cs="Arial"/>
          <w:sz w:val="28"/>
          <w:szCs w:val="28"/>
        </w:rPr>
        <w:t xml:space="preserve"> y dos,</w:t>
      </w:r>
      <w:r w:rsidR="00225646" w:rsidRPr="000F5317">
        <w:rPr>
          <w:rFonts w:ascii="Arial" w:hAnsi="Arial" w:cs="Arial"/>
          <w:sz w:val="28"/>
          <w:szCs w:val="28"/>
        </w:rPr>
        <w:t xml:space="preserve"> </w:t>
      </w:r>
      <w:r w:rsidR="00C53EEC" w:rsidRPr="000F5317">
        <w:rPr>
          <w:rFonts w:ascii="Arial" w:hAnsi="Arial" w:cs="Arial"/>
          <w:sz w:val="28"/>
          <w:szCs w:val="28"/>
        </w:rPr>
        <w:t xml:space="preserve">cincuenta y </w:t>
      </w:r>
      <w:r w:rsidR="0095071E">
        <w:rPr>
          <w:rFonts w:ascii="Arial" w:hAnsi="Arial" w:cs="Arial"/>
          <w:sz w:val="28"/>
          <w:szCs w:val="28"/>
        </w:rPr>
        <w:t>seis</w:t>
      </w:r>
      <w:r w:rsidR="00240919" w:rsidRPr="000F5317">
        <w:rPr>
          <w:rFonts w:ascii="Arial" w:hAnsi="Arial" w:cs="Arial"/>
          <w:sz w:val="28"/>
          <w:szCs w:val="28"/>
        </w:rPr>
        <w:t xml:space="preserve">, </w:t>
      </w:r>
      <w:r w:rsidR="0095071E">
        <w:rPr>
          <w:rFonts w:ascii="Arial" w:hAnsi="Arial" w:cs="Arial"/>
          <w:sz w:val="28"/>
          <w:szCs w:val="28"/>
        </w:rPr>
        <w:t>sesenta y uno</w:t>
      </w:r>
      <w:r w:rsidR="00961352" w:rsidRPr="000F5317">
        <w:rPr>
          <w:rFonts w:ascii="Arial" w:hAnsi="Arial" w:cs="Arial"/>
          <w:sz w:val="28"/>
          <w:szCs w:val="28"/>
        </w:rPr>
        <w:t xml:space="preserve">, </w:t>
      </w:r>
      <w:r w:rsidR="0095071E">
        <w:rPr>
          <w:rFonts w:ascii="Arial" w:hAnsi="Arial" w:cs="Arial"/>
          <w:sz w:val="28"/>
          <w:szCs w:val="28"/>
        </w:rPr>
        <w:t>setenta y uno,</w:t>
      </w:r>
      <w:r w:rsidR="00961352" w:rsidRPr="000F5317">
        <w:rPr>
          <w:rFonts w:ascii="Arial" w:hAnsi="Arial" w:cs="Arial"/>
          <w:sz w:val="28"/>
          <w:szCs w:val="28"/>
        </w:rPr>
        <w:t xml:space="preserve"> y setenta</w:t>
      </w:r>
      <w:r w:rsidR="0095071E">
        <w:rPr>
          <w:rFonts w:ascii="Arial" w:hAnsi="Arial" w:cs="Arial"/>
          <w:sz w:val="28"/>
          <w:szCs w:val="28"/>
        </w:rPr>
        <w:t xml:space="preserve"> y dos</w:t>
      </w:r>
      <w:r w:rsidR="0095071E">
        <w:rPr>
          <w:rFonts w:ascii="Arial" w:eastAsia="Calibri" w:hAnsi="Arial" w:cs="Arial"/>
          <w:sz w:val="28"/>
          <w:szCs w:val="28"/>
          <w:lang w:eastAsia="x-none"/>
        </w:rPr>
        <w:t xml:space="preserve"> de esta sentencia, </w:t>
      </w:r>
      <w:r w:rsidR="00225646" w:rsidRPr="000F5317">
        <w:rPr>
          <w:rFonts w:ascii="Arial" w:eastAsia="Calibri" w:hAnsi="Arial" w:cs="Arial"/>
          <w:sz w:val="28"/>
          <w:szCs w:val="28"/>
          <w:lang w:eastAsia="x-none"/>
        </w:rPr>
        <w:t xml:space="preserve">además </w:t>
      </w:r>
      <w:r w:rsidR="001373F2" w:rsidRPr="000F5317">
        <w:rPr>
          <w:rFonts w:ascii="Arial" w:eastAsia="Calibri" w:hAnsi="Arial" w:cs="Arial"/>
          <w:sz w:val="28"/>
          <w:szCs w:val="28"/>
          <w:lang w:eastAsia="x-none"/>
        </w:rPr>
        <w:t>se reserv</w:t>
      </w:r>
      <w:r w:rsidR="00225646" w:rsidRPr="000F5317">
        <w:rPr>
          <w:rFonts w:ascii="Arial" w:eastAsia="Calibri" w:hAnsi="Arial" w:cs="Arial"/>
          <w:sz w:val="28"/>
          <w:szCs w:val="28"/>
          <w:lang w:eastAsia="x-none"/>
        </w:rPr>
        <w:t>a</w:t>
      </w:r>
      <w:r w:rsidR="001373F2" w:rsidRPr="000F5317">
        <w:rPr>
          <w:rFonts w:ascii="Arial" w:eastAsia="Calibri" w:hAnsi="Arial" w:cs="Arial"/>
          <w:sz w:val="28"/>
          <w:szCs w:val="28"/>
          <w:lang w:eastAsia="x-none"/>
        </w:rPr>
        <w:t xml:space="preserve"> </w:t>
      </w:r>
      <w:r w:rsidR="00225646" w:rsidRPr="000F5317">
        <w:rPr>
          <w:rFonts w:ascii="Arial" w:eastAsia="Calibri" w:hAnsi="Arial" w:cs="Arial"/>
          <w:sz w:val="28"/>
          <w:szCs w:val="28"/>
          <w:lang w:eastAsia="x-none"/>
        </w:rPr>
        <w:t xml:space="preserve">su </w:t>
      </w:r>
      <w:r w:rsidR="001373F2" w:rsidRPr="000F5317">
        <w:rPr>
          <w:rFonts w:ascii="Arial" w:eastAsia="Calibri" w:hAnsi="Arial" w:cs="Arial"/>
          <w:sz w:val="28"/>
          <w:szCs w:val="28"/>
          <w:lang w:eastAsia="x-none"/>
        </w:rPr>
        <w:t>derecho a formular</w:t>
      </w:r>
      <w:r w:rsidR="00CC64FF" w:rsidRPr="000F5317">
        <w:rPr>
          <w:rFonts w:ascii="Arial" w:eastAsia="Calibri" w:hAnsi="Arial" w:cs="Arial"/>
          <w:sz w:val="28"/>
          <w:szCs w:val="28"/>
          <w:lang w:eastAsia="x-none"/>
        </w:rPr>
        <w:t xml:space="preserve"> voto concurrente; </w:t>
      </w:r>
      <w:r w:rsidR="00225646" w:rsidRPr="000F5317">
        <w:rPr>
          <w:rFonts w:ascii="Arial" w:eastAsia="Calibri" w:hAnsi="Arial" w:cs="Arial"/>
          <w:sz w:val="28"/>
          <w:szCs w:val="28"/>
          <w:lang w:eastAsia="x-none"/>
        </w:rPr>
        <w:t xml:space="preserve">el Ministro </w:t>
      </w:r>
      <w:r w:rsidRPr="000F5317">
        <w:rPr>
          <w:rFonts w:ascii="Arial" w:eastAsia="Calibri" w:hAnsi="Arial" w:cs="Arial"/>
          <w:sz w:val="28"/>
          <w:szCs w:val="28"/>
          <w:lang w:eastAsia="x-none"/>
        </w:rPr>
        <w:t>Juan Luis González Alcántara Carrancá,</w:t>
      </w:r>
      <w:r w:rsidR="00277981" w:rsidRPr="000F5317">
        <w:rPr>
          <w:rFonts w:ascii="Arial" w:eastAsia="Calibri" w:hAnsi="Arial" w:cs="Arial"/>
          <w:sz w:val="28"/>
          <w:szCs w:val="28"/>
          <w:lang w:eastAsia="x-none"/>
        </w:rPr>
        <w:t xml:space="preserve"> </w:t>
      </w:r>
      <w:r w:rsidR="007245CD">
        <w:rPr>
          <w:rFonts w:ascii="Arial" w:eastAsia="Calibri" w:hAnsi="Arial" w:cs="Arial"/>
          <w:sz w:val="28"/>
          <w:szCs w:val="28"/>
          <w:lang w:eastAsia="x-none"/>
        </w:rPr>
        <w:t xml:space="preserve">quien </w:t>
      </w:r>
      <w:r w:rsidR="00225646" w:rsidRPr="000F5317">
        <w:rPr>
          <w:rFonts w:ascii="Arial" w:eastAsia="Calibri" w:hAnsi="Arial" w:cs="Arial"/>
          <w:sz w:val="28"/>
          <w:szCs w:val="28"/>
          <w:lang w:eastAsia="x-none"/>
        </w:rPr>
        <w:t xml:space="preserve">está con el sentido, </w:t>
      </w:r>
      <w:r w:rsidR="000978A4" w:rsidRPr="000F5317">
        <w:rPr>
          <w:rFonts w:ascii="Arial" w:eastAsia="Calibri" w:hAnsi="Arial" w:cs="Arial"/>
          <w:sz w:val="28"/>
          <w:szCs w:val="28"/>
          <w:lang w:eastAsia="x-none"/>
        </w:rPr>
        <w:t xml:space="preserve">pero en contra </w:t>
      </w:r>
      <w:r w:rsidR="0069356D" w:rsidRPr="000F5317">
        <w:rPr>
          <w:rFonts w:ascii="Arial" w:eastAsia="Calibri" w:hAnsi="Arial" w:cs="Arial"/>
          <w:sz w:val="28"/>
          <w:szCs w:val="28"/>
          <w:lang w:eastAsia="x-none"/>
        </w:rPr>
        <w:t>del</w:t>
      </w:r>
      <w:r w:rsidR="00277981" w:rsidRPr="000F5317">
        <w:rPr>
          <w:rFonts w:ascii="Arial" w:eastAsia="Calibri" w:hAnsi="Arial" w:cs="Arial"/>
          <w:sz w:val="28"/>
          <w:szCs w:val="28"/>
          <w:lang w:eastAsia="x-none"/>
        </w:rPr>
        <w:t xml:space="preserve"> párrafo </w:t>
      </w:r>
      <w:r w:rsidR="004139A8" w:rsidRPr="000F5317">
        <w:rPr>
          <w:rFonts w:ascii="Arial" w:eastAsia="Calibri" w:hAnsi="Arial" w:cs="Arial"/>
          <w:sz w:val="28"/>
          <w:szCs w:val="28"/>
          <w:lang w:eastAsia="x-none"/>
        </w:rPr>
        <w:t xml:space="preserve">setenta y </w:t>
      </w:r>
      <w:r w:rsidR="0095071E">
        <w:rPr>
          <w:rFonts w:ascii="Arial" w:eastAsia="Calibri" w:hAnsi="Arial" w:cs="Arial"/>
          <w:sz w:val="28"/>
          <w:szCs w:val="28"/>
          <w:lang w:eastAsia="x-none"/>
        </w:rPr>
        <w:t xml:space="preserve">cuatro </w:t>
      </w:r>
      <w:r w:rsidR="004F7950" w:rsidRPr="000F5317">
        <w:rPr>
          <w:rFonts w:ascii="Arial" w:eastAsia="Calibri" w:hAnsi="Arial" w:cs="Arial"/>
          <w:sz w:val="28"/>
          <w:szCs w:val="28"/>
          <w:lang w:eastAsia="x-none"/>
        </w:rPr>
        <w:t xml:space="preserve">y </w:t>
      </w:r>
      <w:r w:rsidR="00225646" w:rsidRPr="000F5317">
        <w:rPr>
          <w:rFonts w:ascii="Arial" w:eastAsia="Calibri" w:hAnsi="Arial" w:cs="Arial"/>
          <w:sz w:val="28"/>
          <w:szCs w:val="28"/>
          <w:lang w:eastAsia="x-none"/>
        </w:rPr>
        <w:t>se reservó su derecho a formular voto</w:t>
      </w:r>
      <w:r w:rsidR="004F7950" w:rsidRPr="000F5317">
        <w:rPr>
          <w:rFonts w:ascii="Arial" w:eastAsia="Calibri" w:hAnsi="Arial" w:cs="Arial"/>
          <w:sz w:val="28"/>
          <w:szCs w:val="28"/>
          <w:lang w:eastAsia="x-none"/>
        </w:rPr>
        <w:t xml:space="preserve"> concurrente</w:t>
      </w:r>
      <w:r w:rsidR="00906F9D" w:rsidRPr="000F5317">
        <w:rPr>
          <w:rFonts w:ascii="Arial" w:eastAsia="Calibri" w:hAnsi="Arial" w:cs="Arial"/>
          <w:sz w:val="28"/>
          <w:szCs w:val="28"/>
          <w:lang w:eastAsia="x-none"/>
        </w:rPr>
        <w:t xml:space="preserve">; </w:t>
      </w:r>
      <w:bookmarkStart w:id="12" w:name="_Hlk133477915"/>
      <w:r w:rsidR="00D90050" w:rsidRPr="000F5317">
        <w:rPr>
          <w:rFonts w:ascii="Arial" w:eastAsia="Calibri" w:hAnsi="Arial" w:cs="Arial"/>
          <w:sz w:val="28"/>
          <w:szCs w:val="28"/>
          <w:lang w:eastAsia="x-none"/>
        </w:rPr>
        <w:t>Ministra Ana Margarita Ríos Farjat (Ponente)</w:t>
      </w:r>
      <w:r w:rsidR="000978A4" w:rsidRPr="000F5317">
        <w:rPr>
          <w:rFonts w:ascii="Arial" w:eastAsia="Calibri" w:hAnsi="Arial" w:cs="Arial"/>
          <w:sz w:val="28"/>
          <w:szCs w:val="28"/>
          <w:lang w:eastAsia="x-none"/>
        </w:rPr>
        <w:t xml:space="preserve">, Ministro Alfredo Gutiérrez Ortiz Mena y </w:t>
      </w:r>
      <w:r w:rsidR="00562837" w:rsidRPr="000F5317">
        <w:rPr>
          <w:rFonts w:ascii="Arial" w:eastAsia="Calibri" w:hAnsi="Arial" w:cs="Arial"/>
          <w:sz w:val="28"/>
          <w:szCs w:val="28"/>
          <w:lang w:eastAsia="x-none"/>
        </w:rPr>
        <w:t>Ministro Presidente</w:t>
      </w:r>
      <w:r w:rsidR="006F6768" w:rsidRPr="000F5317">
        <w:rPr>
          <w:rFonts w:ascii="Arial" w:eastAsia="Calibri" w:hAnsi="Arial" w:cs="Arial"/>
          <w:sz w:val="28"/>
          <w:szCs w:val="28"/>
          <w:lang w:eastAsia="x-none"/>
        </w:rPr>
        <w:t xml:space="preserve"> </w:t>
      </w:r>
      <w:r w:rsidRPr="000F5317">
        <w:rPr>
          <w:rFonts w:ascii="Arial" w:eastAsia="Calibri" w:hAnsi="Arial" w:cs="Arial"/>
          <w:sz w:val="28"/>
          <w:szCs w:val="28"/>
          <w:lang w:eastAsia="x-none"/>
        </w:rPr>
        <w:t>Jorge Mario Pardo Rebolledo</w:t>
      </w:r>
      <w:bookmarkEnd w:id="12"/>
      <w:r w:rsidRPr="000F5317">
        <w:rPr>
          <w:rFonts w:ascii="Arial" w:eastAsia="Calibri" w:hAnsi="Arial" w:cs="Arial"/>
          <w:sz w:val="28"/>
          <w:szCs w:val="28"/>
          <w:lang w:eastAsia="x-none"/>
        </w:rPr>
        <w:t>, quien está con el sentido</w:t>
      </w:r>
      <w:r w:rsidR="006F6768" w:rsidRPr="000F5317">
        <w:rPr>
          <w:rFonts w:ascii="Arial" w:eastAsia="Calibri" w:hAnsi="Arial" w:cs="Arial"/>
          <w:sz w:val="28"/>
          <w:szCs w:val="28"/>
          <w:lang w:eastAsia="x-none"/>
        </w:rPr>
        <w:t>, pero se separ</w:t>
      </w:r>
      <w:r w:rsidR="000978A4" w:rsidRPr="000F5317">
        <w:rPr>
          <w:rFonts w:ascii="Arial" w:eastAsia="Calibri" w:hAnsi="Arial" w:cs="Arial"/>
          <w:sz w:val="28"/>
          <w:szCs w:val="28"/>
          <w:lang w:eastAsia="x-none"/>
        </w:rPr>
        <w:t>a</w:t>
      </w:r>
      <w:r w:rsidR="00D65D39" w:rsidRPr="000F5317">
        <w:rPr>
          <w:rFonts w:ascii="Arial" w:eastAsia="Calibri" w:hAnsi="Arial" w:cs="Arial"/>
          <w:sz w:val="28"/>
          <w:szCs w:val="28"/>
          <w:lang w:eastAsia="x-none"/>
        </w:rPr>
        <w:t xml:space="preserve"> de</w:t>
      </w:r>
      <w:r w:rsidR="000978A4" w:rsidRPr="000F5317">
        <w:rPr>
          <w:rFonts w:ascii="Arial" w:eastAsia="Calibri" w:hAnsi="Arial" w:cs="Arial"/>
          <w:sz w:val="28"/>
          <w:szCs w:val="28"/>
          <w:lang w:eastAsia="x-none"/>
        </w:rPr>
        <w:t xml:space="preserve"> </w:t>
      </w:r>
      <w:r w:rsidR="00D65D39" w:rsidRPr="000F5317">
        <w:rPr>
          <w:rFonts w:ascii="Arial" w:eastAsia="Calibri" w:hAnsi="Arial" w:cs="Arial"/>
          <w:sz w:val="28"/>
          <w:szCs w:val="28"/>
          <w:lang w:eastAsia="x-none"/>
        </w:rPr>
        <w:t>l</w:t>
      </w:r>
      <w:r w:rsidR="000978A4" w:rsidRPr="000F5317">
        <w:rPr>
          <w:rFonts w:ascii="Arial" w:eastAsia="Calibri" w:hAnsi="Arial" w:cs="Arial"/>
          <w:sz w:val="28"/>
          <w:szCs w:val="28"/>
          <w:lang w:eastAsia="x-none"/>
        </w:rPr>
        <w:t>as</w:t>
      </w:r>
      <w:r w:rsidR="00D65D39" w:rsidRPr="000F5317">
        <w:rPr>
          <w:rFonts w:ascii="Arial" w:eastAsia="Calibri" w:hAnsi="Arial" w:cs="Arial"/>
          <w:sz w:val="28"/>
          <w:szCs w:val="28"/>
          <w:lang w:eastAsia="x-none"/>
        </w:rPr>
        <w:t xml:space="preserve"> </w:t>
      </w:r>
      <w:r w:rsidR="000978A4" w:rsidRPr="000F5317">
        <w:rPr>
          <w:rFonts w:ascii="Arial" w:eastAsia="Calibri" w:hAnsi="Arial" w:cs="Arial"/>
          <w:sz w:val="28"/>
          <w:szCs w:val="28"/>
          <w:lang w:eastAsia="x-none"/>
        </w:rPr>
        <w:t>consideraciones r</w:t>
      </w:r>
      <w:r w:rsidR="004D6994" w:rsidRPr="000F5317">
        <w:rPr>
          <w:rFonts w:ascii="Arial" w:eastAsia="Calibri" w:hAnsi="Arial" w:cs="Arial"/>
          <w:sz w:val="28"/>
          <w:szCs w:val="28"/>
          <w:lang w:eastAsia="x-none"/>
        </w:rPr>
        <w:t>elativ</w:t>
      </w:r>
      <w:r w:rsidR="000978A4" w:rsidRPr="000F5317">
        <w:rPr>
          <w:rFonts w:ascii="Arial" w:eastAsia="Calibri" w:hAnsi="Arial" w:cs="Arial"/>
          <w:sz w:val="28"/>
          <w:szCs w:val="28"/>
          <w:lang w:eastAsia="x-none"/>
        </w:rPr>
        <w:t>as</w:t>
      </w:r>
      <w:r w:rsidR="004D6994" w:rsidRPr="000F5317">
        <w:rPr>
          <w:rFonts w:ascii="Arial" w:eastAsia="Calibri" w:hAnsi="Arial" w:cs="Arial"/>
          <w:sz w:val="28"/>
          <w:szCs w:val="28"/>
          <w:lang w:eastAsia="x-none"/>
        </w:rPr>
        <w:t xml:space="preserve"> a</w:t>
      </w:r>
      <w:r w:rsidR="00AC589F" w:rsidRPr="000F5317">
        <w:rPr>
          <w:rFonts w:ascii="Arial" w:eastAsia="Calibri" w:hAnsi="Arial" w:cs="Arial"/>
          <w:sz w:val="28"/>
          <w:szCs w:val="28"/>
          <w:lang w:eastAsia="x-none"/>
        </w:rPr>
        <w:t>l principio de</w:t>
      </w:r>
      <w:r w:rsidR="00D65D39" w:rsidRPr="000F5317">
        <w:rPr>
          <w:rFonts w:ascii="Arial" w:eastAsia="Calibri" w:hAnsi="Arial" w:cs="Arial"/>
          <w:sz w:val="28"/>
          <w:szCs w:val="28"/>
          <w:lang w:eastAsia="x-none"/>
        </w:rPr>
        <w:t xml:space="preserve"> igualdad</w:t>
      </w:r>
      <w:r w:rsidR="000978A4" w:rsidRPr="000F5317">
        <w:rPr>
          <w:rFonts w:ascii="Arial" w:eastAsia="Calibri" w:hAnsi="Arial" w:cs="Arial"/>
          <w:sz w:val="28"/>
          <w:szCs w:val="28"/>
          <w:lang w:eastAsia="x-none"/>
        </w:rPr>
        <w:t xml:space="preserve">. </w:t>
      </w:r>
    </w:p>
    <w:p w14:paraId="77A070D5" w14:textId="51AB4595" w:rsidR="0095496E" w:rsidRPr="000F5317" w:rsidRDefault="0095496E" w:rsidP="0095496E">
      <w:pPr>
        <w:spacing w:line="360" w:lineRule="auto"/>
        <w:jc w:val="both"/>
        <w:rPr>
          <w:rFonts w:ascii="Arial" w:eastAsia="Calibri" w:hAnsi="Arial" w:cs="Arial"/>
          <w:sz w:val="28"/>
          <w:szCs w:val="28"/>
          <w:lang w:eastAsia="x-none"/>
        </w:rPr>
      </w:pPr>
      <w:r w:rsidRPr="000F5317">
        <w:rPr>
          <w:rFonts w:ascii="Arial" w:eastAsia="Calibri" w:hAnsi="Arial" w:cs="Arial"/>
          <w:sz w:val="28"/>
          <w:szCs w:val="28"/>
          <w:lang w:eastAsia="x-none"/>
        </w:rPr>
        <w:lastRenderedPageBreak/>
        <w:t xml:space="preserve">Firman </w:t>
      </w:r>
      <w:r w:rsidR="00310C55" w:rsidRPr="000F5317">
        <w:rPr>
          <w:rFonts w:ascii="Arial" w:eastAsia="Calibri" w:hAnsi="Arial" w:cs="Arial"/>
          <w:sz w:val="28"/>
          <w:szCs w:val="28"/>
          <w:lang w:eastAsia="x-none"/>
        </w:rPr>
        <w:t>el</w:t>
      </w:r>
      <w:r w:rsidRPr="000F5317">
        <w:rPr>
          <w:rFonts w:ascii="Arial" w:eastAsia="Calibri" w:hAnsi="Arial" w:cs="Arial"/>
          <w:sz w:val="28"/>
          <w:szCs w:val="28"/>
          <w:lang w:eastAsia="x-none"/>
        </w:rPr>
        <w:t xml:space="preserve"> </w:t>
      </w:r>
      <w:proofErr w:type="gramStart"/>
      <w:r w:rsidRPr="000F5317">
        <w:rPr>
          <w:rFonts w:ascii="Arial" w:eastAsia="Calibri" w:hAnsi="Arial" w:cs="Arial"/>
          <w:sz w:val="28"/>
          <w:szCs w:val="28"/>
          <w:lang w:eastAsia="x-none"/>
        </w:rPr>
        <w:t>Ministr</w:t>
      </w:r>
      <w:r w:rsidR="00310C55" w:rsidRPr="000F5317">
        <w:rPr>
          <w:rFonts w:ascii="Arial" w:eastAsia="Calibri" w:hAnsi="Arial" w:cs="Arial"/>
          <w:sz w:val="28"/>
          <w:szCs w:val="28"/>
          <w:lang w:eastAsia="x-none"/>
        </w:rPr>
        <w:t>o</w:t>
      </w:r>
      <w:r w:rsidRPr="000F5317">
        <w:rPr>
          <w:rFonts w:ascii="Arial" w:eastAsia="Calibri" w:hAnsi="Arial" w:cs="Arial"/>
          <w:sz w:val="28"/>
          <w:szCs w:val="28"/>
          <w:lang w:eastAsia="x-none"/>
        </w:rPr>
        <w:t xml:space="preserve"> President</w:t>
      </w:r>
      <w:r w:rsidR="00310C55" w:rsidRPr="000F5317">
        <w:rPr>
          <w:rFonts w:ascii="Arial" w:eastAsia="Calibri" w:hAnsi="Arial" w:cs="Arial"/>
          <w:sz w:val="28"/>
          <w:szCs w:val="28"/>
          <w:lang w:eastAsia="x-none"/>
        </w:rPr>
        <w:t>e</w:t>
      </w:r>
      <w:proofErr w:type="gramEnd"/>
      <w:r w:rsidR="000978A4" w:rsidRPr="000F5317">
        <w:rPr>
          <w:rFonts w:ascii="Arial" w:eastAsia="Calibri" w:hAnsi="Arial" w:cs="Arial"/>
          <w:sz w:val="28"/>
          <w:szCs w:val="28"/>
          <w:lang w:eastAsia="x-none"/>
        </w:rPr>
        <w:t xml:space="preserve"> </w:t>
      </w:r>
      <w:r w:rsidR="00102147" w:rsidRPr="000F5317">
        <w:rPr>
          <w:rFonts w:ascii="Arial" w:eastAsia="Calibri" w:hAnsi="Arial" w:cs="Arial"/>
          <w:sz w:val="28"/>
          <w:szCs w:val="28"/>
          <w:lang w:eastAsia="x-none"/>
        </w:rPr>
        <w:t xml:space="preserve">de la </w:t>
      </w:r>
      <w:r w:rsidR="00295811" w:rsidRPr="000F5317">
        <w:rPr>
          <w:rFonts w:ascii="Arial" w:eastAsia="Calibri" w:hAnsi="Arial" w:cs="Arial"/>
          <w:sz w:val="28"/>
          <w:szCs w:val="28"/>
          <w:lang w:eastAsia="x-none"/>
        </w:rPr>
        <w:t>Primera Sala</w:t>
      </w:r>
      <w:r w:rsidRPr="000F5317">
        <w:rPr>
          <w:rFonts w:ascii="Arial" w:eastAsia="Calibri" w:hAnsi="Arial" w:cs="Arial"/>
          <w:sz w:val="28"/>
          <w:szCs w:val="28"/>
          <w:lang w:eastAsia="x-none"/>
        </w:rPr>
        <w:t xml:space="preserve"> y </w:t>
      </w:r>
      <w:r w:rsidR="00310C55" w:rsidRPr="000F5317">
        <w:rPr>
          <w:rFonts w:ascii="Arial" w:eastAsia="Calibri" w:hAnsi="Arial" w:cs="Arial"/>
          <w:sz w:val="28"/>
          <w:szCs w:val="28"/>
          <w:lang w:eastAsia="x-none"/>
        </w:rPr>
        <w:t>la</w:t>
      </w:r>
      <w:r w:rsidRPr="000F5317">
        <w:rPr>
          <w:rFonts w:ascii="Arial" w:eastAsia="Calibri" w:hAnsi="Arial" w:cs="Arial"/>
          <w:sz w:val="28"/>
          <w:szCs w:val="28"/>
          <w:lang w:eastAsia="x-none"/>
        </w:rPr>
        <w:t xml:space="preserve"> Ministr</w:t>
      </w:r>
      <w:r w:rsidR="00310C55" w:rsidRPr="000F5317">
        <w:rPr>
          <w:rFonts w:ascii="Arial" w:eastAsia="Calibri" w:hAnsi="Arial" w:cs="Arial"/>
          <w:sz w:val="28"/>
          <w:szCs w:val="28"/>
          <w:lang w:eastAsia="x-none"/>
        </w:rPr>
        <w:t>a</w:t>
      </w:r>
      <w:r w:rsidRPr="000F5317">
        <w:rPr>
          <w:rFonts w:ascii="Arial" w:eastAsia="Calibri" w:hAnsi="Arial" w:cs="Arial"/>
          <w:sz w:val="28"/>
          <w:szCs w:val="28"/>
          <w:lang w:eastAsia="x-none"/>
        </w:rPr>
        <w:t xml:space="preserve"> Ponente, con el Secretario de Acuerdos quien autoriza y da fe.</w:t>
      </w:r>
    </w:p>
    <w:p w14:paraId="61158FBE" w14:textId="77777777" w:rsidR="0095496E" w:rsidRPr="000F5317" w:rsidRDefault="0095496E" w:rsidP="0095496E">
      <w:pPr>
        <w:spacing w:line="360" w:lineRule="auto"/>
        <w:jc w:val="both"/>
        <w:rPr>
          <w:rFonts w:ascii="Arial" w:eastAsia="Calibri" w:hAnsi="Arial"/>
          <w:sz w:val="28"/>
          <w:szCs w:val="28"/>
          <w:lang w:eastAsia="x-none"/>
        </w:rPr>
      </w:pPr>
    </w:p>
    <w:p w14:paraId="13384950" w14:textId="4873C407" w:rsidR="0095496E" w:rsidRPr="000F5317" w:rsidRDefault="0095496E" w:rsidP="0095496E">
      <w:pPr>
        <w:spacing w:line="360" w:lineRule="auto"/>
        <w:jc w:val="center"/>
        <w:rPr>
          <w:rFonts w:ascii="Arial" w:eastAsia="Calibri" w:hAnsi="Arial"/>
          <w:b/>
          <w:sz w:val="28"/>
          <w:szCs w:val="28"/>
          <w:lang w:eastAsia="x-none"/>
        </w:rPr>
      </w:pPr>
      <w:r w:rsidRPr="000F5317">
        <w:rPr>
          <w:rFonts w:ascii="Arial" w:eastAsia="Calibri" w:hAnsi="Arial"/>
          <w:b/>
          <w:sz w:val="28"/>
          <w:szCs w:val="28"/>
          <w:lang w:eastAsia="x-none"/>
        </w:rPr>
        <w:t>PRESIDENT</w:t>
      </w:r>
      <w:r w:rsidR="00310C55" w:rsidRPr="000F5317">
        <w:rPr>
          <w:rFonts w:ascii="Arial" w:eastAsia="Calibri" w:hAnsi="Arial"/>
          <w:b/>
          <w:sz w:val="28"/>
          <w:szCs w:val="28"/>
          <w:lang w:eastAsia="x-none"/>
        </w:rPr>
        <w:t>E</w:t>
      </w:r>
      <w:r w:rsidRPr="000F5317">
        <w:rPr>
          <w:rFonts w:ascii="Arial" w:eastAsia="Calibri" w:hAnsi="Arial"/>
          <w:b/>
          <w:sz w:val="28"/>
          <w:szCs w:val="28"/>
          <w:lang w:eastAsia="x-none"/>
        </w:rPr>
        <w:t xml:space="preserve"> DE LA PRIMERA SALA</w:t>
      </w:r>
    </w:p>
    <w:p w14:paraId="2FF08337" w14:textId="77777777" w:rsidR="003E5448" w:rsidRPr="000F5317" w:rsidRDefault="003E5448" w:rsidP="0095496E">
      <w:pPr>
        <w:spacing w:line="360" w:lineRule="auto"/>
        <w:jc w:val="center"/>
        <w:rPr>
          <w:rFonts w:ascii="Arial" w:eastAsia="Calibri" w:hAnsi="Arial"/>
          <w:b/>
          <w:sz w:val="28"/>
          <w:szCs w:val="28"/>
          <w:lang w:eastAsia="x-none"/>
        </w:rPr>
      </w:pPr>
    </w:p>
    <w:p w14:paraId="04F2DE49" w14:textId="77777777" w:rsidR="003E5448" w:rsidRPr="000F5317" w:rsidRDefault="003E5448" w:rsidP="0095496E">
      <w:pPr>
        <w:spacing w:line="360" w:lineRule="auto"/>
        <w:jc w:val="center"/>
        <w:rPr>
          <w:rFonts w:ascii="Arial" w:eastAsia="Calibri" w:hAnsi="Arial"/>
          <w:b/>
          <w:sz w:val="28"/>
          <w:szCs w:val="28"/>
          <w:lang w:eastAsia="x-none"/>
        </w:rPr>
      </w:pPr>
    </w:p>
    <w:p w14:paraId="41F97FC1" w14:textId="6612A2C6" w:rsidR="003E5448" w:rsidRPr="000F5317" w:rsidRDefault="00102147" w:rsidP="0095496E">
      <w:pPr>
        <w:spacing w:line="360" w:lineRule="auto"/>
        <w:jc w:val="center"/>
        <w:rPr>
          <w:rFonts w:ascii="Arial" w:eastAsia="Calibri" w:hAnsi="Arial"/>
          <w:b/>
          <w:sz w:val="28"/>
          <w:szCs w:val="28"/>
          <w:lang w:eastAsia="x-none"/>
        </w:rPr>
      </w:pPr>
      <w:r w:rsidRPr="000F5317">
        <w:rPr>
          <w:rFonts w:ascii="Arial" w:eastAsia="Calibri" w:hAnsi="Arial"/>
          <w:b/>
          <w:sz w:val="28"/>
          <w:szCs w:val="28"/>
          <w:lang w:eastAsia="x-none"/>
        </w:rPr>
        <w:t xml:space="preserve">MINISTRO </w:t>
      </w:r>
      <w:r w:rsidR="003E5448" w:rsidRPr="000F5317">
        <w:rPr>
          <w:rFonts w:ascii="Arial" w:eastAsia="Calibri" w:hAnsi="Arial"/>
          <w:b/>
          <w:sz w:val="28"/>
          <w:szCs w:val="28"/>
          <w:lang w:eastAsia="x-none"/>
        </w:rPr>
        <w:t>JORGE MARIO PARDO REBOLLEDO</w:t>
      </w:r>
    </w:p>
    <w:p w14:paraId="059F5E31" w14:textId="77777777" w:rsidR="0095496E" w:rsidRPr="000F5317" w:rsidRDefault="0095496E" w:rsidP="0095496E">
      <w:pPr>
        <w:spacing w:line="360" w:lineRule="auto"/>
        <w:jc w:val="center"/>
        <w:rPr>
          <w:rFonts w:ascii="Arial" w:eastAsia="Calibri" w:hAnsi="Arial"/>
          <w:b/>
          <w:sz w:val="28"/>
          <w:szCs w:val="28"/>
          <w:lang w:eastAsia="x-none"/>
        </w:rPr>
      </w:pPr>
    </w:p>
    <w:p w14:paraId="4DED4223" w14:textId="77777777" w:rsidR="0095496E" w:rsidRPr="000F5317" w:rsidRDefault="0095496E" w:rsidP="0095496E">
      <w:pPr>
        <w:spacing w:line="360" w:lineRule="auto"/>
        <w:jc w:val="center"/>
        <w:rPr>
          <w:rFonts w:ascii="Arial" w:eastAsia="Calibri" w:hAnsi="Arial"/>
          <w:b/>
          <w:sz w:val="28"/>
          <w:szCs w:val="28"/>
          <w:lang w:eastAsia="x-none"/>
        </w:rPr>
      </w:pPr>
    </w:p>
    <w:p w14:paraId="220F055E" w14:textId="77777777" w:rsidR="0095496E" w:rsidRPr="000F5317" w:rsidRDefault="0095496E" w:rsidP="0095496E">
      <w:pPr>
        <w:spacing w:line="360" w:lineRule="auto"/>
        <w:jc w:val="center"/>
        <w:rPr>
          <w:rFonts w:ascii="Arial" w:eastAsia="Calibri" w:hAnsi="Arial"/>
          <w:b/>
          <w:sz w:val="28"/>
          <w:szCs w:val="28"/>
          <w:lang w:eastAsia="x-none"/>
        </w:rPr>
      </w:pPr>
    </w:p>
    <w:p w14:paraId="354DBA05" w14:textId="77777777" w:rsidR="0095496E" w:rsidRPr="000F5317" w:rsidRDefault="0095496E" w:rsidP="0095496E">
      <w:pPr>
        <w:spacing w:line="360" w:lineRule="auto"/>
        <w:jc w:val="center"/>
        <w:rPr>
          <w:rFonts w:ascii="Arial" w:eastAsia="Calibri" w:hAnsi="Arial"/>
          <w:b/>
          <w:sz w:val="28"/>
          <w:szCs w:val="28"/>
          <w:lang w:eastAsia="x-none"/>
        </w:rPr>
      </w:pPr>
      <w:r w:rsidRPr="000F5317">
        <w:rPr>
          <w:rFonts w:ascii="Arial" w:eastAsia="Calibri" w:hAnsi="Arial"/>
          <w:b/>
          <w:sz w:val="28"/>
          <w:szCs w:val="28"/>
          <w:lang w:eastAsia="x-none"/>
        </w:rPr>
        <w:t>PONENTE</w:t>
      </w:r>
    </w:p>
    <w:p w14:paraId="23E7DBCE" w14:textId="77777777" w:rsidR="003E5448" w:rsidRPr="000F5317" w:rsidRDefault="003E5448" w:rsidP="0095496E">
      <w:pPr>
        <w:spacing w:line="360" w:lineRule="auto"/>
        <w:jc w:val="center"/>
        <w:rPr>
          <w:rFonts w:ascii="Arial" w:eastAsia="Calibri" w:hAnsi="Arial"/>
          <w:b/>
          <w:sz w:val="28"/>
          <w:szCs w:val="28"/>
          <w:lang w:eastAsia="x-none"/>
        </w:rPr>
      </w:pPr>
    </w:p>
    <w:p w14:paraId="5B9182AE" w14:textId="77777777" w:rsidR="003E5448" w:rsidRPr="000F5317" w:rsidRDefault="003E5448" w:rsidP="0095496E">
      <w:pPr>
        <w:spacing w:line="360" w:lineRule="auto"/>
        <w:jc w:val="center"/>
        <w:rPr>
          <w:rFonts w:ascii="Arial" w:eastAsia="Calibri" w:hAnsi="Arial"/>
          <w:b/>
          <w:sz w:val="28"/>
          <w:szCs w:val="28"/>
          <w:lang w:eastAsia="x-none"/>
        </w:rPr>
      </w:pPr>
    </w:p>
    <w:p w14:paraId="1D593C11" w14:textId="77777777" w:rsidR="003E5448" w:rsidRPr="000F5317" w:rsidRDefault="003E5448" w:rsidP="003E5448">
      <w:pPr>
        <w:spacing w:line="360" w:lineRule="auto"/>
        <w:jc w:val="center"/>
        <w:rPr>
          <w:rFonts w:ascii="Arial" w:eastAsia="Calibri" w:hAnsi="Arial"/>
          <w:b/>
          <w:sz w:val="28"/>
          <w:szCs w:val="28"/>
          <w:lang w:eastAsia="x-none"/>
        </w:rPr>
      </w:pPr>
      <w:r w:rsidRPr="000F5317">
        <w:rPr>
          <w:rFonts w:ascii="Arial" w:eastAsia="Calibri" w:hAnsi="Arial"/>
          <w:b/>
          <w:sz w:val="28"/>
          <w:szCs w:val="28"/>
          <w:lang w:eastAsia="x-none"/>
        </w:rPr>
        <w:t>MINISTRA ANA MARGARITA RÍOS FARJAT</w:t>
      </w:r>
    </w:p>
    <w:p w14:paraId="6F539539" w14:textId="77777777" w:rsidR="0095496E" w:rsidRPr="000F5317" w:rsidRDefault="0095496E" w:rsidP="003E5448">
      <w:pPr>
        <w:spacing w:line="360" w:lineRule="auto"/>
        <w:jc w:val="center"/>
        <w:rPr>
          <w:rFonts w:ascii="Arial" w:eastAsia="Calibri" w:hAnsi="Arial"/>
          <w:b/>
          <w:sz w:val="28"/>
          <w:szCs w:val="28"/>
          <w:lang w:eastAsia="x-none"/>
        </w:rPr>
      </w:pPr>
    </w:p>
    <w:p w14:paraId="74909F05" w14:textId="77777777" w:rsidR="0095496E" w:rsidRPr="000F5317" w:rsidRDefault="0095496E" w:rsidP="0095496E">
      <w:pPr>
        <w:spacing w:line="360" w:lineRule="auto"/>
        <w:jc w:val="center"/>
        <w:rPr>
          <w:rFonts w:ascii="Arial" w:eastAsia="Calibri" w:hAnsi="Arial"/>
          <w:b/>
          <w:sz w:val="28"/>
          <w:szCs w:val="28"/>
          <w:lang w:eastAsia="x-none"/>
        </w:rPr>
      </w:pPr>
    </w:p>
    <w:p w14:paraId="6B3171A2" w14:textId="77777777" w:rsidR="0095496E" w:rsidRPr="000F5317" w:rsidRDefault="0095496E" w:rsidP="0095496E">
      <w:pPr>
        <w:spacing w:line="360" w:lineRule="auto"/>
        <w:jc w:val="center"/>
        <w:rPr>
          <w:rFonts w:ascii="Arial" w:eastAsia="Calibri" w:hAnsi="Arial"/>
          <w:b/>
          <w:sz w:val="28"/>
          <w:szCs w:val="28"/>
          <w:lang w:eastAsia="x-none"/>
        </w:rPr>
      </w:pPr>
    </w:p>
    <w:p w14:paraId="62E14691" w14:textId="77777777" w:rsidR="0095496E" w:rsidRPr="000F5317" w:rsidRDefault="0095496E" w:rsidP="0095496E">
      <w:pPr>
        <w:spacing w:line="360" w:lineRule="auto"/>
        <w:jc w:val="center"/>
        <w:rPr>
          <w:rFonts w:ascii="Arial" w:eastAsia="Calibri" w:hAnsi="Arial"/>
          <w:b/>
          <w:sz w:val="28"/>
          <w:szCs w:val="28"/>
          <w:lang w:eastAsia="x-none"/>
        </w:rPr>
      </w:pPr>
      <w:r w:rsidRPr="000F5317">
        <w:rPr>
          <w:rFonts w:ascii="Arial" w:eastAsia="Calibri" w:hAnsi="Arial"/>
          <w:b/>
          <w:sz w:val="28"/>
          <w:szCs w:val="28"/>
          <w:lang w:eastAsia="x-none"/>
        </w:rPr>
        <w:t>SECRETARIO DE ACUERDOS DE LA PRIMERA SALA</w:t>
      </w:r>
    </w:p>
    <w:p w14:paraId="775D061C" w14:textId="77777777" w:rsidR="0095496E" w:rsidRPr="000F5317" w:rsidRDefault="0095496E" w:rsidP="00F6200C">
      <w:pPr>
        <w:spacing w:line="360" w:lineRule="auto"/>
        <w:ind w:firstLine="709"/>
        <w:jc w:val="center"/>
        <w:rPr>
          <w:rFonts w:ascii="Arial" w:eastAsia="Calibri" w:hAnsi="Arial"/>
          <w:b/>
          <w:sz w:val="28"/>
          <w:szCs w:val="28"/>
          <w:lang w:eastAsia="x-none"/>
        </w:rPr>
      </w:pPr>
    </w:p>
    <w:p w14:paraId="46C04D6B" w14:textId="77777777" w:rsidR="0095496E" w:rsidRPr="000F5317" w:rsidRDefault="0095496E" w:rsidP="0095496E">
      <w:pPr>
        <w:spacing w:line="360" w:lineRule="auto"/>
        <w:jc w:val="center"/>
        <w:rPr>
          <w:rFonts w:ascii="Arial" w:eastAsia="Calibri" w:hAnsi="Arial"/>
          <w:b/>
          <w:sz w:val="28"/>
          <w:szCs w:val="28"/>
          <w:lang w:eastAsia="x-none"/>
        </w:rPr>
      </w:pPr>
    </w:p>
    <w:p w14:paraId="361631A7" w14:textId="7C1B8DD8" w:rsidR="0095496E" w:rsidRPr="000F5317" w:rsidRDefault="001E5900" w:rsidP="0095496E">
      <w:pPr>
        <w:spacing w:line="360" w:lineRule="auto"/>
        <w:jc w:val="center"/>
        <w:rPr>
          <w:rFonts w:ascii="Arial" w:eastAsia="Calibri" w:hAnsi="Arial"/>
          <w:sz w:val="28"/>
          <w:szCs w:val="28"/>
          <w:lang w:eastAsia="x-none"/>
        </w:rPr>
      </w:pPr>
      <w:r w:rsidRPr="000F5317">
        <w:rPr>
          <w:rFonts w:ascii="Arial" w:eastAsia="Calibri" w:hAnsi="Arial"/>
          <w:b/>
          <w:sz w:val="28"/>
          <w:szCs w:val="28"/>
          <w:lang w:eastAsia="x-none"/>
        </w:rPr>
        <w:t>MAESTRO</w:t>
      </w:r>
      <w:r w:rsidR="0095496E" w:rsidRPr="000F5317">
        <w:rPr>
          <w:rFonts w:ascii="Arial" w:eastAsia="Calibri" w:hAnsi="Arial"/>
          <w:b/>
          <w:sz w:val="28"/>
          <w:szCs w:val="28"/>
          <w:lang w:eastAsia="x-none"/>
        </w:rPr>
        <w:t xml:space="preserve"> RAÚL MENDIOLA PIZAÑA</w:t>
      </w:r>
    </w:p>
    <w:p w14:paraId="504F09AF" w14:textId="77777777" w:rsidR="0095496E" w:rsidRPr="000F5317" w:rsidRDefault="0095496E" w:rsidP="0095496E">
      <w:pPr>
        <w:spacing w:line="360" w:lineRule="auto"/>
        <w:ind w:right="49"/>
        <w:jc w:val="right"/>
        <w:rPr>
          <w:rFonts w:ascii="Arial" w:hAnsi="Arial" w:cs="Arial"/>
        </w:rPr>
      </w:pPr>
    </w:p>
    <w:p w14:paraId="03336B13" w14:textId="77777777" w:rsidR="0095496E" w:rsidRPr="000F5317" w:rsidRDefault="0095496E" w:rsidP="0095496E">
      <w:pPr>
        <w:spacing w:line="360" w:lineRule="auto"/>
        <w:ind w:right="49"/>
        <w:jc w:val="right"/>
        <w:rPr>
          <w:rFonts w:ascii="Arial" w:hAnsi="Arial" w:cs="Arial"/>
        </w:rPr>
      </w:pPr>
    </w:p>
    <w:p w14:paraId="38CA3248" w14:textId="77777777" w:rsidR="00A341EF" w:rsidRPr="00A530A9" w:rsidRDefault="00A341EF" w:rsidP="00A341EF">
      <w:pPr>
        <w:pStyle w:val="corte4fondo"/>
        <w:tabs>
          <w:tab w:val="left" w:pos="142"/>
          <w:tab w:val="left" w:pos="426"/>
        </w:tabs>
        <w:spacing w:before="240" w:line="240" w:lineRule="auto"/>
        <w:ind w:firstLine="0"/>
        <w:rPr>
          <w:rFonts w:cs="Arial"/>
          <w:sz w:val="26"/>
          <w:szCs w:val="26"/>
        </w:rPr>
      </w:pPr>
      <w:r w:rsidRPr="00E34CBA">
        <w:rPr>
          <w:rFonts w:cs="Arial"/>
          <w:i/>
          <w:iCs/>
          <w:sz w:val="20"/>
        </w:rPr>
        <w:t xml:space="preserve">En términos de lo previsto en los </w:t>
      </w:r>
      <w:r>
        <w:rPr>
          <w:rFonts w:cs="Arial"/>
          <w:i/>
          <w:iCs/>
          <w:sz w:val="20"/>
        </w:rPr>
        <w:t xml:space="preserve">artículos </w:t>
      </w:r>
      <w:r w:rsidRPr="00E34CBA">
        <w:rPr>
          <w:rFonts w:cs="Arial"/>
          <w:i/>
          <w:iCs/>
          <w:sz w:val="20"/>
        </w:rPr>
        <w:t>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3F57DB5A" w14:textId="5BF3F350" w:rsidR="00D944E9" w:rsidRPr="00F02A5B" w:rsidRDefault="00D944E9" w:rsidP="00A341EF">
      <w:pPr>
        <w:jc w:val="both"/>
        <w:rPr>
          <w:rFonts w:ascii="Arial" w:hAnsi="Arial" w:cs="Arial"/>
          <w:sz w:val="28"/>
          <w:szCs w:val="28"/>
          <w:lang w:eastAsia="es-ES"/>
        </w:rPr>
      </w:pPr>
    </w:p>
    <w:sectPr w:rsidR="00D944E9" w:rsidRPr="00F02A5B" w:rsidSect="009F49D2">
      <w:pgSz w:w="12240" w:h="19293" w:code="305"/>
      <w:pgMar w:top="3119" w:right="1701" w:bottom="2268"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45DB" w14:textId="77777777" w:rsidR="007424EB" w:rsidRDefault="007424EB">
      <w:r>
        <w:separator/>
      </w:r>
    </w:p>
  </w:endnote>
  <w:endnote w:type="continuationSeparator" w:id="0">
    <w:p w14:paraId="3E8ECA46" w14:textId="77777777" w:rsidR="007424EB" w:rsidRDefault="007424EB">
      <w:r>
        <w:continuationSeparator/>
      </w:r>
    </w:p>
  </w:endnote>
  <w:endnote w:type="continuationNotice" w:id="1">
    <w:p w14:paraId="2ACB45F2" w14:textId="77777777" w:rsidR="007424EB" w:rsidRDefault="0074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New Roman;Symbol;Arial;">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ic720 Lt BT">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833" w14:textId="77777777" w:rsidR="00F22E18" w:rsidRPr="00945090" w:rsidRDefault="00F22E18">
    <w:pPr>
      <w:pStyle w:val="Piedepgina"/>
      <w:rPr>
        <w:rFonts w:ascii="Arial" w:hAnsi="Arial" w:cs="Arial"/>
        <w:b/>
        <w:bCs/>
        <w:color w:val="0070C0"/>
        <w:sz w:val="28"/>
        <w:szCs w:val="28"/>
      </w:rPr>
    </w:pPr>
    <w:r w:rsidRPr="00945090">
      <w:rPr>
        <w:rFonts w:ascii="Arial" w:hAnsi="Arial" w:cs="Arial"/>
        <w:b/>
        <w:bCs/>
        <w:color w:val="0070C0"/>
        <w:sz w:val="28"/>
        <w:szCs w:val="28"/>
      </w:rPr>
      <w:fldChar w:fldCharType="begin"/>
    </w:r>
    <w:r w:rsidRPr="00945090">
      <w:rPr>
        <w:rFonts w:ascii="Arial" w:hAnsi="Arial" w:cs="Arial"/>
        <w:b/>
        <w:bCs/>
        <w:color w:val="0070C0"/>
        <w:sz w:val="28"/>
        <w:szCs w:val="28"/>
      </w:rPr>
      <w:instrText>PAGE   \* MERGEFORMAT</w:instrText>
    </w:r>
    <w:r w:rsidRPr="00945090">
      <w:rPr>
        <w:rFonts w:ascii="Arial" w:hAnsi="Arial" w:cs="Arial"/>
        <w:b/>
        <w:bCs/>
        <w:color w:val="0070C0"/>
        <w:sz w:val="28"/>
        <w:szCs w:val="28"/>
      </w:rPr>
      <w:fldChar w:fldCharType="separate"/>
    </w:r>
    <w:r w:rsidR="00002355" w:rsidRPr="00002355">
      <w:rPr>
        <w:rFonts w:ascii="Arial" w:hAnsi="Arial" w:cs="Arial"/>
        <w:b/>
        <w:bCs/>
        <w:noProof/>
        <w:color w:val="0070C0"/>
        <w:sz w:val="28"/>
        <w:szCs w:val="28"/>
        <w:lang w:val="es-ES"/>
      </w:rPr>
      <w:t>32</w:t>
    </w:r>
    <w:r w:rsidRPr="00945090">
      <w:rPr>
        <w:rFonts w:ascii="Arial" w:hAnsi="Arial" w:cs="Arial"/>
        <w:b/>
        <w:bCs/>
        <w:color w:val="0070C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4A1B" w14:textId="77777777" w:rsidR="00F22E18" w:rsidRPr="00DB29DB" w:rsidRDefault="00F22E18" w:rsidP="002E53A9">
    <w:pPr>
      <w:pStyle w:val="Piedepgina"/>
      <w:jc w:val="right"/>
      <w:rPr>
        <w:rFonts w:ascii="Arial" w:hAnsi="Arial" w:cs="Arial"/>
        <w:b/>
        <w:bCs/>
        <w:color w:val="2E74B5"/>
        <w:sz w:val="28"/>
        <w:szCs w:val="28"/>
      </w:rPr>
    </w:pPr>
    <w:r w:rsidRPr="00DB29DB">
      <w:rPr>
        <w:rFonts w:ascii="Arial" w:hAnsi="Arial" w:cs="Arial"/>
        <w:b/>
        <w:bCs/>
        <w:color w:val="2E74B5"/>
        <w:sz w:val="28"/>
        <w:szCs w:val="28"/>
      </w:rPr>
      <w:fldChar w:fldCharType="begin"/>
    </w:r>
    <w:r w:rsidRPr="00DB29DB">
      <w:rPr>
        <w:rFonts w:ascii="Arial" w:hAnsi="Arial" w:cs="Arial"/>
        <w:b/>
        <w:bCs/>
        <w:color w:val="2E74B5"/>
        <w:sz w:val="28"/>
        <w:szCs w:val="28"/>
      </w:rPr>
      <w:instrText xml:space="preserve"> PAGE   \* MERGEFORMAT </w:instrText>
    </w:r>
    <w:r w:rsidRPr="00DB29DB">
      <w:rPr>
        <w:rFonts w:ascii="Arial" w:hAnsi="Arial" w:cs="Arial"/>
        <w:b/>
        <w:bCs/>
        <w:color w:val="2E74B5"/>
        <w:sz w:val="28"/>
        <w:szCs w:val="28"/>
      </w:rPr>
      <w:fldChar w:fldCharType="separate"/>
    </w:r>
    <w:r w:rsidR="00002355">
      <w:rPr>
        <w:rFonts w:ascii="Arial" w:hAnsi="Arial" w:cs="Arial"/>
        <w:b/>
        <w:bCs/>
        <w:noProof/>
        <w:color w:val="2E74B5"/>
        <w:sz w:val="28"/>
        <w:szCs w:val="28"/>
      </w:rPr>
      <w:t>33</w:t>
    </w:r>
    <w:r w:rsidRPr="00DB29DB">
      <w:rPr>
        <w:rFonts w:ascii="Arial" w:hAnsi="Arial" w:cs="Arial"/>
        <w:b/>
        <w:bCs/>
        <w:color w:val="2E74B5"/>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701E" w14:textId="77777777" w:rsidR="007424EB" w:rsidRDefault="007424EB">
      <w:r>
        <w:separator/>
      </w:r>
    </w:p>
  </w:footnote>
  <w:footnote w:type="continuationSeparator" w:id="0">
    <w:p w14:paraId="336988EB" w14:textId="77777777" w:rsidR="007424EB" w:rsidRDefault="007424EB">
      <w:r>
        <w:continuationSeparator/>
      </w:r>
    </w:p>
  </w:footnote>
  <w:footnote w:type="continuationNotice" w:id="1">
    <w:p w14:paraId="5C3E0AD5" w14:textId="77777777" w:rsidR="007424EB" w:rsidRDefault="007424EB"/>
  </w:footnote>
  <w:footnote w:id="2">
    <w:p w14:paraId="68ADB0E6" w14:textId="26867ED5" w:rsidR="00101D9A" w:rsidRPr="004D3809" w:rsidRDefault="00101D9A" w:rsidP="004D3809">
      <w:pPr>
        <w:autoSpaceDE w:val="0"/>
        <w:autoSpaceDN w:val="0"/>
        <w:adjustRightInd w:val="0"/>
        <w:ind w:left="284" w:hanging="284"/>
        <w:jc w:val="both"/>
        <w:rPr>
          <w:rFonts w:eastAsiaTheme="minorHAnsi"/>
          <w:sz w:val="24"/>
          <w:szCs w:val="24"/>
          <w:lang w:eastAsia="en-US"/>
        </w:rPr>
      </w:pPr>
      <w:r w:rsidRPr="004D3809">
        <w:rPr>
          <w:rStyle w:val="Refdenotaalpie"/>
          <w:sz w:val="24"/>
          <w:szCs w:val="24"/>
        </w:rPr>
        <w:footnoteRef/>
      </w:r>
      <w:r w:rsidRPr="004D3809">
        <w:rPr>
          <w:rFonts w:eastAsiaTheme="minorHAnsi"/>
          <w:b/>
          <w:sz w:val="24"/>
          <w:szCs w:val="24"/>
          <w:lang w:eastAsia="en-US"/>
        </w:rPr>
        <w:t>Artículo 9.-</w:t>
      </w:r>
      <w:r w:rsidRPr="004D3809">
        <w:rPr>
          <w:rFonts w:eastAsiaTheme="minorHAnsi"/>
          <w:sz w:val="24"/>
          <w:szCs w:val="24"/>
          <w:lang w:eastAsia="en-US"/>
        </w:rPr>
        <w:t xml:space="preserve"> </w:t>
      </w:r>
      <w:r w:rsidRPr="004D3809">
        <w:rPr>
          <w:rFonts w:eastAsiaTheme="minorHAnsi"/>
          <w:bCs/>
          <w:sz w:val="24"/>
          <w:szCs w:val="24"/>
          <w:lang w:eastAsia="en-US"/>
        </w:rPr>
        <w:t xml:space="preserve">Al que prive de la libertad a otro </w:t>
      </w:r>
      <w:r w:rsidRPr="004D3809">
        <w:rPr>
          <w:rFonts w:eastAsiaTheme="minorHAnsi"/>
          <w:sz w:val="24"/>
          <w:szCs w:val="24"/>
          <w:lang w:eastAsia="en-US"/>
        </w:rPr>
        <w:t xml:space="preserve">se le aplicarán: </w:t>
      </w:r>
    </w:p>
    <w:p w14:paraId="6A68638F" w14:textId="2C5440C3" w:rsidR="00101D9A" w:rsidRPr="000F5317" w:rsidRDefault="00101D9A" w:rsidP="004D3809">
      <w:pPr>
        <w:pStyle w:val="Prrafodelista"/>
        <w:numPr>
          <w:ilvl w:val="0"/>
          <w:numId w:val="10"/>
        </w:numPr>
        <w:autoSpaceDE w:val="0"/>
        <w:autoSpaceDN w:val="0"/>
        <w:adjustRightInd w:val="0"/>
        <w:ind w:left="284" w:hanging="284"/>
        <w:jc w:val="both"/>
        <w:rPr>
          <w:rFonts w:eastAsiaTheme="minorHAnsi"/>
          <w:sz w:val="24"/>
          <w:szCs w:val="24"/>
          <w:lang w:eastAsia="en-US"/>
        </w:rPr>
      </w:pPr>
      <w:r w:rsidRPr="000F5317">
        <w:rPr>
          <w:rFonts w:eastAsiaTheme="minorHAnsi"/>
          <w:sz w:val="24"/>
          <w:szCs w:val="24"/>
          <w:lang w:eastAsia="en-US"/>
        </w:rPr>
        <w:t xml:space="preserve">De cuarenta a ochenta años de prisión y de mil a cuatro mil días multa, </w:t>
      </w:r>
      <w:r w:rsidRPr="000F5317">
        <w:rPr>
          <w:rFonts w:eastAsiaTheme="minorHAnsi"/>
          <w:bCs/>
          <w:sz w:val="24"/>
          <w:szCs w:val="24"/>
          <w:lang w:eastAsia="en-US"/>
        </w:rPr>
        <w:t>si la privación de la libertad se</w:t>
      </w:r>
      <w:r w:rsidRPr="000F5317">
        <w:rPr>
          <w:rFonts w:eastAsiaTheme="minorHAnsi"/>
          <w:sz w:val="24"/>
          <w:szCs w:val="24"/>
          <w:lang w:eastAsia="en-US"/>
        </w:rPr>
        <w:t xml:space="preserve"> </w:t>
      </w:r>
      <w:r w:rsidRPr="000F5317">
        <w:rPr>
          <w:rFonts w:eastAsiaTheme="minorHAnsi"/>
          <w:bCs/>
          <w:sz w:val="24"/>
          <w:szCs w:val="24"/>
          <w:lang w:eastAsia="en-US"/>
        </w:rPr>
        <w:t>efectúa con el propósito de:</w:t>
      </w:r>
      <w:r w:rsidRPr="000F5317">
        <w:rPr>
          <w:rFonts w:eastAsiaTheme="minorHAnsi"/>
          <w:sz w:val="24"/>
          <w:szCs w:val="24"/>
          <w:lang w:eastAsia="en-US"/>
        </w:rPr>
        <w:t xml:space="preserve"> </w:t>
      </w:r>
      <w:r w:rsidR="00D4087F" w:rsidRPr="000F5317">
        <w:rPr>
          <w:rFonts w:eastAsiaTheme="minorHAnsi"/>
          <w:sz w:val="24"/>
          <w:szCs w:val="24"/>
          <w:lang w:eastAsia="en-US"/>
        </w:rPr>
        <w:t>[…]</w:t>
      </w:r>
    </w:p>
    <w:p w14:paraId="41C05664" w14:textId="77777777" w:rsidR="00101D9A" w:rsidRPr="000F5317" w:rsidRDefault="00101D9A" w:rsidP="004D3809">
      <w:pPr>
        <w:pStyle w:val="Prrafodelista"/>
        <w:autoSpaceDE w:val="0"/>
        <w:autoSpaceDN w:val="0"/>
        <w:adjustRightInd w:val="0"/>
        <w:ind w:left="284" w:hanging="284"/>
        <w:jc w:val="both"/>
        <w:rPr>
          <w:rFonts w:eastAsiaTheme="minorHAnsi"/>
          <w:sz w:val="24"/>
          <w:szCs w:val="24"/>
          <w:lang w:eastAsia="en-US"/>
        </w:rPr>
      </w:pPr>
      <w:r w:rsidRPr="000F5317">
        <w:rPr>
          <w:rFonts w:eastAsiaTheme="minorHAnsi"/>
          <w:sz w:val="24"/>
          <w:szCs w:val="24"/>
          <w:lang w:eastAsia="en-US"/>
        </w:rPr>
        <w:t xml:space="preserve">d) </w:t>
      </w:r>
      <w:r w:rsidRPr="000F5317">
        <w:rPr>
          <w:rFonts w:eastAsiaTheme="minorHAnsi"/>
          <w:bCs/>
          <w:sz w:val="24"/>
          <w:szCs w:val="24"/>
          <w:lang w:eastAsia="en-US"/>
        </w:rPr>
        <w:t xml:space="preserve">Cometer secuestro exprés, </w:t>
      </w:r>
      <w:r w:rsidRPr="000F5317">
        <w:rPr>
          <w:rFonts w:eastAsiaTheme="minorHAnsi"/>
          <w:sz w:val="24"/>
          <w:szCs w:val="24"/>
          <w:lang w:eastAsia="en-US"/>
        </w:rPr>
        <w:t xml:space="preserve">desde el momento mismo de su realización, </w:t>
      </w:r>
      <w:r w:rsidRPr="000F5317">
        <w:rPr>
          <w:rFonts w:eastAsiaTheme="minorHAnsi"/>
          <w:bCs/>
          <w:sz w:val="24"/>
          <w:szCs w:val="24"/>
          <w:lang w:eastAsia="en-US"/>
        </w:rPr>
        <w:t>entendiéndose por éste, el que,</w:t>
      </w:r>
      <w:r w:rsidRPr="000F5317">
        <w:rPr>
          <w:rFonts w:eastAsiaTheme="minorHAnsi"/>
          <w:sz w:val="24"/>
          <w:szCs w:val="24"/>
          <w:lang w:eastAsia="en-US"/>
        </w:rPr>
        <w:t xml:space="preserve"> </w:t>
      </w:r>
      <w:r w:rsidRPr="000F5317">
        <w:rPr>
          <w:rFonts w:eastAsiaTheme="minorHAnsi"/>
          <w:bCs/>
          <w:sz w:val="24"/>
          <w:szCs w:val="24"/>
          <w:lang w:eastAsia="en-US"/>
        </w:rPr>
        <w:t xml:space="preserve">para ejecutar los delitos de robo </w:t>
      </w:r>
      <w:r w:rsidRPr="000F5317">
        <w:rPr>
          <w:rFonts w:eastAsiaTheme="minorHAnsi"/>
          <w:sz w:val="24"/>
          <w:szCs w:val="24"/>
          <w:lang w:eastAsia="en-US"/>
        </w:rPr>
        <w:t xml:space="preserve">o extorsión, </w:t>
      </w:r>
      <w:r w:rsidRPr="000F5317">
        <w:rPr>
          <w:rFonts w:eastAsiaTheme="minorHAnsi"/>
          <w:bCs/>
          <w:sz w:val="24"/>
          <w:szCs w:val="24"/>
          <w:lang w:eastAsia="en-US"/>
        </w:rPr>
        <w:t>prive de la</w:t>
      </w:r>
      <w:r w:rsidRPr="000F5317">
        <w:rPr>
          <w:rFonts w:eastAsiaTheme="minorHAnsi"/>
          <w:sz w:val="24"/>
          <w:szCs w:val="24"/>
          <w:lang w:eastAsia="en-US"/>
        </w:rPr>
        <w:t xml:space="preserve"> </w:t>
      </w:r>
      <w:r w:rsidRPr="000F5317">
        <w:rPr>
          <w:rFonts w:eastAsiaTheme="minorHAnsi"/>
          <w:bCs/>
          <w:sz w:val="24"/>
          <w:szCs w:val="24"/>
          <w:lang w:eastAsia="en-US"/>
        </w:rPr>
        <w:t xml:space="preserve">libertad a otro. </w:t>
      </w:r>
      <w:r w:rsidRPr="000F5317">
        <w:rPr>
          <w:rFonts w:eastAsiaTheme="minorHAnsi"/>
          <w:sz w:val="24"/>
          <w:szCs w:val="24"/>
          <w:lang w:eastAsia="en-US"/>
        </w:rPr>
        <w:t>Lo anterior, con independencia de las demás sanciones que conforme a esta Ley le correspondan por otros delitos que de su conducta resulten.</w:t>
      </w:r>
    </w:p>
    <w:p w14:paraId="0ABF1452" w14:textId="77777777" w:rsidR="00101D9A" w:rsidRPr="000F5317" w:rsidRDefault="00101D9A" w:rsidP="004D3809">
      <w:pPr>
        <w:autoSpaceDE w:val="0"/>
        <w:autoSpaceDN w:val="0"/>
        <w:adjustRightInd w:val="0"/>
        <w:ind w:left="284" w:hanging="284"/>
        <w:jc w:val="both"/>
        <w:rPr>
          <w:rFonts w:eastAsiaTheme="minorHAnsi"/>
          <w:sz w:val="24"/>
          <w:szCs w:val="24"/>
          <w:lang w:eastAsia="en-US"/>
        </w:rPr>
      </w:pPr>
      <w:r w:rsidRPr="000F5317">
        <w:rPr>
          <w:rFonts w:eastAsiaTheme="minorHAnsi"/>
          <w:b/>
          <w:sz w:val="24"/>
          <w:szCs w:val="24"/>
          <w:lang w:eastAsia="en-US"/>
        </w:rPr>
        <w:t xml:space="preserve">Artículo 10.- </w:t>
      </w:r>
      <w:r w:rsidRPr="000F5317">
        <w:rPr>
          <w:rFonts w:eastAsiaTheme="minorHAnsi"/>
          <w:sz w:val="24"/>
          <w:szCs w:val="24"/>
          <w:lang w:eastAsia="en-US"/>
        </w:rPr>
        <w:t xml:space="preserve">Las </w:t>
      </w:r>
      <w:r w:rsidRPr="000F5317">
        <w:rPr>
          <w:rFonts w:eastAsiaTheme="minorHAnsi"/>
          <w:bCs/>
          <w:sz w:val="24"/>
          <w:szCs w:val="24"/>
          <w:lang w:eastAsia="en-US"/>
        </w:rPr>
        <w:t xml:space="preserve">penas </w:t>
      </w:r>
      <w:r w:rsidRPr="000F5317">
        <w:rPr>
          <w:rFonts w:eastAsiaTheme="minorHAnsi"/>
          <w:sz w:val="24"/>
          <w:szCs w:val="24"/>
          <w:lang w:eastAsia="en-US"/>
        </w:rPr>
        <w:t xml:space="preserve">a que se refiere el artículo 9 de la presente Ley, se </w:t>
      </w:r>
      <w:r w:rsidRPr="000F5317">
        <w:rPr>
          <w:rFonts w:eastAsiaTheme="minorHAnsi"/>
          <w:bCs/>
          <w:sz w:val="24"/>
          <w:szCs w:val="24"/>
          <w:lang w:eastAsia="en-US"/>
        </w:rPr>
        <w:t>agravarán</w:t>
      </w:r>
      <w:r w:rsidRPr="000F5317">
        <w:rPr>
          <w:rFonts w:eastAsiaTheme="minorHAnsi"/>
          <w:sz w:val="24"/>
          <w:szCs w:val="24"/>
          <w:lang w:eastAsia="en-US"/>
        </w:rPr>
        <w:t>:</w:t>
      </w:r>
    </w:p>
    <w:p w14:paraId="5F7B4708" w14:textId="0DDE7534" w:rsidR="00101D9A" w:rsidRPr="004D3809" w:rsidRDefault="00101D9A" w:rsidP="004D3809">
      <w:pPr>
        <w:autoSpaceDE w:val="0"/>
        <w:autoSpaceDN w:val="0"/>
        <w:adjustRightInd w:val="0"/>
        <w:ind w:left="284" w:hanging="284"/>
        <w:jc w:val="both"/>
        <w:rPr>
          <w:rFonts w:eastAsiaTheme="minorHAnsi"/>
          <w:sz w:val="24"/>
          <w:szCs w:val="24"/>
          <w:lang w:eastAsia="en-US"/>
        </w:rPr>
      </w:pPr>
      <w:r w:rsidRPr="000F5317">
        <w:rPr>
          <w:rFonts w:eastAsiaTheme="minorHAnsi"/>
          <w:sz w:val="24"/>
          <w:szCs w:val="24"/>
          <w:lang w:eastAsia="en-US"/>
        </w:rPr>
        <w:t xml:space="preserve">I. De cincuenta a noventa años de prisión y de cuatro mil a ocho mil días multa, </w:t>
      </w:r>
      <w:r w:rsidRPr="000F5317">
        <w:rPr>
          <w:rFonts w:eastAsiaTheme="minorHAnsi"/>
          <w:bCs/>
          <w:sz w:val="24"/>
          <w:szCs w:val="24"/>
          <w:lang w:eastAsia="en-US"/>
        </w:rPr>
        <w:t>si en la privación de la liberta</w:t>
      </w:r>
      <w:r w:rsidRPr="000F5317">
        <w:rPr>
          <w:rFonts w:eastAsiaTheme="minorHAnsi"/>
          <w:sz w:val="24"/>
          <w:szCs w:val="24"/>
          <w:lang w:eastAsia="en-US"/>
        </w:rPr>
        <w:t xml:space="preserve"> </w:t>
      </w:r>
      <w:r w:rsidRPr="000F5317">
        <w:rPr>
          <w:rFonts w:eastAsiaTheme="minorHAnsi"/>
          <w:bCs/>
          <w:sz w:val="24"/>
          <w:szCs w:val="24"/>
          <w:lang w:eastAsia="en-US"/>
        </w:rPr>
        <w:t xml:space="preserve">ocurre alguna o algunas de las circunstancias </w:t>
      </w:r>
      <w:r w:rsidRPr="000F5317">
        <w:rPr>
          <w:rFonts w:eastAsiaTheme="minorHAnsi"/>
          <w:sz w:val="24"/>
          <w:szCs w:val="24"/>
          <w:lang w:eastAsia="en-US"/>
        </w:rPr>
        <w:t>siguientes:</w:t>
      </w:r>
      <w:r w:rsidR="00D4087F" w:rsidRPr="000F5317">
        <w:rPr>
          <w:rFonts w:eastAsiaTheme="minorHAnsi"/>
          <w:sz w:val="24"/>
          <w:szCs w:val="24"/>
          <w:lang w:eastAsia="en-US"/>
        </w:rPr>
        <w:t xml:space="preserve"> […]</w:t>
      </w:r>
    </w:p>
    <w:p w14:paraId="1760F56B" w14:textId="77777777" w:rsidR="00101D9A" w:rsidRPr="004D3809" w:rsidRDefault="00101D9A" w:rsidP="004D3809">
      <w:pPr>
        <w:autoSpaceDE w:val="0"/>
        <w:autoSpaceDN w:val="0"/>
        <w:adjustRightInd w:val="0"/>
        <w:ind w:left="284" w:hanging="284"/>
        <w:jc w:val="both"/>
        <w:rPr>
          <w:rFonts w:eastAsiaTheme="minorHAnsi"/>
          <w:bCs/>
          <w:sz w:val="24"/>
          <w:szCs w:val="24"/>
          <w:lang w:eastAsia="en-US"/>
        </w:rPr>
      </w:pPr>
      <w:r w:rsidRPr="004D3809">
        <w:rPr>
          <w:rFonts w:eastAsiaTheme="minorHAnsi"/>
          <w:sz w:val="24"/>
          <w:szCs w:val="24"/>
          <w:lang w:eastAsia="en-US"/>
        </w:rPr>
        <w:t xml:space="preserve">b) Que quienes la lleven a cabo </w:t>
      </w:r>
      <w:r w:rsidRPr="004D3809">
        <w:rPr>
          <w:rFonts w:eastAsiaTheme="minorHAnsi"/>
          <w:bCs/>
          <w:sz w:val="24"/>
          <w:szCs w:val="24"/>
          <w:lang w:eastAsia="en-US"/>
        </w:rPr>
        <w:t>obren en grupo de</w:t>
      </w:r>
      <w:r w:rsidRPr="004D3809">
        <w:rPr>
          <w:rFonts w:eastAsiaTheme="minorHAnsi"/>
          <w:sz w:val="24"/>
          <w:szCs w:val="24"/>
          <w:lang w:eastAsia="en-US"/>
        </w:rPr>
        <w:t xml:space="preserve"> </w:t>
      </w:r>
      <w:r w:rsidRPr="004D3809">
        <w:rPr>
          <w:rFonts w:eastAsiaTheme="minorHAnsi"/>
          <w:bCs/>
          <w:sz w:val="24"/>
          <w:szCs w:val="24"/>
          <w:lang w:eastAsia="en-US"/>
        </w:rPr>
        <w:t xml:space="preserve">dos o más personas; </w:t>
      </w:r>
    </w:p>
    <w:p w14:paraId="5417BAB3" w14:textId="7624EE7F" w:rsidR="00101D9A" w:rsidRPr="004D3809" w:rsidRDefault="00101D9A" w:rsidP="004D3809">
      <w:pPr>
        <w:autoSpaceDE w:val="0"/>
        <w:autoSpaceDN w:val="0"/>
        <w:adjustRightInd w:val="0"/>
        <w:ind w:left="284" w:hanging="284"/>
        <w:jc w:val="both"/>
        <w:rPr>
          <w:rFonts w:eastAsiaTheme="minorHAnsi"/>
          <w:sz w:val="24"/>
          <w:szCs w:val="24"/>
          <w:lang w:eastAsia="en-US"/>
        </w:rPr>
      </w:pPr>
      <w:r w:rsidRPr="004D3809">
        <w:rPr>
          <w:rFonts w:eastAsiaTheme="minorHAnsi"/>
          <w:sz w:val="24"/>
          <w:szCs w:val="24"/>
          <w:lang w:eastAsia="en-US"/>
        </w:rPr>
        <w:t xml:space="preserve">c) Que </w:t>
      </w:r>
      <w:r w:rsidRPr="004D3809">
        <w:rPr>
          <w:rFonts w:eastAsiaTheme="minorHAnsi"/>
          <w:bCs/>
          <w:sz w:val="24"/>
          <w:szCs w:val="24"/>
          <w:lang w:eastAsia="en-US"/>
        </w:rPr>
        <w:t xml:space="preserve">se realice con violencia </w:t>
      </w:r>
      <w:r w:rsidR="00423188" w:rsidRPr="004D3809">
        <w:rPr>
          <w:rFonts w:eastAsiaTheme="minorHAnsi"/>
          <w:sz w:val="24"/>
          <w:szCs w:val="24"/>
          <w:lang w:eastAsia="en-US"/>
        </w:rPr>
        <w:t>[…]</w:t>
      </w:r>
    </w:p>
  </w:footnote>
  <w:footnote w:id="3">
    <w:p w14:paraId="2D4A15D1" w14:textId="46FE245D" w:rsidR="00107925" w:rsidRPr="00612325" w:rsidRDefault="00E03CCA" w:rsidP="004D3809">
      <w:pPr>
        <w:pStyle w:val="Textonotapie"/>
        <w:ind w:left="284" w:hanging="284"/>
        <w:jc w:val="both"/>
        <w:rPr>
          <w:b/>
          <w:bCs/>
          <w:sz w:val="24"/>
          <w:szCs w:val="24"/>
        </w:rPr>
      </w:pPr>
      <w:r w:rsidRPr="004D3809">
        <w:rPr>
          <w:rStyle w:val="Refdenotaalpie"/>
          <w:sz w:val="24"/>
          <w:szCs w:val="24"/>
        </w:rPr>
        <w:footnoteRef/>
      </w:r>
      <w:r w:rsidR="00107925" w:rsidRPr="004D3809">
        <w:rPr>
          <w:sz w:val="24"/>
          <w:szCs w:val="24"/>
        </w:rPr>
        <w:t xml:space="preserve">De rubro </w:t>
      </w:r>
      <w:r w:rsidR="00107925" w:rsidRPr="004D3809">
        <w:rPr>
          <w:b/>
          <w:bCs/>
          <w:sz w:val="24"/>
          <w:szCs w:val="24"/>
        </w:rPr>
        <w:t>“VIOLACIONES A DERECHOS FUNDAMENTALES COMETIDAS EN UN PROCEDIMIENTO PENAL ACUSATORIO. NO SON SUSCEPTIBLES DE ANALIZARSE EN AMPARO DIRECTO CUANDO OCURREN EN ETAPAS PREVIAS AL JUICIO ORAL”.</w:t>
      </w:r>
      <w:r w:rsidR="002C67A6" w:rsidRPr="004D3809">
        <w:rPr>
          <w:sz w:val="24"/>
          <w:szCs w:val="24"/>
        </w:rPr>
        <w:t xml:space="preserve"> </w:t>
      </w:r>
      <w:r w:rsidR="002C67A6" w:rsidRPr="004D3809">
        <w:rPr>
          <w:sz w:val="24"/>
          <w:szCs w:val="24"/>
          <w:u w:val="single"/>
        </w:rPr>
        <w:t xml:space="preserve">Datos de </w:t>
      </w:r>
      <w:r w:rsidR="008A16C4">
        <w:rPr>
          <w:sz w:val="24"/>
          <w:szCs w:val="24"/>
          <w:u w:val="single"/>
        </w:rPr>
        <w:t>localización</w:t>
      </w:r>
      <w:r w:rsidR="002C67A6" w:rsidRPr="004D3809">
        <w:rPr>
          <w:sz w:val="24"/>
          <w:szCs w:val="24"/>
          <w:u w:val="single"/>
        </w:rPr>
        <w:t>.</w:t>
      </w:r>
      <w:r w:rsidR="00107925" w:rsidRPr="004D3809">
        <w:rPr>
          <w:b/>
          <w:bCs/>
          <w:sz w:val="24"/>
          <w:szCs w:val="24"/>
          <w:u w:val="single"/>
        </w:rPr>
        <w:t xml:space="preserve"> </w:t>
      </w:r>
      <w:r w:rsidR="00107925" w:rsidRPr="00612325">
        <w:rPr>
          <w:sz w:val="24"/>
          <w:szCs w:val="24"/>
          <w:shd w:val="clear" w:color="auto" w:fill="FFFFFF"/>
        </w:rPr>
        <w:t>Diciembre 201</w:t>
      </w:r>
      <w:r w:rsidR="00EA723B">
        <w:rPr>
          <w:sz w:val="24"/>
          <w:szCs w:val="24"/>
          <w:shd w:val="clear" w:color="auto" w:fill="FFFFFF"/>
        </w:rPr>
        <w:t>8</w:t>
      </w:r>
      <w:r w:rsidR="00107925" w:rsidRPr="00612325">
        <w:rPr>
          <w:sz w:val="24"/>
          <w:szCs w:val="24"/>
          <w:shd w:val="clear" w:color="auto" w:fill="FFFFFF"/>
        </w:rPr>
        <w:t xml:space="preserve">. Décima Época. Registro: 2018868. Último asunto que dio origen a la jurisprudencia: amparo directo en revisión 2058/2017, fallado en sesión de dieciocho de octubre de dos mil diecisiete por unanimidad de cinco </w:t>
      </w:r>
      <w:r w:rsidR="00107925" w:rsidRPr="00CB1CFA">
        <w:rPr>
          <w:sz w:val="24"/>
          <w:szCs w:val="24"/>
          <w:shd w:val="clear" w:color="auto" w:fill="FFFFFF"/>
        </w:rPr>
        <w:t>votos de</w:t>
      </w:r>
      <w:r w:rsidR="00DC0E25" w:rsidRPr="00CB1CFA">
        <w:rPr>
          <w:sz w:val="24"/>
          <w:szCs w:val="24"/>
          <w:shd w:val="clear" w:color="auto" w:fill="FFFFFF"/>
        </w:rPr>
        <w:t xml:space="preserve"> </w:t>
      </w:r>
      <w:r w:rsidR="00107925" w:rsidRPr="00CB1CFA">
        <w:rPr>
          <w:sz w:val="24"/>
          <w:szCs w:val="24"/>
          <w:shd w:val="clear" w:color="auto" w:fill="FFFFFF"/>
        </w:rPr>
        <w:t>los Ministros Arturo Zaldívar Lelo de Larrea, José Ramón Cossío Díaz, quien reservó su derecho para formular voto concurrente, Jorge Mario Pardo Rebolledo, Alfredo Gutiérrez Ortiz Mena, quien</w:t>
      </w:r>
      <w:r w:rsidR="00107925" w:rsidRPr="00612325">
        <w:rPr>
          <w:sz w:val="24"/>
          <w:szCs w:val="24"/>
          <w:shd w:val="clear" w:color="auto" w:fill="FFFFFF"/>
        </w:rPr>
        <w:t xml:space="preserve"> formuló voto concurrente en el que se aparta de las consideraciones contenidas en la presente tesis y Norma Lucía Piña Hernández.</w:t>
      </w:r>
    </w:p>
  </w:footnote>
  <w:footnote w:id="4">
    <w:p w14:paraId="5E69B9D9" w14:textId="4C48FC3C" w:rsidR="00E03CCA" w:rsidRPr="004D3809" w:rsidRDefault="00E03CCA" w:rsidP="004D3809">
      <w:pPr>
        <w:pStyle w:val="Textonotapie"/>
        <w:ind w:left="284" w:hanging="284"/>
        <w:jc w:val="both"/>
        <w:rPr>
          <w:sz w:val="24"/>
          <w:szCs w:val="24"/>
        </w:rPr>
      </w:pPr>
      <w:r w:rsidRPr="004D3809">
        <w:rPr>
          <w:rStyle w:val="Refdenotaalpie"/>
          <w:sz w:val="24"/>
          <w:szCs w:val="24"/>
        </w:rPr>
        <w:footnoteRef/>
      </w:r>
      <w:r w:rsidRPr="004D3809">
        <w:rPr>
          <w:b/>
          <w:bCs/>
          <w:sz w:val="24"/>
          <w:szCs w:val="24"/>
        </w:rPr>
        <w:t>Artículo 461.</w:t>
      </w:r>
      <w:r w:rsidRPr="004D3809">
        <w:rPr>
          <w:sz w:val="24"/>
          <w:szCs w:val="24"/>
        </w:rPr>
        <w:t xml:space="preserve"> Alcance del recurso</w:t>
      </w:r>
      <w:r w:rsidR="002C67A6" w:rsidRPr="004D3809">
        <w:rPr>
          <w:sz w:val="24"/>
          <w:szCs w:val="24"/>
        </w:rPr>
        <w:t xml:space="preserve">. </w:t>
      </w:r>
      <w:r w:rsidRPr="004D3809">
        <w:rPr>
          <w:sz w:val="24"/>
          <w:szCs w:val="24"/>
        </w:rPr>
        <w:t>El Órgano jurisdiccional ante el cual se haga valer el recurso, dará trámite al mismo y corresponderá al Tribunal de alzada competente que deba resolverlo, su admisión o desechamiento, y sólo podrá pronunciarse sobre los agravios expresados por los recurrentes, quedando prohibido extender el examen de la decisión recurrida a cuestiones no planteadas en ellos o más allá de los límites del recurso, a menos que se trate de un acto violatorio de derechos fundamentales del imputado. En caso de que el Órgano jurisdiccional no encuentre violaciones a derechos fundamentales que, en tales términos, deba reparar de oficio, no estará obligado a dejar constancia de ello en la resolución.</w:t>
      </w:r>
    </w:p>
    <w:p w14:paraId="4578F2F3" w14:textId="5C00D456" w:rsidR="00E03CCA" w:rsidRPr="004D3809" w:rsidRDefault="00E03CCA" w:rsidP="004D3809">
      <w:pPr>
        <w:pStyle w:val="Textonotapie"/>
        <w:ind w:left="284" w:hanging="284"/>
        <w:jc w:val="both"/>
        <w:rPr>
          <w:sz w:val="24"/>
          <w:szCs w:val="24"/>
        </w:rPr>
      </w:pPr>
      <w:r w:rsidRPr="004D3809">
        <w:rPr>
          <w:sz w:val="24"/>
          <w:szCs w:val="24"/>
        </w:rPr>
        <w:t>Si sólo uno de varios imputados por el mismo delito interpusiera algún recurso contra una resolución, la decisión favorable que se dictare aprovechará a los demás, a menos que los fundamentos fueren exclusivamente personales del recurrente.</w:t>
      </w:r>
    </w:p>
  </w:footnote>
  <w:footnote w:id="5">
    <w:p w14:paraId="0DFCF113" w14:textId="77777777" w:rsidR="00107925" w:rsidRPr="004D3809" w:rsidRDefault="001D6FA7" w:rsidP="004D3809">
      <w:pPr>
        <w:pStyle w:val="Estilo"/>
        <w:ind w:left="284" w:hanging="284"/>
        <w:rPr>
          <w:rFonts w:ascii="Times New Roman" w:hAnsi="Times New Roman"/>
          <w:szCs w:val="24"/>
        </w:rPr>
      </w:pPr>
      <w:r w:rsidRPr="004D3809">
        <w:rPr>
          <w:rStyle w:val="Refdenotaalpie"/>
          <w:rFonts w:ascii="Times New Roman" w:hAnsi="Times New Roman"/>
          <w:szCs w:val="24"/>
        </w:rPr>
        <w:footnoteRef/>
      </w:r>
      <w:r w:rsidR="00107925" w:rsidRPr="004D3809">
        <w:rPr>
          <w:rFonts w:ascii="Times New Roman" w:hAnsi="Times New Roman"/>
          <w:b/>
          <w:bCs/>
          <w:szCs w:val="24"/>
        </w:rPr>
        <w:t>Artículo 220.</w:t>
      </w:r>
      <w:r w:rsidR="00107925" w:rsidRPr="004D3809">
        <w:rPr>
          <w:rFonts w:ascii="Times New Roman" w:hAnsi="Times New Roman"/>
          <w:szCs w:val="24"/>
        </w:rPr>
        <w:t xml:space="preserve"> Al que con ánimo de dominio y sin consentimiento de quien legalmente pueda otorgarlo, se apodere de una cosa mueble ajena, se le impondrán: […]</w:t>
      </w:r>
    </w:p>
    <w:p w14:paraId="2580A02E" w14:textId="5F95F2CB" w:rsidR="00107925" w:rsidRPr="004D3809" w:rsidRDefault="00107925" w:rsidP="004D3809">
      <w:pPr>
        <w:pStyle w:val="Estilo"/>
        <w:ind w:left="284" w:hanging="284"/>
        <w:rPr>
          <w:rFonts w:ascii="Times New Roman" w:hAnsi="Times New Roman"/>
          <w:szCs w:val="24"/>
        </w:rPr>
      </w:pPr>
      <w:r w:rsidRPr="004D3809">
        <w:rPr>
          <w:rFonts w:ascii="Times New Roman" w:hAnsi="Times New Roman"/>
          <w:szCs w:val="24"/>
        </w:rPr>
        <w:t xml:space="preserve">IV. Prisión de cuatro a diez años y de cuatrocientos a seiscientos días multa, cuando el valor de lo robado </w:t>
      </w:r>
      <w:r w:rsidRPr="000F5317">
        <w:rPr>
          <w:rFonts w:ascii="Times New Roman" w:hAnsi="Times New Roman"/>
          <w:szCs w:val="24"/>
        </w:rPr>
        <w:t>exceda de setecientas cincuenta veces la Unidad de Cuenta de la Ciudad de México vigente.</w:t>
      </w:r>
      <w:r w:rsidR="0061203B" w:rsidRPr="000F5317">
        <w:rPr>
          <w:rFonts w:ascii="Times New Roman" w:hAnsi="Times New Roman"/>
          <w:szCs w:val="24"/>
        </w:rPr>
        <w:t xml:space="preserve"> […]</w:t>
      </w:r>
    </w:p>
    <w:p w14:paraId="0493B5A0" w14:textId="165D9634" w:rsidR="00107925" w:rsidRPr="004D3809" w:rsidRDefault="00107925" w:rsidP="004D3809">
      <w:pPr>
        <w:pStyle w:val="Estilo"/>
        <w:ind w:left="284" w:hanging="284"/>
        <w:rPr>
          <w:rFonts w:ascii="Times New Roman" w:hAnsi="Times New Roman"/>
          <w:szCs w:val="24"/>
        </w:rPr>
      </w:pPr>
      <w:r w:rsidRPr="004D3809">
        <w:rPr>
          <w:rFonts w:ascii="Times New Roman" w:hAnsi="Times New Roman"/>
          <w:b/>
          <w:bCs/>
          <w:szCs w:val="24"/>
        </w:rPr>
        <w:t>Artículo 224.</w:t>
      </w:r>
      <w:r w:rsidRPr="004D3809">
        <w:rPr>
          <w:rFonts w:ascii="Times New Roman" w:hAnsi="Times New Roman"/>
          <w:szCs w:val="24"/>
        </w:rPr>
        <w:t xml:space="preserve"> Además de las penas previstas en el artículo 220 de este Código, se impondrá de dos a seis años de prisión, cuando el robo se cometa: […]</w:t>
      </w:r>
    </w:p>
    <w:p w14:paraId="4F1533F9" w14:textId="54400111" w:rsidR="001D6FA7" w:rsidRPr="004D3809" w:rsidRDefault="00107925" w:rsidP="004D3809">
      <w:pPr>
        <w:pStyle w:val="Textonotapie"/>
        <w:ind w:left="284" w:hanging="284"/>
        <w:jc w:val="both"/>
        <w:rPr>
          <w:sz w:val="24"/>
          <w:szCs w:val="24"/>
        </w:rPr>
      </w:pPr>
      <w:r w:rsidRPr="004D3809">
        <w:rPr>
          <w:sz w:val="24"/>
          <w:szCs w:val="24"/>
        </w:rPr>
        <w:t>VIII. Respecto de vehículo automotriz o parte de éste; o […]</w:t>
      </w:r>
    </w:p>
    <w:p w14:paraId="4E834BCB" w14:textId="56FE7D1E" w:rsidR="00107925" w:rsidRPr="004D3809" w:rsidRDefault="00107925" w:rsidP="004D3809">
      <w:pPr>
        <w:pStyle w:val="Estilo"/>
        <w:ind w:left="284" w:hanging="284"/>
        <w:rPr>
          <w:rFonts w:ascii="Times New Roman" w:hAnsi="Times New Roman"/>
          <w:szCs w:val="24"/>
        </w:rPr>
      </w:pPr>
      <w:r w:rsidRPr="004D3809">
        <w:rPr>
          <w:rFonts w:ascii="Times New Roman" w:hAnsi="Times New Roman"/>
          <w:b/>
          <w:bCs/>
          <w:szCs w:val="24"/>
        </w:rPr>
        <w:t>Artículo 225</w:t>
      </w:r>
      <w:r w:rsidRPr="004D3809">
        <w:rPr>
          <w:rFonts w:ascii="Times New Roman" w:hAnsi="Times New Roman"/>
          <w:szCs w:val="24"/>
        </w:rPr>
        <w:t>. Las penas previstas en los artículos anteriores, se incrementarán con prisión de dos a seis años, cuando el robo se cometa:</w:t>
      </w:r>
    </w:p>
    <w:p w14:paraId="3675C1A8" w14:textId="39488212" w:rsidR="00107925" w:rsidRPr="004D3809" w:rsidRDefault="00107925" w:rsidP="004D3809">
      <w:pPr>
        <w:pStyle w:val="Estilo"/>
        <w:ind w:left="284" w:hanging="284"/>
        <w:rPr>
          <w:rFonts w:ascii="Times New Roman" w:hAnsi="Times New Roman"/>
          <w:szCs w:val="24"/>
        </w:rPr>
      </w:pPr>
      <w:r w:rsidRPr="004D3809">
        <w:rPr>
          <w:rFonts w:ascii="Times New Roman" w:hAnsi="Times New Roman"/>
          <w:szCs w:val="24"/>
        </w:rPr>
        <w:t>I. Con violencia física o moral, o cuando se ejerza violencia para darse a la fuga o defender lo robado; o […]</w:t>
      </w:r>
    </w:p>
  </w:footnote>
  <w:footnote w:id="6">
    <w:p w14:paraId="72EC1984" w14:textId="77777777" w:rsidR="005570D8" w:rsidRPr="004D3809" w:rsidRDefault="005570D8" w:rsidP="004D3809">
      <w:pPr>
        <w:pStyle w:val="Textonotapie"/>
        <w:ind w:left="284" w:hanging="284"/>
        <w:jc w:val="both"/>
        <w:rPr>
          <w:i/>
          <w:iCs/>
          <w:sz w:val="24"/>
          <w:szCs w:val="24"/>
        </w:rPr>
      </w:pPr>
      <w:r w:rsidRPr="004D3809">
        <w:rPr>
          <w:rStyle w:val="Refdenotaalpie"/>
          <w:sz w:val="24"/>
          <w:szCs w:val="24"/>
        </w:rPr>
        <w:footnoteRef/>
      </w:r>
      <w:r w:rsidRPr="004D3809">
        <w:rPr>
          <w:i/>
          <w:iCs/>
          <w:sz w:val="24"/>
          <w:szCs w:val="24"/>
        </w:rPr>
        <w:t>Ibidem.</w:t>
      </w:r>
    </w:p>
  </w:footnote>
  <w:footnote w:id="7">
    <w:p w14:paraId="34FB63F5" w14:textId="3F9CC9D1" w:rsidR="001D3FE9" w:rsidRPr="004D3809" w:rsidRDefault="001D3FE9" w:rsidP="004D3809">
      <w:pPr>
        <w:pStyle w:val="Textonotapie"/>
        <w:ind w:left="284" w:hanging="284"/>
        <w:jc w:val="both"/>
        <w:rPr>
          <w:sz w:val="24"/>
          <w:szCs w:val="24"/>
        </w:rPr>
      </w:pPr>
      <w:r w:rsidRPr="004D3809">
        <w:rPr>
          <w:rStyle w:val="Refdenotaalpie"/>
          <w:sz w:val="24"/>
          <w:szCs w:val="24"/>
        </w:rPr>
        <w:footnoteRef/>
      </w:r>
      <w:r w:rsidRPr="004D3809">
        <w:rPr>
          <w:sz w:val="24"/>
          <w:szCs w:val="24"/>
        </w:rPr>
        <w:t xml:space="preserve">Resuelto por mayoría de </w:t>
      </w:r>
      <w:r w:rsidR="00FA396E" w:rsidRPr="004D3809">
        <w:rPr>
          <w:sz w:val="24"/>
          <w:szCs w:val="24"/>
        </w:rPr>
        <w:t>tres votos de los Ministros Jorge Mario Pardo Rebolledo (Ponente)</w:t>
      </w:r>
      <w:r w:rsidR="00FA62BA">
        <w:rPr>
          <w:sz w:val="24"/>
          <w:szCs w:val="24"/>
        </w:rPr>
        <w:t xml:space="preserve">, </w:t>
      </w:r>
      <w:r w:rsidR="00FA396E" w:rsidRPr="004D3809">
        <w:rPr>
          <w:sz w:val="24"/>
          <w:szCs w:val="24"/>
        </w:rPr>
        <w:t xml:space="preserve">Alfredo Gutiérrez Ortiz </w:t>
      </w:r>
      <w:r w:rsidR="00FA396E" w:rsidRPr="0025529C">
        <w:rPr>
          <w:sz w:val="24"/>
          <w:szCs w:val="24"/>
        </w:rPr>
        <w:t>Mena y la Ministra Ana Margarita Ríos Farjat. En contra</w:t>
      </w:r>
      <w:r w:rsidR="003617D8">
        <w:rPr>
          <w:sz w:val="24"/>
          <w:szCs w:val="24"/>
        </w:rPr>
        <w:t xml:space="preserve"> de los emitidos por</w:t>
      </w:r>
      <w:r w:rsidR="00FA396E" w:rsidRPr="0025529C">
        <w:rPr>
          <w:sz w:val="24"/>
          <w:szCs w:val="24"/>
        </w:rPr>
        <w:t xml:space="preserve"> </w:t>
      </w:r>
      <w:r w:rsidR="0028228D">
        <w:rPr>
          <w:sz w:val="24"/>
          <w:szCs w:val="24"/>
        </w:rPr>
        <w:t xml:space="preserve">la </w:t>
      </w:r>
      <w:proofErr w:type="gramStart"/>
      <w:r w:rsidR="0028228D">
        <w:rPr>
          <w:sz w:val="24"/>
          <w:szCs w:val="24"/>
        </w:rPr>
        <w:t>Ministra</w:t>
      </w:r>
      <w:proofErr w:type="gramEnd"/>
      <w:r w:rsidR="0028228D">
        <w:rPr>
          <w:sz w:val="24"/>
          <w:szCs w:val="24"/>
        </w:rPr>
        <w:t xml:space="preserve"> </w:t>
      </w:r>
      <w:r w:rsidR="00FA396E" w:rsidRPr="0025529C">
        <w:rPr>
          <w:sz w:val="24"/>
          <w:szCs w:val="24"/>
        </w:rPr>
        <w:t xml:space="preserve">Norma Lucía Piña Hernández y </w:t>
      </w:r>
      <w:r w:rsidR="0028228D">
        <w:rPr>
          <w:sz w:val="24"/>
          <w:szCs w:val="24"/>
        </w:rPr>
        <w:t xml:space="preserve">el Ministro </w:t>
      </w:r>
      <w:r w:rsidR="00FA396E" w:rsidRPr="0025529C">
        <w:rPr>
          <w:sz w:val="24"/>
          <w:szCs w:val="24"/>
        </w:rPr>
        <w:t>Juan Luis González Alcántara Carrancá</w:t>
      </w:r>
      <w:r w:rsidR="003617D8">
        <w:rPr>
          <w:sz w:val="24"/>
          <w:szCs w:val="24"/>
        </w:rPr>
        <w:t>, quien se reserva su derecho a formular voto particular.</w:t>
      </w:r>
    </w:p>
  </w:footnote>
  <w:footnote w:id="8">
    <w:p w14:paraId="351DE593" w14:textId="1BCEB598" w:rsidR="001604F3" w:rsidRPr="00F52795" w:rsidRDefault="001604F3" w:rsidP="00F52795">
      <w:pPr>
        <w:pStyle w:val="Textonotapie"/>
        <w:ind w:left="284" w:hanging="284"/>
        <w:jc w:val="both"/>
        <w:rPr>
          <w:sz w:val="24"/>
          <w:szCs w:val="24"/>
        </w:rPr>
      </w:pPr>
      <w:r w:rsidRPr="00F52795">
        <w:rPr>
          <w:rStyle w:val="Refdenotaalpie"/>
          <w:sz w:val="24"/>
          <w:szCs w:val="24"/>
        </w:rPr>
        <w:footnoteRef/>
      </w:r>
      <w:r w:rsidRPr="00F52795">
        <w:rPr>
          <w:b/>
          <w:bCs/>
          <w:sz w:val="24"/>
          <w:szCs w:val="24"/>
        </w:rPr>
        <w:t>Artículo 40.</w:t>
      </w:r>
      <w:r w:rsidRPr="00F52795">
        <w:rPr>
          <w:sz w:val="24"/>
          <w:szCs w:val="24"/>
        </w:rPr>
        <w:t xml:space="preserve">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 procedimiento:</w:t>
      </w:r>
    </w:p>
  </w:footnote>
  <w:footnote w:id="9">
    <w:p w14:paraId="2C177F75" w14:textId="65471536" w:rsidR="001604F3" w:rsidRPr="00F52795" w:rsidRDefault="001604F3" w:rsidP="00F52795">
      <w:pPr>
        <w:pStyle w:val="Textonotapie"/>
        <w:ind w:left="284" w:hanging="284"/>
        <w:jc w:val="both"/>
        <w:rPr>
          <w:sz w:val="24"/>
          <w:szCs w:val="24"/>
        </w:rPr>
      </w:pPr>
      <w:r w:rsidRPr="00F52795">
        <w:rPr>
          <w:rStyle w:val="Refdenotaalpie"/>
          <w:sz w:val="24"/>
          <w:szCs w:val="24"/>
        </w:rPr>
        <w:footnoteRef/>
      </w:r>
      <w:r w:rsidRPr="00F52795">
        <w:rPr>
          <w:b/>
          <w:bCs/>
          <w:sz w:val="24"/>
          <w:szCs w:val="24"/>
        </w:rPr>
        <w:t>Artículo 21</w:t>
      </w:r>
      <w:r w:rsidRPr="00F52795">
        <w:rPr>
          <w:sz w:val="24"/>
          <w:szCs w:val="24"/>
        </w:rPr>
        <w:t>. Corresponde conocer a las Salas: […]</w:t>
      </w:r>
    </w:p>
    <w:p w14:paraId="7305B811" w14:textId="00EE3FBF" w:rsidR="001604F3" w:rsidRPr="00F52795" w:rsidRDefault="001604F3" w:rsidP="00F52795">
      <w:pPr>
        <w:pStyle w:val="Textonotapie"/>
        <w:ind w:left="284" w:hanging="284"/>
        <w:jc w:val="both"/>
        <w:rPr>
          <w:sz w:val="24"/>
          <w:szCs w:val="24"/>
        </w:rPr>
      </w:pPr>
      <w:r w:rsidRPr="00F52795">
        <w:rPr>
          <w:sz w:val="24"/>
          <w:szCs w:val="24"/>
        </w:rPr>
        <w:t>V. De los amparos directos que por su interés y trascendencia así lo ameriten en uso de la facultad de atracción prevista en el segundo párrafo de la fracción V del artículo 107 de la Constitución Política de los Estados Unidos Mexicanos;</w:t>
      </w:r>
      <w:r w:rsidR="0061203B">
        <w:rPr>
          <w:sz w:val="24"/>
          <w:szCs w:val="24"/>
        </w:rPr>
        <w:t xml:space="preserve"> […]</w:t>
      </w:r>
    </w:p>
  </w:footnote>
  <w:footnote w:id="10">
    <w:p w14:paraId="669D2DAE" w14:textId="21ACC6BF" w:rsidR="00F52795" w:rsidRDefault="00F52795" w:rsidP="00F52795">
      <w:pPr>
        <w:pStyle w:val="Textonotapie"/>
        <w:ind w:left="284" w:hanging="284"/>
        <w:jc w:val="both"/>
      </w:pPr>
      <w:r w:rsidRPr="00F52795">
        <w:rPr>
          <w:rStyle w:val="Refdenotaalpie"/>
          <w:sz w:val="24"/>
          <w:szCs w:val="24"/>
        </w:rPr>
        <w:footnoteRef/>
      </w:r>
      <w:r w:rsidRPr="00F52795">
        <w:rPr>
          <w:b/>
          <w:bCs/>
          <w:sz w:val="24"/>
          <w:szCs w:val="24"/>
          <w:shd w:val="clear" w:color="auto" w:fill="FFFFFF"/>
        </w:rPr>
        <w:t xml:space="preserve">TERCERO. </w:t>
      </w:r>
      <w:r w:rsidRPr="00F52795">
        <w:rPr>
          <w:sz w:val="24"/>
          <w:szCs w:val="24"/>
          <w:shd w:val="clear" w:color="auto" w:fill="FFFFFF"/>
        </w:rPr>
        <w:t>Las Salas resolverán los asuntos de su competencia originaria y los de la competencia del Pleno que no se ubiquen en los supuestos señalados en el Punto precedente, siempre y cuando unos y otros no deban ser remitidos a los Tribunales Colegiados de Circuito.</w:t>
      </w:r>
    </w:p>
  </w:footnote>
  <w:footnote w:id="11">
    <w:p w14:paraId="4EC9D26F" w14:textId="62FA0100" w:rsidR="0029781B" w:rsidRPr="00B93541" w:rsidRDefault="0029781B" w:rsidP="0029781B">
      <w:pPr>
        <w:pStyle w:val="Textonotapie"/>
        <w:ind w:left="284" w:hanging="284"/>
        <w:jc w:val="both"/>
        <w:rPr>
          <w:sz w:val="24"/>
          <w:szCs w:val="24"/>
        </w:rPr>
      </w:pPr>
      <w:r w:rsidRPr="00B93541">
        <w:rPr>
          <w:rStyle w:val="Refdenotaalpie"/>
          <w:sz w:val="24"/>
          <w:szCs w:val="24"/>
        </w:rPr>
        <w:footnoteRef/>
      </w:r>
      <w:r w:rsidRPr="00B93541">
        <w:rPr>
          <w:sz w:val="24"/>
          <w:szCs w:val="24"/>
        </w:rPr>
        <w:t xml:space="preserve">En la inteligencia de que los días </w:t>
      </w:r>
      <w:r w:rsidR="00ED3DB1" w:rsidRPr="00B93541">
        <w:rPr>
          <w:sz w:val="24"/>
          <w:szCs w:val="24"/>
        </w:rPr>
        <w:t>catorce</w:t>
      </w:r>
      <w:r w:rsidRPr="00B93541">
        <w:rPr>
          <w:sz w:val="24"/>
          <w:szCs w:val="24"/>
        </w:rPr>
        <w:t xml:space="preserve"> y </w:t>
      </w:r>
      <w:r w:rsidR="00ED3DB1" w:rsidRPr="00B93541">
        <w:rPr>
          <w:sz w:val="24"/>
          <w:szCs w:val="24"/>
        </w:rPr>
        <w:t xml:space="preserve">dieciséis </w:t>
      </w:r>
      <w:r w:rsidRPr="00B93541">
        <w:rPr>
          <w:sz w:val="24"/>
          <w:szCs w:val="24"/>
        </w:rPr>
        <w:t xml:space="preserve">de septiembre de </w:t>
      </w:r>
      <w:r w:rsidR="00ED3DB1" w:rsidRPr="00B93541">
        <w:rPr>
          <w:sz w:val="24"/>
          <w:szCs w:val="24"/>
        </w:rPr>
        <w:t>dos mil vente fueron</w:t>
      </w:r>
      <w:r w:rsidRPr="00B93541">
        <w:rPr>
          <w:sz w:val="24"/>
          <w:szCs w:val="24"/>
        </w:rPr>
        <w:t xml:space="preserve"> inhábiles de conformidad con lo previsto en los artículos 19 de la Ley de Amparo y 143 de la Ley Orgánica del Poder Judicial de la Federación. Mientras que el día </w:t>
      </w:r>
      <w:r w:rsidR="00ED3DB1" w:rsidRPr="00B93541">
        <w:rPr>
          <w:sz w:val="24"/>
          <w:szCs w:val="24"/>
        </w:rPr>
        <w:t>quince</w:t>
      </w:r>
      <w:r w:rsidRPr="00B93541">
        <w:rPr>
          <w:sz w:val="24"/>
          <w:szCs w:val="24"/>
        </w:rPr>
        <w:t xml:space="preserve"> de septiembre de </w:t>
      </w:r>
      <w:r w:rsidR="00ED3DB1" w:rsidRPr="00B93541">
        <w:rPr>
          <w:sz w:val="24"/>
          <w:szCs w:val="24"/>
        </w:rPr>
        <w:t>dos mil veinte</w:t>
      </w:r>
      <w:r w:rsidRPr="00B93541">
        <w:rPr>
          <w:sz w:val="24"/>
          <w:szCs w:val="24"/>
        </w:rPr>
        <w:t xml:space="preserve"> fue inhábil conforme a lo previsto en la Circular 13/2020 emitida por el Pleno del Consejo de la Judicatura Federal. </w:t>
      </w:r>
    </w:p>
  </w:footnote>
  <w:footnote w:id="12">
    <w:p w14:paraId="39CE3C39" w14:textId="4D5CF8BF" w:rsidR="00C034A8" w:rsidRPr="004D3809" w:rsidRDefault="00C034A8" w:rsidP="004D3809">
      <w:pPr>
        <w:pStyle w:val="Textonotapie"/>
        <w:ind w:left="284" w:hanging="284"/>
        <w:jc w:val="both"/>
        <w:rPr>
          <w:sz w:val="24"/>
          <w:szCs w:val="24"/>
        </w:rPr>
      </w:pPr>
      <w:r w:rsidRPr="004D3809">
        <w:rPr>
          <w:rStyle w:val="Refdenotaalpie"/>
          <w:sz w:val="24"/>
          <w:szCs w:val="24"/>
        </w:rPr>
        <w:footnoteRef/>
      </w:r>
      <w:r w:rsidRPr="004D3809">
        <w:rPr>
          <w:sz w:val="24"/>
          <w:szCs w:val="24"/>
        </w:rPr>
        <w:t>Resuelta el trece de abril de dos mil once por unanimidad de cinco votos.</w:t>
      </w:r>
    </w:p>
  </w:footnote>
  <w:footnote w:id="13">
    <w:p w14:paraId="2FBEBD8B" w14:textId="68770FAA" w:rsidR="00101D9A" w:rsidRPr="004D3809" w:rsidRDefault="00101D9A" w:rsidP="004D3809">
      <w:pPr>
        <w:pStyle w:val="Textonotapie"/>
        <w:ind w:left="284" w:hanging="284"/>
        <w:jc w:val="both"/>
        <w:rPr>
          <w:rFonts w:ascii="Arial" w:hAnsi="Arial" w:cs="Arial"/>
          <w:sz w:val="24"/>
          <w:szCs w:val="24"/>
        </w:rPr>
      </w:pPr>
      <w:r w:rsidRPr="004D3809">
        <w:rPr>
          <w:rStyle w:val="Refdenotaalpie"/>
          <w:sz w:val="24"/>
          <w:szCs w:val="24"/>
        </w:rPr>
        <w:footnoteRef/>
      </w:r>
      <w:r w:rsidRPr="004D3809">
        <w:rPr>
          <w:b/>
          <w:iCs/>
          <w:sz w:val="24"/>
          <w:szCs w:val="24"/>
        </w:rPr>
        <w:t xml:space="preserve">“COSA JUZGADA. DEBE ANALIZARSE DE OFICIO CUANDO EL JUZGADOR ADVIERTE SU </w:t>
      </w:r>
      <w:r w:rsidR="00D1218D" w:rsidRPr="004D3809">
        <w:rPr>
          <w:b/>
          <w:iCs/>
          <w:sz w:val="24"/>
          <w:szCs w:val="24"/>
        </w:rPr>
        <w:t>EXISTENCIA,</w:t>
      </w:r>
      <w:r w:rsidRPr="004D3809">
        <w:rPr>
          <w:b/>
          <w:iCs/>
          <w:sz w:val="24"/>
          <w:szCs w:val="24"/>
        </w:rPr>
        <w:t xml:space="preserve"> AUNQUE NO HAYA SIDO OPUESTA COMO EXCEPCIÓN POR </w:t>
      </w:r>
      <w:r w:rsidRPr="00612325">
        <w:rPr>
          <w:b/>
          <w:iCs/>
          <w:sz w:val="24"/>
          <w:szCs w:val="24"/>
        </w:rPr>
        <w:t>ALGUNA DE LAS PARTES”.</w:t>
      </w:r>
      <w:r w:rsidRPr="00612325">
        <w:rPr>
          <w:iCs/>
          <w:sz w:val="24"/>
          <w:szCs w:val="24"/>
        </w:rPr>
        <w:t xml:space="preserve"> </w:t>
      </w:r>
      <w:r w:rsidR="002C67A6" w:rsidRPr="00612325">
        <w:rPr>
          <w:iCs/>
          <w:sz w:val="24"/>
          <w:szCs w:val="24"/>
          <w:u w:val="single"/>
        </w:rPr>
        <w:t xml:space="preserve">Datos de </w:t>
      </w:r>
      <w:r w:rsidR="00245B7F">
        <w:rPr>
          <w:iCs/>
          <w:sz w:val="24"/>
          <w:szCs w:val="24"/>
          <w:u w:val="single"/>
        </w:rPr>
        <w:t>localización</w:t>
      </w:r>
      <w:r w:rsidR="002C67A6" w:rsidRPr="00612325">
        <w:rPr>
          <w:iCs/>
          <w:sz w:val="24"/>
          <w:szCs w:val="24"/>
        </w:rPr>
        <w:t xml:space="preserve">. </w:t>
      </w:r>
      <w:r w:rsidRPr="00612325">
        <w:rPr>
          <w:iCs/>
          <w:sz w:val="24"/>
          <w:szCs w:val="24"/>
        </w:rPr>
        <w:t xml:space="preserve">Novena Época, Registro: 161662, Instancia: Primera Sala, Tipo de Tesis: Jurisprudencia, Fuente: Semanario Judicial de la Federación y su Gaceta, Tomo XXXIV, Julio de 2011, Materia(s): Civil, Común, Tesis: </w:t>
      </w:r>
      <w:r w:rsidRPr="00612325">
        <w:rPr>
          <w:b/>
          <w:bCs/>
          <w:iCs/>
          <w:sz w:val="24"/>
          <w:szCs w:val="24"/>
        </w:rPr>
        <w:t> </w:t>
      </w:r>
      <w:r w:rsidRPr="00612325">
        <w:rPr>
          <w:iCs/>
          <w:sz w:val="24"/>
          <w:szCs w:val="24"/>
        </w:rPr>
        <w:t>1a./J. 52/2011, Página: 37</w:t>
      </w:r>
      <w:r w:rsidRPr="004D3809">
        <w:rPr>
          <w:i/>
          <w:sz w:val="24"/>
          <w:szCs w:val="24"/>
        </w:rPr>
        <w:t>.</w:t>
      </w:r>
    </w:p>
  </w:footnote>
  <w:footnote w:id="14">
    <w:p w14:paraId="6D6E6550" w14:textId="4070C5A3" w:rsidR="009D0BC2" w:rsidRPr="00CB6323" w:rsidRDefault="009D0BC2" w:rsidP="009D0BC2">
      <w:pPr>
        <w:pStyle w:val="Textonotapie"/>
        <w:ind w:left="284" w:hanging="284"/>
        <w:jc w:val="both"/>
        <w:rPr>
          <w:sz w:val="24"/>
          <w:szCs w:val="24"/>
        </w:rPr>
      </w:pPr>
      <w:r w:rsidRPr="004D3809">
        <w:rPr>
          <w:rStyle w:val="Refdenotaalpie"/>
          <w:sz w:val="24"/>
          <w:szCs w:val="24"/>
        </w:rPr>
        <w:footnoteRef/>
      </w:r>
      <w:r w:rsidRPr="004D3809">
        <w:rPr>
          <w:b/>
          <w:bCs/>
          <w:sz w:val="24"/>
          <w:szCs w:val="24"/>
        </w:rPr>
        <w:t>Artículo 14.</w:t>
      </w:r>
      <w:r w:rsidRPr="004D3809">
        <w:rPr>
          <w:sz w:val="24"/>
          <w:szCs w:val="24"/>
        </w:rPr>
        <w:t xml:space="preserve"> [...] Nadie podrá ser privado de la libertad o de sus propiedades, posesiones o derechos, sino mediante juicio seguido ante los tribunales previamente establecidos, en el que se cumplan las </w:t>
      </w:r>
      <w:r w:rsidRPr="00CB6323">
        <w:rPr>
          <w:sz w:val="24"/>
          <w:szCs w:val="24"/>
        </w:rPr>
        <w:t>formalidades esenciales del procedimiento y conforme a las Leyes expedidas con anterioridad al hecho.</w:t>
      </w:r>
      <w:r w:rsidR="0061203B" w:rsidRPr="00CB6323">
        <w:rPr>
          <w:sz w:val="24"/>
          <w:szCs w:val="24"/>
        </w:rPr>
        <w:t xml:space="preserve"> […]</w:t>
      </w:r>
    </w:p>
    <w:p w14:paraId="3F31A2A7" w14:textId="5AF16F38" w:rsidR="009D0BC2" w:rsidRPr="00CB6323" w:rsidRDefault="009D0BC2" w:rsidP="009D0BC2">
      <w:pPr>
        <w:pStyle w:val="Textonotapie"/>
        <w:ind w:left="284" w:hanging="284"/>
        <w:jc w:val="both"/>
        <w:rPr>
          <w:sz w:val="24"/>
          <w:szCs w:val="24"/>
        </w:rPr>
      </w:pPr>
      <w:r w:rsidRPr="00CB6323">
        <w:rPr>
          <w:b/>
          <w:bCs/>
          <w:sz w:val="24"/>
          <w:szCs w:val="24"/>
        </w:rPr>
        <w:t>Artículo 16.</w:t>
      </w:r>
      <w:r w:rsidRPr="00CB6323">
        <w:rPr>
          <w:sz w:val="24"/>
          <w:szCs w:val="24"/>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r w:rsidR="0061203B" w:rsidRPr="00CB6323">
        <w:rPr>
          <w:sz w:val="24"/>
          <w:szCs w:val="24"/>
        </w:rPr>
        <w:t xml:space="preserve"> […]</w:t>
      </w:r>
    </w:p>
  </w:footnote>
  <w:footnote w:id="15">
    <w:p w14:paraId="6E39AC6B" w14:textId="77777777" w:rsidR="009D0BC2" w:rsidRPr="004D3809" w:rsidRDefault="009D0BC2" w:rsidP="009D0BC2">
      <w:pPr>
        <w:pStyle w:val="Textonotapie"/>
        <w:ind w:left="284" w:hanging="284"/>
        <w:jc w:val="both"/>
        <w:rPr>
          <w:sz w:val="24"/>
          <w:szCs w:val="24"/>
        </w:rPr>
      </w:pPr>
      <w:r w:rsidRPr="00CB6323">
        <w:rPr>
          <w:rStyle w:val="Refdenotaalpie"/>
          <w:sz w:val="24"/>
          <w:szCs w:val="24"/>
        </w:rPr>
        <w:footnoteRef/>
      </w:r>
      <w:r w:rsidRPr="00CB6323">
        <w:rPr>
          <w:b/>
          <w:bCs/>
          <w:sz w:val="24"/>
          <w:szCs w:val="24"/>
        </w:rPr>
        <w:t>Amparo revisión 269/2021</w:t>
      </w:r>
      <w:r w:rsidRPr="00CB6323">
        <w:rPr>
          <w:sz w:val="24"/>
          <w:szCs w:val="24"/>
        </w:rPr>
        <w:t>, fallado en sesión de</w:t>
      </w:r>
      <w:r w:rsidRPr="004D3809">
        <w:rPr>
          <w:sz w:val="24"/>
          <w:szCs w:val="24"/>
        </w:rPr>
        <w:t xml:space="preserve"> nueve de marzo de dos mil veintidós, por unanimidad de cuatro votos de los Ministros Juan Luis González Alcántara Carrancá (Ponente); Jorge Mario Pardo Rebolledo, quien se reservó su derecho de formular voto concurrente; y Alfredo Gutiérrez Ortiz Mena; y de la Ministra Presidenta Ana Margarita Ríos Farjat. La Señora Ministra Norma Lucía Piña Hernández estuvo ausente.</w:t>
      </w:r>
    </w:p>
  </w:footnote>
  <w:footnote w:id="16">
    <w:p w14:paraId="35987736" w14:textId="77777777" w:rsidR="009D0BC2" w:rsidRPr="004D3809" w:rsidRDefault="009D0BC2" w:rsidP="009D0BC2">
      <w:pPr>
        <w:pStyle w:val="Textonotapie"/>
        <w:ind w:left="284" w:hanging="284"/>
        <w:jc w:val="both"/>
        <w:rPr>
          <w:sz w:val="24"/>
          <w:szCs w:val="24"/>
        </w:rPr>
      </w:pPr>
      <w:r w:rsidRPr="004D3809">
        <w:rPr>
          <w:rStyle w:val="Refdenotaalpie"/>
          <w:sz w:val="24"/>
          <w:szCs w:val="24"/>
        </w:rPr>
        <w:footnoteRef/>
      </w:r>
      <w:r w:rsidRPr="004D3809">
        <w:rPr>
          <w:sz w:val="24"/>
          <w:szCs w:val="24"/>
        </w:rPr>
        <w:t xml:space="preserve">En similares condiciones, el </w:t>
      </w:r>
      <w:r w:rsidRPr="004D3809">
        <w:rPr>
          <w:b/>
          <w:bCs/>
          <w:sz w:val="24"/>
          <w:szCs w:val="24"/>
        </w:rPr>
        <w:t>Amparo directo en revisión 716/2020</w:t>
      </w:r>
      <w:r w:rsidRPr="004D3809">
        <w:rPr>
          <w:sz w:val="24"/>
          <w:szCs w:val="24"/>
        </w:rPr>
        <w:t>, fallado en sesión de doce de enero de dos mil veintidós, por unanimidad de cinco votos de las Ministras Ana Margarita Ríos Farjat (Ponente) y Norma Lucía Piña Hernández y los Ministros Alfredo Gutiérrez Ortiz Mena, Juan Luis González Alcántara y Jorge Mario Pardo Rebolledo.</w:t>
      </w:r>
    </w:p>
  </w:footnote>
  <w:footnote w:id="17">
    <w:p w14:paraId="352233A6" w14:textId="06830717" w:rsidR="009D0BC2" w:rsidRPr="004D3809" w:rsidRDefault="009D0BC2" w:rsidP="009D0BC2">
      <w:pPr>
        <w:pStyle w:val="Textonotapie"/>
        <w:ind w:left="284" w:hanging="284"/>
        <w:jc w:val="both"/>
        <w:rPr>
          <w:sz w:val="24"/>
          <w:szCs w:val="24"/>
        </w:rPr>
      </w:pPr>
      <w:r w:rsidRPr="004D3809">
        <w:rPr>
          <w:rStyle w:val="Refdenotaalpie"/>
          <w:sz w:val="24"/>
          <w:szCs w:val="24"/>
        </w:rPr>
        <w:footnoteRef/>
      </w:r>
      <w:r w:rsidRPr="004D3809">
        <w:rPr>
          <w:sz w:val="24"/>
          <w:szCs w:val="24"/>
        </w:rPr>
        <w:t>Jurisprudencia 1a./J. 126/</w:t>
      </w:r>
      <w:r w:rsidRPr="00487B0D">
        <w:rPr>
          <w:sz w:val="24"/>
          <w:szCs w:val="24"/>
        </w:rPr>
        <w:t>2017</w:t>
      </w:r>
      <w:r w:rsidR="0061203B" w:rsidRPr="00487B0D">
        <w:rPr>
          <w:sz w:val="24"/>
          <w:szCs w:val="24"/>
        </w:rPr>
        <w:t xml:space="preserve"> (10a)</w:t>
      </w:r>
      <w:r w:rsidRPr="00487B0D">
        <w:rPr>
          <w:sz w:val="24"/>
          <w:szCs w:val="24"/>
        </w:rPr>
        <w:t>. Prime</w:t>
      </w:r>
      <w:r w:rsidRPr="004D3809">
        <w:rPr>
          <w:sz w:val="24"/>
          <w:szCs w:val="24"/>
        </w:rPr>
        <w:t>ra Sala. De rubro: “</w:t>
      </w:r>
      <w:r w:rsidRPr="004D3809">
        <w:rPr>
          <w:b/>
          <w:bCs/>
          <w:sz w:val="24"/>
          <w:szCs w:val="24"/>
          <w:shd w:val="clear" w:color="auto" w:fill="FFFFFF"/>
        </w:rPr>
        <w:t>DERECHO HUMANO A LA IGUALDAD JURÍDICA. DIFERENCIAS ENTRE SUS MODALIDADES CONCEPTUALES.”</w:t>
      </w:r>
      <w:r w:rsidRPr="004D3809">
        <w:rPr>
          <w:sz w:val="24"/>
          <w:szCs w:val="24"/>
          <w:shd w:val="clear" w:color="auto" w:fill="FFFFFF"/>
        </w:rPr>
        <w:t>. Diciembre 2017. Décima Época. Registro: 2015678. Último asunto que dio origen a la jurisprudencia: amparo directo en revisión 6055/2014, fallado en sesión de ocho de julio de dos mil quince por mayoría de cuatro votos de los Ministros Arturo Zaldívar Lelo de Larrea, José Ramón Cossío Díaz, quien formuló voto concurrente, Jorge Mario Pardo Rebolledo y Alfredo Gutiérrez Ortiz Mena, quien reservó su derecho para formular voto concurrente. Disidente: Olga Sánchez Cordero de García Villegas, quien formuló voto particular.</w:t>
      </w:r>
    </w:p>
  </w:footnote>
  <w:footnote w:id="18">
    <w:p w14:paraId="7C2449C2" w14:textId="706A96D3" w:rsidR="009D0BC2" w:rsidRPr="00CB6323" w:rsidRDefault="009D0BC2" w:rsidP="009D0BC2">
      <w:pPr>
        <w:pStyle w:val="Textonotapie"/>
        <w:ind w:left="284" w:hanging="284"/>
        <w:jc w:val="both"/>
        <w:rPr>
          <w:sz w:val="24"/>
          <w:szCs w:val="24"/>
        </w:rPr>
      </w:pPr>
      <w:r w:rsidRPr="004D3809">
        <w:rPr>
          <w:rStyle w:val="Refdenotaalpie"/>
          <w:sz w:val="24"/>
          <w:szCs w:val="24"/>
        </w:rPr>
        <w:footnoteRef/>
      </w:r>
      <w:r w:rsidRPr="004D3809">
        <w:rPr>
          <w:b/>
          <w:bCs/>
          <w:sz w:val="24"/>
          <w:szCs w:val="24"/>
        </w:rPr>
        <w:t>Artículo 1o.</w:t>
      </w:r>
      <w:r w:rsidRPr="004D3809">
        <w:rPr>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w:t>
      </w:r>
      <w:r w:rsidRPr="00CB6323">
        <w:rPr>
          <w:sz w:val="24"/>
          <w:szCs w:val="24"/>
        </w:rPr>
        <w:t>establece.</w:t>
      </w:r>
      <w:r w:rsidR="0061203B" w:rsidRPr="00CB6323">
        <w:rPr>
          <w:sz w:val="24"/>
          <w:szCs w:val="24"/>
        </w:rPr>
        <w:t xml:space="preserve"> </w:t>
      </w:r>
      <w:r w:rsidR="001075AD" w:rsidRPr="00CB6323">
        <w:rPr>
          <w:sz w:val="24"/>
          <w:szCs w:val="24"/>
        </w:rPr>
        <w:t>[…]</w:t>
      </w:r>
    </w:p>
  </w:footnote>
  <w:footnote w:id="19">
    <w:p w14:paraId="172E8B3E" w14:textId="77777777" w:rsidR="009D0BC2" w:rsidRPr="004D3809" w:rsidRDefault="009D0BC2" w:rsidP="009D0BC2">
      <w:pPr>
        <w:pStyle w:val="Textonotapie"/>
        <w:ind w:left="284" w:hanging="284"/>
        <w:jc w:val="both"/>
        <w:rPr>
          <w:sz w:val="24"/>
          <w:szCs w:val="24"/>
          <w:lang w:val="es-ES"/>
        </w:rPr>
      </w:pPr>
      <w:r w:rsidRPr="00CB6323">
        <w:rPr>
          <w:rStyle w:val="Refdenotaalpie"/>
          <w:sz w:val="24"/>
          <w:szCs w:val="24"/>
        </w:rPr>
        <w:footnoteRef/>
      </w:r>
      <w:r w:rsidRPr="00CB6323">
        <w:rPr>
          <w:b/>
          <w:bCs/>
          <w:sz w:val="24"/>
          <w:szCs w:val="24"/>
          <w:lang w:val="es-ES"/>
        </w:rPr>
        <w:t>Artículo 24.</w:t>
      </w:r>
      <w:r w:rsidRPr="00CB6323">
        <w:rPr>
          <w:sz w:val="24"/>
          <w:szCs w:val="24"/>
          <w:lang w:val="es-ES"/>
        </w:rPr>
        <w:t xml:space="preserve"> Igualdad ante la ley. Todas las personas son iguales ante la ley. En consecuencia, tienen derecho, sin discriminación</w:t>
      </w:r>
      <w:r w:rsidRPr="004D3809">
        <w:rPr>
          <w:sz w:val="24"/>
          <w:szCs w:val="24"/>
          <w:lang w:val="es-ES"/>
        </w:rPr>
        <w:t>, a igual protección de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D54B" w14:textId="0AF2E50C" w:rsidR="00F22E18" w:rsidRPr="002E53A9" w:rsidRDefault="00F22E18" w:rsidP="002E53A9">
    <w:pPr>
      <w:pStyle w:val="Encabezado"/>
      <w:tabs>
        <w:tab w:val="clear" w:pos="4252"/>
        <w:tab w:val="clear" w:pos="8504"/>
        <w:tab w:val="center" w:pos="4419"/>
        <w:tab w:val="right" w:pos="8838"/>
      </w:tabs>
      <w:rPr>
        <w:rFonts w:ascii="Arial" w:eastAsia="Calibri" w:hAnsi="Arial" w:cs="Arial"/>
        <w:b/>
        <w:color w:val="0070C0"/>
        <w:sz w:val="28"/>
        <w:szCs w:val="28"/>
        <w:lang w:val="es-MX" w:eastAsia="en-US"/>
      </w:rPr>
    </w:pPr>
    <w:r w:rsidRPr="0003206D">
      <w:rPr>
        <w:rFonts w:ascii="Arial" w:eastAsia="Calibri" w:hAnsi="Arial" w:cs="Arial"/>
        <w:b/>
        <w:color w:val="0070C0"/>
        <w:sz w:val="28"/>
        <w:szCs w:val="28"/>
        <w:lang w:val="es-MX" w:eastAsia="en-US"/>
      </w:rPr>
      <w:t xml:space="preserve">AMPARO DIRECTO </w:t>
    </w:r>
    <w:r w:rsidR="00655B0C">
      <w:rPr>
        <w:rFonts w:ascii="Arial" w:eastAsia="Calibri" w:hAnsi="Arial" w:cs="Arial"/>
        <w:b/>
        <w:color w:val="0070C0"/>
        <w:sz w:val="28"/>
        <w:szCs w:val="28"/>
        <w:lang w:val="es-MX" w:eastAsia="en-US"/>
      </w:rPr>
      <w:t>2</w:t>
    </w:r>
    <w:r w:rsidR="00CA4879">
      <w:rPr>
        <w:rFonts w:ascii="Arial" w:eastAsia="Calibri" w:hAnsi="Arial" w:cs="Arial"/>
        <w:b/>
        <w:color w:val="0070C0"/>
        <w:sz w:val="28"/>
        <w:szCs w:val="28"/>
        <w:lang w:val="es-MX" w:eastAsia="en-US"/>
      </w:rPr>
      <w:t>5</w:t>
    </w:r>
    <w:r w:rsidR="00655B0C">
      <w:rPr>
        <w:rFonts w:ascii="Arial" w:eastAsia="Calibri" w:hAnsi="Arial" w:cs="Arial"/>
        <w:b/>
        <w:color w:val="0070C0"/>
        <w:sz w:val="28"/>
        <w:szCs w:val="28"/>
        <w:lang w:val="es-MX" w:eastAsia="en-US"/>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A608" w14:textId="313614EC" w:rsidR="00F22E18" w:rsidRPr="00F91DAD" w:rsidRDefault="00F22E18" w:rsidP="00F91DAD">
    <w:pPr>
      <w:pStyle w:val="corte6cintilloypie"/>
      <w:rPr>
        <w:bCs/>
        <w:lang w:val="es-MX"/>
      </w:rPr>
    </w:pPr>
    <w:r w:rsidRPr="00F91DAD">
      <w:rPr>
        <w:rFonts w:eastAsia="Calibri" w:cs="Arial"/>
        <w:bCs/>
        <w:color w:val="0070C0"/>
        <w:sz w:val="28"/>
        <w:szCs w:val="28"/>
        <w:lang w:val="es-MX" w:eastAsia="en-US"/>
      </w:rPr>
      <w:t xml:space="preserve">AMPARO DIRECTO </w:t>
    </w:r>
    <w:r w:rsidR="00655B0C">
      <w:rPr>
        <w:rFonts w:eastAsia="Calibri" w:cs="Arial"/>
        <w:bCs/>
        <w:color w:val="0070C0"/>
        <w:sz w:val="28"/>
        <w:szCs w:val="28"/>
        <w:lang w:val="es-MX" w:eastAsia="en-US"/>
      </w:rPr>
      <w:t>2</w:t>
    </w:r>
    <w:r w:rsidR="00CA4879">
      <w:rPr>
        <w:rFonts w:eastAsia="Calibri" w:cs="Arial"/>
        <w:bCs/>
        <w:color w:val="0070C0"/>
        <w:sz w:val="28"/>
        <w:szCs w:val="28"/>
        <w:lang w:val="es-MX" w:eastAsia="en-US"/>
      </w:rPr>
      <w:t>5</w:t>
    </w:r>
    <w:r w:rsidR="00655B0C">
      <w:rPr>
        <w:rFonts w:eastAsia="Calibri" w:cs="Arial"/>
        <w:bCs/>
        <w:color w:val="0070C0"/>
        <w:sz w:val="28"/>
        <w:szCs w:val="28"/>
        <w:lang w:val="es-MX" w:eastAsia="en-US"/>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D060" w14:textId="47519463" w:rsidR="00F22E18" w:rsidRDefault="00F22E18" w:rsidP="000E6195">
    <w:pPr>
      <w:pStyle w:val="Encabezado"/>
      <w:tabs>
        <w:tab w:val="clear" w:pos="4252"/>
        <w:tab w:val="clear" w:pos="8504"/>
        <w:tab w:val="left" w:pos="13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D36"/>
    <w:multiLevelType w:val="hybridMultilevel"/>
    <w:tmpl w:val="EE78F03C"/>
    <w:lvl w:ilvl="0" w:tplc="093CBD0E">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74DF6"/>
    <w:multiLevelType w:val="hybridMultilevel"/>
    <w:tmpl w:val="AB2670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B3FD1"/>
    <w:multiLevelType w:val="hybridMultilevel"/>
    <w:tmpl w:val="B80AD5E0"/>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6E1FC9"/>
    <w:multiLevelType w:val="hybridMultilevel"/>
    <w:tmpl w:val="772EA662"/>
    <w:lvl w:ilvl="0" w:tplc="95126604">
      <w:start w:val="30"/>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E95EE8"/>
    <w:multiLevelType w:val="hybridMultilevel"/>
    <w:tmpl w:val="64E0745E"/>
    <w:lvl w:ilvl="0" w:tplc="1662012E">
      <w:start w:val="228"/>
      <w:numFmt w:val="decimal"/>
      <w:lvlText w:val="%1."/>
      <w:lvlJc w:val="left"/>
      <w:pPr>
        <w:ind w:left="4045" w:hanging="360"/>
      </w:pPr>
      <w:rPr>
        <w:rFonts w:ascii="Arial" w:hAnsi="Arial" w:cs="Arial" w:hint="default"/>
        <w:b w:val="0"/>
        <w:bCs/>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B5801"/>
    <w:multiLevelType w:val="hybridMultilevel"/>
    <w:tmpl w:val="9BFE0A1E"/>
    <w:lvl w:ilvl="0" w:tplc="5C8E31CA">
      <w:start w:val="25"/>
      <w:numFmt w:val="decimal"/>
      <w:lvlText w:val="%1."/>
      <w:lvlJc w:val="left"/>
      <w:pPr>
        <w:ind w:left="720" w:hanging="360"/>
      </w:pPr>
      <w:rPr>
        <w:rFonts w:ascii="Arial" w:hAnsi="Arial" w:cs="Arial" w:hint="default"/>
        <w:b w:val="0"/>
        <w:bCs w:val="0"/>
        <w:color w:val="auto"/>
        <w:lang w:val="x-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272998"/>
    <w:multiLevelType w:val="hybridMultilevel"/>
    <w:tmpl w:val="CC4E5E78"/>
    <w:lvl w:ilvl="0" w:tplc="9084A330">
      <w:start w:val="1"/>
      <w:numFmt w:val="upperRoman"/>
      <w:lvlText w:val="%1."/>
      <w:lvlJc w:val="left"/>
      <w:pPr>
        <w:ind w:left="0" w:firstLine="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745344"/>
    <w:multiLevelType w:val="hybridMultilevel"/>
    <w:tmpl w:val="760658AA"/>
    <w:lvl w:ilvl="0" w:tplc="D376CFAC">
      <w:start w:val="30"/>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297F61"/>
    <w:multiLevelType w:val="hybridMultilevel"/>
    <w:tmpl w:val="8B34F162"/>
    <w:lvl w:ilvl="0" w:tplc="3B7A37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924CD2"/>
    <w:multiLevelType w:val="hybridMultilevel"/>
    <w:tmpl w:val="B80AD5E0"/>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160C4"/>
    <w:multiLevelType w:val="hybridMultilevel"/>
    <w:tmpl w:val="694ABE2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C124B"/>
    <w:multiLevelType w:val="hybridMultilevel"/>
    <w:tmpl w:val="F85EAFAE"/>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9B252B"/>
    <w:multiLevelType w:val="hybridMultilevel"/>
    <w:tmpl w:val="DF08D0F2"/>
    <w:lvl w:ilvl="0" w:tplc="A266CAE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455BB"/>
    <w:multiLevelType w:val="hybridMultilevel"/>
    <w:tmpl w:val="392A7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7970EA"/>
    <w:multiLevelType w:val="hybridMultilevel"/>
    <w:tmpl w:val="A8CAB73C"/>
    <w:lvl w:ilvl="0" w:tplc="EDCAFA84">
      <w:start w:val="1"/>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3C96FAA"/>
    <w:multiLevelType w:val="hybridMultilevel"/>
    <w:tmpl w:val="FD4E205A"/>
    <w:lvl w:ilvl="0" w:tplc="B316DC5A">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831E4"/>
    <w:multiLevelType w:val="hybridMultilevel"/>
    <w:tmpl w:val="83D88378"/>
    <w:lvl w:ilvl="0" w:tplc="572EE17A">
      <w:start w:val="1"/>
      <w:numFmt w:val="upperRoman"/>
      <w:suff w:val="space"/>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B3E42"/>
    <w:multiLevelType w:val="hybridMultilevel"/>
    <w:tmpl w:val="1B780F10"/>
    <w:lvl w:ilvl="0" w:tplc="FFFFFFFF">
      <w:start w:val="1"/>
      <w:numFmt w:val="decimal"/>
      <w:lvlText w:val="%1."/>
      <w:lvlJc w:val="left"/>
      <w:pPr>
        <w:ind w:left="360" w:hanging="360"/>
      </w:pPr>
      <w:rPr>
        <w:rFonts w:hint="default"/>
        <w:b/>
        <w:bCs w:val="0"/>
        <w:color w:val="auto"/>
        <w:sz w:val="28"/>
        <w:szCs w:val="28"/>
        <w:lang w:val="es-ES"/>
      </w:rPr>
    </w:lvl>
    <w:lvl w:ilvl="1" w:tplc="FFFFFFFF">
      <w:start w:val="1"/>
      <w:numFmt w:val="lowerLetter"/>
      <w:lvlText w:val="%2)"/>
      <w:lvlJc w:val="left"/>
      <w:pPr>
        <w:ind w:left="-1537" w:hanging="360"/>
      </w:pPr>
      <w:rPr>
        <w:rFonts w:ascii="Arial" w:eastAsia="Times New Roman" w:hAnsi="Arial" w:cs="Arial"/>
        <w:b/>
        <w:bCs/>
      </w:rPr>
    </w:lvl>
    <w:lvl w:ilvl="2" w:tplc="FFFFFFFF">
      <w:start w:val="1"/>
      <w:numFmt w:val="lowerRoman"/>
      <w:lvlText w:val="%3."/>
      <w:lvlJc w:val="right"/>
      <w:pPr>
        <w:ind w:left="-2976" w:hanging="284"/>
      </w:pPr>
      <w:rPr>
        <w:rFonts w:hint="default"/>
      </w:rPr>
    </w:lvl>
    <w:lvl w:ilvl="3" w:tplc="FFFFFFFF">
      <w:start w:val="1"/>
      <w:numFmt w:val="decimal"/>
      <w:lvlText w:val="%4."/>
      <w:lvlJc w:val="left"/>
      <w:pPr>
        <w:ind w:left="-97" w:hanging="360"/>
      </w:pPr>
    </w:lvl>
    <w:lvl w:ilvl="4" w:tplc="FFFFFFFF">
      <w:start w:val="1"/>
      <w:numFmt w:val="lowerLetter"/>
      <w:lvlText w:val="%5."/>
      <w:lvlJc w:val="left"/>
      <w:pPr>
        <w:ind w:left="-3685" w:firstLine="567"/>
      </w:pPr>
      <w:rPr>
        <w:rFonts w:ascii="Arial" w:eastAsia="Times New Roman" w:hAnsi="Arial" w:cs="Arial" w:hint="default"/>
        <w:b/>
        <w:bCs/>
      </w:rPr>
    </w:lvl>
    <w:lvl w:ilvl="5" w:tplc="FFFFFFFF">
      <w:start w:val="1"/>
      <w:numFmt w:val="lowerRoman"/>
      <w:lvlText w:val="%6."/>
      <w:lvlJc w:val="right"/>
      <w:pPr>
        <w:ind w:left="1343" w:hanging="180"/>
      </w:pPr>
    </w:lvl>
    <w:lvl w:ilvl="6" w:tplc="FFFFFFFF">
      <w:start w:val="1"/>
      <w:numFmt w:val="decimal"/>
      <w:lvlText w:val="%7."/>
      <w:lvlJc w:val="left"/>
      <w:pPr>
        <w:ind w:left="2063" w:hanging="360"/>
      </w:pPr>
    </w:lvl>
    <w:lvl w:ilvl="7" w:tplc="FFFFFFFF">
      <w:start w:val="1"/>
      <w:numFmt w:val="lowerLetter"/>
      <w:lvlText w:val="%8."/>
      <w:lvlJc w:val="left"/>
      <w:pPr>
        <w:ind w:left="2783" w:hanging="360"/>
      </w:pPr>
    </w:lvl>
    <w:lvl w:ilvl="8" w:tplc="FFFFFFFF">
      <w:start w:val="1"/>
      <w:numFmt w:val="lowerRoman"/>
      <w:lvlText w:val="%9."/>
      <w:lvlJc w:val="right"/>
      <w:pPr>
        <w:ind w:left="3503" w:hanging="180"/>
      </w:pPr>
    </w:lvl>
  </w:abstractNum>
  <w:abstractNum w:abstractNumId="18" w15:restartNumberingAfterBreak="0">
    <w:nsid w:val="41D25664"/>
    <w:multiLevelType w:val="hybridMultilevel"/>
    <w:tmpl w:val="F85EAFAE"/>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FC2955"/>
    <w:multiLevelType w:val="hybridMultilevel"/>
    <w:tmpl w:val="91F87C4C"/>
    <w:lvl w:ilvl="0" w:tplc="0AAE22FC">
      <w:start w:val="39"/>
      <w:numFmt w:val="decimal"/>
      <w:lvlText w:val="%1."/>
      <w:lvlJc w:val="left"/>
      <w:pPr>
        <w:ind w:left="720" w:hanging="360"/>
      </w:pPr>
      <w:rPr>
        <w:rFonts w:ascii="Arial" w:hAnsi="Arial" w:cs="Arial" w:hint="default"/>
        <w:b/>
        <w:bCs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BF1E6A"/>
    <w:multiLevelType w:val="hybridMultilevel"/>
    <w:tmpl w:val="F85EAFAE"/>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4F3D2B"/>
    <w:multiLevelType w:val="hybridMultilevel"/>
    <w:tmpl w:val="F4E4511A"/>
    <w:lvl w:ilvl="0" w:tplc="EEC210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0C3CEB"/>
    <w:multiLevelType w:val="hybridMultilevel"/>
    <w:tmpl w:val="CE728520"/>
    <w:lvl w:ilvl="0" w:tplc="EFAAD9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133BD9"/>
    <w:multiLevelType w:val="hybridMultilevel"/>
    <w:tmpl w:val="7FA8C720"/>
    <w:lvl w:ilvl="0" w:tplc="A3B875E0">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FE4C5F"/>
    <w:multiLevelType w:val="hybridMultilevel"/>
    <w:tmpl w:val="10F4B5CA"/>
    <w:lvl w:ilvl="0" w:tplc="7938E6FC">
      <w:start w:val="26"/>
      <w:numFmt w:val="decimal"/>
      <w:lvlText w:val="%1."/>
      <w:lvlJc w:val="left"/>
      <w:pPr>
        <w:ind w:left="720" w:hanging="360"/>
      </w:pPr>
      <w:rPr>
        <w:rFonts w:ascii="Arial" w:hAnsi="Arial" w:cs="Arial"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BA5FBD"/>
    <w:multiLevelType w:val="hybridMultilevel"/>
    <w:tmpl w:val="B80AD5E0"/>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E40B90"/>
    <w:multiLevelType w:val="hybridMultilevel"/>
    <w:tmpl w:val="74ECDFF6"/>
    <w:lvl w:ilvl="0" w:tplc="5B80A8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0805F51"/>
    <w:multiLevelType w:val="hybridMultilevel"/>
    <w:tmpl w:val="D9CCEE80"/>
    <w:lvl w:ilvl="0" w:tplc="9EAE0D78">
      <w:start w:val="33"/>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076156"/>
    <w:multiLevelType w:val="hybridMultilevel"/>
    <w:tmpl w:val="1B780F10"/>
    <w:lvl w:ilvl="0" w:tplc="080A000F">
      <w:start w:val="1"/>
      <w:numFmt w:val="decimal"/>
      <w:lvlText w:val="%1."/>
      <w:lvlJc w:val="left"/>
      <w:pPr>
        <w:ind w:left="4045" w:hanging="360"/>
      </w:pPr>
      <w:rPr>
        <w:rFonts w:hint="default"/>
        <w:b/>
        <w:bCs w:val="0"/>
        <w:color w:val="auto"/>
        <w:sz w:val="28"/>
        <w:szCs w:val="28"/>
        <w:lang w:val="es-ES"/>
      </w:rPr>
    </w:lvl>
    <w:lvl w:ilvl="1" w:tplc="9F005F7C">
      <w:start w:val="1"/>
      <w:numFmt w:val="lowerLetter"/>
      <w:lvlText w:val="%2)"/>
      <w:lvlJc w:val="left"/>
      <w:pPr>
        <w:ind w:left="2148" w:hanging="360"/>
      </w:pPr>
      <w:rPr>
        <w:rFonts w:ascii="Arial" w:eastAsia="Times New Roman" w:hAnsi="Arial" w:cs="Arial"/>
        <w:b/>
        <w:bCs/>
      </w:rPr>
    </w:lvl>
    <w:lvl w:ilvl="2" w:tplc="4EF6A11E">
      <w:start w:val="1"/>
      <w:numFmt w:val="lowerRoman"/>
      <w:lvlText w:val="%3."/>
      <w:lvlJc w:val="right"/>
      <w:pPr>
        <w:ind w:left="709" w:hanging="284"/>
      </w:pPr>
      <w:rPr>
        <w:rFonts w:hint="default"/>
      </w:rPr>
    </w:lvl>
    <w:lvl w:ilvl="3" w:tplc="080A000F">
      <w:start w:val="1"/>
      <w:numFmt w:val="decimal"/>
      <w:lvlText w:val="%4."/>
      <w:lvlJc w:val="left"/>
      <w:pPr>
        <w:ind w:left="3588" w:hanging="360"/>
      </w:pPr>
    </w:lvl>
    <w:lvl w:ilvl="4" w:tplc="E00E2B9C">
      <w:start w:val="1"/>
      <w:numFmt w:val="lowerLetter"/>
      <w:lvlText w:val="%5."/>
      <w:lvlJc w:val="left"/>
      <w:pPr>
        <w:ind w:left="0" w:firstLine="567"/>
      </w:pPr>
      <w:rPr>
        <w:rFonts w:ascii="Arial" w:eastAsia="Times New Roman" w:hAnsi="Arial" w:cs="Arial" w:hint="default"/>
        <w:b/>
        <w:bCs/>
      </w:r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9" w15:restartNumberingAfterBreak="0">
    <w:nsid w:val="66411281"/>
    <w:multiLevelType w:val="hybridMultilevel"/>
    <w:tmpl w:val="C7E63A8A"/>
    <w:lvl w:ilvl="0" w:tplc="B39029CC">
      <w:start w:val="1"/>
      <w:numFmt w:val="upperRoman"/>
      <w:lvlText w:val="%1."/>
      <w:lvlJc w:val="left"/>
      <w:pPr>
        <w:ind w:left="1145" w:hanging="719"/>
      </w:pPr>
      <w:rPr>
        <w:rFonts w:ascii="Arial" w:hAnsi="Arial" w:cs="Arial" w:hint="default"/>
        <w:b w:val="0"/>
      </w:rPr>
    </w:lvl>
    <w:lvl w:ilvl="1" w:tplc="080A0019">
      <w:start w:val="1"/>
      <w:numFmt w:val="lowerLetter"/>
      <w:lvlText w:val="%2."/>
      <w:lvlJc w:val="left"/>
      <w:pPr>
        <w:ind w:left="2081" w:hanging="360"/>
      </w:pPr>
    </w:lvl>
    <w:lvl w:ilvl="2" w:tplc="370A05EE">
      <w:start w:val="1"/>
      <w:numFmt w:val="upperRoman"/>
      <w:lvlText w:val="%3."/>
      <w:lvlJc w:val="right"/>
      <w:pPr>
        <w:ind w:left="925" w:hanging="284"/>
      </w:pPr>
      <w:rPr>
        <w:rFonts w:ascii="Arial" w:eastAsia="Times New Roman" w:hAnsi="Arial" w:cs="Arial" w:hint="default"/>
        <w:b/>
      </w:rPr>
    </w:lvl>
    <w:lvl w:ilvl="3" w:tplc="080A000F">
      <w:start w:val="1"/>
      <w:numFmt w:val="decimal"/>
      <w:lvlText w:val="%4."/>
      <w:lvlJc w:val="left"/>
      <w:pPr>
        <w:ind w:left="3521" w:hanging="360"/>
      </w:pPr>
    </w:lvl>
    <w:lvl w:ilvl="4" w:tplc="080A0019" w:tentative="1">
      <w:start w:val="1"/>
      <w:numFmt w:val="lowerLetter"/>
      <w:lvlText w:val="%5."/>
      <w:lvlJc w:val="left"/>
      <w:pPr>
        <w:ind w:left="4241" w:hanging="360"/>
      </w:pPr>
    </w:lvl>
    <w:lvl w:ilvl="5" w:tplc="080A001B" w:tentative="1">
      <w:start w:val="1"/>
      <w:numFmt w:val="lowerRoman"/>
      <w:lvlText w:val="%6."/>
      <w:lvlJc w:val="right"/>
      <w:pPr>
        <w:ind w:left="4961" w:hanging="180"/>
      </w:pPr>
    </w:lvl>
    <w:lvl w:ilvl="6" w:tplc="080A000F" w:tentative="1">
      <w:start w:val="1"/>
      <w:numFmt w:val="decimal"/>
      <w:lvlText w:val="%7."/>
      <w:lvlJc w:val="left"/>
      <w:pPr>
        <w:ind w:left="5681" w:hanging="360"/>
      </w:pPr>
    </w:lvl>
    <w:lvl w:ilvl="7" w:tplc="080A0019" w:tentative="1">
      <w:start w:val="1"/>
      <w:numFmt w:val="lowerLetter"/>
      <w:lvlText w:val="%8."/>
      <w:lvlJc w:val="left"/>
      <w:pPr>
        <w:ind w:left="6401" w:hanging="360"/>
      </w:pPr>
    </w:lvl>
    <w:lvl w:ilvl="8" w:tplc="080A001B" w:tentative="1">
      <w:start w:val="1"/>
      <w:numFmt w:val="lowerRoman"/>
      <w:lvlText w:val="%9."/>
      <w:lvlJc w:val="right"/>
      <w:pPr>
        <w:ind w:left="7121" w:hanging="180"/>
      </w:pPr>
    </w:lvl>
  </w:abstractNum>
  <w:abstractNum w:abstractNumId="30" w15:restartNumberingAfterBreak="0">
    <w:nsid w:val="67643928"/>
    <w:multiLevelType w:val="hybridMultilevel"/>
    <w:tmpl w:val="1A3CB5C2"/>
    <w:lvl w:ilvl="0" w:tplc="EA1CBA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AE0DBD"/>
    <w:multiLevelType w:val="hybridMultilevel"/>
    <w:tmpl w:val="F85EAFAE"/>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5C4CC5"/>
    <w:multiLevelType w:val="hybridMultilevel"/>
    <w:tmpl w:val="0F2EBD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5F5D4C"/>
    <w:multiLevelType w:val="hybridMultilevel"/>
    <w:tmpl w:val="08644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EE0A80"/>
    <w:multiLevelType w:val="hybridMultilevel"/>
    <w:tmpl w:val="EFBCB3A4"/>
    <w:styleLink w:val="Estiloimportado1"/>
    <w:lvl w:ilvl="0" w:tplc="0720BEFE">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08D74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A484CC">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A4664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70FDD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78DC48">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8A22DE">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129ED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87F18">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C3E2103"/>
    <w:multiLevelType w:val="hybridMultilevel"/>
    <w:tmpl w:val="F85EAFAE"/>
    <w:lvl w:ilvl="0" w:tplc="FFFFFFFF">
      <w:start w:val="30"/>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A3049E"/>
    <w:multiLevelType w:val="hybridMultilevel"/>
    <w:tmpl w:val="1B062902"/>
    <w:lvl w:ilvl="0" w:tplc="0E14829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8121880">
    <w:abstractNumId w:val="34"/>
  </w:num>
  <w:num w:numId="2" w16cid:durableId="1296250591">
    <w:abstractNumId w:val="3"/>
  </w:num>
  <w:num w:numId="3" w16cid:durableId="9841776">
    <w:abstractNumId w:val="33"/>
  </w:num>
  <w:num w:numId="4" w16cid:durableId="1660424077">
    <w:abstractNumId w:val="28"/>
  </w:num>
  <w:num w:numId="5" w16cid:durableId="1390807970">
    <w:abstractNumId w:val="29"/>
  </w:num>
  <w:num w:numId="6" w16cid:durableId="2137138833">
    <w:abstractNumId w:val="21"/>
  </w:num>
  <w:num w:numId="7" w16cid:durableId="1394619193">
    <w:abstractNumId w:val="23"/>
  </w:num>
  <w:num w:numId="8" w16cid:durableId="1038164032">
    <w:abstractNumId w:val="16"/>
  </w:num>
  <w:num w:numId="9" w16cid:durableId="1660620180">
    <w:abstractNumId w:val="0"/>
  </w:num>
  <w:num w:numId="10" w16cid:durableId="154615302">
    <w:abstractNumId w:val="6"/>
  </w:num>
  <w:num w:numId="11" w16cid:durableId="1710496729">
    <w:abstractNumId w:val="5"/>
  </w:num>
  <w:num w:numId="12" w16cid:durableId="1210335001">
    <w:abstractNumId w:val="12"/>
  </w:num>
  <w:num w:numId="13" w16cid:durableId="1128552915">
    <w:abstractNumId w:val="26"/>
  </w:num>
  <w:num w:numId="14" w16cid:durableId="2091076634">
    <w:abstractNumId w:val="14"/>
  </w:num>
  <w:num w:numId="15" w16cid:durableId="1661499556">
    <w:abstractNumId w:val="32"/>
  </w:num>
  <w:num w:numId="16" w16cid:durableId="364454385">
    <w:abstractNumId w:val="15"/>
  </w:num>
  <w:num w:numId="17" w16cid:durableId="2099598436">
    <w:abstractNumId w:val="13"/>
  </w:num>
  <w:num w:numId="18" w16cid:durableId="1208758631">
    <w:abstractNumId w:val="4"/>
  </w:num>
  <w:num w:numId="19" w16cid:durableId="329144971">
    <w:abstractNumId w:val="24"/>
  </w:num>
  <w:num w:numId="20" w16cid:durableId="19643846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1237224">
    <w:abstractNumId w:val="2"/>
  </w:num>
  <w:num w:numId="22" w16cid:durableId="1768651940">
    <w:abstractNumId w:val="9"/>
  </w:num>
  <w:num w:numId="23" w16cid:durableId="858196459">
    <w:abstractNumId w:val="25"/>
  </w:num>
  <w:num w:numId="24" w16cid:durableId="1962683645">
    <w:abstractNumId w:val="11"/>
  </w:num>
  <w:num w:numId="25" w16cid:durableId="1153988372">
    <w:abstractNumId w:val="31"/>
  </w:num>
  <w:num w:numId="26" w16cid:durableId="1979414264">
    <w:abstractNumId w:val="20"/>
  </w:num>
  <w:num w:numId="27" w16cid:durableId="115608193">
    <w:abstractNumId w:val="18"/>
  </w:num>
  <w:num w:numId="28" w16cid:durableId="493573942">
    <w:abstractNumId w:val="7"/>
  </w:num>
  <w:num w:numId="29" w16cid:durableId="475876836">
    <w:abstractNumId w:val="35"/>
  </w:num>
  <w:num w:numId="30" w16cid:durableId="94637286">
    <w:abstractNumId w:val="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8819025">
    <w:abstractNumId w:val="10"/>
  </w:num>
  <w:num w:numId="32" w16cid:durableId="775368162">
    <w:abstractNumId w:val="22"/>
  </w:num>
  <w:num w:numId="33" w16cid:durableId="383141531">
    <w:abstractNumId w:val="30"/>
  </w:num>
  <w:num w:numId="34" w16cid:durableId="320085320">
    <w:abstractNumId w:val="36"/>
  </w:num>
  <w:num w:numId="35" w16cid:durableId="1114909312">
    <w:abstractNumId w:val="8"/>
  </w:num>
  <w:num w:numId="36" w16cid:durableId="554396460">
    <w:abstractNumId w:val="1"/>
  </w:num>
  <w:num w:numId="37" w16cid:durableId="227110204">
    <w:abstractNumId w:val="27"/>
  </w:num>
  <w:num w:numId="38" w16cid:durableId="1140465006">
    <w:abstractNumId w:val="19"/>
  </w:num>
  <w:num w:numId="39" w16cid:durableId="94943563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pt-BR"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0" fillcolor="silver" strokecolor="#969696">
      <v:fill color="silver" opacity="46531f"/>
      <v:stroke color="#969696"/>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2D"/>
    <w:rsid w:val="000001D1"/>
    <w:rsid w:val="0000037E"/>
    <w:rsid w:val="000003C6"/>
    <w:rsid w:val="00001020"/>
    <w:rsid w:val="00001176"/>
    <w:rsid w:val="000014D4"/>
    <w:rsid w:val="0000151D"/>
    <w:rsid w:val="00001B9D"/>
    <w:rsid w:val="00001EB4"/>
    <w:rsid w:val="000021C4"/>
    <w:rsid w:val="00002355"/>
    <w:rsid w:val="00002654"/>
    <w:rsid w:val="00002AFC"/>
    <w:rsid w:val="00002B01"/>
    <w:rsid w:val="00002B77"/>
    <w:rsid w:val="00002BA8"/>
    <w:rsid w:val="00002C39"/>
    <w:rsid w:val="00002D52"/>
    <w:rsid w:val="00002DD8"/>
    <w:rsid w:val="00003161"/>
    <w:rsid w:val="00003240"/>
    <w:rsid w:val="000035E5"/>
    <w:rsid w:val="00003726"/>
    <w:rsid w:val="00003B22"/>
    <w:rsid w:val="00003E5B"/>
    <w:rsid w:val="00004064"/>
    <w:rsid w:val="0000406E"/>
    <w:rsid w:val="0000444F"/>
    <w:rsid w:val="00004730"/>
    <w:rsid w:val="00004B3C"/>
    <w:rsid w:val="00004F3A"/>
    <w:rsid w:val="00005ABF"/>
    <w:rsid w:val="00005BA3"/>
    <w:rsid w:val="00005C5F"/>
    <w:rsid w:val="00005D1C"/>
    <w:rsid w:val="000061F1"/>
    <w:rsid w:val="0000636D"/>
    <w:rsid w:val="000065E5"/>
    <w:rsid w:val="000067D6"/>
    <w:rsid w:val="0000690D"/>
    <w:rsid w:val="00006934"/>
    <w:rsid w:val="0000693D"/>
    <w:rsid w:val="00006BA4"/>
    <w:rsid w:val="00007109"/>
    <w:rsid w:val="000071F3"/>
    <w:rsid w:val="00007433"/>
    <w:rsid w:val="00007632"/>
    <w:rsid w:val="000076CB"/>
    <w:rsid w:val="00007899"/>
    <w:rsid w:val="00007937"/>
    <w:rsid w:val="00007AAE"/>
    <w:rsid w:val="00007E5A"/>
    <w:rsid w:val="00007FDA"/>
    <w:rsid w:val="00007FF1"/>
    <w:rsid w:val="000101DE"/>
    <w:rsid w:val="000107F5"/>
    <w:rsid w:val="00010A06"/>
    <w:rsid w:val="00010A81"/>
    <w:rsid w:val="00010AC5"/>
    <w:rsid w:val="00010CFC"/>
    <w:rsid w:val="00010D91"/>
    <w:rsid w:val="00010FD6"/>
    <w:rsid w:val="000111FF"/>
    <w:rsid w:val="00011249"/>
    <w:rsid w:val="00011711"/>
    <w:rsid w:val="00011716"/>
    <w:rsid w:val="00011A55"/>
    <w:rsid w:val="00011C68"/>
    <w:rsid w:val="00011C8F"/>
    <w:rsid w:val="00011FD7"/>
    <w:rsid w:val="0001203B"/>
    <w:rsid w:val="000120FF"/>
    <w:rsid w:val="0001219F"/>
    <w:rsid w:val="0001225F"/>
    <w:rsid w:val="0001236C"/>
    <w:rsid w:val="00012687"/>
    <w:rsid w:val="00012B58"/>
    <w:rsid w:val="00012EFD"/>
    <w:rsid w:val="00013031"/>
    <w:rsid w:val="00013124"/>
    <w:rsid w:val="00013126"/>
    <w:rsid w:val="00013334"/>
    <w:rsid w:val="000133B9"/>
    <w:rsid w:val="0001359A"/>
    <w:rsid w:val="00013811"/>
    <w:rsid w:val="00013BB7"/>
    <w:rsid w:val="00013C1F"/>
    <w:rsid w:val="00013F3C"/>
    <w:rsid w:val="0001400C"/>
    <w:rsid w:val="00014275"/>
    <w:rsid w:val="0001428B"/>
    <w:rsid w:val="0001479F"/>
    <w:rsid w:val="000148C4"/>
    <w:rsid w:val="000148E2"/>
    <w:rsid w:val="00015376"/>
    <w:rsid w:val="000154BE"/>
    <w:rsid w:val="00015AF4"/>
    <w:rsid w:val="00015E09"/>
    <w:rsid w:val="00015F71"/>
    <w:rsid w:val="00015F72"/>
    <w:rsid w:val="00015FC9"/>
    <w:rsid w:val="000162D3"/>
    <w:rsid w:val="00016302"/>
    <w:rsid w:val="000163C5"/>
    <w:rsid w:val="000166EA"/>
    <w:rsid w:val="000167B5"/>
    <w:rsid w:val="00016DA8"/>
    <w:rsid w:val="00016E4D"/>
    <w:rsid w:val="00016EBB"/>
    <w:rsid w:val="0001701E"/>
    <w:rsid w:val="00017193"/>
    <w:rsid w:val="000171C5"/>
    <w:rsid w:val="00017635"/>
    <w:rsid w:val="00017863"/>
    <w:rsid w:val="00017DB7"/>
    <w:rsid w:val="00017EAA"/>
    <w:rsid w:val="00020501"/>
    <w:rsid w:val="0002056D"/>
    <w:rsid w:val="000205AE"/>
    <w:rsid w:val="000207FA"/>
    <w:rsid w:val="00020A93"/>
    <w:rsid w:val="00020BE0"/>
    <w:rsid w:val="00020E7B"/>
    <w:rsid w:val="00021496"/>
    <w:rsid w:val="0002175E"/>
    <w:rsid w:val="000219FE"/>
    <w:rsid w:val="00021A78"/>
    <w:rsid w:val="00021AFE"/>
    <w:rsid w:val="00021B0C"/>
    <w:rsid w:val="00021B38"/>
    <w:rsid w:val="00021C81"/>
    <w:rsid w:val="00021C98"/>
    <w:rsid w:val="00021F5B"/>
    <w:rsid w:val="00021F5E"/>
    <w:rsid w:val="00021F9D"/>
    <w:rsid w:val="000220DE"/>
    <w:rsid w:val="000221F5"/>
    <w:rsid w:val="00022222"/>
    <w:rsid w:val="00022274"/>
    <w:rsid w:val="000222AC"/>
    <w:rsid w:val="000222F1"/>
    <w:rsid w:val="0002260D"/>
    <w:rsid w:val="00022E88"/>
    <w:rsid w:val="00022FD1"/>
    <w:rsid w:val="00023370"/>
    <w:rsid w:val="00023405"/>
    <w:rsid w:val="00023570"/>
    <w:rsid w:val="000236B3"/>
    <w:rsid w:val="000236F6"/>
    <w:rsid w:val="00023870"/>
    <w:rsid w:val="000238CE"/>
    <w:rsid w:val="00023978"/>
    <w:rsid w:val="00023EA4"/>
    <w:rsid w:val="00023EBA"/>
    <w:rsid w:val="0002414F"/>
    <w:rsid w:val="00024188"/>
    <w:rsid w:val="000241A9"/>
    <w:rsid w:val="000246F4"/>
    <w:rsid w:val="0002474E"/>
    <w:rsid w:val="00024CCD"/>
    <w:rsid w:val="00024F7B"/>
    <w:rsid w:val="00024F9E"/>
    <w:rsid w:val="00025089"/>
    <w:rsid w:val="000251BB"/>
    <w:rsid w:val="00025254"/>
    <w:rsid w:val="000254E4"/>
    <w:rsid w:val="0002594F"/>
    <w:rsid w:val="00025A4F"/>
    <w:rsid w:val="00025D6F"/>
    <w:rsid w:val="00025F1F"/>
    <w:rsid w:val="0002608D"/>
    <w:rsid w:val="000260E1"/>
    <w:rsid w:val="00026187"/>
    <w:rsid w:val="000262C2"/>
    <w:rsid w:val="000265DA"/>
    <w:rsid w:val="00026735"/>
    <w:rsid w:val="00026772"/>
    <w:rsid w:val="00026C8A"/>
    <w:rsid w:val="00026DC1"/>
    <w:rsid w:val="00026F8D"/>
    <w:rsid w:val="00027472"/>
    <w:rsid w:val="000274EB"/>
    <w:rsid w:val="000275A3"/>
    <w:rsid w:val="00027846"/>
    <w:rsid w:val="000278E3"/>
    <w:rsid w:val="00027C47"/>
    <w:rsid w:val="00030273"/>
    <w:rsid w:val="00030391"/>
    <w:rsid w:val="0003049F"/>
    <w:rsid w:val="00030836"/>
    <w:rsid w:val="000308FF"/>
    <w:rsid w:val="00030939"/>
    <w:rsid w:val="00030ACA"/>
    <w:rsid w:val="00030D56"/>
    <w:rsid w:val="00030FF4"/>
    <w:rsid w:val="0003108D"/>
    <w:rsid w:val="000311B2"/>
    <w:rsid w:val="000313F5"/>
    <w:rsid w:val="0003141F"/>
    <w:rsid w:val="00031486"/>
    <w:rsid w:val="000315C4"/>
    <w:rsid w:val="000317CA"/>
    <w:rsid w:val="00031D49"/>
    <w:rsid w:val="00031F81"/>
    <w:rsid w:val="00032061"/>
    <w:rsid w:val="0003206D"/>
    <w:rsid w:val="000320B7"/>
    <w:rsid w:val="0003228F"/>
    <w:rsid w:val="00032510"/>
    <w:rsid w:val="0003260B"/>
    <w:rsid w:val="00032836"/>
    <w:rsid w:val="0003293C"/>
    <w:rsid w:val="00032EE6"/>
    <w:rsid w:val="000330F8"/>
    <w:rsid w:val="000331A0"/>
    <w:rsid w:val="000331E5"/>
    <w:rsid w:val="000334AF"/>
    <w:rsid w:val="000336E8"/>
    <w:rsid w:val="00033789"/>
    <w:rsid w:val="00033AD5"/>
    <w:rsid w:val="00033CC7"/>
    <w:rsid w:val="00033D90"/>
    <w:rsid w:val="00033DA4"/>
    <w:rsid w:val="000340E5"/>
    <w:rsid w:val="0003472C"/>
    <w:rsid w:val="000347D1"/>
    <w:rsid w:val="00034994"/>
    <w:rsid w:val="000349BA"/>
    <w:rsid w:val="00034A17"/>
    <w:rsid w:val="00034E37"/>
    <w:rsid w:val="0003502B"/>
    <w:rsid w:val="00035791"/>
    <w:rsid w:val="00035A52"/>
    <w:rsid w:val="00035E63"/>
    <w:rsid w:val="0003627F"/>
    <w:rsid w:val="000363D7"/>
    <w:rsid w:val="00036481"/>
    <w:rsid w:val="00036611"/>
    <w:rsid w:val="000366F1"/>
    <w:rsid w:val="00036895"/>
    <w:rsid w:val="00036BBB"/>
    <w:rsid w:val="0003727D"/>
    <w:rsid w:val="00037401"/>
    <w:rsid w:val="000377D0"/>
    <w:rsid w:val="00037CE8"/>
    <w:rsid w:val="00037D5C"/>
    <w:rsid w:val="00040A10"/>
    <w:rsid w:val="00040AA3"/>
    <w:rsid w:val="00040B38"/>
    <w:rsid w:val="00040D85"/>
    <w:rsid w:val="00041024"/>
    <w:rsid w:val="00041F30"/>
    <w:rsid w:val="00042078"/>
    <w:rsid w:val="000421A1"/>
    <w:rsid w:val="000421E4"/>
    <w:rsid w:val="000425A0"/>
    <w:rsid w:val="000426B9"/>
    <w:rsid w:val="00042749"/>
    <w:rsid w:val="000427D3"/>
    <w:rsid w:val="000427EC"/>
    <w:rsid w:val="00043183"/>
    <w:rsid w:val="000431F0"/>
    <w:rsid w:val="00043374"/>
    <w:rsid w:val="00043851"/>
    <w:rsid w:val="0004394F"/>
    <w:rsid w:val="00043D01"/>
    <w:rsid w:val="00043F50"/>
    <w:rsid w:val="00043FB2"/>
    <w:rsid w:val="000443BA"/>
    <w:rsid w:val="0004453F"/>
    <w:rsid w:val="00044612"/>
    <w:rsid w:val="0004468C"/>
    <w:rsid w:val="00044BFE"/>
    <w:rsid w:val="00045512"/>
    <w:rsid w:val="000456D9"/>
    <w:rsid w:val="00045747"/>
    <w:rsid w:val="000458EB"/>
    <w:rsid w:val="0004592A"/>
    <w:rsid w:val="00045980"/>
    <w:rsid w:val="000459E1"/>
    <w:rsid w:val="000460A9"/>
    <w:rsid w:val="000461BD"/>
    <w:rsid w:val="00046B54"/>
    <w:rsid w:val="00046FD5"/>
    <w:rsid w:val="0004726D"/>
    <w:rsid w:val="00047598"/>
    <w:rsid w:val="000477C2"/>
    <w:rsid w:val="00047AE4"/>
    <w:rsid w:val="00047DC1"/>
    <w:rsid w:val="00047F99"/>
    <w:rsid w:val="000500D8"/>
    <w:rsid w:val="000505BB"/>
    <w:rsid w:val="000505D0"/>
    <w:rsid w:val="0005087A"/>
    <w:rsid w:val="00050E84"/>
    <w:rsid w:val="00051002"/>
    <w:rsid w:val="0005106B"/>
    <w:rsid w:val="0005118C"/>
    <w:rsid w:val="000512A3"/>
    <w:rsid w:val="000513D9"/>
    <w:rsid w:val="00051591"/>
    <w:rsid w:val="000517F3"/>
    <w:rsid w:val="000519A4"/>
    <w:rsid w:val="000519F3"/>
    <w:rsid w:val="00051C33"/>
    <w:rsid w:val="00052048"/>
    <w:rsid w:val="00052437"/>
    <w:rsid w:val="0005245D"/>
    <w:rsid w:val="000526E4"/>
    <w:rsid w:val="000528DC"/>
    <w:rsid w:val="00053521"/>
    <w:rsid w:val="000538A8"/>
    <w:rsid w:val="0005399D"/>
    <w:rsid w:val="00053DE6"/>
    <w:rsid w:val="00054064"/>
    <w:rsid w:val="0005426A"/>
    <w:rsid w:val="000544C1"/>
    <w:rsid w:val="000545DF"/>
    <w:rsid w:val="00054D3D"/>
    <w:rsid w:val="000551F5"/>
    <w:rsid w:val="00055298"/>
    <w:rsid w:val="000552C5"/>
    <w:rsid w:val="000556DA"/>
    <w:rsid w:val="00055839"/>
    <w:rsid w:val="00055854"/>
    <w:rsid w:val="00055A1E"/>
    <w:rsid w:val="00055BB4"/>
    <w:rsid w:val="00055BE5"/>
    <w:rsid w:val="00055C9E"/>
    <w:rsid w:val="00055CB1"/>
    <w:rsid w:val="00055FE6"/>
    <w:rsid w:val="00056236"/>
    <w:rsid w:val="00056A44"/>
    <w:rsid w:val="00056EF1"/>
    <w:rsid w:val="00056F08"/>
    <w:rsid w:val="0005706A"/>
    <w:rsid w:val="000601D2"/>
    <w:rsid w:val="000609E7"/>
    <w:rsid w:val="00060E15"/>
    <w:rsid w:val="00061053"/>
    <w:rsid w:val="000613AB"/>
    <w:rsid w:val="0006155F"/>
    <w:rsid w:val="00061C86"/>
    <w:rsid w:val="00061F96"/>
    <w:rsid w:val="000620AD"/>
    <w:rsid w:val="00062425"/>
    <w:rsid w:val="00062514"/>
    <w:rsid w:val="00062589"/>
    <w:rsid w:val="00062598"/>
    <w:rsid w:val="00062614"/>
    <w:rsid w:val="000629DD"/>
    <w:rsid w:val="00062D82"/>
    <w:rsid w:val="0006329E"/>
    <w:rsid w:val="000633C8"/>
    <w:rsid w:val="00063400"/>
    <w:rsid w:val="000634F9"/>
    <w:rsid w:val="0006351E"/>
    <w:rsid w:val="0006386F"/>
    <w:rsid w:val="00063881"/>
    <w:rsid w:val="00063A59"/>
    <w:rsid w:val="00063A9C"/>
    <w:rsid w:val="00063C14"/>
    <w:rsid w:val="00063E8D"/>
    <w:rsid w:val="00063F99"/>
    <w:rsid w:val="00063FEE"/>
    <w:rsid w:val="0006434E"/>
    <w:rsid w:val="000645D1"/>
    <w:rsid w:val="000645EE"/>
    <w:rsid w:val="0006461E"/>
    <w:rsid w:val="00064687"/>
    <w:rsid w:val="00064C68"/>
    <w:rsid w:val="00064DCB"/>
    <w:rsid w:val="00064E91"/>
    <w:rsid w:val="00065181"/>
    <w:rsid w:val="0006547F"/>
    <w:rsid w:val="00065664"/>
    <w:rsid w:val="00065800"/>
    <w:rsid w:val="00065897"/>
    <w:rsid w:val="00065C6E"/>
    <w:rsid w:val="00065EF9"/>
    <w:rsid w:val="00065FE0"/>
    <w:rsid w:val="00066155"/>
    <w:rsid w:val="000661CE"/>
    <w:rsid w:val="000664AF"/>
    <w:rsid w:val="000665CC"/>
    <w:rsid w:val="00066AC5"/>
    <w:rsid w:val="00066D24"/>
    <w:rsid w:val="00066D45"/>
    <w:rsid w:val="000671D9"/>
    <w:rsid w:val="0006745A"/>
    <w:rsid w:val="000674FC"/>
    <w:rsid w:val="000675C2"/>
    <w:rsid w:val="000676FA"/>
    <w:rsid w:val="00067A1B"/>
    <w:rsid w:val="00067C89"/>
    <w:rsid w:val="00067CD6"/>
    <w:rsid w:val="00067EF4"/>
    <w:rsid w:val="00067F6B"/>
    <w:rsid w:val="00067FF5"/>
    <w:rsid w:val="00070163"/>
    <w:rsid w:val="000706C3"/>
    <w:rsid w:val="000709CC"/>
    <w:rsid w:val="00070C40"/>
    <w:rsid w:val="00070FA5"/>
    <w:rsid w:val="00070FBC"/>
    <w:rsid w:val="000710B4"/>
    <w:rsid w:val="0007139A"/>
    <w:rsid w:val="00071626"/>
    <w:rsid w:val="0007201A"/>
    <w:rsid w:val="00072199"/>
    <w:rsid w:val="00072492"/>
    <w:rsid w:val="00072526"/>
    <w:rsid w:val="00072657"/>
    <w:rsid w:val="00072902"/>
    <w:rsid w:val="00072D65"/>
    <w:rsid w:val="00072E56"/>
    <w:rsid w:val="00072E91"/>
    <w:rsid w:val="00073050"/>
    <w:rsid w:val="0007342E"/>
    <w:rsid w:val="0007377E"/>
    <w:rsid w:val="00073859"/>
    <w:rsid w:val="000739D3"/>
    <w:rsid w:val="00073C11"/>
    <w:rsid w:val="00073C29"/>
    <w:rsid w:val="00073FD7"/>
    <w:rsid w:val="000740CE"/>
    <w:rsid w:val="0007412D"/>
    <w:rsid w:val="00074196"/>
    <w:rsid w:val="00074247"/>
    <w:rsid w:val="0007459E"/>
    <w:rsid w:val="00074932"/>
    <w:rsid w:val="00074BA9"/>
    <w:rsid w:val="00074E7D"/>
    <w:rsid w:val="000751DA"/>
    <w:rsid w:val="0007543C"/>
    <w:rsid w:val="00075657"/>
    <w:rsid w:val="00075747"/>
    <w:rsid w:val="00075771"/>
    <w:rsid w:val="000758BA"/>
    <w:rsid w:val="00075943"/>
    <w:rsid w:val="00075AAE"/>
    <w:rsid w:val="000762AD"/>
    <w:rsid w:val="000763D3"/>
    <w:rsid w:val="00076405"/>
    <w:rsid w:val="000765A1"/>
    <w:rsid w:val="000769BC"/>
    <w:rsid w:val="00077911"/>
    <w:rsid w:val="00077CA3"/>
    <w:rsid w:val="00077DE1"/>
    <w:rsid w:val="0008073B"/>
    <w:rsid w:val="00080E14"/>
    <w:rsid w:val="0008102C"/>
    <w:rsid w:val="00081160"/>
    <w:rsid w:val="0008128B"/>
    <w:rsid w:val="000813D1"/>
    <w:rsid w:val="0008140A"/>
    <w:rsid w:val="0008143A"/>
    <w:rsid w:val="000818DA"/>
    <w:rsid w:val="00081A08"/>
    <w:rsid w:val="00081A30"/>
    <w:rsid w:val="00081B03"/>
    <w:rsid w:val="00081BB6"/>
    <w:rsid w:val="00081BDA"/>
    <w:rsid w:val="00081C96"/>
    <w:rsid w:val="0008211B"/>
    <w:rsid w:val="00082137"/>
    <w:rsid w:val="00082260"/>
    <w:rsid w:val="000822F3"/>
    <w:rsid w:val="00082399"/>
    <w:rsid w:val="000825F6"/>
    <w:rsid w:val="0008264D"/>
    <w:rsid w:val="0008266F"/>
    <w:rsid w:val="00082766"/>
    <w:rsid w:val="00082828"/>
    <w:rsid w:val="00082A9E"/>
    <w:rsid w:val="00082B6C"/>
    <w:rsid w:val="00082FD8"/>
    <w:rsid w:val="00083143"/>
    <w:rsid w:val="0008326B"/>
    <w:rsid w:val="00083395"/>
    <w:rsid w:val="0008398A"/>
    <w:rsid w:val="00083BB8"/>
    <w:rsid w:val="00083E51"/>
    <w:rsid w:val="00083FA7"/>
    <w:rsid w:val="000846E5"/>
    <w:rsid w:val="000849CD"/>
    <w:rsid w:val="000849DD"/>
    <w:rsid w:val="00084ABB"/>
    <w:rsid w:val="00084BA0"/>
    <w:rsid w:val="00084D2D"/>
    <w:rsid w:val="00084EAC"/>
    <w:rsid w:val="00084EC2"/>
    <w:rsid w:val="00084F2F"/>
    <w:rsid w:val="000850F7"/>
    <w:rsid w:val="00085399"/>
    <w:rsid w:val="00085453"/>
    <w:rsid w:val="00085636"/>
    <w:rsid w:val="000856A7"/>
    <w:rsid w:val="0008572D"/>
    <w:rsid w:val="00085A0B"/>
    <w:rsid w:val="00085C2D"/>
    <w:rsid w:val="00085E04"/>
    <w:rsid w:val="00085F7D"/>
    <w:rsid w:val="00086034"/>
    <w:rsid w:val="00086165"/>
    <w:rsid w:val="000861C1"/>
    <w:rsid w:val="0008662E"/>
    <w:rsid w:val="00086BD0"/>
    <w:rsid w:val="00086ED3"/>
    <w:rsid w:val="00086FC0"/>
    <w:rsid w:val="000871BF"/>
    <w:rsid w:val="00087566"/>
    <w:rsid w:val="000875F6"/>
    <w:rsid w:val="00087896"/>
    <w:rsid w:val="00087B8C"/>
    <w:rsid w:val="00087C66"/>
    <w:rsid w:val="00087ED4"/>
    <w:rsid w:val="00090324"/>
    <w:rsid w:val="000908C1"/>
    <w:rsid w:val="00090B00"/>
    <w:rsid w:val="00090BFD"/>
    <w:rsid w:val="00090FBB"/>
    <w:rsid w:val="0009132E"/>
    <w:rsid w:val="0009177A"/>
    <w:rsid w:val="000917FB"/>
    <w:rsid w:val="00091806"/>
    <w:rsid w:val="0009192E"/>
    <w:rsid w:val="00091B5C"/>
    <w:rsid w:val="00091BB2"/>
    <w:rsid w:val="00091D6B"/>
    <w:rsid w:val="00091E92"/>
    <w:rsid w:val="00091F0D"/>
    <w:rsid w:val="000922B2"/>
    <w:rsid w:val="000924ED"/>
    <w:rsid w:val="00092565"/>
    <w:rsid w:val="000925EC"/>
    <w:rsid w:val="00092626"/>
    <w:rsid w:val="000926F8"/>
    <w:rsid w:val="000927F2"/>
    <w:rsid w:val="00092A44"/>
    <w:rsid w:val="00092B90"/>
    <w:rsid w:val="00092DAD"/>
    <w:rsid w:val="00093012"/>
    <w:rsid w:val="000933DC"/>
    <w:rsid w:val="000936D0"/>
    <w:rsid w:val="000936FE"/>
    <w:rsid w:val="00093927"/>
    <w:rsid w:val="00093A21"/>
    <w:rsid w:val="00093A36"/>
    <w:rsid w:val="00093B7C"/>
    <w:rsid w:val="00093DD5"/>
    <w:rsid w:val="00093E53"/>
    <w:rsid w:val="000940AB"/>
    <w:rsid w:val="00094A89"/>
    <w:rsid w:val="00094D88"/>
    <w:rsid w:val="00095156"/>
    <w:rsid w:val="00095A43"/>
    <w:rsid w:val="00095E06"/>
    <w:rsid w:val="00095F0C"/>
    <w:rsid w:val="00095F16"/>
    <w:rsid w:val="0009607A"/>
    <w:rsid w:val="00096496"/>
    <w:rsid w:val="00096512"/>
    <w:rsid w:val="000966E2"/>
    <w:rsid w:val="00096FCC"/>
    <w:rsid w:val="0009725C"/>
    <w:rsid w:val="0009754C"/>
    <w:rsid w:val="00097751"/>
    <w:rsid w:val="000977FC"/>
    <w:rsid w:val="000978A4"/>
    <w:rsid w:val="00097C18"/>
    <w:rsid w:val="00097C70"/>
    <w:rsid w:val="000A00FB"/>
    <w:rsid w:val="000A0253"/>
    <w:rsid w:val="000A06FA"/>
    <w:rsid w:val="000A0719"/>
    <w:rsid w:val="000A0AB8"/>
    <w:rsid w:val="000A0BED"/>
    <w:rsid w:val="000A0CB0"/>
    <w:rsid w:val="000A0D08"/>
    <w:rsid w:val="000A1273"/>
    <w:rsid w:val="000A12BC"/>
    <w:rsid w:val="000A14E6"/>
    <w:rsid w:val="000A1615"/>
    <w:rsid w:val="000A19D7"/>
    <w:rsid w:val="000A1ADD"/>
    <w:rsid w:val="000A1D3F"/>
    <w:rsid w:val="000A1EF1"/>
    <w:rsid w:val="000A1F90"/>
    <w:rsid w:val="000A23E6"/>
    <w:rsid w:val="000A28E9"/>
    <w:rsid w:val="000A3019"/>
    <w:rsid w:val="000A30F8"/>
    <w:rsid w:val="000A31B7"/>
    <w:rsid w:val="000A3381"/>
    <w:rsid w:val="000A3527"/>
    <w:rsid w:val="000A3577"/>
    <w:rsid w:val="000A35F7"/>
    <w:rsid w:val="000A37AC"/>
    <w:rsid w:val="000A37AF"/>
    <w:rsid w:val="000A3806"/>
    <w:rsid w:val="000A3A9B"/>
    <w:rsid w:val="000A3CDE"/>
    <w:rsid w:val="000A3D39"/>
    <w:rsid w:val="000A3EC5"/>
    <w:rsid w:val="000A440A"/>
    <w:rsid w:val="000A4474"/>
    <w:rsid w:val="000A447F"/>
    <w:rsid w:val="000A4511"/>
    <w:rsid w:val="000A49AD"/>
    <w:rsid w:val="000A4BB6"/>
    <w:rsid w:val="000A4C10"/>
    <w:rsid w:val="000A4C64"/>
    <w:rsid w:val="000A4EFF"/>
    <w:rsid w:val="000A52DE"/>
    <w:rsid w:val="000A53F7"/>
    <w:rsid w:val="000A5590"/>
    <w:rsid w:val="000A55A9"/>
    <w:rsid w:val="000A55EC"/>
    <w:rsid w:val="000A571D"/>
    <w:rsid w:val="000A57F3"/>
    <w:rsid w:val="000A5D6A"/>
    <w:rsid w:val="000A5E1C"/>
    <w:rsid w:val="000A6347"/>
    <w:rsid w:val="000A63C5"/>
    <w:rsid w:val="000A69F2"/>
    <w:rsid w:val="000A6AE3"/>
    <w:rsid w:val="000A6E6D"/>
    <w:rsid w:val="000A6E95"/>
    <w:rsid w:val="000A6EEB"/>
    <w:rsid w:val="000A7238"/>
    <w:rsid w:val="000A73D0"/>
    <w:rsid w:val="000A760A"/>
    <w:rsid w:val="000A78B6"/>
    <w:rsid w:val="000A7D23"/>
    <w:rsid w:val="000A7D2D"/>
    <w:rsid w:val="000A7F20"/>
    <w:rsid w:val="000A7F7B"/>
    <w:rsid w:val="000B00FE"/>
    <w:rsid w:val="000B0156"/>
    <w:rsid w:val="000B0738"/>
    <w:rsid w:val="000B0791"/>
    <w:rsid w:val="000B0EA4"/>
    <w:rsid w:val="000B10BA"/>
    <w:rsid w:val="000B114F"/>
    <w:rsid w:val="000B131F"/>
    <w:rsid w:val="000B135A"/>
    <w:rsid w:val="000B18DB"/>
    <w:rsid w:val="000B19F3"/>
    <w:rsid w:val="000B1B42"/>
    <w:rsid w:val="000B21CC"/>
    <w:rsid w:val="000B2300"/>
    <w:rsid w:val="000B252A"/>
    <w:rsid w:val="000B2CBB"/>
    <w:rsid w:val="000B2FCF"/>
    <w:rsid w:val="000B3AFD"/>
    <w:rsid w:val="000B3C15"/>
    <w:rsid w:val="000B4931"/>
    <w:rsid w:val="000B4957"/>
    <w:rsid w:val="000B4AE5"/>
    <w:rsid w:val="000B4B54"/>
    <w:rsid w:val="000B4C34"/>
    <w:rsid w:val="000B4E0C"/>
    <w:rsid w:val="000B4F2D"/>
    <w:rsid w:val="000B504A"/>
    <w:rsid w:val="000B547A"/>
    <w:rsid w:val="000B5A78"/>
    <w:rsid w:val="000B5C32"/>
    <w:rsid w:val="000B5D0F"/>
    <w:rsid w:val="000B683F"/>
    <w:rsid w:val="000B6ABA"/>
    <w:rsid w:val="000B6ACD"/>
    <w:rsid w:val="000B6D22"/>
    <w:rsid w:val="000B6DA8"/>
    <w:rsid w:val="000B7322"/>
    <w:rsid w:val="000B7543"/>
    <w:rsid w:val="000B77F4"/>
    <w:rsid w:val="000B7803"/>
    <w:rsid w:val="000B7E5C"/>
    <w:rsid w:val="000C013A"/>
    <w:rsid w:val="000C0228"/>
    <w:rsid w:val="000C05C1"/>
    <w:rsid w:val="000C06B6"/>
    <w:rsid w:val="000C071E"/>
    <w:rsid w:val="000C0787"/>
    <w:rsid w:val="000C09DA"/>
    <w:rsid w:val="000C09E7"/>
    <w:rsid w:val="000C0BDA"/>
    <w:rsid w:val="000C0CA9"/>
    <w:rsid w:val="000C12DF"/>
    <w:rsid w:val="000C1453"/>
    <w:rsid w:val="000C1788"/>
    <w:rsid w:val="000C17C4"/>
    <w:rsid w:val="000C19CE"/>
    <w:rsid w:val="000C2019"/>
    <w:rsid w:val="000C215A"/>
    <w:rsid w:val="000C231C"/>
    <w:rsid w:val="000C24FA"/>
    <w:rsid w:val="000C25FF"/>
    <w:rsid w:val="000C268D"/>
    <w:rsid w:val="000C2AB2"/>
    <w:rsid w:val="000C2C76"/>
    <w:rsid w:val="000C2D74"/>
    <w:rsid w:val="000C2FBF"/>
    <w:rsid w:val="000C2FC5"/>
    <w:rsid w:val="000C304A"/>
    <w:rsid w:val="000C312B"/>
    <w:rsid w:val="000C3301"/>
    <w:rsid w:val="000C38A0"/>
    <w:rsid w:val="000C3AA2"/>
    <w:rsid w:val="000C3B16"/>
    <w:rsid w:val="000C3C17"/>
    <w:rsid w:val="000C3F6A"/>
    <w:rsid w:val="000C3FBC"/>
    <w:rsid w:val="000C43DE"/>
    <w:rsid w:val="000C44FE"/>
    <w:rsid w:val="000C47E8"/>
    <w:rsid w:val="000C4905"/>
    <w:rsid w:val="000C4F65"/>
    <w:rsid w:val="000C5061"/>
    <w:rsid w:val="000C510B"/>
    <w:rsid w:val="000C55AB"/>
    <w:rsid w:val="000C5998"/>
    <w:rsid w:val="000C5C6F"/>
    <w:rsid w:val="000C5D1D"/>
    <w:rsid w:val="000C5E9B"/>
    <w:rsid w:val="000C604D"/>
    <w:rsid w:val="000C60B4"/>
    <w:rsid w:val="000C60BA"/>
    <w:rsid w:val="000C6620"/>
    <w:rsid w:val="000C66BE"/>
    <w:rsid w:val="000C68AE"/>
    <w:rsid w:val="000C695E"/>
    <w:rsid w:val="000C6B3A"/>
    <w:rsid w:val="000C6CB9"/>
    <w:rsid w:val="000C6E08"/>
    <w:rsid w:val="000C6F8C"/>
    <w:rsid w:val="000C73AB"/>
    <w:rsid w:val="000C746A"/>
    <w:rsid w:val="000C766E"/>
    <w:rsid w:val="000C7A0E"/>
    <w:rsid w:val="000C7B4C"/>
    <w:rsid w:val="000C7BB0"/>
    <w:rsid w:val="000D0382"/>
    <w:rsid w:val="000D05BB"/>
    <w:rsid w:val="000D087B"/>
    <w:rsid w:val="000D0A48"/>
    <w:rsid w:val="000D0AF9"/>
    <w:rsid w:val="000D0CEC"/>
    <w:rsid w:val="000D0D5C"/>
    <w:rsid w:val="000D0D6F"/>
    <w:rsid w:val="000D1090"/>
    <w:rsid w:val="000D15AA"/>
    <w:rsid w:val="000D15BF"/>
    <w:rsid w:val="000D1733"/>
    <w:rsid w:val="000D17BE"/>
    <w:rsid w:val="000D1868"/>
    <w:rsid w:val="000D1AD0"/>
    <w:rsid w:val="000D1B83"/>
    <w:rsid w:val="000D1BF5"/>
    <w:rsid w:val="000D1EE9"/>
    <w:rsid w:val="000D1F08"/>
    <w:rsid w:val="000D2047"/>
    <w:rsid w:val="000D23F1"/>
    <w:rsid w:val="000D2691"/>
    <w:rsid w:val="000D26C2"/>
    <w:rsid w:val="000D2AED"/>
    <w:rsid w:val="000D2E50"/>
    <w:rsid w:val="000D34ED"/>
    <w:rsid w:val="000D382B"/>
    <w:rsid w:val="000D3836"/>
    <w:rsid w:val="000D3F05"/>
    <w:rsid w:val="000D4237"/>
    <w:rsid w:val="000D4446"/>
    <w:rsid w:val="000D458B"/>
    <w:rsid w:val="000D4745"/>
    <w:rsid w:val="000D4791"/>
    <w:rsid w:val="000D488B"/>
    <w:rsid w:val="000D4986"/>
    <w:rsid w:val="000D4A0D"/>
    <w:rsid w:val="000D4A7A"/>
    <w:rsid w:val="000D4C28"/>
    <w:rsid w:val="000D4DE0"/>
    <w:rsid w:val="000D4EA1"/>
    <w:rsid w:val="000D5439"/>
    <w:rsid w:val="000D5812"/>
    <w:rsid w:val="000D5F1A"/>
    <w:rsid w:val="000D5F3E"/>
    <w:rsid w:val="000D5F4F"/>
    <w:rsid w:val="000D5F8F"/>
    <w:rsid w:val="000D6201"/>
    <w:rsid w:val="000D6333"/>
    <w:rsid w:val="000D6373"/>
    <w:rsid w:val="000D6764"/>
    <w:rsid w:val="000D6820"/>
    <w:rsid w:val="000D695B"/>
    <w:rsid w:val="000D6C63"/>
    <w:rsid w:val="000D6D28"/>
    <w:rsid w:val="000D6D96"/>
    <w:rsid w:val="000D6E55"/>
    <w:rsid w:val="000D6EFF"/>
    <w:rsid w:val="000D6F44"/>
    <w:rsid w:val="000D6F86"/>
    <w:rsid w:val="000D7227"/>
    <w:rsid w:val="000D73E3"/>
    <w:rsid w:val="000D74DC"/>
    <w:rsid w:val="000D78AF"/>
    <w:rsid w:val="000D7B97"/>
    <w:rsid w:val="000D7BCF"/>
    <w:rsid w:val="000D7BF3"/>
    <w:rsid w:val="000D7BFF"/>
    <w:rsid w:val="000D7CFC"/>
    <w:rsid w:val="000D7D66"/>
    <w:rsid w:val="000D7F30"/>
    <w:rsid w:val="000E0262"/>
    <w:rsid w:val="000E04C2"/>
    <w:rsid w:val="000E0B4A"/>
    <w:rsid w:val="000E0FAC"/>
    <w:rsid w:val="000E1011"/>
    <w:rsid w:val="000E1067"/>
    <w:rsid w:val="000E1333"/>
    <w:rsid w:val="000E146E"/>
    <w:rsid w:val="000E1610"/>
    <w:rsid w:val="000E1695"/>
    <w:rsid w:val="000E1735"/>
    <w:rsid w:val="000E177F"/>
    <w:rsid w:val="000E17CB"/>
    <w:rsid w:val="000E18F7"/>
    <w:rsid w:val="000E1987"/>
    <w:rsid w:val="000E1B37"/>
    <w:rsid w:val="000E1DEC"/>
    <w:rsid w:val="000E1DF1"/>
    <w:rsid w:val="000E1E12"/>
    <w:rsid w:val="000E2313"/>
    <w:rsid w:val="000E23FB"/>
    <w:rsid w:val="000E2464"/>
    <w:rsid w:val="000E28FA"/>
    <w:rsid w:val="000E3101"/>
    <w:rsid w:val="000E3122"/>
    <w:rsid w:val="000E31DC"/>
    <w:rsid w:val="000E3468"/>
    <w:rsid w:val="000E36C7"/>
    <w:rsid w:val="000E3AC3"/>
    <w:rsid w:val="000E3D7A"/>
    <w:rsid w:val="000E3FA6"/>
    <w:rsid w:val="000E403F"/>
    <w:rsid w:val="000E41E7"/>
    <w:rsid w:val="000E427A"/>
    <w:rsid w:val="000E440A"/>
    <w:rsid w:val="000E485E"/>
    <w:rsid w:val="000E48CE"/>
    <w:rsid w:val="000E49A6"/>
    <w:rsid w:val="000E4E4B"/>
    <w:rsid w:val="000E4FDC"/>
    <w:rsid w:val="000E5022"/>
    <w:rsid w:val="000E5085"/>
    <w:rsid w:val="000E50D3"/>
    <w:rsid w:val="000E5404"/>
    <w:rsid w:val="000E5774"/>
    <w:rsid w:val="000E5BEE"/>
    <w:rsid w:val="000E5C68"/>
    <w:rsid w:val="000E5C78"/>
    <w:rsid w:val="000E5D31"/>
    <w:rsid w:val="000E6195"/>
    <w:rsid w:val="000E625D"/>
    <w:rsid w:val="000E6348"/>
    <w:rsid w:val="000E6702"/>
    <w:rsid w:val="000E705E"/>
    <w:rsid w:val="000E7152"/>
    <w:rsid w:val="000E7394"/>
    <w:rsid w:val="000E7711"/>
    <w:rsid w:val="000E7787"/>
    <w:rsid w:val="000E77B2"/>
    <w:rsid w:val="000E7E34"/>
    <w:rsid w:val="000E7EA0"/>
    <w:rsid w:val="000F00A7"/>
    <w:rsid w:val="000F01C9"/>
    <w:rsid w:val="000F0271"/>
    <w:rsid w:val="000F0787"/>
    <w:rsid w:val="000F0C0F"/>
    <w:rsid w:val="000F0C68"/>
    <w:rsid w:val="000F0D8E"/>
    <w:rsid w:val="000F101A"/>
    <w:rsid w:val="000F171F"/>
    <w:rsid w:val="000F19EF"/>
    <w:rsid w:val="000F1DA6"/>
    <w:rsid w:val="000F1DD1"/>
    <w:rsid w:val="000F1DD5"/>
    <w:rsid w:val="000F1E18"/>
    <w:rsid w:val="000F20C3"/>
    <w:rsid w:val="000F212B"/>
    <w:rsid w:val="000F2570"/>
    <w:rsid w:val="000F2654"/>
    <w:rsid w:val="000F2A0C"/>
    <w:rsid w:val="000F2CD2"/>
    <w:rsid w:val="000F2D11"/>
    <w:rsid w:val="000F30A1"/>
    <w:rsid w:val="000F320A"/>
    <w:rsid w:val="000F3332"/>
    <w:rsid w:val="000F3567"/>
    <w:rsid w:val="000F3CE2"/>
    <w:rsid w:val="000F3D47"/>
    <w:rsid w:val="000F4013"/>
    <w:rsid w:val="000F40B2"/>
    <w:rsid w:val="000F4304"/>
    <w:rsid w:val="000F4367"/>
    <w:rsid w:val="000F4706"/>
    <w:rsid w:val="000F4A28"/>
    <w:rsid w:val="000F4B25"/>
    <w:rsid w:val="000F4C9D"/>
    <w:rsid w:val="000F4F09"/>
    <w:rsid w:val="000F5228"/>
    <w:rsid w:val="000F5317"/>
    <w:rsid w:val="000F534A"/>
    <w:rsid w:val="000F5480"/>
    <w:rsid w:val="000F57F2"/>
    <w:rsid w:val="000F5812"/>
    <w:rsid w:val="000F5C4A"/>
    <w:rsid w:val="000F6144"/>
    <w:rsid w:val="000F623A"/>
    <w:rsid w:val="000F6472"/>
    <w:rsid w:val="000F6937"/>
    <w:rsid w:val="000F6D4C"/>
    <w:rsid w:val="000F7003"/>
    <w:rsid w:val="000F70FE"/>
    <w:rsid w:val="000F728D"/>
    <w:rsid w:val="000F7537"/>
    <w:rsid w:val="000F7B12"/>
    <w:rsid w:val="000F7F3D"/>
    <w:rsid w:val="000F7F75"/>
    <w:rsid w:val="00100348"/>
    <w:rsid w:val="001003C8"/>
    <w:rsid w:val="00100834"/>
    <w:rsid w:val="001009A3"/>
    <w:rsid w:val="00100B89"/>
    <w:rsid w:val="00100EBB"/>
    <w:rsid w:val="00101587"/>
    <w:rsid w:val="0010166C"/>
    <w:rsid w:val="001019E6"/>
    <w:rsid w:val="00101BAB"/>
    <w:rsid w:val="00101BCC"/>
    <w:rsid w:val="00101D37"/>
    <w:rsid w:val="00101D3D"/>
    <w:rsid w:val="00101D9A"/>
    <w:rsid w:val="00102147"/>
    <w:rsid w:val="00102184"/>
    <w:rsid w:val="0010242D"/>
    <w:rsid w:val="001026AF"/>
    <w:rsid w:val="001026BB"/>
    <w:rsid w:val="00102EA9"/>
    <w:rsid w:val="001039DA"/>
    <w:rsid w:val="00103B11"/>
    <w:rsid w:val="00103C39"/>
    <w:rsid w:val="00103D06"/>
    <w:rsid w:val="00103F6F"/>
    <w:rsid w:val="00104069"/>
    <w:rsid w:val="0010433F"/>
    <w:rsid w:val="001044E6"/>
    <w:rsid w:val="00104506"/>
    <w:rsid w:val="0010457D"/>
    <w:rsid w:val="00104676"/>
    <w:rsid w:val="00104806"/>
    <w:rsid w:val="00104A4B"/>
    <w:rsid w:val="00104D99"/>
    <w:rsid w:val="00104EDE"/>
    <w:rsid w:val="00104F06"/>
    <w:rsid w:val="00104FA4"/>
    <w:rsid w:val="001050FB"/>
    <w:rsid w:val="001052BA"/>
    <w:rsid w:val="0010588C"/>
    <w:rsid w:val="00105B5A"/>
    <w:rsid w:val="00105E52"/>
    <w:rsid w:val="00105F47"/>
    <w:rsid w:val="00105FEA"/>
    <w:rsid w:val="0010689C"/>
    <w:rsid w:val="001068A7"/>
    <w:rsid w:val="001068E4"/>
    <w:rsid w:val="0010701A"/>
    <w:rsid w:val="0010709B"/>
    <w:rsid w:val="001070F9"/>
    <w:rsid w:val="00107111"/>
    <w:rsid w:val="00107162"/>
    <w:rsid w:val="001075AD"/>
    <w:rsid w:val="001076BD"/>
    <w:rsid w:val="00107925"/>
    <w:rsid w:val="00107ABB"/>
    <w:rsid w:val="00107D5F"/>
    <w:rsid w:val="00107FF6"/>
    <w:rsid w:val="001107EA"/>
    <w:rsid w:val="00110B6F"/>
    <w:rsid w:val="00110BB9"/>
    <w:rsid w:val="00110CF0"/>
    <w:rsid w:val="00110D95"/>
    <w:rsid w:val="0011114C"/>
    <w:rsid w:val="0011134F"/>
    <w:rsid w:val="0011140A"/>
    <w:rsid w:val="00111418"/>
    <w:rsid w:val="0011194B"/>
    <w:rsid w:val="00111BB0"/>
    <w:rsid w:val="00111DBB"/>
    <w:rsid w:val="00111EA6"/>
    <w:rsid w:val="001121C9"/>
    <w:rsid w:val="001123E9"/>
    <w:rsid w:val="00112618"/>
    <w:rsid w:val="001126D1"/>
    <w:rsid w:val="00112799"/>
    <w:rsid w:val="001128D3"/>
    <w:rsid w:val="00112B06"/>
    <w:rsid w:val="001131B0"/>
    <w:rsid w:val="0011341B"/>
    <w:rsid w:val="001136C2"/>
    <w:rsid w:val="00113872"/>
    <w:rsid w:val="0011396D"/>
    <w:rsid w:val="00113A64"/>
    <w:rsid w:val="00114094"/>
    <w:rsid w:val="001141D0"/>
    <w:rsid w:val="00114612"/>
    <w:rsid w:val="00114649"/>
    <w:rsid w:val="0011480E"/>
    <w:rsid w:val="00115253"/>
    <w:rsid w:val="00115432"/>
    <w:rsid w:val="001156F7"/>
    <w:rsid w:val="001159A1"/>
    <w:rsid w:val="001159CB"/>
    <w:rsid w:val="00115C3D"/>
    <w:rsid w:val="00115E63"/>
    <w:rsid w:val="001164E3"/>
    <w:rsid w:val="001167A9"/>
    <w:rsid w:val="001170A4"/>
    <w:rsid w:val="001170DC"/>
    <w:rsid w:val="001171E6"/>
    <w:rsid w:val="00117866"/>
    <w:rsid w:val="0011798C"/>
    <w:rsid w:val="00117A8F"/>
    <w:rsid w:val="00117B99"/>
    <w:rsid w:val="00117C1F"/>
    <w:rsid w:val="00117C4B"/>
    <w:rsid w:val="0012017D"/>
    <w:rsid w:val="001204B3"/>
    <w:rsid w:val="00120A22"/>
    <w:rsid w:val="00120AFD"/>
    <w:rsid w:val="00120BFC"/>
    <w:rsid w:val="00120DF7"/>
    <w:rsid w:val="001211A8"/>
    <w:rsid w:val="001212FF"/>
    <w:rsid w:val="00121374"/>
    <w:rsid w:val="001214AC"/>
    <w:rsid w:val="001217C7"/>
    <w:rsid w:val="0012185B"/>
    <w:rsid w:val="00121ABA"/>
    <w:rsid w:val="00121AEE"/>
    <w:rsid w:val="00121D3A"/>
    <w:rsid w:val="00121ED6"/>
    <w:rsid w:val="001221E5"/>
    <w:rsid w:val="0012248B"/>
    <w:rsid w:val="001225C1"/>
    <w:rsid w:val="001227E8"/>
    <w:rsid w:val="001228D8"/>
    <w:rsid w:val="001229F0"/>
    <w:rsid w:val="00122B33"/>
    <w:rsid w:val="00122F02"/>
    <w:rsid w:val="001230E7"/>
    <w:rsid w:val="001231BF"/>
    <w:rsid w:val="00123211"/>
    <w:rsid w:val="001237A5"/>
    <w:rsid w:val="001238B8"/>
    <w:rsid w:val="00123E47"/>
    <w:rsid w:val="00123F52"/>
    <w:rsid w:val="00124251"/>
    <w:rsid w:val="0012472D"/>
    <w:rsid w:val="001247F3"/>
    <w:rsid w:val="00124B10"/>
    <w:rsid w:val="00124F4A"/>
    <w:rsid w:val="00124F86"/>
    <w:rsid w:val="00124FAA"/>
    <w:rsid w:val="0012504C"/>
    <w:rsid w:val="00125202"/>
    <w:rsid w:val="001257BB"/>
    <w:rsid w:val="001257F1"/>
    <w:rsid w:val="001258F1"/>
    <w:rsid w:val="0012594B"/>
    <w:rsid w:val="00125A15"/>
    <w:rsid w:val="00125B97"/>
    <w:rsid w:val="00125E91"/>
    <w:rsid w:val="0012615F"/>
    <w:rsid w:val="00126406"/>
    <w:rsid w:val="0012647A"/>
    <w:rsid w:val="0012656B"/>
    <w:rsid w:val="0012662E"/>
    <w:rsid w:val="0012689F"/>
    <w:rsid w:val="0012696C"/>
    <w:rsid w:val="00126B84"/>
    <w:rsid w:val="00126BFC"/>
    <w:rsid w:val="00126F2D"/>
    <w:rsid w:val="00127D7E"/>
    <w:rsid w:val="00127EDB"/>
    <w:rsid w:val="001301E2"/>
    <w:rsid w:val="0013078B"/>
    <w:rsid w:val="0013084F"/>
    <w:rsid w:val="00130854"/>
    <w:rsid w:val="001309CE"/>
    <w:rsid w:val="00130B1A"/>
    <w:rsid w:val="00130FB1"/>
    <w:rsid w:val="00131368"/>
    <w:rsid w:val="00131C4A"/>
    <w:rsid w:val="00131D05"/>
    <w:rsid w:val="00131EFC"/>
    <w:rsid w:val="00131F86"/>
    <w:rsid w:val="0013206E"/>
    <w:rsid w:val="001324C9"/>
    <w:rsid w:val="0013279E"/>
    <w:rsid w:val="00132F23"/>
    <w:rsid w:val="0013320B"/>
    <w:rsid w:val="0013353D"/>
    <w:rsid w:val="0013359B"/>
    <w:rsid w:val="00133B73"/>
    <w:rsid w:val="00134783"/>
    <w:rsid w:val="0013482C"/>
    <w:rsid w:val="0013484D"/>
    <w:rsid w:val="001348B1"/>
    <w:rsid w:val="00134A4E"/>
    <w:rsid w:val="00134E71"/>
    <w:rsid w:val="00134F3E"/>
    <w:rsid w:val="00135264"/>
    <w:rsid w:val="001353CE"/>
    <w:rsid w:val="00135462"/>
    <w:rsid w:val="00135A9F"/>
    <w:rsid w:val="00135C25"/>
    <w:rsid w:val="00135CBC"/>
    <w:rsid w:val="00135F12"/>
    <w:rsid w:val="00135FCC"/>
    <w:rsid w:val="00136026"/>
    <w:rsid w:val="00136152"/>
    <w:rsid w:val="00136361"/>
    <w:rsid w:val="001367E0"/>
    <w:rsid w:val="00136C65"/>
    <w:rsid w:val="00136DB7"/>
    <w:rsid w:val="00136DFE"/>
    <w:rsid w:val="00136FBB"/>
    <w:rsid w:val="00136FE6"/>
    <w:rsid w:val="001373F2"/>
    <w:rsid w:val="00137551"/>
    <w:rsid w:val="00137779"/>
    <w:rsid w:val="001378FD"/>
    <w:rsid w:val="0013798D"/>
    <w:rsid w:val="001379F0"/>
    <w:rsid w:val="00137E36"/>
    <w:rsid w:val="00140270"/>
    <w:rsid w:val="0014056F"/>
    <w:rsid w:val="0014060D"/>
    <w:rsid w:val="00140652"/>
    <w:rsid w:val="001406F4"/>
    <w:rsid w:val="00140715"/>
    <w:rsid w:val="00140879"/>
    <w:rsid w:val="001409AE"/>
    <w:rsid w:val="00140A5C"/>
    <w:rsid w:val="00140BA2"/>
    <w:rsid w:val="00140D47"/>
    <w:rsid w:val="00141001"/>
    <w:rsid w:val="0014131E"/>
    <w:rsid w:val="00141336"/>
    <w:rsid w:val="00141468"/>
    <w:rsid w:val="00141508"/>
    <w:rsid w:val="00141785"/>
    <w:rsid w:val="0014178F"/>
    <w:rsid w:val="0014187A"/>
    <w:rsid w:val="001418BE"/>
    <w:rsid w:val="00141975"/>
    <w:rsid w:val="00141AA8"/>
    <w:rsid w:val="00141DF6"/>
    <w:rsid w:val="001422B3"/>
    <w:rsid w:val="00142689"/>
    <w:rsid w:val="001426E2"/>
    <w:rsid w:val="001428F7"/>
    <w:rsid w:val="00142993"/>
    <w:rsid w:val="00142AB5"/>
    <w:rsid w:val="00142B62"/>
    <w:rsid w:val="00142B83"/>
    <w:rsid w:val="00142FC1"/>
    <w:rsid w:val="001433FF"/>
    <w:rsid w:val="001434EA"/>
    <w:rsid w:val="00143662"/>
    <w:rsid w:val="001437C1"/>
    <w:rsid w:val="00143B18"/>
    <w:rsid w:val="00143FDB"/>
    <w:rsid w:val="00144389"/>
    <w:rsid w:val="001446DC"/>
    <w:rsid w:val="00144990"/>
    <w:rsid w:val="001451F2"/>
    <w:rsid w:val="001453BF"/>
    <w:rsid w:val="001454D7"/>
    <w:rsid w:val="001456F7"/>
    <w:rsid w:val="00145734"/>
    <w:rsid w:val="001457E1"/>
    <w:rsid w:val="00145889"/>
    <w:rsid w:val="001458D4"/>
    <w:rsid w:val="00145A2E"/>
    <w:rsid w:val="00145A39"/>
    <w:rsid w:val="00145B9D"/>
    <w:rsid w:val="00145D55"/>
    <w:rsid w:val="00145F84"/>
    <w:rsid w:val="0014622C"/>
    <w:rsid w:val="0014644F"/>
    <w:rsid w:val="0014677E"/>
    <w:rsid w:val="00146A77"/>
    <w:rsid w:val="00146F75"/>
    <w:rsid w:val="00147011"/>
    <w:rsid w:val="00147442"/>
    <w:rsid w:val="0014760F"/>
    <w:rsid w:val="0014762D"/>
    <w:rsid w:val="001479AA"/>
    <w:rsid w:val="00147B22"/>
    <w:rsid w:val="00147C51"/>
    <w:rsid w:val="00147D70"/>
    <w:rsid w:val="00147EEF"/>
    <w:rsid w:val="001500E3"/>
    <w:rsid w:val="0015031E"/>
    <w:rsid w:val="001504BC"/>
    <w:rsid w:val="001506ED"/>
    <w:rsid w:val="00150AFF"/>
    <w:rsid w:val="00150C15"/>
    <w:rsid w:val="00150E1A"/>
    <w:rsid w:val="00151033"/>
    <w:rsid w:val="001515D5"/>
    <w:rsid w:val="001515EA"/>
    <w:rsid w:val="00151843"/>
    <w:rsid w:val="00151B80"/>
    <w:rsid w:val="00151D78"/>
    <w:rsid w:val="00151EC5"/>
    <w:rsid w:val="00151FBE"/>
    <w:rsid w:val="001523C1"/>
    <w:rsid w:val="001528CF"/>
    <w:rsid w:val="00152D67"/>
    <w:rsid w:val="00152F55"/>
    <w:rsid w:val="001530AE"/>
    <w:rsid w:val="001531AD"/>
    <w:rsid w:val="001536BA"/>
    <w:rsid w:val="00153B26"/>
    <w:rsid w:val="00153DDB"/>
    <w:rsid w:val="00153E58"/>
    <w:rsid w:val="00153F56"/>
    <w:rsid w:val="00154048"/>
    <w:rsid w:val="00154434"/>
    <w:rsid w:val="001549BC"/>
    <w:rsid w:val="00154BEF"/>
    <w:rsid w:val="00154CDC"/>
    <w:rsid w:val="00155127"/>
    <w:rsid w:val="001551B4"/>
    <w:rsid w:val="001555AC"/>
    <w:rsid w:val="0015571E"/>
    <w:rsid w:val="00155915"/>
    <w:rsid w:val="0015601A"/>
    <w:rsid w:val="00156100"/>
    <w:rsid w:val="00156610"/>
    <w:rsid w:val="00156878"/>
    <w:rsid w:val="001568AD"/>
    <w:rsid w:val="00156AED"/>
    <w:rsid w:val="00156BF4"/>
    <w:rsid w:val="00156CE4"/>
    <w:rsid w:val="00156EC6"/>
    <w:rsid w:val="00157713"/>
    <w:rsid w:val="00157718"/>
    <w:rsid w:val="00157758"/>
    <w:rsid w:val="001577F2"/>
    <w:rsid w:val="001579D9"/>
    <w:rsid w:val="00157D9E"/>
    <w:rsid w:val="00157DB8"/>
    <w:rsid w:val="0016020B"/>
    <w:rsid w:val="00160233"/>
    <w:rsid w:val="001604F3"/>
    <w:rsid w:val="001608FB"/>
    <w:rsid w:val="00160ADA"/>
    <w:rsid w:val="00160B3D"/>
    <w:rsid w:val="00160D4A"/>
    <w:rsid w:val="00160FE7"/>
    <w:rsid w:val="001610A3"/>
    <w:rsid w:val="001610B2"/>
    <w:rsid w:val="001610BD"/>
    <w:rsid w:val="00161539"/>
    <w:rsid w:val="00161B37"/>
    <w:rsid w:val="00161DB2"/>
    <w:rsid w:val="001620CD"/>
    <w:rsid w:val="001620DD"/>
    <w:rsid w:val="0016216B"/>
    <w:rsid w:val="001624B2"/>
    <w:rsid w:val="001624D0"/>
    <w:rsid w:val="001625E5"/>
    <w:rsid w:val="0016267C"/>
    <w:rsid w:val="0016270D"/>
    <w:rsid w:val="0016271E"/>
    <w:rsid w:val="00162CBF"/>
    <w:rsid w:val="00162CD3"/>
    <w:rsid w:val="00162DF7"/>
    <w:rsid w:val="00162E4F"/>
    <w:rsid w:val="00162EB3"/>
    <w:rsid w:val="00162F3B"/>
    <w:rsid w:val="00163282"/>
    <w:rsid w:val="001632AF"/>
    <w:rsid w:val="001633F1"/>
    <w:rsid w:val="001637CE"/>
    <w:rsid w:val="00163A37"/>
    <w:rsid w:val="00164541"/>
    <w:rsid w:val="00164545"/>
    <w:rsid w:val="0016457F"/>
    <w:rsid w:val="00164641"/>
    <w:rsid w:val="001648E6"/>
    <w:rsid w:val="00164965"/>
    <w:rsid w:val="00164A18"/>
    <w:rsid w:val="00164C63"/>
    <w:rsid w:val="00164D85"/>
    <w:rsid w:val="00164E3E"/>
    <w:rsid w:val="00164EB5"/>
    <w:rsid w:val="00165035"/>
    <w:rsid w:val="00165069"/>
    <w:rsid w:val="001650E7"/>
    <w:rsid w:val="00165A82"/>
    <w:rsid w:val="00165B8E"/>
    <w:rsid w:val="00165CEB"/>
    <w:rsid w:val="00165E16"/>
    <w:rsid w:val="00165E60"/>
    <w:rsid w:val="0016619A"/>
    <w:rsid w:val="00166553"/>
    <w:rsid w:val="00166667"/>
    <w:rsid w:val="0016693E"/>
    <w:rsid w:val="00166AF3"/>
    <w:rsid w:val="00166CE7"/>
    <w:rsid w:val="00166FC1"/>
    <w:rsid w:val="00167617"/>
    <w:rsid w:val="0016779E"/>
    <w:rsid w:val="001678BD"/>
    <w:rsid w:val="0016794B"/>
    <w:rsid w:val="00167994"/>
    <w:rsid w:val="00167C46"/>
    <w:rsid w:val="00167E55"/>
    <w:rsid w:val="00167F09"/>
    <w:rsid w:val="00167F94"/>
    <w:rsid w:val="00170187"/>
    <w:rsid w:val="00170638"/>
    <w:rsid w:val="001706DA"/>
    <w:rsid w:val="00170A2C"/>
    <w:rsid w:val="00171193"/>
    <w:rsid w:val="00171279"/>
    <w:rsid w:val="001712FE"/>
    <w:rsid w:val="001713B3"/>
    <w:rsid w:val="001714F8"/>
    <w:rsid w:val="00171B4B"/>
    <w:rsid w:val="00171BFF"/>
    <w:rsid w:val="00171D8B"/>
    <w:rsid w:val="00171E9B"/>
    <w:rsid w:val="00171ED6"/>
    <w:rsid w:val="0017204A"/>
    <w:rsid w:val="001722E3"/>
    <w:rsid w:val="00172557"/>
    <w:rsid w:val="00172598"/>
    <w:rsid w:val="001728BC"/>
    <w:rsid w:val="001728CE"/>
    <w:rsid w:val="00172C92"/>
    <w:rsid w:val="00172CB8"/>
    <w:rsid w:val="00172E93"/>
    <w:rsid w:val="001731E9"/>
    <w:rsid w:val="00173422"/>
    <w:rsid w:val="0017380A"/>
    <w:rsid w:val="0017390C"/>
    <w:rsid w:val="00173DB0"/>
    <w:rsid w:val="00173DCB"/>
    <w:rsid w:val="00173E1B"/>
    <w:rsid w:val="00173E39"/>
    <w:rsid w:val="00173F6B"/>
    <w:rsid w:val="0017407D"/>
    <w:rsid w:val="001741F6"/>
    <w:rsid w:val="00174264"/>
    <w:rsid w:val="001743FA"/>
    <w:rsid w:val="00174B78"/>
    <w:rsid w:val="00174B92"/>
    <w:rsid w:val="00174D0D"/>
    <w:rsid w:val="00174E4E"/>
    <w:rsid w:val="00174F76"/>
    <w:rsid w:val="001753F1"/>
    <w:rsid w:val="00175407"/>
    <w:rsid w:val="0017579C"/>
    <w:rsid w:val="00175956"/>
    <w:rsid w:val="0017597F"/>
    <w:rsid w:val="001761C8"/>
    <w:rsid w:val="001762E0"/>
    <w:rsid w:val="0017633A"/>
    <w:rsid w:val="00176453"/>
    <w:rsid w:val="0017649F"/>
    <w:rsid w:val="001764DB"/>
    <w:rsid w:val="00176848"/>
    <w:rsid w:val="001769CE"/>
    <w:rsid w:val="00176E83"/>
    <w:rsid w:val="00176F6C"/>
    <w:rsid w:val="00177042"/>
    <w:rsid w:val="0017717D"/>
    <w:rsid w:val="00177436"/>
    <w:rsid w:val="0017752F"/>
    <w:rsid w:val="001775F7"/>
    <w:rsid w:val="0017765C"/>
    <w:rsid w:val="00177AA1"/>
    <w:rsid w:val="00177CA2"/>
    <w:rsid w:val="00180010"/>
    <w:rsid w:val="001807A0"/>
    <w:rsid w:val="00180B2D"/>
    <w:rsid w:val="00181338"/>
    <w:rsid w:val="0018133C"/>
    <w:rsid w:val="00181733"/>
    <w:rsid w:val="00181A76"/>
    <w:rsid w:val="00181BBC"/>
    <w:rsid w:val="00182A8F"/>
    <w:rsid w:val="00182DA1"/>
    <w:rsid w:val="001830CE"/>
    <w:rsid w:val="001833D3"/>
    <w:rsid w:val="001835C7"/>
    <w:rsid w:val="00183C4D"/>
    <w:rsid w:val="0018432A"/>
    <w:rsid w:val="001843F9"/>
    <w:rsid w:val="00184467"/>
    <w:rsid w:val="001847F3"/>
    <w:rsid w:val="00184BA0"/>
    <w:rsid w:val="00184F30"/>
    <w:rsid w:val="00185070"/>
    <w:rsid w:val="00185211"/>
    <w:rsid w:val="001855FB"/>
    <w:rsid w:val="00185BB3"/>
    <w:rsid w:val="0018674D"/>
    <w:rsid w:val="00186855"/>
    <w:rsid w:val="00186C21"/>
    <w:rsid w:val="00186D4F"/>
    <w:rsid w:val="00186DF1"/>
    <w:rsid w:val="00186E9F"/>
    <w:rsid w:val="0018751B"/>
    <w:rsid w:val="00187BD6"/>
    <w:rsid w:val="00187CA3"/>
    <w:rsid w:val="00187EA8"/>
    <w:rsid w:val="00187F82"/>
    <w:rsid w:val="001908B7"/>
    <w:rsid w:val="00190B3D"/>
    <w:rsid w:val="00190C91"/>
    <w:rsid w:val="00190D6D"/>
    <w:rsid w:val="00191047"/>
    <w:rsid w:val="001910E6"/>
    <w:rsid w:val="00191A82"/>
    <w:rsid w:val="00191DBD"/>
    <w:rsid w:val="00191EC3"/>
    <w:rsid w:val="0019243D"/>
    <w:rsid w:val="00192643"/>
    <w:rsid w:val="00192DAE"/>
    <w:rsid w:val="0019312A"/>
    <w:rsid w:val="0019319F"/>
    <w:rsid w:val="00193207"/>
    <w:rsid w:val="001938B5"/>
    <w:rsid w:val="00193DBF"/>
    <w:rsid w:val="001940AB"/>
    <w:rsid w:val="001945DA"/>
    <w:rsid w:val="001947A0"/>
    <w:rsid w:val="00194955"/>
    <w:rsid w:val="00194CF2"/>
    <w:rsid w:val="00194F3D"/>
    <w:rsid w:val="00195004"/>
    <w:rsid w:val="001954B0"/>
    <w:rsid w:val="00195D93"/>
    <w:rsid w:val="0019602A"/>
    <w:rsid w:val="00196739"/>
    <w:rsid w:val="00196940"/>
    <w:rsid w:val="001969E9"/>
    <w:rsid w:val="00196A4D"/>
    <w:rsid w:val="00196BBD"/>
    <w:rsid w:val="00196BC0"/>
    <w:rsid w:val="0019716F"/>
    <w:rsid w:val="001972E2"/>
    <w:rsid w:val="001976DB"/>
    <w:rsid w:val="00197ED2"/>
    <w:rsid w:val="001A012B"/>
    <w:rsid w:val="001A0255"/>
    <w:rsid w:val="001A09AE"/>
    <w:rsid w:val="001A0ABF"/>
    <w:rsid w:val="001A0C30"/>
    <w:rsid w:val="001A0D24"/>
    <w:rsid w:val="001A0DB0"/>
    <w:rsid w:val="001A0F6F"/>
    <w:rsid w:val="001A1391"/>
    <w:rsid w:val="001A1478"/>
    <w:rsid w:val="001A15A9"/>
    <w:rsid w:val="001A15B8"/>
    <w:rsid w:val="001A199F"/>
    <w:rsid w:val="001A1A32"/>
    <w:rsid w:val="001A1AC3"/>
    <w:rsid w:val="001A1B7D"/>
    <w:rsid w:val="001A1B9C"/>
    <w:rsid w:val="001A1E2C"/>
    <w:rsid w:val="001A1E38"/>
    <w:rsid w:val="001A24CB"/>
    <w:rsid w:val="001A2C3F"/>
    <w:rsid w:val="001A2E6C"/>
    <w:rsid w:val="001A3777"/>
    <w:rsid w:val="001A37E2"/>
    <w:rsid w:val="001A38C7"/>
    <w:rsid w:val="001A3BEC"/>
    <w:rsid w:val="001A3BFB"/>
    <w:rsid w:val="001A3C01"/>
    <w:rsid w:val="001A3F2D"/>
    <w:rsid w:val="001A3F32"/>
    <w:rsid w:val="001A3FB1"/>
    <w:rsid w:val="001A413A"/>
    <w:rsid w:val="001A439D"/>
    <w:rsid w:val="001A4425"/>
    <w:rsid w:val="001A4909"/>
    <w:rsid w:val="001A5073"/>
    <w:rsid w:val="001A5120"/>
    <w:rsid w:val="001A52BF"/>
    <w:rsid w:val="001A5431"/>
    <w:rsid w:val="001A545D"/>
    <w:rsid w:val="001A5530"/>
    <w:rsid w:val="001A5637"/>
    <w:rsid w:val="001A5994"/>
    <w:rsid w:val="001A5E14"/>
    <w:rsid w:val="001A6012"/>
    <w:rsid w:val="001A6285"/>
    <w:rsid w:val="001A62F8"/>
    <w:rsid w:val="001A65C6"/>
    <w:rsid w:val="001A68F6"/>
    <w:rsid w:val="001A7231"/>
    <w:rsid w:val="001A7439"/>
    <w:rsid w:val="001A7638"/>
    <w:rsid w:val="001A7AB6"/>
    <w:rsid w:val="001A7B43"/>
    <w:rsid w:val="001A7FC2"/>
    <w:rsid w:val="001B0384"/>
    <w:rsid w:val="001B094E"/>
    <w:rsid w:val="001B0B38"/>
    <w:rsid w:val="001B0D22"/>
    <w:rsid w:val="001B0FA9"/>
    <w:rsid w:val="001B0FFA"/>
    <w:rsid w:val="001B116E"/>
    <w:rsid w:val="001B14AD"/>
    <w:rsid w:val="001B1684"/>
    <w:rsid w:val="001B1BD1"/>
    <w:rsid w:val="001B2021"/>
    <w:rsid w:val="001B219B"/>
    <w:rsid w:val="001B21E1"/>
    <w:rsid w:val="001B242B"/>
    <w:rsid w:val="001B24EB"/>
    <w:rsid w:val="001B258B"/>
    <w:rsid w:val="001B26BF"/>
    <w:rsid w:val="001B28F6"/>
    <w:rsid w:val="001B291E"/>
    <w:rsid w:val="001B298E"/>
    <w:rsid w:val="001B2A2B"/>
    <w:rsid w:val="001B2C86"/>
    <w:rsid w:val="001B2D4B"/>
    <w:rsid w:val="001B3080"/>
    <w:rsid w:val="001B3144"/>
    <w:rsid w:val="001B319D"/>
    <w:rsid w:val="001B31AC"/>
    <w:rsid w:val="001B31BB"/>
    <w:rsid w:val="001B3325"/>
    <w:rsid w:val="001B3712"/>
    <w:rsid w:val="001B38A8"/>
    <w:rsid w:val="001B39F7"/>
    <w:rsid w:val="001B3D7F"/>
    <w:rsid w:val="001B3D81"/>
    <w:rsid w:val="001B422A"/>
    <w:rsid w:val="001B45FF"/>
    <w:rsid w:val="001B4994"/>
    <w:rsid w:val="001B4A21"/>
    <w:rsid w:val="001B4D22"/>
    <w:rsid w:val="001B4DBA"/>
    <w:rsid w:val="001B4E71"/>
    <w:rsid w:val="001B4EEE"/>
    <w:rsid w:val="001B55BE"/>
    <w:rsid w:val="001B57B6"/>
    <w:rsid w:val="001B57E3"/>
    <w:rsid w:val="001B66E1"/>
    <w:rsid w:val="001B670C"/>
    <w:rsid w:val="001B69CE"/>
    <w:rsid w:val="001B6A16"/>
    <w:rsid w:val="001B6DA1"/>
    <w:rsid w:val="001B6DDB"/>
    <w:rsid w:val="001B6E32"/>
    <w:rsid w:val="001B71AC"/>
    <w:rsid w:val="001B728A"/>
    <w:rsid w:val="001B73A2"/>
    <w:rsid w:val="001B742A"/>
    <w:rsid w:val="001B769C"/>
    <w:rsid w:val="001B79B1"/>
    <w:rsid w:val="001B79B4"/>
    <w:rsid w:val="001B79D3"/>
    <w:rsid w:val="001B7C97"/>
    <w:rsid w:val="001B7D19"/>
    <w:rsid w:val="001B7D46"/>
    <w:rsid w:val="001B7DC7"/>
    <w:rsid w:val="001B7E1B"/>
    <w:rsid w:val="001B7EE6"/>
    <w:rsid w:val="001C01CD"/>
    <w:rsid w:val="001C02B3"/>
    <w:rsid w:val="001C0704"/>
    <w:rsid w:val="001C08B5"/>
    <w:rsid w:val="001C0BDC"/>
    <w:rsid w:val="001C12A7"/>
    <w:rsid w:val="001C139E"/>
    <w:rsid w:val="001C19C3"/>
    <w:rsid w:val="001C1BE3"/>
    <w:rsid w:val="001C1EC1"/>
    <w:rsid w:val="001C1F58"/>
    <w:rsid w:val="001C1F7B"/>
    <w:rsid w:val="001C231C"/>
    <w:rsid w:val="001C27FE"/>
    <w:rsid w:val="001C29EA"/>
    <w:rsid w:val="001C2A85"/>
    <w:rsid w:val="001C2CFE"/>
    <w:rsid w:val="001C2E11"/>
    <w:rsid w:val="001C2E51"/>
    <w:rsid w:val="001C33C5"/>
    <w:rsid w:val="001C3784"/>
    <w:rsid w:val="001C3989"/>
    <w:rsid w:val="001C3B95"/>
    <w:rsid w:val="001C3C43"/>
    <w:rsid w:val="001C3D70"/>
    <w:rsid w:val="001C3E0A"/>
    <w:rsid w:val="001C4000"/>
    <w:rsid w:val="001C41BC"/>
    <w:rsid w:val="001C41FA"/>
    <w:rsid w:val="001C43F5"/>
    <w:rsid w:val="001C448C"/>
    <w:rsid w:val="001C4592"/>
    <w:rsid w:val="001C466C"/>
    <w:rsid w:val="001C48FF"/>
    <w:rsid w:val="001C49B2"/>
    <w:rsid w:val="001C4A21"/>
    <w:rsid w:val="001C4F38"/>
    <w:rsid w:val="001C50EA"/>
    <w:rsid w:val="001C54BD"/>
    <w:rsid w:val="001C554C"/>
    <w:rsid w:val="001C5790"/>
    <w:rsid w:val="001C5814"/>
    <w:rsid w:val="001C5816"/>
    <w:rsid w:val="001C581E"/>
    <w:rsid w:val="001C5862"/>
    <w:rsid w:val="001C58AE"/>
    <w:rsid w:val="001C58C8"/>
    <w:rsid w:val="001C5F76"/>
    <w:rsid w:val="001C6457"/>
    <w:rsid w:val="001C66A8"/>
    <w:rsid w:val="001C69BC"/>
    <w:rsid w:val="001C6AD4"/>
    <w:rsid w:val="001C6CC2"/>
    <w:rsid w:val="001C6CE2"/>
    <w:rsid w:val="001C7293"/>
    <w:rsid w:val="001C734C"/>
    <w:rsid w:val="001C745E"/>
    <w:rsid w:val="001C7576"/>
    <w:rsid w:val="001C7598"/>
    <w:rsid w:val="001C7A02"/>
    <w:rsid w:val="001C7B16"/>
    <w:rsid w:val="001C7B31"/>
    <w:rsid w:val="001C7B94"/>
    <w:rsid w:val="001C7F03"/>
    <w:rsid w:val="001D01CB"/>
    <w:rsid w:val="001D0372"/>
    <w:rsid w:val="001D0722"/>
    <w:rsid w:val="001D11D2"/>
    <w:rsid w:val="001D1465"/>
    <w:rsid w:val="001D14D0"/>
    <w:rsid w:val="001D1AD7"/>
    <w:rsid w:val="001D1D86"/>
    <w:rsid w:val="001D1DF6"/>
    <w:rsid w:val="001D1EB0"/>
    <w:rsid w:val="001D1FD7"/>
    <w:rsid w:val="001D22DE"/>
    <w:rsid w:val="001D2544"/>
    <w:rsid w:val="001D30AC"/>
    <w:rsid w:val="001D34AC"/>
    <w:rsid w:val="001D3FE9"/>
    <w:rsid w:val="001D413C"/>
    <w:rsid w:val="001D41FC"/>
    <w:rsid w:val="001D4516"/>
    <w:rsid w:val="001D48D3"/>
    <w:rsid w:val="001D498E"/>
    <w:rsid w:val="001D4B18"/>
    <w:rsid w:val="001D4D9E"/>
    <w:rsid w:val="001D4DB5"/>
    <w:rsid w:val="001D4FDB"/>
    <w:rsid w:val="001D4FF9"/>
    <w:rsid w:val="001D5080"/>
    <w:rsid w:val="001D6365"/>
    <w:rsid w:val="001D66F0"/>
    <w:rsid w:val="001D696B"/>
    <w:rsid w:val="001D6AE9"/>
    <w:rsid w:val="001D6C92"/>
    <w:rsid w:val="001D6C93"/>
    <w:rsid w:val="001D6D10"/>
    <w:rsid w:val="001D6FA7"/>
    <w:rsid w:val="001D6FE1"/>
    <w:rsid w:val="001D70EA"/>
    <w:rsid w:val="001D716A"/>
    <w:rsid w:val="001D732D"/>
    <w:rsid w:val="001E075A"/>
    <w:rsid w:val="001E094F"/>
    <w:rsid w:val="001E0964"/>
    <w:rsid w:val="001E0A6A"/>
    <w:rsid w:val="001E0C34"/>
    <w:rsid w:val="001E0FEC"/>
    <w:rsid w:val="001E147A"/>
    <w:rsid w:val="001E15B2"/>
    <w:rsid w:val="001E17B2"/>
    <w:rsid w:val="001E17F4"/>
    <w:rsid w:val="001E1CDC"/>
    <w:rsid w:val="001E2157"/>
    <w:rsid w:val="001E2DA2"/>
    <w:rsid w:val="001E2DC4"/>
    <w:rsid w:val="001E2EF2"/>
    <w:rsid w:val="001E30FC"/>
    <w:rsid w:val="001E31B0"/>
    <w:rsid w:val="001E3391"/>
    <w:rsid w:val="001E38EF"/>
    <w:rsid w:val="001E39C3"/>
    <w:rsid w:val="001E3BAC"/>
    <w:rsid w:val="001E3D4F"/>
    <w:rsid w:val="001E3DB9"/>
    <w:rsid w:val="001E3EFA"/>
    <w:rsid w:val="001E43D8"/>
    <w:rsid w:val="001E4798"/>
    <w:rsid w:val="001E4800"/>
    <w:rsid w:val="001E4820"/>
    <w:rsid w:val="001E48E9"/>
    <w:rsid w:val="001E49D4"/>
    <w:rsid w:val="001E4EB0"/>
    <w:rsid w:val="001E53F2"/>
    <w:rsid w:val="001E540F"/>
    <w:rsid w:val="001E5900"/>
    <w:rsid w:val="001E59FC"/>
    <w:rsid w:val="001E5DE8"/>
    <w:rsid w:val="001E5E51"/>
    <w:rsid w:val="001E5E64"/>
    <w:rsid w:val="001E6175"/>
    <w:rsid w:val="001E633E"/>
    <w:rsid w:val="001E63B9"/>
    <w:rsid w:val="001E647A"/>
    <w:rsid w:val="001E65C5"/>
    <w:rsid w:val="001E65F2"/>
    <w:rsid w:val="001E666C"/>
    <w:rsid w:val="001E699E"/>
    <w:rsid w:val="001E6B42"/>
    <w:rsid w:val="001E6DBC"/>
    <w:rsid w:val="001E6DC2"/>
    <w:rsid w:val="001E70F0"/>
    <w:rsid w:val="001E7197"/>
    <w:rsid w:val="001E740A"/>
    <w:rsid w:val="001E74A7"/>
    <w:rsid w:val="001E772F"/>
    <w:rsid w:val="001E773D"/>
    <w:rsid w:val="001E788F"/>
    <w:rsid w:val="001E7982"/>
    <w:rsid w:val="001E7998"/>
    <w:rsid w:val="001E7AFD"/>
    <w:rsid w:val="001E7B41"/>
    <w:rsid w:val="001E7ECC"/>
    <w:rsid w:val="001E7F01"/>
    <w:rsid w:val="001F0680"/>
    <w:rsid w:val="001F069A"/>
    <w:rsid w:val="001F08EE"/>
    <w:rsid w:val="001F0AA1"/>
    <w:rsid w:val="001F0D2D"/>
    <w:rsid w:val="001F11E9"/>
    <w:rsid w:val="001F1326"/>
    <w:rsid w:val="001F1544"/>
    <w:rsid w:val="001F1761"/>
    <w:rsid w:val="001F1A63"/>
    <w:rsid w:val="001F1AFF"/>
    <w:rsid w:val="001F1BB2"/>
    <w:rsid w:val="001F1DC8"/>
    <w:rsid w:val="001F1DCA"/>
    <w:rsid w:val="001F2128"/>
    <w:rsid w:val="001F268E"/>
    <w:rsid w:val="001F275B"/>
    <w:rsid w:val="001F2A90"/>
    <w:rsid w:val="001F30D8"/>
    <w:rsid w:val="001F3147"/>
    <w:rsid w:val="001F34D6"/>
    <w:rsid w:val="001F37AE"/>
    <w:rsid w:val="001F3DF6"/>
    <w:rsid w:val="001F443C"/>
    <w:rsid w:val="001F44CA"/>
    <w:rsid w:val="001F45AF"/>
    <w:rsid w:val="001F46E3"/>
    <w:rsid w:val="001F4758"/>
    <w:rsid w:val="001F4872"/>
    <w:rsid w:val="001F48C2"/>
    <w:rsid w:val="001F4930"/>
    <w:rsid w:val="001F4BD6"/>
    <w:rsid w:val="001F4D31"/>
    <w:rsid w:val="001F4D5D"/>
    <w:rsid w:val="001F4DB3"/>
    <w:rsid w:val="001F4F3A"/>
    <w:rsid w:val="001F503B"/>
    <w:rsid w:val="001F530D"/>
    <w:rsid w:val="001F53FE"/>
    <w:rsid w:val="001F558A"/>
    <w:rsid w:val="001F5616"/>
    <w:rsid w:val="001F5733"/>
    <w:rsid w:val="001F57C9"/>
    <w:rsid w:val="001F5E8C"/>
    <w:rsid w:val="001F5FDF"/>
    <w:rsid w:val="001F66A8"/>
    <w:rsid w:val="001F685F"/>
    <w:rsid w:val="001F6A6B"/>
    <w:rsid w:val="001F6E82"/>
    <w:rsid w:val="001F6FAB"/>
    <w:rsid w:val="001F70E5"/>
    <w:rsid w:val="001F723B"/>
    <w:rsid w:val="001F740A"/>
    <w:rsid w:val="001F75B2"/>
    <w:rsid w:val="001F7711"/>
    <w:rsid w:val="001F78F0"/>
    <w:rsid w:val="001F7E48"/>
    <w:rsid w:val="002000C2"/>
    <w:rsid w:val="002000C8"/>
    <w:rsid w:val="00200300"/>
    <w:rsid w:val="00200441"/>
    <w:rsid w:val="00200521"/>
    <w:rsid w:val="002005AF"/>
    <w:rsid w:val="00200806"/>
    <w:rsid w:val="0020095D"/>
    <w:rsid w:val="002009F6"/>
    <w:rsid w:val="00200F95"/>
    <w:rsid w:val="002011AE"/>
    <w:rsid w:val="002011FA"/>
    <w:rsid w:val="00201835"/>
    <w:rsid w:val="00201FA6"/>
    <w:rsid w:val="00202174"/>
    <w:rsid w:val="00202364"/>
    <w:rsid w:val="0020237C"/>
    <w:rsid w:val="002024C4"/>
    <w:rsid w:val="002025A4"/>
    <w:rsid w:val="00202618"/>
    <w:rsid w:val="00202766"/>
    <w:rsid w:val="00202D72"/>
    <w:rsid w:val="00202DA8"/>
    <w:rsid w:val="00203342"/>
    <w:rsid w:val="002034A3"/>
    <w:rsid w:val="002035CD"/>
    <w:rsid w:val="00203834"/>
    <w:rsid w:val="00203871"/>
    <w:rsid w:val="0020409B"/>
    <w:rsid w:val="002045DE"/>
    <w:rsid w:val="00204B92"/>
    <w:rsid w:val="002052EA"/>
    <w:rsid w:val="00205686"/>
    <w:rsid w:val="00205714"/>
    <w:rsid w:val="00205BDF"/>
    <w:rsid w:val="00205FA5"/>
    <w:rsid w:val="00206117"/>
    <w:rsid w:val="002068C5"/>
    <w:rsid w:val="00206BDC"/>
    <w:rsid w:val="00206C57"/>
    <w:rsid w:val="00206E33"/>
    <w:rsid w:val="002071C1"/>
    <w:rsid w:val="0020765E"/>
    <w:rsid w:val="0020769A"/>
    <w:rsid w:val="0020783E"/>
    <w:rsid w:val="00207ACE"/>
    <w:rsid w:val="00207E58"/>
    <w:rsid w:val="00210072"/>
    <w:rsid w:val="002101BB"/>
    <w:rsid w:val="00210535"/>
    <w:rsid w:val="0021054E"/>
    <w:rsid w:val="002107DF"/>
    <w:rsid w:val="002108EA"/>
    <w:rsid w:val="00210ACF"/>
    <w:rsid w:val="00210E37"/>
    <w:rsid w:val="002111EC"/>
    <w:rsid w:val="002113A8"/>
    <w:rsid w:val="002115E5"/>
    <w:rsid w:val="002119B8"/>
    <w:rsid w:val="00211B9A"/>
    <w:rsid w:val="00211D18"/>
    <w:rsid w:val="00211D2A"/>
    <w:rsid w:val="00211DE9"/>
    <w:rsid w:val="00211EF8"/>
    <w:rsid w:val="00211F05"/>
    <w:rsid w:val="0021203A"/>
    <w:rsid w:val="002120F1"/>
    <w:rsid w:val="00212250"/>
    <w:rsid w:val="00212256"/>
    <w:rsid w:val="0021253B"/>
    <w:rsid w:val="00212554"/>
    <w:rsid w:val="002125F2"/>
    <w:rsid w:val="00212780"/>
    <w:rsid w:val="00212797"/>
    <w:rsid w:val="0021280A"/>
    <w:rsid w:val="002128DB"/>
    <w:rsid w:val="00212A60"/>
    <w:rsid w:val="00212BBE"/>
    <w:rsid w:val="00213192"/>
    <w:rsid w:val="00213451"/>
    <w:rsid w:val="002134B8"/>
    <w:rsid w:val="00213583"/>
    <w:rsid w:val="00213791"/>
    <w:rsid w:val="00213894"/>
    <w:rsid w:val="00214434"/>
    <w:rsid w:val="00214504"/>
    <w:rsid w:val="00214AE4"/>
    <w:rsid w:val="00214AF9"/>
    <w:rsid w:val="00214C42"/>
    <w:rsid w:val="00215655"/>
    <w:rsid w:val="002156BC"/>
    <w:rsid w:val="002158E0"/>
    <w:rsid w:val="00215C7F"/>
    <w:rsid w:val="00215DAA"/>
    <w:rsid w:val="00215EA5"/>
    <w:rsid w:val="00216464"/>
    <w:rsid w:val="002164E0"/>
    <w:rsid w:val="00216A70"/>
    <w:rsid w:val="00216D9E"/>
    <w:rsid w:val="00216E4A"/>
    <w:rsid w:val="00216F04"/>
    <w:rsid w:val="00217301"/>
    <w:rsid w:val="00217352"/>
    <w:rsid w:val="002173FF"/>
    <w:rsid w:val="00217499"/>
    <w:rsid w:val="0021788F"/>
    <w:rsid w:val="002179E0"/>
    <w:rsid w:val="00217AE5"/>
    <w:rsid w:val="00217C04"/>
    <w:rsid w:val="00217DCD"/>
    <w:rsid w:val="00220091"/>
    <w:rsid w:val="002201BA"/>
    <w:rsid w:val="002203BA"/>
    <w:rsid w:val="002204E3"/>
    <w:rsid w:val="00220626"/>
    <w:rsid w:val="00220A2A"/>
    <w:rsid w:val="00220A2E"/>
    <w:rsid w:val="00220C88"/>
    <w:rsid w:val="00220D11"/>
    <w:rsid w:val="00220E45"/>
    <w:rsid w:val="002212F5"/>
    <w:rsid w:val="002213EA"/>
    <w:rsid w:val="00221517"/>
    <w:rsid w:val="0022165B"/>
    <w:rsid w:val="00221774"/>
    <w:rsid w:val="002218AA"/>
    <w:rsid w:val="00221A4F"/>
    <w:rsid w:val="00221FFD"/>
    <w:rsid w:val="00222239"/>
    <w:rsid w:val="0022239B"/>
    <w:rsid w:val="00222A45"/>
    <w:rsid w:val="00222B49"/>
    <w:rsid w:val="00222B5F"/>
    <w:rsid w:val="00222D19"/>
    <w:rsid w:val="00222E57"/>
    <w:rsid w:val="00223048"/>
    <w:rsid w:val="002230F3"/>
    <w:rsid w:val="0022330E"/>
    <w:rsid w:val="002236A8"/>
    <w:rsid w:val="00223AC3"/>
    <w:rsid w:val="00223BD1"/>
    <w:rsid w:val="00224495"/>
    <w:rsid w:val="002247EB"/>
    <w:rsid w:val="002249EC"/>
    <w:rsid w:val="00224AFE"/>
    <w:rsid w:val="00224B4B"/>
    <w:rsid w:val="00224D3D"/>
    <w:rsid w:val="00224D53"/>
    <w:rsid w:val="00224E36"/>
    <w:rsid w:val="00225203"/>
    <w:rsid w:val="0022526A"/>
    <w:rsid w:val="0022535F"/>
    <w:rsid w:val="00225646"/>
    <w:rsid w:val="002256B6"/>
    <w:rsid w:val="00225A72"/>
    <w:rsid w:val="00225ADB"/>
    <w:rsid w:val="00226A50"/>
    <w:rsid w:val="00226BAA"/>
    <w:rsid w:val="00226EBE"/>
    <w:rsid w:val="00226ED4"/>
    <w:rsid w:val="0022753C"/>
    <w:rsid w:val="00227A55"/>
    <w:rsid w:val="00227B2D"/>
    <w:rsid w:val="00227D1A"/>
    <w:rsid w:val="00230059"/>
    <w:rsid w:val="0023010A"/>
    <w:rsid w:val="0023019B"/>
    <w:rsid w:val="002301E5"/>
    <w:rsid w:val="0023042D"/>
    <w:rsid w:val="00230564"/>
    <w:rsid w:val="002309C6"/>
    <w:rsid w:val="00230AFB"/>
    <w:rsid w:val="00230B81"/>
    <w:rsid w:val="00230F6D"/>
    <w:rsid w:val="00231356"/>
    <w:rsid w:val="002315ED"/>
    <w:rsid w:val="00231BA1"/>
    <w:rsid w:val="002320FF"/>
    <w:rsid w:val="002321C7"/>
    <w:rsid w:val="00232F75"/>
    <w:rsid w:val="00233160"/>
    <w:rsid w:val="0023320D"/>
    <w:rsid w:val="00233294"/>
    <w:rsid w:val="0023334E"/>
    <w:rsid w:val="00233477"/>
    <w:rsid w:val="0023356E"/>
    <w:rsid w:val="00233B5A"/>
    <w:rsid w:val="00233C3A"/>
    <w:rsid w:val="00233EA8"/>
    <w:rsid w:val="00233EF8"/>
    <w:rsid w:val="002340F0"/>
    <w:rsid w:val="002341D8"/>
    <w:rsid w:val="00234316"/>
    <w:rsid w:val="002346BB"/>
    <w:rsid w:val="002347D3"/>
    <w:rsid w:val="0023482C"/>
    <w:rsid w:val="00234986"/>
    <w:rsid w:val="00234987"/>
    <w:rsid w:val="00234B9A"/>
    <w:rsid w:val="00234D79"/>
    <w:rsid w:val="00234EAD"/>
    <w:rsid w:val="002350FF"/>
    <w:rsid w:val="00235188"/>
    <w:rsid w:val="00235223"/>
    <w:rsid w:val="00235553"/>
    <w:rsid w:val="00235575"/>
    <w:rsid w:val="002357D7"/>
    <w:rsid w:val="002357FD"/>
    <w:rsid w:val="00235930"/>
    <w:rsid w:val="00235990"/>
    <w:rsid w:val="0023599E"/>
    <w:rsid w:val="00235A13"/>
    <w:rsid w:val="00235D1F"/>
    <w:rsid w:val="00235D5E"/>
    <w:rsid w:val="00235E77"/>
    <w:rsid w:val="00236370"/>
    <w:rsid w:val="00236538"/>
    <w:rsid w:val="002368CE"/>
    <w:rsid w:val="00236A52"/>
    <w:rsid w:val="00236ABB"/>
    <w:rsid w:val="00236E5D"/>
    <w:rsid w:val="00236F4B"/>
    <w:rsid w:val="00237342"/>
    <w:rsid w:val="00237345"/>
    <w:rsid w:val="0023734F"/>
    <w:rsid w:val="002373F0"/>
    <w:rsid w:val="00237C9D"/>
    <w:rsid w:val="00237CFE"/>
    <w:rsid w:val="002402A1"/>
    <w:rsid w:val="00240412"/>
    <w:rsid w:val="002404C0"/>
    <w:rsid w:val="00240919"/>
    <w:rsid w:val="00240B28"/>
    <w:rsid w:val="00240BBC"/>
    <w:rsid w:val="00240F40"/>
    <w:rsid w:val="002410C7"/>
    <w:rsid w:val="002413DB"/>
    <w:rsid w:val="002415F0"/>
    <w:rsid w:val="0024166E"/>
    <w:rsid w:val="002417AD"/>
    <w:rsid w:val="00241B4D"/>
    <w:rsid w:val="00241C9A"/>
    <w:rsid w:val="00241D27"/>
    <w:rsid w:val="00242157"/>
    <w:rsid w:val="002423DE"/>
    <w:rsid w:val="00242575"/>
    <w:rsid w:val="002428E3"/>
    <w:rsid w:val="00242910"/>
    <w:rsid w:val="00242AE1"/>
    <w:rsid w:val="00242B7B"/>
    <w:rsid w:val="00242B81"/>
    <w:rsid w:val="00242BA2"/>
    <w:rsid w:val="00242DB8"/>
    <w:rsid w:val="002431E4"/>
    <w:rsid w:val="00243360"/>
    <w:rsid w:val="002433CC"/>
    <w:rsid w:val="002437E7"/>
    <w:rsid w:val="00243B96"/>
    <w:rsid w:val="00243C7C"/>
    <w:rsid w:val="00243D18"/>
    <w:rsid w:val="00243F94"/>
    <w:rsid w:val="00243FAE"/>
    <w:rsid w:val="00244042"/>
    <w:rsid w:val="00244072"/>
    <w:rsid w:val="00244220"/>
    <w:rsid w:val="00244760"/>
    <w:rsid w:val="00244914"/>
    <w:rsid w:val="00244BB8"/>
    <w:rsid w:val="00244E5D"/>
    <w:rsid w:val="00244F7B"/>
    <w:rsid w:val="002458AA"/>
    <w:rsid w:val="00245B64"/>
    <w:rsid w:val="00245B7F"/>
    <w:rsid w:val="00246347"/>
    <w:rsid w:val="00246A4D"/>
    <w:rsid w:val="00246B43"/>
    <w:rsid w:val="00246B57"/>
    <w:rsid w:val="00246BAC"/>
    <w:rsid w:val="00246C2C"/>
    <w:rsid w:val="00246C65"/>
    <w:rsid w:val="00246EFA"/>
    <w:rsid w:val="0024703E"/>
    <w:rsid w:val="002474DB"/>
    <w:rsid w:val="002478B3"/>
    <w:rsid w:val="002478CD"/>
    <w:rsid w:val="00247B0A"/>
    <w:rsid w:val="002500F4"/>
    <w:rsid w:val="00250293"/>
    <w:rsid w:val="0025066B"/>
    <w:rsid w:val="002506FF"/>
    <w:rsid w:val="00250947"/>
    <w:rsid w:val="00250E72"/>
    <w:rsid w:val="00251193"/>
    <w:rsid w:val="002512CC"/>
    <w:rsid w:val="00251672"/>
    <w:rsid w:val="002518C9"/>
    <w:rsid w:val="00251967"/>
    <w:rsid w:val="00251A93"/>
    <w:rsid w:val="00251D0E"/>
    <w:rsid w:val="00251F8B"/>
    <w:rsid w:val="00251FF1"/>
    <w:rsid w:val="00252285"/>
    <w:rsid w:val="0025250D"/>
    <w:rsid w:val="00252F55"/>
    <w:rsid w:val="0025330B"/>
    <w:rsid w:val="00253706"/>
    <w:rsid w:val="00253C17"/>
    <w:rsid w:val="002542D8"/>
    <w:rsid w:val="00254306"/>
    <w:rsid w:val="0025442E"/>
    <w:rsid w:val="002545F7"/>
    <w:rsid w:val="00254728"/>
    <w:rsid w:val="00254790"/>
    <w:rsid w:val="002547D6"/>
    <w:rsid w:val="00254B3B"/>
    <w:rsid w:val="00254D79"/>
    <w:rsid w:val="00254DA1"/>
    <w:rsid w:val="00254DF8"/>
    <w:rsid w:val="00254EB1"/>
    <w:rsid w:val="0025507D"/>
    <w:rsid w:val="00255279"/>
    <w:rsid w:val="0025529C"/>
    <w:rsid w:val="00255494"/>
    <w:rsid w:val="00255A59"/>
    <w:rsid w:val="00255C3A"/>
    <w:rsid w:val="00255FBC"/>
    <w:rsid w:val="002569A0"/>
    <w:rsid w:val="00256A05"/>
    <w:rsid w:val="00256C1B"/>
    <w:rsid w:val="00256C81"/>
    <w:rsid w:val="00256D28"/>
    <w:rsid w:val="00256E8C"/>
    <w:rsid w:val="0025710F"/>
    <w:rsid w:val="00257203"/>
    <w:rsid w:val="00257269"/>
    <w:rsid w:val="002572C0"/>
    <w:rsid w:val="00257364"/>
    <w:rsid w:val="00257476"/>
    <w:rsid w:val="002576E2"/>
    <w:rsid w:val="002576FB"/>
    <w:rsid w:val="00257703"/>
    <w:rsid w:val="00257B14"/>
    <w:rsid w:val="00257B9D"/>
    <w:rsid w:val="00257CE8"/>
    <w:rsid w:val="002602F9"/>
    <w:rsid w:val="0026057F"/>
    <w:rsid w:val="002606B9"/>
    <w:rsid w:val="00260836"/>
    <w:rsid w:val="00260A18"/>
    <w:rsid w:val="00260CB2"/>
    <w:rsid w:val="00260D33"/>
    <w:rsid w:val="00260F18"/>
    <w:rsid w:val="002619C8"/>
    <w:rsid w:val="002619C9"/>
    <w:rsid w:val="00261BE4"/>
    <w:rsid w:val="00261C04"/>
    <w:rsid w:val="00261DA9"/>
    <w:rsid w:val="00261DB3"/>
    <w:rsid w:val="00261EBB"/>
    <w:rsid w:val="00261F13"/>
    <w:rsid w:val="00261FBA"/>
    <w:rsid w:val="002620D0"/>
    <w:rsid w:val="00262434"/>
    <w:rsid w:val="00262AF3"/>
    <w:rsid w:val="00262CD1"/>
    <w:rsid w:val="00262D53"/>
    <w:rsid w:val="0026306F"/>
    <w:rsid w:val="002630CC"/>
    <w:rsid w:val="00263BB7"/>
    <w:rsid w:val="00263E18"/>
    <w:rsid w:val="00264AAB"/>
    <w:rsid w:val="00264DA4"/>
    <w:rsid w:val="002651EB"/>
    <w:rsid w:val="002654C9"/>
    <w:rsid w:val="002658D6"/>
    <w:rsid w:val="00265A77"/>
    <w:rsid w:val="00265BF7"/>
    <w:rsid w:val="002661A3"/>
    <w:rsid w:val="0026646B"/>
    <w:rsid w:val="00266555"/>
    <w:rsid w:val="002667F6"/>
    <w:rsid w:val="00266EBE"/>
    <w:rsid w:val="00266FE9"/>
    <w:rsid w:val="002673BD"/>
    <w:rsid w:val="00267414"/>
    <w:rsid w:val="002678D6"/>
    <w:rsid w:val="002679DB"/>
    <w:rsid w:val="00267A43"/>
    <w:rsid w:val="00267AAA"/>
    <w:rsid w:val="00267ABB"/>
    <w:rsid w:val="00267EFD"/>
    <w:rsid w:val="00267F85"/>
    <w:rsid w:val="002700A9"/>
    <w:rsid w:val="00270294"/>
    <w:rsid w:val="002704D5"/>
    <w:rsid w:val="00270570"/>
    <w:rsid w:val="002706D5"/>
    <w:rsid w:val="002708D3"/>
    <w:rsid w:val="00270AC8"/>
    <w:rsid w:val="00270DD0"/>
    <w:rsid w:val="002711FD"/>
    <w:rsid w:val="00271268"/>
    <w:rsid w:val="00271343"/>
    <w:rsid w:val="00271D35"/>
    <w:rsid w:val="00272182"/>
    <w:rsid w:val="00272511"/>
    <w:rsid w:val="00272584"/>
    <w:rsid w:val="002726E5"/>
    <w:rsid w:val="0027280C"/>
    <w:rsid w:val="00272828"/>
    <w:rsid w:val="00272C70"/>
    <w:rsid w:val="0027317A"/>
    <w:rsid w:val="00273287"/>
    <w:rsid w:val="002736D7"/>
    <w:rsid w:val="002737ED"/>
    <w:rsid w:val="00273906"/>
    <w:rsid w:val="0027398F"/>
    <w:rsid w:val="00273EDB"/>
    <w:rsid w:val="00273F9B"/>
    <w:rsid w:val="00274146"/>
    <w:rsid w:val="002747AA"/>
    <w:rsid w:val="002748C1"/>
    <w:rsid w:val="00274A2F"/>
    <w:rsid w:val="00274FE7"/>
    <w:rsid w:val="002750C5"/>
    <w:rsid w:val="002752ED"/>
    <w:rsid w:val="0027546B"/>
    <w:rsid w:val="00275857"/>
    <w:rsid w:val="00275961"/>
    <w:rsid w:val="00275978"/>
    <w:rsid w:val="00275A1E"/>
    <w:rsid w:val="00275B24"/>
    <w:rsid w:val="00275DD8"/>
    <w:rsid w:val="00276231"/>
    <w:rsid w:val="0027624B"/>
    <w:rsid w:val="0027647A"/>
    <w:rsid w:val="00276510"/>
    <w:rsid w:val="00276755"/>
    <w:rsid w:val="002767AE"/>
    <w:rsid w:val="0027689D"/>
    <w:rsid w:val="002768DC"/>
    <w:rsid w:val="00276B90"/>
    <w:rsid w:val="00276C2F"/>
    <w:rsid w:val="00276C75"/>
    <w:rsid w:val="00276F44"/>
    <w:rsid w:val="00276FB9"/>
    <w:rsid w:val="00277177"/>
    <w:rsid w:val="0027732C"/>
    <w:rsid w:val="00277410"/>
    <w:rsid w:val="00277758"/>
    <w:rsid w:val="0027781F"/>
    <w:rsid w:val="00277981"/>
    <w:rsid w:val="0027799C"/>
    <w:rsid w:val="00277C47"/>
    <w:rsid w:val="00277D91"/>
    <w:rsid w:val="00280884"/>
    <w:rsid w:val="00280A28"/>
    <w:rsid w:val="00280A84"/>
    <w:rsid w:val="00280CD5"/>
    <w:rsid w:val="00280E24"/>
    <w:rsid w:val="0028123E"/>
    <w:rsid w:val="002812D0"/>
    <w:rsid w:val="00281433"/>
    <w:rsid w:val="0028169E"/>
    <w:rsid w:val="002817EA"/>
    <w:rsid w:val="00281905"/>
    <w:rsid w:val="0028192E"/>
    <w:rsid w:val="00281A72"/>
    <w:rsid w:val="00281E48"/>
    <w:rsid w:val="00281ED7"/>
    <w:rsid w:val="002821A1"/>
    <w:rsid w:val="0028228D"/>
    <w:rsid w:val="002822F3"/>
    <w:rsid w:val="00282318"/>
    <w:rsid w:val="00282343"/>
    <w:rsid w:val="0028236D"/>
    <w:rsid w:val="002823D5"/>
    <w:rsid w:val="00282A82"/>
    <w:rsid w:val="00282E0A"/>
    <w:rsid w:val="00283025"/>
    <w:rsid w:val="002832D9"/>
    <w:rsid w:val="002839CB"/>
    <w:rsid w:val="0028401A"/>
    <w:rsid w:val="002841D1"/>
    <w:rsid w:val="002844C3"/>
    <w:rsid w:val="002847A6"/>
    <w:rsid w:val="00284D74"/>
    <w:rsid w:val="00284DD8"/>
    <w:rsid w:val="00284E1F"/>
    <w:rsid w:val="00284E5B"/>
    <w:rsid w:val="0028531F"/>
    <w:rsid w:val="0028557A"/>
    <w:rsid w:val="00285A51"/>
    <w:rsid w:val="00285AA3"/>
    <w:rsid w:val="00285CE0"/>
    <w:rsid w:val="00285E75"/>
    <w:rsid w:val="00285EB2"/>
    <w:rsid w:val="002862AD"/>
    <w:rsid w:val="002865BD"/>
    <w:rsid w:val="002869D3"/>
    <w:rsid w:val="00286D01"/>
    <w:rsid w:val="00287068"/>
    <w:rsid w:val="002871BE"/>
    <w:rsid w:val="002872E0"/>
    <w:rsid w:val="00287479"/>
    <w:rsid w:val="002874B2"/>
    <w:rsid w:val="002877BF"/>
    <w:rsid w:val="002877F5"/>
    <w:rsid w:val="002878C3"/>
    <w:rsid w:val="002878E6"/>
    <w:rsid w:val="00290036"/>
    <w:rsid w:val="00290233"/>
    <w:rsid w:val="00290486"/>
    <w:rsid w:val="0029060C"/>
    <w:rsid w:val="00290800"/>
    <w:rsid w:val="002911FC"/>
    <w:rsid w:val="00291465"/>
    <w:rsid w:val="002914F9"/>
    <w:rsid w:val="00291B62"/>
    <w:rsid w:val="00291C1D"/>
    <w:rsid w:val="00291E7A"/>
    <w:rsid w:val="00292096"/>
    <w:rsid w:val="002921EE"/>
    <w:rsid w:val="00292207"/>
    <w:rsid w:val="00292508"/>
    <w:rsid w:val="002925C7"/>
    <w:rsid w:val="0029262F"/>
    <w:rsid w:val="00292A14"/>
    <w:rsid w:val="00292B37"/>
    <w:rsid w:val="00292ECF"/>
    <w:rsid w:val="00292F7E"/>
    <w:rsid w:val="00293125"/>
    <w:rsid w:val="00293353"/>
    <w:rsid w:val="002934C4"/>
    <w:rsid w:val="002934D7"/>
    <w:rsid w:val="0029351C"/>
    <w:rsid w:val="00293735"/>
    <w:rsid w:val="002937CF"/>
    <w:rsid w:val="00293C02"/>
    <w:rsid w:val="00293CC4"/>
    <w:rsid w:val="00293DD4"/>
    <w:rsid w:val="00293DEE"/>
    <w:rsid w:val="0029421A"/>
    <w:rsid w:val="0029476F"/>
    <w:rsid w:val="00294A23"/>
    <w:rsid w:val="00294AD1"/>
    <w:rsid w:val="00294FE7"/>
    <w:rsid w:val="002950C8"/>
    <w:rsid w:val="00295147"/>
    <w:rsid w:val="00295159"/>
    <w:rsid w:val="00295659"/>
    <w:rsid w:val="00295692"/>
    <w:rsid w:val="00295811"/>
    <w:rsid w:val="002959C8"/>
    <w:rsid w:val="00295A1E"/>
    <w:rsid w:val="00295C1A"/>
    <w:rsid w:val="00295CE5"/>
    <w:rsid w:val="00295E7F"/>
    <w:rsid w:val="00296151"/>
    <w:rsid w:val="00296162"/>
    <w:rsid w:val="0029639A"/>
    <w:rsid w:val="002963F3"/>
    <w:rsid w:val="002964A8"/>
    <w:rsid w:val="00296922"/>
    <w:rsid w:val="0029695A"/>
    <w:rsid w:val="00296A1E"/>
    <w:rsid w:val="00296C89"/>
    <w:rsid w:val="00296EA8"/>
    <w:rsid w:val="00296F36"/>
    <w:rsid w:val="002971C8"/>
    <w:rsid w:val="00297312"/>
    <w:rsid w:val="0029781B"/>
    <w:rsid w:val="00297C6D"/>
    <w:rsid w:val="00297E43"/>
    <w:rsid w:val="002A004F"/>
    <w:rsid w:val="002A0140"/>
    <w:rsid w:val="002A0306"/>
    <w:rsid w:val="002A0464"/>
    <w:rsid w:val="002A046E"/>
    <w:rsid w:val="002A0562"/>
    <w:rsid w:val="002A0706"/>
    <w:rsid w:val="002A0758"/>
    <w:rsid w:val="002A0766"/>
    <w:rsid w:val="002A0B21"/>
    <w:rsid w:val="002A0EB8"/>
    <w:rsid w:val="002A10D5"/>
    <w:rsid w:val="002A11CB"/>
    <w:rsid w:val="002A14E6"/>
    <w:rsid w:val="002A1561"/>
    <w:rsid w:val="002A1AD4"/>
    <w:rsid w:val="002A2468"/>
    <w:rsid w:val="002A24C1"/>
    <w:rsid w:val="002A2806"/>
    <w:rsid w:val="002A2824"/>
    <w:rsid w:val="002A2B0D"/>
    <w:rsid w:val="002A2E80"/>
    <w:rsid w:val="002A31CD"/>
    <w:rsid w:val="002A33DE"/>
    <w:rsid w:val="002A379B"/>
    <w:rsid w:val="002A3932"/>
    <w:rsid w:val="002A3CDC"/>
    <w:rsid w:val="002A3DB7"/>
    <w:rsid w:val="002A3F16"/>
    <w:rsid w:val="002A40C6"/>
    <w:rsid w:val="002A40E3"/>
    <w:rsid w:val="002A41B1"/>
    <w:rsid w:val="002A458F"/>
    <w:rsid w:val="002A4DB5"/>
    <w:rsid w:val="002A4DE4"/>
    <w:rsid w:val="002A4FB1"/>
    <w:rsid w:val="002A5102"/>
    <w:rsid w:val="002A5344"/>
    <w:rsid w:val="002A53D1"/>
    <w:rsid w:val="002A554D"/>
    <w:rsid w:val="002A566B"/>
    <w:rsid w:val="002A574B"/>
    <w:rsid w:val="002A5AE1"/>
    <w:rsid w:val="002A5AFD"/>
    <w:rsid w:val="002A5EB3"/>
    <w:rsid w:val="002A5EDA"/>
    <w:rsid w:val="002A617A"/>
    <w:rsid w:val="002A62D8"/>
    <w:rsid w:val="002A676C"/>
    <w:rsid w:val="002A68D2"/>
    <w:rsid w:val="002A6D71"/>
    <w:rsid w:val="002A70DC"/>
    <w:rsid w:val="002A72D2"/>
    <w:rsid w:val="002A7332"/>
    <w:rsid w:val="002A74FA"/>
    <w:rsid w:val="002A78C6"/>
    <w:rsid w:val="002A792A"/>
    <w:rsid w:val="002A7DCC"/>
    <w:rsid w:val="002B047C"/>
    <w:rsid w:val="002B0491"/>
    <w:rsid w:val="002B06FE"/>
    <w:rsid w:val="002B0765"/>
    <w:rsid w:val="002B0A1F"/>
    <w:rsid w:val="002B0A60"/>
    <w:rsid w:val="002B0ACD"/>
    <w:rsid w:val="002B0B42"/>
    <w:rsid w:val="002B0D09"/>
    <w:rsid w:val="002B0F83"/>
    <w:rsid w:val="002B1136"/>
    <w:rsid w:val="002B124A"/>
    <w:rsid w:val="002B12E9"/>
    <w:rsid w:val="002B175F"/>
    <w:rsid w:val="002B1E99"/>
    <w:rsid w:val="002B1FA3"/>
    <w:rsid w:val="002B21A5"/>
    <w:rsid w:val="002B21C0"/>
    <w:rsid w:val="002B2439"/>
    <w:rsid w:val="002B24FF"/>
    <w:rsid w:val="002B27F7"/>
    <w:rsid w:val="002B292B"/>
    <w:rsid w:val="002B2CD9"/>
    <w:rsid w:val="002B2D84"/>
    <w:rsid w:val="002B2E5B"/>
    <w:rsid w:val="002B2ED4"/>
    <w:rsid w:val="002B2EE2"/>
    <w:rsid w:val="002B32B1"/>
    <w:rsid w:val="002B35AE"/>
    <w:rsid w:val="002B3670"/>
    <w:rsid w:val="002B39A8"/>
    <w:rsid w:val="002B41B2"/>
    <w:rsid w:val="002B44DC"/>
    <w:rsid w:val="002B45C9"/>
    <w:rsid w:val="002B4703"/>
    <w:rsid w:val="002B4A37"/>
    <w:rsid w:val="002B4B5D"/>
    <w:rsid w:val="002B56D5"/>
    <w:rsid w:val="002B5A8A"/>
    <w:rsid w:val="002B5BC6"/>
    <w:rsid w:val="002B639A"/>
    <w:rsid w:val="002B63EF"/>
    <w:rsid w:val="002B645C"/>
    <w:rsid w:val="002B6582"/>
    <w:rsid w:val="002B6648"/>
    <w:rsid w:val="002B6C36"/>
    <w:rsid w:val="002B6CB7"/>
    <w:rsid w:val="002B6F02"/>
    <w:rsid w:val="002B6FEC"/>
    <w:rsid w:val="002B73A2"/>
    <w:rsid w:val="002B7516"/>
    <w:rsid w:val="002B75A2"/>
    <w:rsid w:val="002B7675"/>
    <w:rsid w:val="002B773F"/>
    <w:rsid w:val="002B7880"/>
    <w:rsid w:val="002B78E5"/>
    <w:rsid w:val="002B7E6F"/>
    <w:rsid w:val="002C01F4"/>
    <w:rsid w:val="002C04F0"/>
    <w:rsid w:val="002C0595"/>
    <w:rsid w:val="002C0A14"/>
    <w:rsid w:val="002C0CD9"/>
    <w:rsid w:val="002C10BB"/>
    <w:rsid w:val="002C16F8"/>
    <w:rsid w:val="002C1A53"/>
    <w:rsid w:val="002C1B25"/>
    <w:rsid w:val="002C1B4B"/>
    <w:rsid w:val="002C1D3A"/>
    <w:rsid w:val="002C1D3E"/>
    <w:rsid w:val="002C1F1E"/>
    <w:rsid w:val="002C2089"/>
    <w:rsid w:val="002C23A0"/>
    <w:rsid w:val="002C24CB"/>
    <w:rsid w:val="002C27F2"/>
    <w:rsid w:val="002C296C"/>
    <w:rsid w:val="002C29DD"/>
    <w:rsid w:val="002C2A61"/>
    <w:rsid w:val="002C2A93"/>
    <w:rsid w:val="002C39F9"/>
    <w:rsid w:val="002C3D61"/>
    <w:rsid w:val="002C3E43"/>
    <w:rsid w:val="002C405E"/>
    <w:rsid w:val="002C43DF"/>
    <w:rsid w:val="002C48A1"/>
    <w:rsid w:val="002C4AAD"/>
    <w:rsid w:val="002C4C39"/>
    <w:rsid w:val="002C4CA5"/>
    <w:rsid w:val="002C50B6"/>
    <w:rsid w:val="002C52A2"/>
    <w:rsid w:val="002C52CE"/>
    <w:rsid w:val="002C52DF"/>
    <w:rsid w:val="002C565F"/>
    <w:rsid w:val="002C5766"/>
    <w:rsid w:val="002C5FD5"/>
    <w:rsid w:val="002C63A7"/>
    <w:rsid w:val="002C6611"/>
    <w:rsid w:val="002C67A6"/>
    <w:rsid w:val="002C6D6E"/>
    <w:rsid w:val="002C7147"/>
    <w:rsid w:val="002C716A"/>
    <w:rsid w:val="002C7245"/>
    <w:rsid w:val="002C72AF"/>
    <w:rsid w:val="002C76E9"/>
    <w:rsid w:val="002C7761"/>
    <w:rsid w:val="002C7954"/>
    <w:rsid w:val="002C7D77"/>
    <w:rsid w:val="002C7EFB"/>
    <w:rsid w:val="002D0966"/>
    <w:rsid w:val="002D0C11"/>
    <w:rsid w:val="002D0C19"/>
    <w:rsid w:val="002D1023"/>
    <w:rsid w:val="002D107F"/>
    <w:rsid w:val="002D118F"/>
    <w:rsid w:val="002D1243"/>
    <w:rsid w:val="002D12FF"/>
    <w:rsid w:val="002D16D1"/>
    <w:rsid w:val="002D18ED"/>
    <w:rsid w:val="002D1DEB"/>
    <w:rsid w:val="002D2813"/>
    <w:rsid w:val="002D2866"/>
    <w:rsid w:val="002D3087"/>
    <w:rsid w:val="002D3145"/>
    <w:rsid w:val="002D339F"/>
    <w:rsid w:val="002D3580"/>
    <w:rsid w:val="002D36B9"/>
    <w:rsid w:val="002D40EE"/>
    <w:rsid w:val="002D41D6"/>
    <w:rsid w:val="002D461D"/>
    <w:rsid w:val="002D46ED"/>
    <w:rsid w:val="002D46FB"/>
    <w:rsid w:val="002D483C"/>
    <w:rsid w:val="002D49D0"/>
    <w:rsid w:val="002D4D23"/>
    <w:rsid w:val="002D4F72"/>
    <w:rsid w:val="002D50B4"/>
    <w:rsid w:val="002D510C"/>
    <w:rsid w:val="002D52B1"/>
    <w:rsid w:val="002D53EF"/>
    <w:rsid w:val="002D558E"/>
    <w:rsid w:val="002D56C1"/>
    <w:rsid w:val="002D57B9"/>
    <w:rsid w:val="002D595E"/>
    <w:rsid w:val="002D5FCB"/>
    <w:rsid w:val="002D60E0"/>
    <w:rsid w:val="002D620B"/>
    <w:rsid w:val="002D6580"/>
    <w:rsid w:val="002D6A59"/>
    <w:rsid w:val="002D6CA1"/>
    <w:rsid w:val="002D6F07"/>
    <w:rsid w:val="002D7020"/>
    <w:rsid w:val="002D704D"/>
    <w:rsid w:val="002D71B6"/>
    <w:rsid w:val="002D74C7"/>
    <w:rsid w:val="002D7738"/>
    <w:rsid w:val="002D778D"/>
    <w:rsid w:val="002D7B28"/>
    <w:rsid w:val="002D7E33"/>
    <w:rsid w:val="002D7E54"/>
    <w:rsid w:val="002E01C7"/>
    <w:rsid w:val="002E0460"/>
    <w:rsid w:val="002E04D2"/>
    <w:rsid w:val="002E0CC8"/>
    <w:rsid w:val="002E0DBE"/>
    <w:rsid w:val="002E0E3D"/>
    <w:rsid w:val="002E101E"/>
    <w:rsid w:val="002E1056"/>
    <w:rsid w:val="002E156F"/>
    <w:rsid w:val="002E16B4"/>
    <w:rsid w:val="002E17C2"/>
    <w:rsid w:val="002E17C5"/>
    <w:rsid w:val="002E1F15"/>
    <w:rsid w:val="002E1F9F"/>
    <w:rsid w:val="002E1FC4"/>
    <w:rsid w:val="002E256D"/>
    <w:rsid w:val="002E275B"/>
    <w:rsid w:val="002E27CF"/>
    <w:rsid w:val="002E2833"/>
    <w:rsid w:val="002E2935"/>
    <w:rsid w:val="002E2B96"/>
    <w:rsid w:val="002E2E40"/>
    <w:rsid w:val="002E2ED4"/>
    <w:rsid w:val="002E2EF9"/>
    <w:rsid w:val="002E2FF0"/>
    <w:rsid w:val="002E36EC"/>
    <w:rsid w:val="002E371C"/>
    <w:rsid w:val="002E3AC1"/>
    <w:rsid w:val="002E3C52"/>
    <w:rsid w:val="002E3E0B"/>
    <w:rsid w:val="002E41E0"/>
    <w:rsid w:val="002E445B"/>
    <w:rsid w:val="002E455E"/>
    <w:rsid w:val="002E4D55"/>
    <w:rsid w:val="002E50B2"/>
    <w:rsid w:val="002E51C1"/>
    <w:rsid w:val="002E51D4"/>
    <w:rsid w:val="002E52D8"/>
    <w:rsid w:val="002E53A9"/>
    <w:rsid w:val="002E5423"/>
    <w:rsid w:val="002E55BF"/>
    <w:rsid w:val="002E5825"/>
    <w:rsid w:val="002E5D23"/>
    <w:rsid w:val="002E5D60"/>
    <w:rsid w:val="002E5E45"/>
    <w:rsid w:val="002E5F87"/>
    <w:rsid w:val="002E5FD0"/>
    <w:rsid w:val="002E607A"/>
    <w:rsid w:val="002E625F"/>
    <w:rsid w:val="002E6534"/>
    <w:rsid w:val="002E6589"/>
    <w:rsid w:val="002E66D7"/>
    <w:rsid w:val="002E6BC3"/>
    <w:rsid w:val="002E6BFE"/>
    <w:rsid w:val="002E6F0E"/>
    <w:rsid w:val="002E6F97"/>
    <w:rsid w:val="002E725E"/>
    <w:rsid w:val="002E730D"/>
    <w:rsid w:val="002E75D4"/>
    <w:rsid w:val="002E792A"/>
    <w:rsid w:val="002E79B6"/>
    <w:rsid w:val="002E7A9E"/>
    <w:rsid w:val="002F06CD"/>
    <w:rsid w:val="002F081C"/>
    <w:rsid w:val="002F09AE"/>
    <w:rsid w:val="002F0D83"/>
    <w:rsid w:val="002F0DAC"/>
    <w:rsid w:val="002F1A8F"/>
    <w:rsid w:val="002F1BA5"/>
    <w:rsid w:val="002F1DA3"/>
    <w:rsid w:val="002F1EEB"/>
    <w:rsid w:val="002F2114"/>
    <w:rsid w:val="002F25A3"/>
    <w:rsid w:val="002F26BC"/>
    <w:rsid w:val="002F27D0"/>
    <w:rsid w:val="002F2935"/>
    <w:rsid w:val="002F29E5"/>
    <w:rsid w:val="002F2BEE"/>
    <w:rsid w:val="002F3094"/>
    <w:rsid w:val="002F3618"/>
    <w:rsid w:val="002F3805"/>
    <w:rsid w:val="002F3CCC"/>
    <w:rsid w:val="002F3FBC"/>
    <w:rsid w:val="002F484C"/>
    <w:rsid w:val="002F490C"/>
    <w:rsid w:val="002F4911"/>
    <w:rsid w:val="002F4AAC"/>
    <w:rsid w:val="002F4B5C"/>
    <w:rsid w:val="002F4B6A"/>
    <w:rsid w:val="002F4DBC"/>
    <w:rsid w:val="002F51A9"/>
    <w:rsid w:val="002F5B88"/>
    <w:rsid w:val="002F5BD6"/>
    <w:rsid w:val="002F5BE7"/>
    <w:rsid w:val="002F5BE9"/>
    <w:rsid w:val="002F5ED1"/>
    <w:rsid w:val="002F6030"/>
    <w:rsid w:val="002F633A"/>
    <w:rsid w:val="002F64F0"/>
    <w:rsid w:val="002F6616"/>
    <w:rsid w:val="002F6898"/>
    <w:rsid w:val="002F6AF8"/>
    <w:rsid w:val="002F6DB2"/>
    <w:rsid w:val="002F6FCA"/>
    <w:rsid w:val="002F73E7"/>
    <w:rsid w:val="002F742B"/>
    <w:rsid w:val="002F74AE"/>
    <w:rsid w:val="002F768A"/>
    <w:rsid w:val="002F771C"/>
    <w:rsid w:val="002F7D16"/>
    <w:rsid w:val="002F7F75"/>
    <w:rsid w:val="0030033B"/>
    <w:rsid w:val="0030033D"/>
    <w:rsid w:val="0030088B"/>
    <w:rsid w:val="00300975"/>
    <w:rsid w:val="00300BD9"/>
    <w:rsid w:val="00301005"/>
    <w:rsid w:val="0030132E"/>
    <w:rsid w:val="00301503"/>
    <w:rsid w:val="003015F0"/>
    <w:rsid w:val="003018DE"/>
    <w:rsid w:val="00301AA2"/>
    <w:rsid w:val="00301AFF"/>
    <w:rsid w:val="00301B6C"/>
    <w:rsid w:val="00301ED8"/>
    <w:rsid w:val="00301FC1"/>
    <w:rsid w:val="00302125"/>
    <w:rsid w:val="003025C1"/>
    <w:rsid w:val="00302698"/>
    <w:rsid w:val="00302FB6"/>
    <w:rsid w:val="003032CB"/>
    <w:rsid w:val="0030374A"/>
    <w:rsid w:val="00303A88"/>
    <w:rsid w:val="0030424F"/>
    <w:rsid w:val="003042BE"/>
    <w:rsid w:val="003045CD"/>
    <w:rsid w:val="00304995"/>
    <w:rsid w:val="00304EE3"/>
    <w:rsid w:val="00305058"/>
    <w:rsid w:val="00305510"/>
    <w:rsid w:val="00305B7A"/>
    <w:rsid w:val="00305FAC"/>
    <w:rsid w:val="003066E5"/>
    <w:rsid w:val="00306788"/>
    <w:rsid w:val="00306818"/>
    <w:rsid w:val="00306874"/>
    <w:rsid w:val="00306886"/>
    <w:rsid w:val="003068A4"/>
    <w:rsid w:val="00306D57"/>
    <w:rsid w:val="00306EDC"/>
    <w:rsid w:val="00306F3E"/>
    <w:rsid w:val="00307005"/>
    <w:rsid w:val="00307208"/>
    <w:rsid w:val="003072DF"/>
    <w:rsid w:val="00307342"/>
    <w:rsid w:val="003073CF"/>
    <w:rsid w:val="003073E8"/>
    <w:rsid w:val="003074D5"/>
    <w:rsid w:val="00307612"/>
    <w:rsid w:val="00307910"/>
    <w:rsid w:val="0030791C"/>
    <w:rsid w:val="00307977"/>
    <w:rsid w:val="00307D4E"/>
    <w:rsid w:val="003106D3"/>
    <w:rsid w:val="003107A2"/>
    <w:rsid w:val="00310C55"/>
    <w:rsid w:val="00310DE5"/>
    <w:rsid w:val="00311236"/>
    <w:rsid w:val="00311A3E"/>
    <w:rsid w:val="00311AC4"/>
    <w:rsid w:val="0031209A"/>
    <w:rsid w:val="0031219D"/>
    <w:rsid w:val="003122B0"/>
    <w:rsid w:val="0031250B"/>
    <w:rsid w:val="0031275F"/>
    <w:rsid w:val="003128CB"/>
    <w:rsid w:val="003131DA"/>
    <w:rsid w:val="003133C0"/>
    <w:rsid w:val="003133D8"/>
    <w:rsid w:val="003134A8"/>
    <w:rsid w:val="003139E2"/>
    <w:rsid w:val="00313B07"/>
    <w:rsid w:val="00313CD6"/>
    <w:rsid w:val="00313D6C"/>
    <w:rsid w:val="00313D71"/>
    <w:rsid w:val="00313D8B"/>
    <w:rsid w:val="00314276"/>
    <w:rsid w:val="003142A2"/>
    <w:rsid w:val="00314670"/>
    <w:rsid w:val="003146C3"/>
    <w:rsid w:val="003147C7"/>
    <w:rsid w:val="00314AF9"/>
    <w:rsid w:val="00314B7D"/>
    <w:rsid w:val="00314E12"/>
    <w:rsid w:val="00314EFE"/>
    <w:rsid w:val="003151FA"/>
    <w:rsid w:val="00315328"/>
    <w:rsid w:val="003155F5"/>
    <w:rsid w:val="0031568B"/>
    <w:rsid w:val="003157B5"/>
    <w:rsid w:val="00315EA4"/>
    <w:rsid w:val="00316237"/>
    <w:rsid w:val="003165FF"/>
    <w:rsid w:val="003167DE"/>
    <w:rsid w:val="003168BD"/>
    <w:rsid w:val="00316C16"/>
    <w:rsid w:val="00316C69"/>
    <w:rsid w:val="00316EF6"/>
    <w:rsid w:val="003171CC"/>
    <w:rsid w:val="00317238"/>
    <w:rsid w:val="003173A7"/>
    <w:rsid w:val="00317566"/>
    <w:rsid w:val="0031762D"/>
    <w:rsid w:val="003178C6"/>
    <w:rsid w:val="00317979"/>
    <w:rsid w:val="00317A03"/>
    <w:rsid w:val="00317B75"/>
    <w:rsid w:val="00317D5D"/>
    <w:rsid w:val="00317F9E"/>
    <w:rsid w:val="0032001A"/>
    <w:rsid w:val="0032091C"/>
    <w:rsid w:val="00320C19"/>
    <w:rsid w:val="003211BD"/>
    <w:rsid w:val="0032137F"/>
    <w:rsid w:val="003214BE"/>
    <w:rsid w:val="00321552"/>
    <w:rsid w:val="003217AB"/>
    <w:rsid w:val="0032188C"/>
    <w:rsid w:val="00321A70"/>
    <w:rsid w:val="00321BE9"/>
    <w:rsid w:val="00321F96"/>
    <w:rsid w:val="00322022"/>
    <w:rsid w:val="00322314"/>
    <w:rsid w:val="003223C3"/>
    <w:rsid w:val="003226FD"/>
    <w:rsid w:val="00322755"/>
    <w:rsid w:val="003227CC"/>
    <w:rsid w:val="00322832"/>
    <w:rsid w:val="0032295A"/>
    <w:rsid w:val="00322B53"/>
    <w:rsid w:val="00322BAA"/>
    <w:rsid w:val="00322BBD"/>
    <w:rsid w:val="00322D38"/>
    <w:rsid w:val="00322FD2"/>
    <w:rsid w:val="003231F7"/>
    <w:rsid w:val="003232B1"/>
    <w:rsid w:val="0032347A"/>
    <w:rsid w:val="00323510"/>
    <w:rsid w:val="00323BDC"/>
    <w:rsid w:val="00323D2B"/>
    <w:rsid w:val="00324519"/>
    <w:rsid w:val="00324C82"/>
    <w:rsid w:val="00325567"/>
    <w:rsid w:val="00325619"/>
    <w:rsid w:val="00325772"/>
    <w:rsid w:val="003258F1"/>
    <w:rsid w:val="00325D18"/>
    <w:rsid w:val="00325F09"/>
    <w:rsid w:val="00325F2A"/>
    <w:rsid w:val="00326090"/>
    <w:rsid w:val="00326316"/>
    <w:rsid w:val="003267FC"/>
    <w:rsid w:val="00326834"/>
    <w:rsid w:val="00326E93"/>
    <w:rsid w:val="00326F43"/>
    <w:rsid w:val="00327310"/>
    <w:rsid w:val="00327407"/>
    <w:rsid w:val="00327626"/>
    <w:rsid w:val="00327826"/>
    <w:rsid w:val="003278EF"/>
    <w:rsid w:val="00327AE0"/>
    <w:rsid w:val="00327B24"/>
    <w:rsid w:val="00327E1C"/>
    <w:rsid w:val="00327EEC"/>
    <w:rsid w:val="00327F5F"/>
    <w:rsid w:val="00330102"/>
    <w:rsid w:val="00330122"/>
    <w:rsid w:val="0033014B"/>
    <w:rsid w:val="00330400"/>
    <w:rsid w:val="003306BF"/>
    <w:rsid w:val="0033081E"/>
    <w:rsid w:val="00330859"/>
    <w:rsid w:val="00330871"/>
    <w:rsid w:val="00330C6F"/>
    <w:rsid w:val="00330DA9"/>
    <w:rsid w:val="00330FFB"/>
    <w:rsid w:val="0033119C"/>
    <w:rsid w:val="0033124F"/>
    <w:rsid w:val="003316DF"/>
    <w:rsid w:val="00331747"/>
    <w:rsid w:val="0033185A"/>
    <w:rsid w:val="00331D0F"/>
    <w:rsid w:val="00331FDA"/>
    <w:rsid w:val="00332164"/>
    <w:rsid w:val="00332387"/>
    <w:rsid w:val="003326F3"/>
    <w:rsid w:val="003329A8"/>
    <w:rsid w:val="00332BCC"/>
    <w:rsid w:val="00332BE3"/>
    <w:rsid w:val="00332E4C"/>
    <w:rsid w:val="00332ED5"/>
    <w:rsid w:val="00333184"/>
    <w:rsid w:val="00333242"/>
    <w:rsid w:val="003332C0"/>
    <w:rsid w:val="0033381A"/>
    <w:rsid w:val="00333A10"/>
    <w:rsid w:val="00334193"/>
    <w:rsid w:val="00334210"/>
    <w:rsid w:val="0033432F"/>
    <w:rsid w:val="003346F9"/>
    <w:rsid w:val="0033475D"/>
    <w:rsid w:val="00334925"/>
    <w:rsid w:val="00334DF5"/>
    <w:rsid w:val="00334EAC"/>
    <w:rsid w:val="00335095"/>
    <w:rsid w:val="003352DE"/>
    <w:rsid w:val="003358BC"/>
    <w:rsid w:val="00335D7D"/>
    <w:rsid w:val="00335F45"/>
    <w:rsid w:val="00336354"/>
    <w:rsid w:val="00336444"/>
    <w:rsid w:val="00336641"/>
    <w:rsid w:val="0033680C"/>
    <w:rsid w:val="00336C86"/>
    <w:rsid w:val="00336D4C"/>
    <w:rsid w:val="00336EB3"/>
    <w:rsid w:val="00336F4C"/>
    <w:rsid w:val="003374EF"/>
    <w:rsid w:val="00337899"/>
    <w:rsid w:val="003378C0"/>
    <w:rsid w:val="00337B40"/>
    <w:rsid w:val="00337E35"/>
    <w:rsid w:val="00337EDA"/>
    <w:rsid w:val="00340026"/>
    <w:rsid w:val="0034017A"/>
    <w:rsid w:val="003409E0"/>
    <w:rsid w:val="00340B1B"/>
    <w:rsid w:val="00340C38"/>
    <w:rsid w:val="00340FF7"/>
    <w:rsid w:val="0034104E"/>
    <w:rsid w:val="0034107E"/>
    <w:rsid w:val="003410FA"/>
    <w:rsid w:val="0034165F"/>
    <w:rsid w:val="003417C5"/>
    <w:rsid w:val="003419C0"/>
    <w:rsid w:val="00341C7A"/>
    <w:rsid w:val="00341D3A"/>
    <w:rsid w:val="00341E32"/>
    <w:rsid w:val="0034204B"/>
    <w:rsid w:val="003421A0"/>
    <w:rsid w:val="003423B5"/>
    <w:rsid w:val="0034242E"/>
    <w:rsid w:val="0034261E"/>
    <w:rsid w:val="0034280B"/>
    <w:rsid w:val="00342914"/>
    <w:rsid w:val="003429C3"/>
    <w:rsid w:val="00342D69"/>
    <w:rsid w:val="00342D8B"/>
    <w:rsid w:val="00342DC9"/>
    <w:rsid w:val="00342FEF"/>
    <w:rsid w:val="003433A6"/>
    <w:rsid w:val="00343526"/>
    <w:rsid w:val="003436F3"/>
    <w:rsid w:val="00343924"/>
    <w:rsid w:val="00343A7A"/>
    <w:rsid w:val="00343C6D"/>
    <w:rsid w:val="00343DC6"/>
    <w:rsid w:val="00343F9E"/>
    <w:rsid w:val="00344064"/>
    <w:rsid w:val="00344207"/>
    <w:rsid w:val="003446FD"/>
    <w:rsid w:val="0034489E"/>
    <w:rsid w:val="00344983"/>
    <w:rsid w:val="00344A3C"/>
    <w:rsid w:val="00344AF9"/>
    <w:rsid w:val="00344C38"/>
    <w:rsid w:val="00344F99"/>
    <w:rsid w:val="0034513C"/>
    <w:rsid w:val="0034525D"/>
    <w:rsid w:val="003453D2"/>
    <w:rsid w:val="0034559E"/>
    <w:rsid w:val="003455B2"/>
    <w:rsid w:val="00345699"/>
    <w:rsid w:val="003456DC"/>
    <w:rsid w:val="00345B12"/>
    <w:rsid w:val="00345C54"/>
    <w:rsid w:val="0034609C"/>
    <w:rsid w:val="00346142"/>
    <w:rsid w:val="0034638D"/>
    <w:rsid w:val="00346449"/>
    <w:rsid w:val="00346458"/>
    <w:rsid w:val="003465E7"/>
    <w:rsid w:val="0034673D"/>
    <w:rsid w:val="00346E0B"/>
    <w:rsid w:val="00347062"/>
    <w:rsid w:val="00347364"/>
    <w:rsid w:val="0034744D"/>
    <w:rsid w:val="003478D6"/>
    <w:rsid w:val="00347986"/>
    <w:rsid w:val="00347B44"/>
    <w:rsid w:val="00347BA8"/>
    <w:rsid w:val="00347DD2"/>
    <w:rsid w:val="00347FA0"/>
    <w:rsid w:val="00350124"/>
    <w:rsid w:val="00350157"/>
    <w:rsid w:val="00350395"/>
    <w:rsid w:val="003509C1"/>
    <w:rsid w:val="00351054"/>
    <w:rsid w:val="00351109"/>
    <w:rsid w:val="003515C2"/>
    <w:rsid w:val="003515F1"/>
    <w:rsid w:val="00351675"/>
    <w:rsid w:val="0035167A"/>
    <w:rsid w:val="00351F3F"/>
    <w:rsid w:val="00351F57"/>
    <w:rsid w:val="0035228B"/>
    <w:rsid w:val="003525D6"/>
    <w:rsid w:val="003528E3"/>
    <w:rsid w:val="003528FA"/>
    <w:rsid w:val="003529CD"/>
    <w:rsid w:val="00352B6A"/>
    <w:rsid w:val="00352C6F"/>
    <w:rsid w:val="00352FE3"/>
    <w:rsid w:val="003532F8"/>
    <w:rsid w:val="00353308"/>
    <w:rsid w:val="00353457"/>
    <w:rsid w:val="0035392B"/>
    <w:rsid w:val="00353935"/>
    <w:rsid w:val="00353A6C"/>
    <w:rsid w:val="00353A94"/>
    <w:rsid w:val="00354AD8"/>
    <w:rsid w:val="00354D08"/>
    <w:rsid w:val="00354D93"/>
    <w:rsid w:val="00354EBD"/>
    <w:rsid w:val="0035539B"/>
    <w:rsid w:val="003553AD"/>
    <w:rsid w:val="0035583F"/>
    <w:rsid w:val="00355903"/>
    <w:rsid w:val="00355A63"/>
    <w:rsid w:val="00355DC7"/>
    <w:rsid w:val="00355E5A"/>
    <w:rsid w:val="00355E5E"/>
    <w:rsid w:val="00356273"/>
    <w:rsid w:val="0035658E"/>
    <w:rsid w:val="00356624"/>
    <w:rsid w:val="003566BD"/>
    <w:rsid w:val="00356943"/>
    <w:rsid w:val="003569D8"/>
    <w:rsid w:val="00356D4C"/>
    <w:rsid w:val="00356F02"/>
    <w:rsid w:val="00356F80"/>
    <w:rsid w:val="00357218"/>
    <w:rsid w:val="0035731E"/>
    <w:rsid w:val="0035740F"/>
    <w:rsid w:val="003577AF"/>
    <w:rsid w:val="003579CE"/>
    <w:rsid w:val="00357A48"/>
    <w:rsid w:val="00357F1D"/>
    <w:rsid w:val="003602AB"/>
    <w:rsid w:val="003603F6"/>
    <w:rsid w:val="00360617"/>
    <w:rsid w:val="00360953"/>
    <w:rsid w:val="00360A63"/>
    <w:rsid w:val="00360CDD"/>
    <w:rsid w:val="00360DE0"/>
    <w:rsid w:val="003612E3"/>
    <w:rsid w:val="003617D8"/>
    <w:rsid w:val="003619C0"/>
    <w:rsid w:val="00361B41"/>
    <w:rsid w:val="00361EA3"/>
    <w:rsid w:val="00361F1D"/>
    <w:rsid w:val="003620CE"/>
    <w:rsid w:val="00362431"/>
    <w:rsid w:val="003625AC"/>
    <w:rsid w:val="003626FD"/>
    <w:rsid w:val="003628A3"/>
    <w:rsid w:val="003628AA"/>
    <w:rsid w:val="00362B66"/>
    <w:rsid w:val="00362CCF"/>
    <w:rsid w:val="00363000"/>
    <w:rsid w:val="0036301F"/>
    <w:rsid w:val="003630C3"/>
    <w:rsid w:val="00363120"/>
    <w:rsid w:val="003631EE"/>
    <w:rsid w:val="0036368A"/>
    <w:rsid w:val="003637AD"/>
    <w:rsid w:val="00363DBA"/>
    <w:rsid w:val="00363EF4"/>
    <w:rsid w:val="00363FFC"/>
    <w:rsid w:val="00364350"/>
    <w:rsid w:val="00364427"/>
    <w:rsid w:val="003645C1"/>
    <w:rsid w:val="00364958"/>
    <w:rsid w:val="00364A7E"/>
    <w:rsid w:val="00364B56"/>
    <w:rsid w:val="00364C52"/>
    <w:rsid w:val="00364DD0"/>
    <w:rsid w:val="00364E68"/>
    <w:rsid w:val="003651A5"/>
    <w:rsid w:val="003652FC"/>
    <w:rsid w:val="00365349"/>
    <w:rsid w:val="0036563F"/>
    <w:rsid w:val="00365681"/>
    <w:rsid w:val="00365732"/>
    <w:rsid w:val="00365990"/>
    <w:rsid w:val="00365A5B"/>
    <w:rsid w:val="00365DCA"/>
    <w:rsid w:val="0036609C"/>
    <w:rsid w:val="00366185"/>
    <w:rsid w:val="003666C5"/>
    <w:rsid w:val="00366725"/>
    <w:rsid w:val="00366B26"/>
    <w:rsid w:val="00366B36"/>
    <w:rsid w:val="003670E3"/>
    <w:rsid w:val="0036736F"/>
    <w:rsid w:val="00367524"/>
    <w:rsid w:val="0036760B"/>
    <w:rsid w:val="00367D4F"/>
    <w:rsid w:val="00367E3B"/>
    <w:rsid w:val="00367F7C"/>
    <w:rsid w:val="003701C5"/>
    <w:rsid w:val="00370243"/>
    <w:rsid w:val="0037040E"/>
    <w:rsid w:val="0037106E"/>
    <w:rsid w:val="003712D7"/>
    <w:rsid w:val="00371616"/>
    <w:rsid w:val="0037184F"/>
    <w:rsid w:val="003718DB"/>
    <w:rsid w:val="003718E7"/>
    <w:rsid w:val="0037197E"/>
    <w:rsid w:val="00371C87"/>
    <w:rsid w:val="00371F45"/>
    <w:rsid w:val="0037205C"/>
    <w:rsid w:val="003721D3"/>
    <w:rsid w:val="003721EA"/>
    <w:rsid w:val="00372545"/>
    <w:rsid w:val="00372822"/>
    <w:rsid w:val="00372A56"/>
    <w:rsid w:val="00372A64"/>
    <w:rsid w:val="00372C35"/>
    <w:rsid w:val="00372D7C"/>
    <w:rsid w:val="00372EC9"/>
    <w:rsid w:val="00373553"/>
    <w:rsid w:val="00373681"/>
    <w:rsid w:val="00373BBA"/>
    <w:rsid w:val="00373C4D"/>
    <w:rsid w:val="00373D2E"/>
    <w:rsid w:val="00373E10"/>
    <w:rsid w:val="00373F4A"/>
    <w:rsid w:val="00374016"/>
    <w:rsid w:val="003742CE"/>
    <w:rsid w:val="0037456E"/>
    <w:rsid w:val="00374598"/>
    <w:rsid w:val="003745DD"/>
    <w:rsid w:val="00374C06"/>
    <w:rsid w:val="0037508B"/>
    <w:rsid w:val="00375133"/>
    <w:rsid w:val="003755AD"/>
    <w:rsid w:val="003755CB"/>
    <w:rsid w:val="00375641"/>
    <w:rsid w:val="003758E6"/>
    <w:rsid w:val="003759DF"/>
    <w:rsid w:val="00375D44"/>
    <w:rsid w:val="0037611D"/>
    <w:rsid w:val="00376470"/>
    <w:rsid w:val="00376479"/>
    <w:rsid w:val="00376575"/>
    <w:rsid w:val="00376729"/>
    <w:rsid w:val="00376748"/>
    <w:rsid w:val="003767AF"/>
    <w:rsid w:val="003769F3"/>
    <w:rsid w:val="00376E99"/>
    <w:rsid w:val="00377530"/>
    <w:rsid w:val="00377AE2"/>
    <w:rsid w:val="00377CA3"/>
    <w:rsid w:val="00377E42"/>
    <w:rsid w:val="00377ECA"/>
    <w:rsid w:val="003800C3"/>
    <w:rsid w:val="003802A9"/>
    <w:rsid w:val="00380326"/>
    <w:rsid w:val="00380949"/>
    <w:rsid w:val="00380DD2"/>
    <w:rsid w:val="003814C9"/>
    <w:rsid w:val="00381E0E"/>
    <w:rsid w:val="003820D0"/>
    <w:rsid w:val="00382266"/>
    <w:rsid w:val="003824A6"/>
    <w:rsid w:val="00382B0C"/>
    <w:rsid w:val="00382B16"/>
    <w:rsid w:val="00382CAD"/>
    <w:rsid w:val="003831D3"/>
    <w:rsid w:val="003834E4"/>
    <w:rsid w:val="00383543"/>
    <w:rsid w:val="00383788"/>
    <w:rsid w:val="00383974"/>
    <w:rsid w:val="00383BF1"/>
    <w:rsid w:val="00383D7B"/>
    <w:rsid w:val="00384792"/>
    <w:rsid w:val="00384844"/>
    <w:rsid w:val="00384E43"/>
    <w:rsid w:val="00384E8A"/>
    <w:rsid w:val="00384EB4"/>
    <w:rsid w:val="00385164"/>
    <w:rsid w:val="003852D0"/>
    <w:rsid w:val="00385404"/>
    <w:rsid w:val="00385476"/>
    <w:rsid w:val="00385A1D"/>
    <w:rsid w:val="00385C56"/>
    <w:rsid w:val="00385C9D"/>
    <w:rsid w:val="00385E89"/>
    <w:rsid w:val="00385E92"/>
    <w:rsid w:val="003860BF"/>
    <w:rsid w:val="00386287"/>
    <w:rsid w:val="003864B2"/>
    <w:rsid w:val="0038659B"/>
    <w:rsid w:val="0038688E"/>
    <w:rsid w:val="00386ABF"/>
    <w:rsid w:val="00386B14"/>
    <w:rsid w:val="00386D44"/>
    <w:rsid w:val="00386E0F"/>
    <w:rsid w:val="003873CE"/>
    <w:rsid w:val="0038749F"/>
    <w:rsid w:val="00387595"/>
    <w:rsid w:val="0038789A"/>
    <w:rsid w:val="00387A1F"/>
    <w:rsid w:val="00387B98"/>
    <w:rsid w:val="00387D43"/>
    <w:rsid w:val="00387D45"/>
    <w:rsid w:val="00387DFE"/>
    <w:rsid w:val="00387F57"/>
    <w:rsid w:val="00390207"/>
    <w:rsid w:val="00390229"/>
    <w:rsid w:val="00390341"/>
    <w:rsid w:val="00390562"/>
    <w:rsid w:val="003906DB"/>
    <w:rsid w:val="00390897"/>
    <w:rsid w:val="0039089F"/>
    <w:rsid w:val="00390964"/>
    <w:rsid w:val="00390B36"/>
    <w:rsid w:val="003910D9"/>
    <w:rsid w:val="003912CA"/>
    <w:rsid w:val="003913F9"/>
    <w:rsid w:val="003914DA"/>
    <w:rsid w:val="003916FC"/>
    <w:rsid w:val="00391FEC"/>
    <w:rsid w:val="003922EF"/>
    <w:rsid w:val="0039237A"/>
    <w:rsid w:val="00392702"/>
    <w:rsid w:val="00392929"/>
    <w:rsid w:val="00392BC4"/>
    <w:rsid w:val="00392E11"/>
    <w:rsid w:val="00392F3D"/>
    <w:rsid w:val="0039302F"/>
    <w:rsid w:val="003930A5"/>
    <w:rsid w:val="003931C6"/>
    <w:rsid w:val="003933DE"/>
    <w:rsid w:val="0039347C"/>
    <w:rsid w:val="00393593"/>
    <w:rsid w:val="00393A09"/>
    <w:rsid w:val="00393A3C"/>
    <w:rsid w:val="00393C74"/>
    <w:rsid w:val="00393E5B"/>
    <w:rsid w:val="00393F57"/>
    <w:rsid w:val="00394046"/>
    <w:rsid w:val="003942C9"/>
    <w:rsid w:val="00394A38"/>
    <w:rsid w:val="00394A60"/>
    <w:rsid w:val="00394B69"/>
    <w:rsid w:val="00394FC2"/>
    <w:rsid w:val="00395220"/>
    <w:rsid w:val="003956B5"/>
    <w:rsid w:val="00395856"/>
    <w:rsid w:val="00395A26"/>
    <w:rsid w:val="00395D5D"/>
    <w:rsid w:val="00395DE2"/>
    <w:rsid w:val="0039629F"/>
    <w:rsid w:val="0039681B"/>
    <w:rsid w:val="00396894"/>
    <w:rsid w:val="003969CF"/>
    <w:rsid w:val="00396BBA"/>
    <w:rsid w:val="003971A4"/>
    <w:rsid w:val="003972A8"/>
    <w:rsid w:val="0039732F"/>
    <w:rsid w:val="00397491"/>
    <w:rsid w:val="003975FF"/>
    <w:rsid w:val="00397696"/>
    <w:rsid w:val="00397796"/>
    <w:rsid w:val="00397A55"/>
    <w:rsid w:val="00397B51"/>
    <w:rsid w:val="00397C64"/>
    <w:rsid w:val="00397CDE"/>
    <w:rsid w:val="00397DF3"/>
    <w:rsid w:val="00397E50"/>
    <w:rsid w:val="00397F43"/>
    <w:rsid w:val="003A01EE"/>
    <w:rsid w:val="003A069D"/>
    <w:rsid w:val="003A0A2E"/>
    <w:rsid w:val="003A0A61"/>
    <w:rsid w:val="003A164E"/>
    <w:rsid w:val="003A1954"/>
    <w:rsid w:val="003A1B75"/>
    <w:rsid w:val="003A1F19"/>
    <w:rsid w:val="003A2181"/>
    <w:rsid w:val="003A24A1"/>
    <w:rsid w:val="003A2511"/>
    <w:rsid w:val="003A25D5"/>
    <w:rsid w:val="003A2CD7"/>
    <w:rsid w:val="003A2FAE"/>
    <w:rsid w:val="003A32B7"/>
    <w:rsid w:val="003A32D6"/>
    <w:rsid w:val="003A3449"/>
    <w:rsid w:val="003A389F"/>
    <w:rsid w:val="003A398B"/>
    <w:rsid w:val="003A3C1B"/>
    <w:rsid w:val="003A3C1D"/>
    <w:rsid w:val="003A3D48"/>
    <w:rsid w:val="003A3D55"/>
    <w:rsid w:val="003A3FA8"/>
    <w:rsid w:val="003A410A"/>
    <w:rsid w:val="003A443D"/>
    <w:rsid w:val="003A44DB"/>
    <w:rsid w:val="003A4645"/>
    <w:rsid w:val="003A46E3"/>
    <w:rsid w:val="003A482F"/>
    <w:rsid w:val="003A4985"/>
    <w:rsid w:val="003A4D74"/>
    <w:rsid w:val="003A4E4B"/>
    <w:rsid w:val="003A5452"/>
    <w:rsid w:val="003A54A2"/>
    <w:rsid w:val="003A5620"/>
    <w:rsid w:val="003A573F"/>
    <w:rsid w:val="003A58CB"/>
    <w:rsid w:val="003A5B27"/>
    <w:rsid w:val="003A5DC1"/>
    <w:rsid w:val="003A6309"/>
    <w:rsid w:val="003A65DC"/>
    <w:rsid w:val="003A66D9"/>
    <w:rsid w:val="003A66F2"/>
    <w:rsid w:val="003A684B"/>
    <w:rsid w:val="003A6968"/>
    <w:rsid w:val="003A6EA5"/>
    <w:rsid w:val="003A6FE1"/>
    <w:rsid w:val="003A6FFD"/>
    <w:rsid w:val="003A7041"/>
    <w:rsid w:val="003A72CC"/>
    <w:rsid w:val="003A790B"/>
    <w:rsid w:val="003A79AF"/>
    <w:rsid w:val="003A7EE9"/>
    <w:rsid w:val="003A7F07"/>
    <w:rsid w:val="003A7F52"/>
    <w:rsid w:val="003B0092"/>
    <w:rsid w:val="003B0354"/>
    <w:rsid w:val="003B080A"/>
    <w:rsid w:val="003B0CF9"/>
    <w:rsid w:val="003B0F13"/>
    <w:rsid w:val="003B0FA5"/>
    <w:rsid w:val="003B0FA9"/>
    <w:rsid w:val="003B1415"/>
    <w:rsid w:val="003B1864"/>
    <w:rsid w:val="003B1906"/>
    <w:rsid w:val="003B1EAF"/>
    <w:rsid w:val="003B1F1E"/>
    <w:rsid w:val="003B200B"/>
    <w:rsid w:val="003B222F"/>
    <w:rsid w:val="003B2346"/>
    <w:rsid w:val="003B2501"/>
    <w:rsid w:val="003B270A"/>
    <w:rsid w:val="003B273C"/>
    <w:rsid w:val="003B2A16"/>
    <w:rsid w:val="003B2A2B"/>
    <w:rsid w:val="003B2BD3"/>
    <w:rsid w:val="003B2EE9"/>
    <w:rsid w:val="003B2FE4"/>
    <w:rsid w:val="003B30DA"/>
    <w:rsid w:val="003B316C"/>
    <w:rsid w:val="003B3388"/>
    <w:rsid w:val="003B36AE"/>
    <w:rsid w:val="003B3711"/>
    <w:rsid w:val="003B3934"/>
    <w:rsid w:val="003B3A68"/>
    <w:rsid w:val="003B3D92"/>
    <w:rsid w:val="003B3F50"/>
    <w:rsid w:val="003B4415"/>
    <w:rsid w:val="003B4717"/>
    <w:rsid w:val="003B4973"/>
    <w:rsid w:val="003B4ABB"/>
    <w:rsid w:val="003B4C2D"/>
    <w:rsid w:val="003B4E1E"/>
    <w:rsid w:val="003B4E71"/>
    <w:rsid w:val="003B5126"/>
    <w:rsid w:val="003B5E62"/>
    <w:rsid w:val="003B602D"/>
    <w:rsid w:val="003B6107"/>
    <w:rsid w:val="003B642A"/>
    <w:rsid w:val="003B645D"/>
    <w:rsid w:val="003B6530"/>
    <w:rsid w:val="003B6799"/>
    <w:rsid w:val="003B67C2"/>
    <w:rsid w:val="003B68C6"/>
    <w:rsid w:val="003B6AA1"/>
    <w:rsid w:val="003B749A"/>
    <w:rsid w:val="003B749D"/>
    <w:rsid w:val="003B76AC"/>
    <w:rsid w:val="003B782C"/>
    <w:rsid w:val="003B791C"/>
    <w:rsid w:val="003B7BFC"/>
    <w:rsid w:val="003B7C57"/>
    <w:rsid w:val="003B7CA7"/>
    <w:rsid w:val="003B7F19"/>
    <w:rsid w:val="003B7F80"/>
    <w:rsid w:val="003C03BC"/>
    <w:rsid w:val="003C044B"/>
    <w:rsid w:val="003C05A1"/>
    <w:rsid w:val="003C0861"/>
    <w:rsid w:val="003C0BF2"/>
    <w:rsid w:val="003C0C44"/>
    <w:rsid w:val="003C0D1D"/>
    <w:rsid w:val="003C0D45"/>
    <w:rsid w:val="003C0EA9"/>
    <w:rsid w:val="003C102A"/>
    <w:rsid w:val="003C168B"/>
    <w:rsid w:val="003C1806"/>
    <w:rsid w:val="003C1813"/>
    <w:rsid w:val="003C1A62"/>
    <w:rsid w:val="003C1B4E"/>
    <w:rsid w:val="003C1FE2"/>
    <w:rsid w:val="003C27EC"/>
    <w:rsid w:val="003C2815"/>
    <w:rsid w:val="003C28B4"/>
    <w:rsid w:val="003C2B1F"/>
    <w:rsid w:val="003C2C1B"/>
    <w:rsid w:val="003C2D8E"/>
    <w:rsid w:val="003C2E43"/>
    <w:rsid w:val="003C2FB0"/>
    <w:rsid w:val="003C331B"/>
    <w:rsid w:val="003C341D"/>
    <w:rsid w:val="003C37C0"/>
    <w:rsid w:val="003C37F5"/>
    <w:rsid w:val="003C3924"/>
    <w:rsid w:val="003C3938"/>
    <w:rsid w:val="003C3AE9"/>
    <w:rsid w:val="003C3C2E"/>
    <w:rsid w:val="003C3E33"/>
    <w:rsid w:val="003C413F"/>
    <w:rsid w:val="003C4174"/>
    <w:rsid w:val="003C430E"/>
    <w:rsid w:val="003C4892"/>
    <w:rsid w:val="003C4F3D"/>
    <w:rsid w:val="003C553E"/>
    <w:rsid w:val="003C55BB"/>
    <w:rsid w:val="003C5B30"/>
    <w:rsid w:val="003C6325"/>
    <w:rsid w:val="003C670E"/>
    <w:rsid w:val="003C6955"/>
    <w:rsid w:val="003C6A9F"/>
    <w:rsid w:val="003C6CCA"/>
    <w:rsid w:val="003C6DC4"/>
    <w:rsid w:val="003C6E04"/>
    <w:rsid w:val="003C6F17"/>
    <w:rsid w:val="003C6F7A"/>
    <w:rsid w:val="003C6FD0"/>
    <w:rsid w:val="003C74D5"/>
    <w:rsid w:val="003C761C"/>
    <w:rsid w:val="003C78F6"/>
    <w:rsid w:val="003C7B90"/>
    <w:rsid w:val="003C7BF0"/>
    <w:rsid w:val="003C7E4A"/>
    <w:rsid w:val="003C7F75"/>
    <w:rsid w:val="003D00B2"/>
    <w:rsid w:val="003D041C"/>
    <w:rsid w:val="003D06AE"/>
    <w:rsid w:val="003D0731"/>
    <w:rsid w:val="003D0CF9"/>
    <w:rsid w:val="003D0DB5"/>
    <w:rsid w:val="003D11F1"/>
    <w:rsid w:val="003D12A8"/>
    <w:rsid w:val="003D1409"/>
    <w:rsid w:val="003D1435"/>
    <w:rsid w:val="003D16F9"/>
    <w:rsid w:val="003D1841"/>
    <w:rsid w:val="003D1CE1"/>
    <w:rsid w:val="003D1FB7"/>
    <w:rsid w:val="003D2188"/>
    <w:rsid w:val="003D21CD"/>
    <w:rsid w:val="003D2369"/>
    <w:rsid w:val="003D23BF"/>
    <w:rsid w:val="003D26A7"/>
    <w:rsid w:val="003D28C5"/>
    <w:rsid w:val="003D28FC"/>
    <w:rsid w:val="003D29AD"/>
    <w:rsid w:val="003D2AE4"/>
    <w:rsid w:val="003D2BC4"/>
    <w:rsid w:val="003D2E8E"/>
    <w:rsid w:val="003D3445"/>
    <w:rsid w:val="003D349A"/>
    <w:rsid w:val="003D3692"/>
    <w:rsid w:val="003D3941"/>
    <w:rsid w:val="003D3C1F"/>
    <w:rsid w:val="003D4109"/>
    <w:rsid w:val="003D43F1"/>
    <w:rsid w:val="003D46D0"/>
    <w:rsid w:val="003D4762"/>
    <w:rsid w:val="003D485A"/>
    <w:rsid w:val="003D4AE1"/>
    <w:rsid w:val="003D4B7C"/>
    <w:rsid w:val="003D4CBE"/>
    <w:rsid w:val="003D53E0"/>
    <w:rsid w:val="003D53F2"/>
    <w:rsid w:val="003D565D"/>
    <w:rsid w:val="003D57B8"/>
    <w:rsid w:val="003D5939"/>
    <w:rsid w:val="003D5A76"/>
    <w:rsid w:val="003D5C99"/>
    <w:rsid w:val="003D6373"/>
    <w:rsid w:val="003D646C"/>
    <w:rsid w:val="003D660A"/>
    <w:rsid w:val="003D66AA"/>
    <w:rsid w:val="003D6809"/>
    <w:rsid w:val="003D6B45"/>
    <w:rsid w:val="003D6CB5"/>
    <w:rsid w:val="003D6D0C"/>
    <w:rsid w:val="003D6F1C"/>
    <w:rsid w:val="003D7096"/>
    <w:rsid w:val="003D70BF"/>
    <w:rsid w:val="003D7100"/>
    <w:rsid w:val="003D71B0"/>
    <w:rsid w:val="003D72AC"/>
    <w:rsid w:val="003D754B"/>
    <w:rsid w:val="003D782B"/>
    <w:rsid w:val="003D7872"/>
    <w:rsid w:val="003D7A66"/>
    <w:rsid w:val="003D7B2A"/>
    <w:rsid w:val="003D7B58"/>
    <w:rsid w:val="003E002D"/>
    <w:rsid w:val="003E0069"/>
    <w:rsid w:val="003E0106"/>
    <w:rsid w:val="003E0213"/>
    <w:rsid w:val="003E0674"/>
    <w:rsid w:val="003E09DB"/>
    <w:rsid w:val="003E0D66"/>
    <w:rsid w:val="003E0DF5"/>
    <w:rsid w:val="003E0ED2"/>
    <w:rsid w:val="003E0F34"/>
    <w:rsid w:val="003E0FBB"/>
    <w:rsid w:val="003E191B"/>
    <w:rsid w:val="003E195B"/>
    <w:rsid w:val="003E1D86"/>
    <w:rsid w:val="003E1EB4"/>
    <w:rsid w:val="003E22D7"/>
    <w:rsid w:val="003E2334"/>
    <w:rsid w:val="003E2BCA"/>
    <w:rsid w:val="003E2ECF"/>
    <w:rsid w:val="003E360E"/>
    <w:rsid w:val="003E39C6"/>
    <w:rsid w:val="003E40DE"/>
    <w:rsid w:val="003E4105"/>
    <w:rsid w:val="003E419B"/>
    <w:rsid w:val="003E4311"/>
    <w:rsid w:val="003E4460"/>
    <w:rsid w:val="003E4551"/>
    <w:rsid w:val="003E4C86"/>
    <w:rsid w:val="003E4DE1"/>
    <w:rsid w:val="003E4EC6"/>
    <w:rsid w:val="003E50F6"/>
    <w:rsid w:val="003E5448"/>
    <w:rsid w:val="003E54B0"/>
    <w:rsid w:val="003E572F"/>
    <w:rsid w:val="003E5A35"/>
    <w:rsid w:val="003E5D08"/>
    <w:rsid w:val="003E61F2"/>
    <w:rsid w:val="003E6288"/>
    <w:rsid w:val="003E68B9"/>
    <w:rsid w:val="003E6C27"/>
    <w:rsid w:val="003E6D89"/>
    <w:rsid w:val="003E6E05"/>
    <w:rsid w:val="003E757C"/>
    <w:rsid w:val="003E7607"/>
    <w:rsid w:val="003E77EC"/>
    <w:rsid w:val="003E782E"/>
    <w:rsid w:val="003E7CC2"/>
    <w:rsid w:val="003E7D7A"/>
    <w:rsid w:val="003E7E7A"/>
    <w:rsid w:val="003E7FA8"/>
    <w:rsid w:val="003E7FFD"/>
    <w:rsid w:val="003F02FA"/>
    <w:rsid w:val="003F0382"/>
    <w:rsid w:val="003F044D"/>
    <w:rsid w:val="003F0517"/>
    <w:rsid w:val="003F0C08"/>
    <w:rsid w:val="003F0D85"/>
    <w:rsid w:val="003F0E5B"/>
    <w:rsid w:val="003F101B"/>
    <w:rsid w:val="003F1234"/>
    <w:rsid w:val="003F12AA"/>
    <w:rsid w:val="003F14CE"/>
    <w:rsid w:val="003F180F"/>
    <w:rsid w:val="003F194D"/>
    <w:rsid w:val="003F1963"/>
    <w:rsid w:val="003F1BE0"/>
    <w:rsid w:val="003F1BE2"/>
    <w:rsid w:val="003F1F7D"/>
    <w:rsid w:val="003F1FD5"/>
    <w:rsid w:val="003F2135"/>
    <w:rsid w:val="003F23DB"/>
    <w:rsid w:val="003F26AC"/>
    <w:rsid w:val="003F2781"/>
    <w:rsid w:val="003F29F9"/>
    <w:rsid w:val="003F2BA2"/>
    <w:rsid w:val="003F3408"/>
    <w:rsid w:val="003F3481"/>
    <w:rsid w:val="003F348F"/>
    <w:rsid w:val="003F378A"/>
    <w:rsid w:val="003F3AF5"/>
    <w:rsid w:val="003F3B20"/>
    <w:rsid w:val="003F3B2C"/>
    <w:rsid w:val="003F3C44"/>
    <w:rsid w:val="003F3D10"/>
    <w:rsid w:val="003F3FD8"/>
    <w:rsid w:val="003F4771"/>
    <w:rsid w:val="003F4789"/>
    <w:rsid w:val="003F48A0"/>
    <w:rsid w:val="003F4D50"/>
    <w:rsid w:val="003F5004"/>
    <w:rsid w:val="003F5250"/>
    <w:rsid w:val="003F549A"/>
    <w:rsid w:val="003F5566"/>
    <w:rsid w:val="003F5567"/>
    <w:rsid w:val="003F595F"/>
    <w:rsid w:val="003F5ABF"/>
    <w:rsid w:val="003F5F45"/>
    <w:rsid w:val="003F6457"/>
    <w:rsid w:val="003F647B"/>
    <w:rsid w:val="003F67C4"/>
    <w:rsid w:val="003F68DA"/>
    <w:rsid w:val="003F694C"/>
    <w:rsid w:val="003F6C7D"/>
    <w:rsid w:val="003F7074"/>
    <w:rsid w:val="003F730B"/>
    <w:rsid w:val="003F751A"/>
    <w:rsid w:val="003F7568"/>
    <w:rsid w:val="003F7C37"/>
    <w:rsid w:val="003F7CD2"/>
    <w:rsid w:val="003F7D47"/>
    <w:rsid w:val="003F7EC0"/>
    <w:rsid w:val="003F7F44"/>
    <w:rsid w:val="0040003E"/>
    <w:rsid w:val="00400397"/>
    <w:rsid w:val="00400783"/>
    <w:rsid w:val="004007A7"/>
    <w:rsid w:val="00400B54"/>
    <w:rsid w:val="00400DD5"/>
    <w:rsid w:val="00401036"/>
    <w:rsid w:val="00401064"/>
    <w:rsid w:val="0040116D"/>
    <w:rsid w:val="0040117C"/>
    <w:rsid w:val="004013D3"/>
    <w:rsid w:val="00401425"/>
    <w:rsid w:val="00401491"/>
    <w:rsid w:val="00401A89"/>
    <w:rsid w:val="00401B6A"/>
    <w:rsid w:val="00401EB6"/>
    <w:rsid w:val="0040217E"/>
    <w:rsid w:val="00402224"/>
    <w:rsid w:val="004023F1"/>
    <w:rsid w:val="004030A5"/>
    <w:rsid w:val="004032BD"/>
    <w:rsid w:val="0040336C"/>
    <w:rsid w:val="00403407"/>
    <w:rsid w:val="00403623"/>
    <w:rsid w:val="00403989"/>
    <w:rsid w:val="00403CA8"/>
    <w:rsid w:val="00404353"/>
    <w:rsid w:val="0040445E"/>
    <w:rsid w:val="00404630"/>
    <w:rsid w:val="004047EE"/>
    <w:rsid w:val="00404847"/>
    <w:rsid w:val="00404A7A"/>
    <w:rsid w:val="00404B7A"/>
    <w:rsid w:val="00404C60"/>
    <w:rsid w:val="00404F7B"/>
    <w:rsid w:val="004050E3"/>
    <w:rsid w:val="00405182"/>
    <w:rsid w:val="0040531C"/>
    <w:rsid w:val="004054CF"/>
    <w:rsid w:val="00405707"/>
    <w:rsid w:val="0040575D"/>
    <w:rsid w:val="004058B6"/>
    <w:rsid w:val="0040639C"/>
    <w:rsid w:val="0040660A"/>
    <w:rsid w:val="0040667C"/>
    <w:rsid w:val="00406876"/>
    <w:rsid w:val="00406A47"/>
    <w:rsid w:val="004070F9"/>
    <w:rsid w:val="004071F2"/>
    <w:rsid w:val="004073C2"/>
    <w:rsid w:val="0040790F"/>
    <w:rsid w:val="00407C0A"/>
    <w:rsid w:val="00407C8A"/>
    <w:rsid w:val="00407D66"/>
    <w:rsid w:val="00410193"/>
    <w:rsid w:val="00410665"/>
    <w:rsid w:val="004106B0"/>
    <w:rsid w:val="00410784"/>
    <w:rsid w:val="004107B3"/>
    <w:rsid w:val="00410806"/>
    <w:rsid w:val="00410AA4"/>
    <w:rsid w:val="00410B4E"/>
    <w:rsid w:val="00410C4B"/>
    <w:rsid w:val="00410DB3"/>
    <w:rsid w:val="00410F8D"/>
    <w:rsid w:val="004117DF"/>
    <w:rsid w:val="0041187C"/>
    <w:rsid w:val="0041197D"/>
    <w:rsid w:val="00411A02"/>
    <w:rsid w:val="00411AD8"/>
    <w:rsid w:val="00411C87"/>
    <w:rsid w:val="00411ED0"/>
    <w:rsid w:val="00411F89"/>
    <w:rsid w:val="00412093"/>
    <w:rsid w:val="004121B9"/>
    <w:rsid w:val="004125E5"/>
    <w:rsid w:val="0041266F"/>
    <w:rsid w:val="0041281B"/>
    <w:rsid w:val="00412856"/>
    <w:rsid w:val="00412E33"/>
    <w:rsid w:val="00412F7B"/>
    <w:rsid w:val="00413613"/>
    <w:rsid w:val="00413618"/>
    <w:rsid w:val="00413893"/>
    <w:rsid w:val="004139A8"/>
    <w:rsid w:val="00413A72"/>
    <w:rsid w:val="00413E1A"/>
    <w:rsid w:val="00413F84"/>
    <w:rsid w:val="00414133"/>
    <w:rsid w:val="0041424B"/>
    <w:rsid w:val="004143F6"/>
    <w:rsid w:val="0041486E"/>
    <w:rsid w:val="00414890"/>
    <w:rsid w:val="00414971"/>
    <w:rsid w:val="00414A42"/>
    <w:rsid w:val="00414A8A"/>
    <w:rsid w:val="00414C34"/>
    <w:rsid w:val="00414E24"/>
    <w:rsid w:val="00414EE7"/>
    <w:rsid w:val="0041521E"/>
    <w:rsid w:val="004157D3"/>
    <w:rsid w:val="004158FC"/>
    <w:rsid w:val="0041595B"/>
    <w:rsid w:val="0041599B"/>
    <w:rsid w:val="00415C4C"/>
    <w:rsid w:val="00415D44"/>
    <w:rsid w:val="00415E07"/>
    <w:rsid w:val="00415F28"/>
    <w:rsid w:val="0041612E"/>
    <w:rsid w:val="004162B9"/>
    <w:rsid w:val="0041663E"/>
    <w:rsid w:val="004166AE"/>
    <w:rsid w:val="0041673E"/>
    <w:rsid w:val="004167BF"/>
    <w:rsid w:val="004168E1"/>
    <w:rsid w:val="00416C3D"/>
    <w:rsid w:val="00416F06"/>
    <w:rsid w:val="00417139"/>
    <w:rsid w:val="00417227"/>
    <w:rsid w:val="004175BF"/>
    <w:rsid w:val="004179F4"/>
    <w:rsid w:val="00417ACF"/>
    <w:rsid w:val="00417C84"/>
    <w:rsid w:val="00417D0C"/>
    <w:rsid w:val="00417E4F"/>
    <w:rsid w:val="0042007F"/>
    <w:rsid w:val="00420090"/>
    <w:rsid w:val="00420120"/>
    <w:rsid w:val="00420612"/>
    <w:rsid w:val="00420792"/>
    <w:rsid w:val="0042087D"/>
    <w:rsid w:val="004209EB"/>
    <w:rsid w:val="00420FD0"/>
    <w:rsid w:val="00421486"/>
    <w:rsid w:val="00421529"/>
    <w:rsid w:val="004215C3"/>
    <w:rsid w:val="0042164F"/>
    <w:rsid w:val="00421789"/>
    <w:rsid w:val="004218DC"/>
    <w:rsid w:val="00421DC3"/>
    <w:rsid w:val="00421F98"/>
    <w:rsid w:val="00422226"/>
    <w:rsid w:val="004223DA"/>
    <w:rsid w:val="00422507"/>
    <w:rsid w:val="00422544"/>
    <w:rsid w:val="004225B4"/>
    <w:rsid w:val="004226BC"/>
    <w:rsid w:val="004226C9"/>
    <w:rsid w:val="0042281A"/>
    <w:rsid w:val="00422864"/>
    <w:rsid w:val="004228CD"/>
    <w:rsid w:val="00422A30"/>
    <w:rsid w:val="0042315E"/>
    <w:rsid w:val="00423188"/>
    <w:rsid w:val="00423279"/>
    <w:rsid w:val="004233BE"/>
    <w:rsid w:val="0042382D"/>
    <w:rsid w:val="00423C97"/>
    <w:rsid w:val="00423CF0"/>
    <w:rsid w:val="0042424D"/>
    <w:rsid w:val="00424324"/>
    <w:rsid w:val="004247BA"/>
    <w:rsid w:val="00424CEB"/>
    <w:rsid w:val="004253BD"/>
    <w:rsid w:val="004253CF"/>
    <w:rsid w:val="00425411"/>
    <w:rsid w:val="00425425"/>
    <w:rsid w:val="004255E7"/>
    <w:rsid w:val="0042564F"/>
    <w:rsid w:val="00425825"/>
    <w:rsid w:val="00425904"/>
    <w:rsid w:val="0042590E"/>
    <w:rsid w:val="00425994"/>
    <w:rsid w:val="00425AA4"/>
    <w:rsid w:val="00425B0B"/>
    <w:rsid w:val="00425BBB"/>
    <w:rsid w:val="00425CEB"/>
    <w:rsid w:val="00425CF1"/>
    <w:rsid w:val="00425FB0"/>
    <w:rsid w:val="004260CE"/>
    <w:rsid w:val="004260FD"/>
    <w:rsid w:val="00426A56"/>
    <w:rsid w:val="00426AC3"/>
    <w:rsid w:val="00427204"/>
    <w:rsid w:val="00427296"/>
    <w:rsid w:val="0042734B"/>
    <w:rsid w:val="004273E7"/>
    <w:rsid w:val="0042740E"/>
    <w:rsid w:val="0042762B"/>
    <w:rsid w:val="00427817"/>
    <w:rsid w:val="00427856"/>
    <w:rsid w:val="00427BC3"/>
    <w:rsid w:val="00430000"/>
    <w:rsid w:val="00430026"/>
    <w:rsid w:val="004302FA"/>
    <w:rsid w:val="00430345"/>
    <w:rsid w:val="00430417"/>
    <w:rsid w:val="00430523"/>
    <w:rsid w:val="0043058C"/>
    <w:rsid w:val="004306AC"/>
    <w:rsid w:val="004309B3"/>
    <w:rsid w:val="00430D0E"/>
    <w:rsid w:val="00430D90"/>
    <w:rsid w:val="00430DDB"/>
    <w:rsid w:val="00430E81"/>
    <w:rsid w:val="00430F33"/>
    <w:rsid w:val="004312B3"/>
    <w:rsid w:val="004316D2"/>
    <w:rsid w:val="004318C3"/>
    <w:rsid w:val="00431B6E"/>
    <w:rsid w:val="00431BBE"/>
    <w:rsid w:val="00431CBB"/>
    <w:rsid w:val="00431DF1"/>
    <w:rsid w:val="00431E36"/>
    <w:rsid w:val="00431F06"/>
    <w:rsid w:val="0043212A"/>
    <w:rsid w:val="0043214F"/>
    <w:rsid w:val="004326A9"/>
    <w:rsid w:val="00432782"/>
    <w:rsid w:val="0043296B"/>
    <w:rsid w:val="00432ACE"/>
    <w:rsid w:val="00432D45"/>
    <w:rsid w:val="00432ED6"/>
    <w:rsid w:val="00433201"/>
    <w:rsid w:val="004332A0"/>
    <w:rsid w:val="004332F7"/>
    <w:rsid w:val="0043343B"/>
    <w:rsid w:val="0043351F"/>
    <w:rsid w:val="0043377A"/>
    <w:rsid w:val="00433936"/>
    <w:rsid w:val="00433A13"/>
    <w:rsid w:val="00433C05"/>
    <w:rsid w:val="00433DA7"/>
    <w:rsid w:val="00433E5E"/>
    <w:rsid w:val="00433FF2"/>
    <w:rsid w:val="00434309"/>
    <w:rsid w:val="00434A9B"/>
    <w:rsid w:val="00434B8F"/>
    <w:rsid w:val="00435152"/>
    <w:rsid w:val="0043516F"/>
    <w:rsid w:val="00435721"/>
    <w:rsid w:val="004357C5"/>
    <w:rsid w:val="004357EE"/>
    <w:rsid w:val="00435954"/>
    <w:rsid w:val="00435A51"/>
    <w:rsid w:val="00435AF4"/>
    <w:rsid w:val="00435BAE"/>
    <w:rsid w:val="00435C99"/>
    <w:rsid w:val="00435DC7"/>
    <w:rsid w:val="00435DD0"/>
    <w:rsid w:val="004361D2"/>
    <w:rsid w:val="00436225"/>
    <w:rsid w:val="0043661E"/>
    <w:rsid w:val="004366FD"/>
    <w:rsid w:val="00436CB0"/>
    <w:rsid w:val="00437055"/>
    <w:rsid w:val="0043707F"/>
    <w:rsid w:val="004372B4"/>
    <w:rsid w:val="004372D0"/>
    <w:rsid w:val="00437543"/>
    <w:rsid w:val="004377ED"/>
    <w:rsid w:val="004378D3"/>
    <w:rsid w:val="00437F4B"/>
    <w:rsid w:val="00437F68"/>
    <w:rsid w:val="0044001B"/>
    <w:rsid w:val="00440569"/>
    <w:rsid w:val="004405F9"/>
    <w:rsid w:val="004407D4"/>
    <w:rsid w:val="00440804"/>
    <w:rsid w:val="00440A51"/>
    <w:rsid w:val="00440E41"/>
    <w:rsid w:val="00440ED0"/>
    <w:rsid w:val="0044105F"/>
    <w:rsid w:val="0044119C"/>
    <w:rsid w:val="00441314"/>
    <w:rsid w:val="0044131F"/>
    <w:rsid w:val="0044168A"/>
    <w:rsid w:val="00441845"/>
    <w:rsid w:val="00441AC9"/>
    <w:rsid w:val="00441CF4"/>
    <w:rsid w:val="00442278"/>
    <w:rsid w:val="00442893"/>
    <w:rsid w:val="004428D5"/>
    <w:rsid w:val="004429F1"/>
    <w:rsid w:val="00442A8E"/>
    <w:rsid w:val="00442AB1"/>
    <w:rsid w:val="00442B6B"/>
    <w:rsid w:val="00442C03"/>
    <w:rsid w:val="00442CBF"/>
    <w:rsid w:val="004430D5"/>
    <w:rsid w:val="004432CD"/>
    <w:rsid w:val="004434EE"/>
    <w:rsid w:val="004438E4"/>
    <w:rsid w:val="004439D6"/>
    <w:rsid w:val="00443F72"/>
    <w:rsid w:val="00444332"/>
    <w:rsid w:val="00444480"/>
    <w:rsid w:val="004445FB"/>
    <w:rsid w:val="00444641"/>
    <w:rsid w:val="00444764"/>
    <w:rsid w:val="004449C0"/>
    <w:rsid w:val="00444B41"/>
    <w:rsid w:val="00444E19"/>
    <w:rsid w:val="00444E6C"/>
    <w:rsid w:val="00445481"/>
    <w:rsid w:val="00445992"/>
    <w:rsid w:val="00445A0B"/>
    <w:rsid w:val="00445B48"/>
    <w:rsid w:val="00445F46"/>
    <w:rsid w:val="00446068"/>
    <w:rsid w:val="004460CA"/>
    <w:rsid w:val="004463FE"/>
    <w:rsid w:val="0044649C"/>
    <w:rsid w:val="00446A7F"/>
    <w:rsid w:val="00446C1A"/>
    <w:rsid w:val="0044744C"/>
    <w:rsid w:val="00447583"/>
    <w:rsid w:val="00447995"/>
    <w:rsid w:val="00447C3C"/>
    <w:rsid w:val="00447DA0"/>
    <w:rsid w:val="00447EB0"/>
    <w:rsid w:val="004501C3"/>
    <w:rsid w:val="0045066E"/>
    <w:rsid w:val="0045087A"/>
    <w:rsid w:val="00450A12"/>
    <w:rsid w:val="00450A5D"/>
    <w:rsid w:val="00450A9E"/>
    <w:rsid w:val="00450AD4"/>
    <w:rsid w:val="00450DA0"/>
    <w:rsid w:val="00451370"/>
    <w:rsid w:val="00451558"/>
    <w:rsid w:val="004519A0"/>
    <w:rsid w:val="00451B2F"/>
    <w:rsid w:val="00451CBD"/>
    <w:rsid w:val="00451D52"/>
    <w:rsid w:val="00452060"/>
    <w:rsid w:val="00452170"/>
    <w:rsid w:val="004526E5"/>
    <w:rsid w:val="00452714"/>
    <w:rsid w:val="004528E7"/>
    <w:rsid w:val="00452977"/>
    <w:rsid w:val="00452BFE"/>
    <w:rsid w:val="00452CC9"/>
    <w:rsid w:val="00452E3F"/>
    <w:rsid w:val="0045317D"/>
    <w:rsid w:val="0045355F"/>
    <w:rsid w:val="00453777"/>
    <w:rsid w:val="00453A9A"/>
    <w:rsid w:val="00453D5D"/>
    <w:rsid w:val="004543CC"/>
    <w:rsid w:val="00454BA7"/>
    <w:rsid w:val="00454D3D"/>
    <w:rsid w:val="00454EB3"/>
    <w:rsid w:val="0045501E"/>
    <w:rsid w:val="00455243"/>
    <w:rsid w:val="00455251"/>
    <w:rsid w:val="00455558"/>
    <w:rsid w:val="00455A8E"/>
    <w:rsid w:val="00455AF2"/>
    <w:rsid w:val="00455B4A"/>
    <w:rsid w:val="00455D9B"/>
    <w:rsid w:val="00455E49"/>
    <w:rsid w:val="00455E99"/>
    <w:rsid w:val="00455F70"/>
    <w:rsid w:val="0045601C"/>
    <w:rsid w:val="00456191"/>
    <w:rsid w:val="0045634B"/>
    <w:rsid w:val="004568FA"/>
    <w:rsid w:val="00456CB9"/>
    <w:rsid w:val="00456D25"/>
    <w:rsid w:val="00456F7D"/>
    <w:rsid w:val="00456F9C"/>
    <w:rsid w:val="004573ED"/>
    <w:rsid w:val="0045757C"/>
    <w:rsid w:val="004575C8"/>
    <w:rsid w:val="00457742"/>
    <w:rsid w:val="004579EA"/>
    <w:rsid w:val="00457F6D"/>
    <w:rsid w:val="0046041E"/>
    <w:rsid w:val="0046041F"/>
    <w:rsid w:val="00460629"/>
    <w:rsid w:val="00460852"/>
    <w:rsid w:val="004609BF"/>
    <w:rsid w:val="00460B14"/>
    <w:rsid w:val="00460DAF"/>
    <w:rsid w:val="00460F58"/>
    <w:rsid w:val="00460FFB"/>
    <w:rsid w:val="00461128"/>
    <w:rsid w:val="00461196"/>
    <w:rsid w:val="00461288"/>
    <w:rsid w:val="0046142B"/>
    <w:rsid w:val="004615F0"/>
    <w:rsid w:val="00461675"/>
    <w:rsid w:val="00461712"/>
    <w:rsid w:val="00461C34"/>
    <w:rsid w:val="0046253C"/>
    <w:rsid w:val="004625E9"/>
    <w:rsid w:val="0046272F"/>
    <w:rsid w:val="0046294A"/>
    <w:rsid w:val="00462F58"/>
    <w:rsid w:val="00462FBC"/>
    <w:rsid w:val="0046300D"/>
    <w:rsid w:val="004634FB"/>
    <w:rsid w:val="00463784"/>
    <w:rsid w:val="0046387A"/>
    <w:rsid w:val="00463C5F"/>
    <w:rsid w:val="00463FCF"/>
    <w:rsid w:val="0046406B"/>
    <w:rsid w:val="00464071"/>
    <w:rsid w:val="004640D4"/>
    <w:rsid w:val="0046423A"/>
    <w:rsid w:val="004642E9"/>
    <w:rsid w:val="004647F4"/>
    <w:rsid w:val="0046494C"/>
    <w:rsid w:val="00464A12"/>
    <w:rsid w:val="00464B2B"/>
    <w:rsid w:val="00464C22"/>
    <w:rsid w:val="00464DE7"/>
    <w:rsid w:val="00465120"/>
    <w:rsid w:val="004654C6"/>
    <w:rsid w:val="004657CF"/>
    <w:rsid w:val="00465841"/>
    <w:rsid w:val="004659EB"/>
    <w:rsid w:val="00465C9E"/>
    <w:rsid w:val="00465E8C"/>
    <w:rsid w:val="0046607B"/>
    <w:rsid w:val="00466CA6"/>
    <w:rsid w:val="00466D06"/>
    <w:rsid w:val="00466D7D"/>
    <w:rsid w:val="00466EB3"/>
    <w:rsid w:val="004670E3"/>
    <w:rsid w:val="00467298"/>
    <w:rsid w:val="00467463"/>
    <w:rsid w:val="00467CB7"/>
    <w:rsid w:val="00467E1A"/>
    <w:rsid w:val="00467F13"/>
    <w:rsid w:val="00467FCA"/>
    <w:rsid w:val="00470064"/>
    <w:rsid w:val="004700D7"/>
    <w:rsid w:val="0047050D"/>
    <w:rsid w:val="00470682"/>
    <w:rsid w:val="00470D31"/>
    <w:rsid w:val="00470EA6"/>
    <w:rsid w:val="00471029"/>
    <w:rsid w:val="004711BD"/>
    <w:rsid w:val="00471270"/>
    <w:rsid w:val="00471586"/>
    <w:rsid w:val="004718AF"/>
    <w:rsid w:val="00471B1D"/>
    <w:rsid w:val="00471D3D"/>
    <w:rsid w:val="00471E12"/>
    <w:rsid w:val="004725C9"/>
    <w:rsid w:val="0047268C"/>
    <w:rsid w:val="00472DF0"/>
    <w:rsid w:val="0047362E"/>
    <w:rsid w:val="0047363A"/>
    <w:rsid w:val="00473AA1"/>
    <w:rsid w:val="00473BEC"/>
    <w:rsid w:val="00473DD3"/>
    <w:rsid w:val="0047403B"/>
    <w:rsid w:val="00474092"/>
    <w:rsid w:val="004744B6"/>
    <w:rsid w:val="00474502"/>
    <w:rsid w:val="004746E4"/>
    <w:rsid w:val="0047473C"/>
    <w:rsid w:val="004749AA"/>
    <w:rsid w:val="00474A27"/>
    <w:rsid w:val="00474E4F"/>
    <w:rsid w:val="00475075"/>
    <w:rsid w:val="00475369"/>
    <w:rsid w:val="00475938"/>
    <w:rsid w:val="00475DE0"/>
    <w:rsid w:val="00475E77"/>
    <w:rsid w:val="004761CA"/>
    <w:rsid w:val="00476296"/>
    <w:rsid w:val="004762ED"/>
    <w:rsid w:val="0047632E"/>
    <w:rsid w:val="00476391"/>
    <w:rsid w:val="00476679"/>
    <w:rsid w:val="00476E3D"/>
    <w:rsid w:val="00476FCE"/>
    <w:rsid w:val="00477265"/>
    <w:rsid w:val="0047750E"/>
    <w:rsid w:val="004775E4"/>
    <w:rsid w:val="0047764D"/>
    <w:rsid w:val="0048009C"/>
    <w:rsid w:val="004800E0"/>
    <w:rsid w:val="0048030D"/>
    <w:rsid w:val="00480459"/>
    <w:rsid w:val="004806B3"/>
    <w:rsid w:val="004806F5"/>
    <w:rsid w:val="004806FB"/>
    <w:rsid w:val="00480708"/>
    <w:rsid w:val="00480783"/>
    <w:rsid w:val="00480899"/>
    <w:rsid w:val="0048093C"/>
    <w:rsid w:val="004809EF"/>
    <w:rsid w:val="00480C31"/>
    <w:rsid w:val="00480D91"/>
    <w:rsid w:val="00480E57"/>
    <w:rsid w:val="00480F28"/>
    <w:rsid w:val="00480F82"/>
    <w:rsid w:val="004810D2"/>
    <w:rsid w:val="00481180"/>
    <w:rsid w:val="00481590"/>
    <w:rsid w:val="00482015"/>
    <w:rsid w:val="0048206B"/>
    <w:rsid w:val="0048222D"/>
    <w:rsid w:val="00482349"/>
    <w:rsid w:val="004826D1"/>
    <w:rsid w:val="0048299B"/>
    <w:rsid w:val="00482BF6"/>
    <w:rsid w:val="00482CD9"/>
    <w:rsid w:val="00482D07"/>
    <w:rsid w:val="00482E1E"/>
    <w:rsid w:val="00483052"/>
    <w:rsid w:val="004833F5"/>
    <w:rsid w:val="0048383D"/>
    <w:rsid w:val="00483DC6"/>
    <w:rsid w:val="00483DDB"/>
    <w:rsid w:val="00483FF5"/>
    <w:rsid w:val="004842F4"/>
    <w:rsid w:val="00484676"/>
    <w:rsid w:val="00484685"/>
    <w:rsid w:val="00484839"/>
    <w:rsid w:val="004853D4"/>
    <w:rsid w:val="00485530"/>
    <w:rsid w:val="00485532"/>
    <w:rsid w:val="0048612D"/>
    <w:rsid w:val="00486262"/>
    <w:rsid w:val="0048627C"/>
    <w:rsid w:val="004863B5"/>
    <w:rsid w:val="00486467"/>
    <w:rsid w:val="004865AF"/>
    <w:rsid w:val="00486781"/>
    <w:rsid w:val="00486859"/>
    <w:rsid w:val="00486A2E"/>
    <w:rsid w:val="00486C84"/>
    <w:rsid w:val="00486D55"/>
    <w:rsid w:val="00486E49"/>
    <w:rsid w:val="00486FFD"/>
    <w:rsid w:val="00487411"/>
    <w:rsid w:val="004874C8"/>
    <w:rsid w:val="00487640"/>
    <w:rsid w:val="004877E0"/>
    <w:rsid w:val="004877FA"/>
    <w:rsid w:val="00487B0D"/>
    <w:rsid w:val="00487BD6"/>
    <w:rsid w:val="00487C9C"/>
    <w:rsid w:val="00487EAB"/>
    <w:rsid w:val="004900C6"/>
    <w:rsid w:val="00490220"/>
    <w:rsid w:val="00490406"/>
    <w:rsid w:val="004906E4"/>
    <w:rsid w:val="004908AD"/>
    <w:rsid w:val="00490946"/>
    <w:rsid w:val="00490A18"/>
    <w:rsid w:val="00490C08"/>
    <w:rsid w:val="00491054"/>
    <w:rsid w:val="00491160"/>
    <w:rsid w:val="004912EE"/>
    <w:rsid w:val="00491306"/>
    <w:rsid w:val="00491388"/>
    <w:rsid w:val="00491B98"/>
    <w:rsid w:val="00491C3F"/>
    <w:rsid w:val="00491C5F"/>
    <w:rsid w:val="00491D39"/>
    <w:rsid w:val="00491E7D"/>
    <w:rsid w:val="0049204A"/>
    <w:rsid w:val="004925EC"/>
    <w:rsid w:val="004925FC"/>
    <w:rsid w:val="0049271D"/>
    <w:rsid w:val="004928C7"/>
    <w:rsid w:val="00492BF6"/>
    <w:rsid w:val="00492CA7"/>
    <w:rsid w:val="00492CFC"/>
    <w:rsid w:val="00492D93"/>
    <w:rsid w:val="00492E84"/>
    <w:rsid w:val="00492ED3"/>
    <w:rsid w:val="00493017"/>
    <w:rsid w:val="0049362C"/>
    <w:rsid w:val="004936D2"/>
    <w:rsid w:val="00493BF6"/>
    <w:rsid w:val="00493BFC"/>
    <w:rsid w:val="004940CD"/>
    <w:rsid w:val="004941B6"/>
    <w:rsid w:val="00494280"/>
    <w:rsid w:val="0049430D"/>
    <w:rsid w:val="0049433C"/>
    <w:rsid w:val="004943CD"/>
    <w:rsid w:val="004946E7"/>
    <w:rsid w:val="00494C63"/>
    <w:rsid w:val="00494D7D"/>
    <w:rsid w:val="00494DA7"/>
    <w:rsid w:val="00494F85"/>
    <w:rsid w:val="00495087"/>
    <w:rsid w:val="004951E7"/>
    <w:rsid w:val="00495270"/>
    <w:rsid w:val="00495572"/>
    <w:rsid w:val="00495A2F"/>
    <w:rsid w:val="00495A8B"/>
    <w:rsid w:val="00495B85"/>
    <w:rsid w:val="00495E0B"/>
    <w:rsid w:val="00495E5D"/>
    <w:rsid w:val="00496502"/>
    <w:rsid w:val="00496719"/>
    <w:rsid w:val="00496885"/>
    <w:rsid w:val="00496ABE"/>
    <w:rsid w:val="00496D69"/>
    <w:rsid w:val="00496D84"/>
    <w:rsid w:val="0049788F"/>
    <w:rsid w:val="00497D4A"/>
    <w:rsid w:val="00497DC1"/>
    <w:rsid w:val="004A026F"/>
    <w:rsid w:val="004A046E"/>
    <w:rsid w:val="004A0988"/>
    <w:rsid w:val="004A0D73"/>
    <w:rsid w:val="004A1198"/>
    <w:rsid w:val="004A145D"/>
    <w:rsid w:val="004A1A72"/>
    <w:rsid w:val="004A1B3B"/>
    <w:rsid w:val="004A1C22"/>
    <w:rsid w:val="004A1D93"/>
    <w:rsid w:val="004A1DF8"/>
    <w:rsid w:val="004A246D"/>
    <w:rsid w:val="004A2672"/>
    <w:rsid w:val="004A26EE"/>
    <w:rsid w:val="004A2722"/>
    <w:rsid w:val="004A27BD"/>
    <w:rsid w:val="004A289B"/>
    <w:rsid w:val="004A2982"/>
    <w:rsid w:val="004A2BF7"/>
    <w:rsid w:val="004A2C99"/>
    <w:rsid w:val="004A34A9"/>
    <w:rsid w:val="004A3733"/>
    <w:rsid w:val="004A39A0"/>
    <w:rsid w:val="004A3DA8"/>
    <w:rsid w:val="004A4005"/>
    <w:rsid w:val="004A40C0"/>
    <w:rsid w:val="004A43EE"/>
    <w:rsid w:val="004A457C"/>
    <w:rsid w:val="004A46BC"/>
    <w:rsid w:val="004A4767"/>
    <w:rsid w:val="004A4C12"/>
    <w:rsid w:val="004A4C2C"/>
    <w:rsid w:val="004A5444"/>
    <w:rsid w:val="004A546E"/>
    <w:rsid w:val="004A549E"/>
    <w:rsid w:val="004A568B"/>
    <w:rsid w:val="004A56F5"/>
    <w:rsid w:val="004A594C"/>
    <w:rsid w:val="004A5B67"/>
    <w:rsid w:val="004A5C85"/>
    <w:rsid w:val="004A5E6D"/>
    <w:rsid w:val="004A5F63"/>
    <w:rsid w:val="004A6196"/>
    <w:rsid w:val="004A681D"/>
    <w:rsid w:val="004A6868"/>
    <w:rsid w:val="004A6BEE"/>
    <w:rsid w:val="004A6D96"/>
    <w:rsid w:val="004A73CA"/>
    <w:rsid w:val="004A745B"/>
    <w:rsid w:val="004A7542"/>
    <w:rsid w:val="004A7551"/>
    <w:rsid w:val="004A7566"/>
    <w:rsid w:val="004A75C8"/>
    <w:rsid w:val="004A76DE"/>
    <w:rsid w:val="004A779A"/>
    <w:rsid w:val="004A7E63"/>
    <w:rsid w:val="004B02E6"/>
    <w:rsid w:val="004B053D"/>
    <w:rsid w:val="004B055B"/>
    <w:rsid w:val="004B066A"/>
    <w:rsid w:val="004B07A6"/>
    <w:rsid w:val="004B08B1"/>
    <w:rsid w:val="004B0A3B"/>
    <w:rsid w:val="004B0B92"/>
    <w:rsid w:val="004B0C72"/>
    <w:rsid w:val="004B0F25"/>
    <w:rsid w:val="004B11AC"/>
    <w:rsid w:val="004B15C5"/>
    <w:rsid w:val="004B1A93"/>
    <w:rsid w:val="004B1F47"/>
    <w:rsid w:val="004B2023"/>
    <w:rsid w:val="004B20DD"/>
    <w:rsid w:val="004B23D7"/>
    <w:rsid w:val="004B2513"/>
    <w:rsid w:val="004B251E"/>
    <w:rsid w:val="004B2618"/>
    <w:rsid w:val="004B2653"/>
    <w:rsid w:val="004B2D83"/>
    <w:rsid w:val="004B30A2"/>
    <w:rsid w:val="004B32D7"/>
    <w:rsid w:val="004B36DA"/>
    <w:rsid w:val="004B383A"/>
    <w:rsid w:val="004B3D1A"/>
    <w:rsid w:val="004B4171"/>
    <w:rsid w:val="004B4367"/>
    <w:rsid w:val="004B4573"/>
    <w:rsid w:val="004B4B45"/>
    <w:rsid w:val="004B4BEC"/>
    <w:rsid w:val="004B4E7B"/>
    <w:rsid w:val="004B52BE"/>
    <w:rsid w:val="004B55D6"/>
    <w:rsid w:val="004B6075"/>
    <w:rsid w:val="004B6308"/>
    <w:rsid w:val="004B6695"/>
    <w:rsid w:val="004B67A0"/>
    <w:rsid w:val="004B6934"/>
    <w:rsid w:val="004B6D17"/>
    <w:rsid w:val="004B6F69"/>
    <w:rsid w:val="004B7529"/>
    <w:rsid w:val="004B769F"/>
    <w:rsid w:val="004B772D"/>
    <w:rsid w:val="004B7AD4"/>
    <w:rsid w:val="004B7BD8"/>
    <w:rsid w:val="004B7C83"/>
    <w:rsid w:val="004B7CDF"/>
    <w:rsid w:val="004C056A"/>
    <w:rsid w:val="004C07A5"/>
    <w:rsid w:val="004C0B63"/>
    <w:rsid w:val="004C0CCB"/>
    <w:rsid w:val="004C1341"/>
    <w:rsid w:val="004C1EA5"/>
    <w:rsid w:val="004C1F9C"/>
    <w:rsid w:val="004C1FD1"/>
    <w:rsid w:val="004C200B"/>
    <w:rsid w:val="004C220B"/>
    <w:rsid w:val="004C2218"/>
    <w:rsid w:val="004C24BF"/>
    <w:rsid w:val="004C265C"/>
    <w:rsid w:val="004C2728"/>
    <w:rsid w:val="004C294B"/>
    <w:rsid w:val="004C2A8A"/>
    <w:rsid w:val="004C2B89"/>
    <w:rsid w:val="004C30BF"/>
    <w:rsid w:val="004C325C"/>
    <w:rsid w:val="004C3364"/>
    <w:rsid w:val="004C35C3"/>
    <w:rsid w:val="004C360F"/>
    <w:rsid w:val="004C3728"/>
    <w:rsid w:val="004C3805"/>
    <w:rsid w:val="004C399A"/>
    <w:rsid w:val="004C3AB5"/>
    <w:rsid w:val="004C428B"/>
    <w:rsid w:val="004C4295"/>
    <w:rsid w:val="004C46D5"/>
    <w:rsid w:val="004C47C4"/>
    <w:rsid w:val="004C4E66"/>
    <w:rsid w:val="004C4EFD"/>
    <w:rsid w:val="004C5061"/>
    <w:rsid w:val="004C547E"/>
    <w:rsid w:val="004C5731"/>
    <w:rsid w:val="004C5C42"/>
    <w:rsid w:val="004C5CBA"/>
    <w:rsid w:val="004C5CD2"/>
    <w:rsid w:val="004C5D11"/>
    <w:rsid w:val="004C5EA8"/>
    <w:rsid w:val="004C69CB"/>
    <w:rsid w:val="004C6C09"/>
    <w:rsid w:val="004C6E9D"/>
    <w:rsid w:val="004C6EBA"/>
    <w:rsid w:val="004C6FAB"/>
    <w:rsid w:val="004C73DC"/>
    <w:rsid w:val="004C77D8"/>
    <w:rsid w:val="004C7B06"/>
    <w:rsid w:val="004C7D30"/>
    <w:rsid w:val="004D002D"/>
    <w:rsid w:val="004D009D"/>
    <w:rsid w:val="004D019E"/>
    <w:rsid w:val="004D0979"/>
    <w:rsid w:val="004D0AAC"/>
    <w:rsid w:val="004D0B78"/>
    <w:rsid w:val="004D0BB2"/>
    <w:rsid w:val="004D0C80"/>
    <w:rsid w:val="004D0D5A"/>
    <w:rsid w:val="004D0EE1"/>
    <w:rsid w:val="004D0EF4"/>
    <w:rsid w:val="004D1034"/>
    <w:rsid w:val="004D1119"/>
    <w:rsid w:val="004D15F9"/>
    <w:rsid w:val="004D1763"/>
    <w:rsid w:val="004D1785"/>
    <w:rsid w:val="004D1B77"/>
    <w:rsid w:val="004D1C44"/>
    <w:rsid w:val="004D2325"/>
    <w:rsid w:val="004D232A"/>
    <w:rsid w:val="004D2598"/>
    <w:rsid w:val="004D2BA0"/>
    <w:rsid w:val="004D2C32"/>
    <w:rsid w:val="004D2DAA"/>
    <w:rsid w:val="004D32EB"/>
    <w:rsid w:val="004D337C"/>
    <w:rsid w:val="004D3689"/>
    <w:rsid w:val="004D3809"/>
    <w:rsid w:val="004D3AE4"/>
    <w:rsid w:val="004D3C56"/>
    <w:rsid w:val="004D3D70"/>
    <w:rsid w:val="004D3FBE"/>
    <w:rsid w:val="004D40FE"/>
    <w:rsid w:val="004D4107"/>
    <w:rsid w:val="004D4374"/>
    <w:rsid w:val="004D4604"/>
    <w:rsid w:val="004D47F9"/>
    <w:rsid w:val="004D4A54"/>
    <w:rsid w:val="004D4C1C"/>
    <w:rsid w:val="004D4CB5"/>
    <w:rsid w:val="004D4CF3"/>
    <w:rsid w:val="004D512A"/>
    <w:rsid w:val="004D5217"/>
    <w:rsid w:val="004D527A"/>
    <w:rsid w:val="004D52CB"/>
    <w:rsid w:val="004D56E1"/>
    <w:rsid w:val="004D598D"/>
    <w:rsid w:val="004D59D5"/>
    <w:rsid w:val="004D5D3C"/>
    <w:rsid w:val="004D605B"/>
    <w:rsid w:val="004D62D7"/>
    <w:rsid w:val="004D64A0"/>
    <w:rsid w:val="004D6550"/>
    <w:rsid w:val="004D66F6"/>
    <w:rsid w:val="004D6756"/>
    <w:rsid w:val="004D6961"/>
    <w:rsid w:val="004D6981"/>
    <w:rsid w:val="004D6994"/>
    <w:rsid w:val="004D69F7"/>
    <w:rsid w:val="004D6E46"/>
    <w:rsid w:val="004D7059"/>
    <w:rsid w:val="004D730D"/>
    <w:rsid w:val="004D7A45"/>
    <w:rsid w:val="004D7AB1"/>
    <w:rsid w:val="004D7CA5"/>
    <w:rsid w:val="004D7EE5"/>
    <w:rsid w:val="004E0132"/>
    <w:rsid w:val="004E026D"/>
    <w:rsid w:val="004E04A1"/>
    <w:rsid w:val="004E05B2"/>
    <w:rsid w:val="004E075F"/>
    <w:rsid w:val="004E0937"/>
    <w:rsid w:val="004E0BB5"/>
    <w:rsid w:val="004E0D01"/>
    <w:rsid w:val="004E0F26"/>
    <w:rsid w:val="004E12BD"/>
    <w:rsid w:val="004E15E3"/>
    <w:rsid w:val="004E1BE2"/>
    <w:rsid w:val="004E1E42"/>
    <w:rsid w:val="004E1E9C"/>
    <w:rsid w:val="004E1F1C"/>
    <w:rsid w:val="004E262C"/>
    <w:rsid w:val="004E2670"/>
    <w:rsid w:val="004E28B8"/>
    <w:rsid w:val="004E28F9"/>
    <w:rsid w:val="004E29C4"/>
    <w:rsid w:val="004E2A2C"/>
    <w:rsid w:val="004E2B7E"/>
    <w:rsid w:val="004E309F"/>
    <w:rsid w:val="004E33DC"/>
    <w:rsid w:val="004E38B9"/>
    <w:rsid w:val="004E3A44"/>
    <w:rsid w:val="004E3C3E"/>
    <w:rsid w:val="004E3D18"/>
    <w:rsid w:val="004E4262"/>
    <w:rsid w:val="004E4442"/>
    <w:rsid w:val="004E4483"/>
    <w:rsid w:val="004E48B5"/>
    <w:rsid w:val="004E4CB4"/>
    <w:rsid w:val="004E4CF1"/>
    <w:rsid w:val="004E543F"/>
    <w:rsid w:val="004E5769"/>
    <w:rsid w:val="004E59CA"/>
    <w:rsid w:val="004E59CC"/>
    <w:rsid w:val="004E5F51"/>
    <w:rsid w:val="004E5FF7"/>
    <w:rsid w:val="004E637A"/>
    <w:rsid w:val="004E638C"/>
    <w:rsid w:val="004E649A"/>
    <w:rsid w:val="004E64E7"/>
    <w:rsid w:val="004E6D93"/>
    <w:rsid w:val="004E6FE0"/>
    <w:rsid w:val="004E7191"/>
    <w:rsid w:val="004E71B5"/>
    <w:rsid w:val="004E7423"/>
    <w:rsid w:val="004E79AA"/>
    <w:rsid w:val="004E7C40"/>
    <w:rsid w:val="004E7C5D"/>
    <w:rsid w:val="004E7E7C"/>
    <w:rsid w:val="004E7FE1"/>
    <w:rsid w:val="004F0141"/>
    <w:rsid w:val="004F02C7"/>
    <w:rsid w:val="004F03CA"/>
    <w:rsid w:val="004F052A"/>
    <w:rsid w:val="004F0585"/>
    <w:rsid w:val="004F077F"/>
    <w:rsid w:val="004F0870"/>
    <w:rsid w:val="004F09D8"/>
    <w:rsid w:val="004F0AC9"/>
    <w:rsid w:val="004F0BE8"/>
    <w:rsid w:val="004F0C77"/>
    <w:rsid w:val="004F0DBA"/>
    <w:rsid w:val="004F118A"/>
    <w:rsid w:val="004F154A"/>
    <w:rsid w:val="004F17D9"/>
    <w:rsid w:val="004F1A65"/>
    <w:rsid w:val="004F202A"/>
    <w:rsid w:val="004F2148"/>
    <w:rsid w:val="004F2253"/>
    <w:rsid w:val="004F2279"/>
    <w:rsid w:val="004F24B2"/>
    <w:rsid w:val="004F254D"/>
    <w:rsid w:val="004F2AB8"/>
    <w:rsid w:val="004F2BDA"/>
    <w:rsid w:val="004F317A"/>
    <w:rsid w:val="004F345F"/>
    <w:rsid w:val="004F3473"/>
    <w:rsid w:val="004F3C7C"/>
    <w:rsid w:val="004F3CAE"/>
    <w:rsid w:val="004F42E8"/>
    <w:rsid w:val="004F4442"/>
    <w:rsid w:val="004F4784"/>
    <w:rsid w:val="004F497A"/>
    <w:rsid w:val="004F4AD4"/>
    <w:rsid w:val="004F4ADA"/>
    <w:rsid w:val="004F4B70"/>
    <w:rsid w:val="004F4C34"/>
    <w:rsid w:val="004F4D57"/>
    <w:rsid w:val="004F50A6"/>
    <w:rsid w:val="004F523E"/>
    <w:rsid w:val="004F53A0"/>
    <w:rsid w:val="004F5446"/>
    <w:rsid w:val="004F564C"/>
    <w:rsid w:val="004F58B7"/>
    <w:rsid w:val="004F5941"/>
    <w:rsid w:val="004F5965"/>
    <w:rsid w:val="004F5ADE"/>
    <w:rsid w:val="004F6012"/>
    <w:rsid w:val="004F61FB"/>
    <w:rsid w:val="004F6559"/>
    <w:rsid w:val="004F66FB"/>
    <w:rsid w:val="004F69FD"/>
    <w:rsid w:val="004F6BA5"/>
    <w:rsid w:val="004F727B"/>
    <w:rsid w:val="004F72E0"/>
    <w:rsid w:val="004F75F2"/>
    <w:rsid w:val="004F7764"/>
    <w:rsid w:val="004F77FF"/>
    <w:rsid w:val="004F7950"/>
    <w:rsid w:val="004F7CD3"/>
    <w:rsid w:val="004F7E17"/>
    <w:rsid w:val="004F7F78"/>
    <w:rsid w:val="005000F1"/>
    <w:rsid w:val="005000FE"/>
    <w:rsid w:val="00500566"/>
    <w:rsid w:val="005007CA"/>
    <w:rsid w:val="00500A9E"/>
    <w:rsid w:val="00500F67"/>
    <w:rsid w:val="00501287"/>
    <w:rsid w:val="00501401"/>
    <w:rsid w:val="00501577"/>
    <w:rsid w:val="00501D33"/>
    <w:rsid w:val="005020A3"/>
    <w:rsid w:val="005020EC"/>
    <w:rsid w:val="00502588"/>
    <w:rsid w:val="005026CA"/>
    <w:rsid w:val="005028BC"/>
    <w:rsid w:val="005028F8"/>
    <w:rsid w:val="00502FDE"/>
    <w:rsid w:val="00503122"/>
    <w:rsid w:val="0050322A"/>
    <w:rsid w:val="00503434"/>
    <w:rsid w:val="005036B9"/>
    <w:rsid w:val="005036ED"/>
    <w:rsid w:val="00503A34"/>
    <w:rsid w:val="00503A45"/>
    <w:rsid w:val="00503B69"/>
    <w:rsid w:val="00504303"/>
    <w:rsid w:val="00504331"/>
    <w:rsid w:val="00504A0F"/>
    <w:rsid w:val="00504A63"/>
    <w:rsid w:val="00504B00"/>
    <w:rsid w:val="00504C85"/>
    <w:rsid w:val="00504C95"/>
    <w:rsid w:val="005056C2"/>
    <w:rsid w:val="00505814"/>
    <w:rsid w:val="00505C86"/>
    <w:rsid w:val="00505D5D"/>
    <w:rsid w:val="00505EB4"/>
    <w:rsid w:val="00506161"/>
    <w:rsid w:val="0050626E"/>
    <w:rsid w:val="00506347"/>
    <w:rsid w:val="0050653E"/>
    <w:rsid w:val="00506549"/>
    <w:rsid w:val="005065F3"/>
    <w:rsid w:val="00506642"/>
    <w:rsid w:val="005067FF"/>
    <w:rsid w:val="00506832"/>
    <w:rsid w:val="0050698B"/>
    <w:rsid w:val="00506A07"/>
    <w:rsid w:val="00506A95"/>
    <w:rsid w:val="00506BB8"/>
    <w:rsid w:val="00506C23"/>
    <w:rsid w:val="00506CD6"/>
    <w:rsid w:val="00506D8A"/>
    <w:rsid w:val="0050704F"/>
    <w:rsid w:val="0050724E"/>
    <w:rsid w:val="00507376"/>
    <w:rsid w:val="00507A2A"/>
    <w:rsid w:val="00507DE8"/>
    <w:rsid w:val="00507E76"/>
    <w:rsid w:val="00507F79"/>
    <w:rsid w:val="00507F9D"/>
    <w:rsid w:val="00510231"/>
    <w:rsid w:val="005102AD"/>
    <w:rsid w:val="005102CA"/>
    <w:rsid w:val="005109A6"/>
    <w:rsid w:val="00511072"/>
    <w:rsid w:val="005110A1"/>
    <w:rsid w:val="00511232"/>
    <w:rsid w:val="00511258"/>
    <w:rsid w:val="00511954"/>
    <w:rsid w:val="00511A2C"/>
    <w:rsid w:val="005120F9"/>
    <w:rsid w:val="00512220"/>
    <w:rsid w:val="00512597"/>
    <w:rsid w:val="0051263A"/>
    <w:rsid w:val="0051275C"/>
    <w:rsid w:val="0051278A"/>
    <w:rsid w:val="00512838"/>
    <w:rsid w:val="00512E5E"/>
    <w:rsid w:val="00513038"/>
    <w:rsid w:val="005137A5"/>
    <w:rsid w:val="00513A51"/>
    <w:rsid w:val="00513BA4"/>
    <w:rsid w:val="00513C5A"/>
    <w:rsid w:val="00513DCE"/>
    <w:rsid w:val="00513F7E"/>
    <w:rsid w:val="00514115"/>
    <w:rsid w:val="005142D8"/>
    <w:rsid w:val="005143C7"/>
    <w:rsid w:val="00514430"/>
    <w:rsid w:val="005144A0"/>
    <w:rsid w:val="0051460B"/>
    <w:rsid w:val="00514733"/>
    <w:rsid w:val="005147DB"/>
    <w:rsid w:val="0051485C"/>
    <w:rsid w:val="00514A4C"/>
    <w:rsid w:val="00514A9D"/>
    <w:rsid w:val="00514E22"/>
    <w:rsid w:val="0051508B"/>
    <w:rsid w:val="00515413"/>
    <w:rsid w:val="00515810"/>
    <w:rsid w:val="00515893"/>
    <w:rsid w:val="00515B5B"/>
    <w:rsid w:val="00515D37"/>
    <w:rsid w:val="00515FD7"/>
    <w:rsid w:val="00516738"/>
    <w:rsid w:val="005169FA"/>
    <w:rsid w:val="00516DB5"/>
    <w:rsid w:val="00516F30"/>
    <w:rsid w:val="00517049"/>
    <w:rsid w:val="0051774A"/>
    <w:rsid w:val="005178F3"/>
    <w:rsid w:val="00517907"/>
    <w:rsid w:val="00517ACE"/>
    <w:rsid w:val="00517D2A"/>
    <w:rsid w:val="005200A6"/>
    <w:rsid w:val="00520166"/>
    <w:rsid w:val="00520361"/>
    <w:rsid w:val="0052038F"/>
    <w:rsid w:val="00520521"/>
    <w:rsid w:val="0052098F"/>
    <w:rsid w:val="00520A20"/>
    <w:rsid w:val="00520D07"/>
    <w:rsid w:val="00520EC1"/>
    <w:rsid w:val="00520FDA"/>
    <w:rsid w:val="0052153A"/>
    <w:rsid w:val="005217F4"/>
    <w:rsid w:val="00521A76"/>
    <w:rsid w:val="00521C82"/>
    <w:rsid w:val="00521D37"/>
    <w:rsid w:val="00522021"/>
    <w:rsid w:val="00522050"/>
    <w:rsid w:val="0052206C"/>
    <w:rsid w:val="0052212A"/>
    <w:rsid w:val="00522576"/>
    <w:rsid w:val="005227DC"/>
    <w:rsid w:val="00522AD8"/>
    <w:rsid w:val="00523054"/>
    <w:rsid w:val="00523268"/>
    <w:rsid w:val="0052342E"/>
    <w:rsid w:val="005234E3"/>
    <w:rsid w:val="0052408C"/>
    <w:rsid w:val="005241DA"/>
    <w:rsid w:val="0052446E"/>
    <w:rsid w:val="0052477E"/>
    <w:rsid w:val="00524791"/>
    <w:rsid w:val="0052487A"/>
    <w:rsid w:val="00524A7D"/>
    <w:rsid w:val="00524C86"/>
    <w:rsid w:val="00524D02"/>
    <w:rsid w:val="00524F5A"/>
    <w:rsid w:val="00525229"/>
    <w:rsid w:val="00525298"/>
    <w:rsid w:val="005253EF"/>
    <w:rsid w:val="00525437"/>
    <w:rsid w:val="005258B3"/>
    <w:rsid w:val="005258F7"/>
    <w:rsid w:val="005259B1"/>
    <w:rsid w:val="00525CFC"/>
    <w:rsid w:val="005260C4"/>
    <w:rsid w:val="005263C2"/>
    <w:rsid w:val="0052648A"/>
    <w:rsid w:val="00526BA6"/>
    <w:rsid w:val="005274B1"/>
    <w:rsid w:val="0052761D"/>
    <w:rsid w:val="00530077"/>
    <w:rsid w:val="0053067B"/>
    <w:rsid w:val="005307C3"/>
    <w:rsid w:val="00530B53"/>
    <w:rsid w:val="00530D24"/>
    <w:rsid w:val="00530FC1"/>
    <w:rsid w:val="00531732"/>
    <w:rsid w:val="005318A1"/>
    <w:rsid w:val="005321F7"/>
    <w:rsid w:val="0053224A"/>
    <w:rsid w:val="005323E6"/>
    <w:rsid w:val="005325A2"/>
    <w:rsid w:val="005326B8"/>
    <w:rsid w:val="005329B9"/>
    <w:rsid w:val="005329F5"/>
    <w:rsid w:val="00532C5E"/>
    <w:rsid w:val="00532D9A"/>
    <w:rsid w:val="0053309E"/>
    <w:rsid w:val="005330EE"/>
    <w:rsid w:val="0053313E"/>
    <w:rsid w:val="005331A6"/>
    <w:rsid w:val="0053338A"/>
    <w:rsid w:val="00533941"/>
    <w:rsid w:val="00533942"/>
    <w:rsid w:val="005339C1"/>
    <w:rsid w:val="00533D49"/>
    <w:rsid w:val="00534056"/>
    <w:rsid w:val="00534226"/>
    <w:rsid w:val="005342F8"/>
    <w:rsid w:val="0053432B"/>
    <w:rsid w:val="0053487E"/>
    <w:rsid w:val="00534D59"/>
    <w:rsid w:val="00534F72"/>
    <w:rsid w:val="00534F7E"/>
    <w:rsid w:val="0053510B"/>
    <w:rsid w:val="00535175"/>
    <w:rsid w:val="0053528A"/>
    <w:rsid w:val="00535708"/>
    <w:rsid w:val="00535B6A"/>
    <w:rsid w:val="00535E8C"/>
    <w:rsid w:val="005361DA"/>
    <w:rsid w:val="005362C8"/>
    <w:rsid w:val="0053638A"/>
    <w:rsid w:val="005364B0"/>
    <w:rsid w:val="0053653B"/>
    <w:rsid w:val="0053660A"/>
    <w:rsid w:val="00536683"/>
    <w:rsid w:val="00536D99"/>
    <w:rsid w:val="00537016"/>
    <w:rsid w:val="0053706C"/>
    <w:rsid w:val="0053728D"/>
    <w:rsid w:val="00537646"/>
    <w:rsid w:val="005376C9"/>
    <w:rsid w:val="00537A58"/>
    <w:rsid w:val="00537B28"/>
    <w:rsid w:val="00537B50"/>
    <w:rsid w:val="00537BC6"/>
    <w:rsid w:val="00537E69"/>
    <w:rsid w:val="00537EBC"/>
    <w:rsid w:val="00537EE4"/>
    <w:rsid w:val="00540337"/>
    <w:rsid w:val="005404BA"/>
    <w:rsid w:val="00540517"/>
    <w:rsid w:val="00540695"/>
    <w:rsid w:val="00540795"/>
    <w:rsid w:val="00540941"/>
    <w:rsid w:val="00540976"/>
    <w:rsid w:val="005409AD"/>
    <w:rsid w:val="00540DFB"/>
    <w:rsid w:val="00540FC3"/>
    <w:rsid w:val="00541573"/>
    <w:rsid w:val="00541734"/>
    <w:rsid w:val="00541C9E"/>
    <w:rsid w:val="00541DB4"/>
    <w:rsid w:val="0054245F"/>
    <w:rsid w:val="0054247D"/>
    <w:rsid w:val="00542603"/>
    <w:rsid w:val="00542742"/>
    <w:rsid w:val="00542799"/>
    <w:rsid w:val="0054280E"/>
    <w:rsid w:val="00542FE1"/>
    <w:rsid w:val="0054312A"/>
    <w:rsid w:val="0054317F"/>
    <w:rsid w:val="00543204"/>
    <w:rsid w:val="0054363E"/>
    <w:rsid w:val="00543748"/>
    <w:rsid w:val="005439EB"/>
    <w:rsid w:val="00543C1A"/>
    <w:rsid w:val="00543C89"/>
    <w:rsid w:val="00543C97"/>
    <w:rsid w:val="00543CDD"/>
    <w:rsid w:val="00544033"/>
    <w:rsid w:val="005441B6"/>
    <w:rsid w:val="00544802"/>
    <w:rsid w:val="00544DDD"/>
    <w:rsid w:val="005450C3"/>
    <w:rsid w:val="00545268"/>
    <w:rsid w:val="0054534F"/>
    <w:rsid w:val="005453DA"/>
    <w:rsid w:val="005454F0"/>
    <w:rsid w:val="0054560D"/>
    <w:rsid w:val="005457D5"/>
    <w:rsid w:val="00545D2A"/>
    <w:rsid w:val="00545EB9"/>
    <w:rsid w:val="00545F1D"/>
    <w:rsid w:val="00545FFE"/>
    <w:rsid w:val="00546429"/>
    <w:rsid w:val="0054647E"/>
    <w:rsid w:val="00546859"/>
    <w:rsid w:val="00546B5B"/>
    <w:rsid w:val="00546C60"/>
    <w:rsid w:val="00546D42"/>
    <w:rsid w:val="00546DEA"/>
    <w:rsid w:val="00546E34"/>
    <w:rsid w:val="0054716C"/>
    <w:rsid w:val="005471A6"/>
    <w:rsid w:val="0054722D"/>
    <w:rsid w:val="00547474"/>
    <w:rsid w:val="00547552"/>
    <w:rsid w:val="00547738"/>
    <w:rsid w:val="00547A3B"/>
    <w:rsid w:val="00547A74"/>
    <w:rsid w:val="00547AF3"/>
    <w:rsid w:val="00550076"/>
    <w:rsid w:val="00550078"/>
    <w:rsid w:val="005500EE"/>
    <w:rsid w:val="0055044F"/>
    <w:rsid w:val="00550A41"/>
    <w:rsid w:val="00550AE6"/>
    <w:rsid w:val="00550CA1"/>
    <w:rsid w:val="00550F22"/>
    <w:rsid w:val="005510C7"/>
    <w:rsid w:val="005510D4"/>
    <w:rsid w:val="005511D7"/>
    <w:rsid w:val="00551590"/>
    <w:rsid w:val="005519E6"/>
    <w:rsid w:val="0055256C"/>
    <w:rsid w:val="00552A4F"/>
    <w:rsid w:val="00552AF3"/>
    <w:rsid w:val="00552BDA"/>
    <w:rsid w:val="00552D2B"/>
    <w:rsid w:val="00552F5F"/>
    <w:rsid w:val="0055300A"/>
    <w:rsid w:val="005532DC"/>
    <w:rsid w:val="00553366"/>
    <w:rsid w:val="00553372"/>
    <w:rsid w:val="005533E8"/>
    <w:rsid w:val="005535A3"/>
    <w:rsid w:val="00553916"/>
    <w:rsid w:val="0055397D"/>
    <w:rsid w:val="00553989"/>
    <w:rsid w:val="00553B6D"/>
    <w:rsid w:val="00553E44"/>
    <w:rsid w:val="00553F80"/>
    <w:rsid w:val="005542F7"/>
    <w:rsid w:val="00554594"/>
    <w:rsid w:val="005546AB"/>
    <w:rsid w:val="00554742"/>
    <w:rsid w:val="00554DE8"/>
    <w:rsid w:val="00555356"/>
    <w:rsid w:val="00555841"/>
    <w:rsid w:val="00555FA6"/>
    <w:rsid w:val="0055613D"/>
    <w:rsid w:val="00556244"/>
    <w:rsid w:val="0055632F"/>
    <w:rsid w:val="00556764"/>
    <w:rsid w:val="00556824"/>
    <w:rsid w:val="00556E0D"/>
    <w:rsid w:val="00556EFE"/>
    <w:rsid w:val="005570D8"/>
    <w:rsid w:val="0055762F"/>
    <w:rsid w:val="005577A3"/>
    <w:rsid w:val="00557FD4"/>
    <w:rsid w:val="00560152"/>
    <w:rsid w:val="0056049F"/>
    <w:rsid w:val="0056069E"/>
    <w:rsid w:val="00560981"/>
    <w:rsid w:val="00560AE0"/>
    <w:rsid w:val="0056136E"/>
    <w:rsid w:val="0056174A"/>
    <w:rsid w:val="005618BA"/>
    <w:rsid w:val="00562281"/>
    <w:rsid w:val="00562614"/>
    <w:rsid w:val="00562837"/>
    <w:rsid w:val="00562841"/>
    <w:rsid w:val="00562891"/>
    <w:rsid w:val="00562CEC"/>
    <w:rsid w:val="00562EFF"/>
    <w:rsid w:val="005630C5"/>
    <w:rsid w:val="005633A3"/>
    <w:rsid w:val="00563460"/>
    <w:rsid w:val="0056373F"/>
    <w:rsid w:val="00563A74"/>
    <w:rsid w:val="00563C30"/>
    <w:rsid w:val="0056413F"/>
    <w:rsid w:val="00564251"/>
    <w:rsid w:val="00564334"/>
    <w:rsid w:val="00564387"/>
    <w:rsid w:val="0056491B"/>
    <w:rsid w:val="00564A11"/>
    <w:rsid w:val="00564E9D"/>
    <w:rsid w:val="00565520"/>
    <w:rsid w:val="00565726"/>
    <w:rsid w:val="00565776"/>
    <w:rsid w:val="005658FB"/>
    <w:rsid w:val="0056598E"/>
    <w:rsid w:val="00565CA3"/>
    <w:rsid w:val="00565E80"/>
    <w:rsid w:val="0056628B"/>
    <w:rsid w:val="00566376"/>
    <w:rsid w:val="00566380"/>
    <w:rsid w:val="00566932"/>
    <w:rsid w:val="00566BEC"/>
    <w:rsid w:val="00566D6C"/>
    <w:rsid w:val="00566E1A"/>
    <w:rsid w:val="0056704B"/>
    <w:rsid w:val="0056714C"/>
    <w:rsid w:val="00567232"/>
    <w:rsid w:val="00567245"/>
    <w:rsid w:val="005674A3"/>
    <w:rsid w:val="005674EB"/>
    <w:rsid w:val="0056766A"/>
    <w:rsid w:val="0056773E"/>
    <w:rsid w:val="00567A29"/>
    <w:rsid w:val="00567DFF"/>
    <w:rsid w:val="005700BC"/>
    <w:rsid w:val="00570299"/>
    <w:rsid w:val="00570330"/>
    <w:rsid w:val="00570583"/>
    <w:rsid w:val="00570928"/>
    <w:rsid w:val="00570B6D"/>
    <w:rsid w:val="00570B95"/>
    <w:rsid w:val="00570BD6"/>
    <w:rsid w:val="00570BF7"/>
    <w:rsid w:val="005710E5"/>
    <w:rsid w:val="0057113A"/>
    <w:rsid w:val="0057122E"/>
    <w:rsid w:val="00571607"/>
    <w:rsid w:val="00571900"/>
    <w:rsid w:val="00571B9C"/>
    <w:rsid w:val="00571D60"/>
    <w:rsid w:val="00571D7D"/>
    <w:rsid w:val="00572077"/>
    <w:rsid w:val="0057207E"/>
    <w:rsid w:val="00572590"/>
    <w:rsid w:val="005728A9"/>
    <w:rsid w:val="00572BA2"/>
    <w:rsid w:val="00572F8E"/>
    <w:rsid w:val="005731CE"/>
    <w:rsid w:val="005734C1"/>
    <w:rsid w:val="005735B9"/>
    <w:rsid w:val="00573658"/>
    <w:rsid w:val="005738D3"/>
    <w:rsid w:val="005738DC"/>
    <w:rsid w:val="005738E5"/>
    <w:rsid w:val="00573D1E"/>
    <w:rsid w:val="00573D44"/>
    <w:rsid w:val="00573D98"/>
    <w:rsid w:val="00573DC4"/>
    <w:rsid w:val="00574142"/>
    <w:rsid w:val="00574533"/>
    <w:rsid w:val="005748B7"/>
    <w:rsid w:val="00574962"/>
    <w:rsid w:val="00574BB9"/>
    <w:rsid w:val="00574DB6"/>
    <w:rsid w:val="00574DBA"/>
    <w:rsid w:val="00574F29"/>
    <w:rsid w:val="0057508F"/>
    <w:rsid w:val="00575602"/>
    <w:rsid w:val="00575A09"/>
    <w:rsid w:val="00575EE6"/>
    <w:rsid w:val="00576264"/>
    <w:rsid w:val="005762BE"/>
    <w:rsid w:val="005764EC"/>
    <w:rsid w:val="00576817"/>
    <w:rsid w:val="00576AB0"/>
    <w:rsid w:val="00576C89"/>
    <w:rsid w:val="00576D52"/>
    <w:rsid w:val="00576F5C"/>
    <w:rsid w:val="00576F64"/>
    <w:rsid w:val="005773A1"/>
    <w:rsid w:val="00577762"/>
    <w:rsid w:val="00577A12"/>
    <w:rsid w:val="00577A67"/>
    <w:rsid w:val="005801F8"/>
    <w:rsid w:val="005802F4"/>
    <w:rsid w:val="005803FA"/>
    <w:rsid w:val="00580406"/>
    <w:rsid w:val="0058075D"/>
    <w:rsid w:val="00580785"/>
    <w:rsid w:val="00580865"/>
    <w:rsid w:val="005808C1"/>
    <w:rsid w:val="005808E0"/>
    <w:rsid w:val="00580925"/>
    <w:rsid w:val="00580C0A"/>
    <w:rsid w:val="00580D6D"/>
    <w:rsid w:val="00580E6B"/>
    <w:rsid w:val="00580EAE"/>
    <w:rsid w:val="00581194"/>
    <w:rsid w:val="00581899"/>
    <w:rsid w:val="00581B02"/>
    <w:rsid w:val="00581B55"/>
    <w:rsid w:val="005829A2"/>
    <w:rsid w:val="005831F0"/>
    <w:rsid w:val="005833A4"/>
    <w:rsid w:val="0058355A"/>
    <w:rsid w:val="00583818"/>
    <w:rsid w:val="00583B1D"/>
    <w:rsid w:val="00583D0C"/>
    <w:rsid w:val="00583DAF"/>
    <w:rsid w:val="0058409A"/>
    <w:rsid w:val="00584109"/>
    <w:rsid w:val="005841E1"/>
    <w:rsid w:val="00584271"/>
    <w:rsid w:val="00584303"/>
    <w:rsid w:val="00584488"/>
    <w:rsid w:val="005846B3"/>
    <w:rsid w:val="005847BA"/>
    <w:rsid w:val="005848C4"/>
    <w:rsid w:val="0058526A"/>
    <w:rsid w:val="005854AF"/>
    <w:rsid w:val="00585548"/>
    <w:rsid w:val="0058565A"/>
    <w:rsid w:val="00585682"/>
    <w:rsid w:val="0058578B"/>
    <w:rsid w:val="00585831"/>
    <w:rsid w:val="005858F9"/>
    <w:rsid w:val="00585B9A"/>
    <w:rsid w:val="00585C72"/>
    <w:rsid w:val="00585D3C"/>
    <w:rsid w:val="00585FEB"/>
    <w:rsid w:val="0058614E"/>
    <w:rsid w:val="00586176"/>
    <w:rsid w:val="005862A9"/>
    <w:rsid w:val="00586660"/>
    <w:rsid w:val="00586AC4"/>
    <w:rsid w:val="00586AF9"/>
    <w:rsid w:val="00586BB5"/>
    <w:rsid w:val="005872C2"/>
    <w:rsid w:val="005872D5"/>
    <w:rsid w:val="005873DE"/>
    <w:rsid w:val="0058754C"/>
    <w:rsid w:val="00587B5B"/>
    <w:rsid w:val="00587D7E"/>
    <w:rsid w:val="005901FA"/>
    <w:rsid w:val="0059028F"/>
    <w:rsid w:val="005906E6"/>
    <w:rsid w:val="0059073F"/>
    <w:rsid w:val="005907F1"/>
    <w:rsid w:val="00590873"/>
    <w:rsid w:val="00590C75"/>
    <w:rsid w:val="00590C78"/>
    <w:rsid w:val="00590CC0"/>
    <w:rsid w:val="0059137F"/>
    <w:rsid w:val="0059142C"/>
    <w:rsid w:val="00591731"/>
    <w:rsid w:val="0059174B"/>
    <w:rsid w:val="00591A08"/>
    <w:rsid w:val="00591ADC"/>
    <w:rsid w:val="00591BA8"/>
    <w:rsid w:val="00591BF3"/>
    <w:rsid w:val="00591E96"/>
    <w:rsid w:val="00592205"/>
    <w:rsid w:val="005923EA"/>
    <w:rsid w:val="005924C6"/>
    <w:rsid w:val="005928BC"/>
    <w:rsid w:val="00592C17"/>
    <w:rsid w:val="00592F25"/>
    <w:rsid w:val="005932B2"/>
    <w:rsid w:val="005932BA"/>
    <w:rsid w:val="0059352E"/>
    <w:rsid w:val="0059384E"/>
    <w:rsid w:val="00593A62"/>
    <w:rsid w:val="0059402E"/>
    <w:rsid w:val="005940CB"/>
    <w:rsid w:val="0059446E"/>
    <w:rsid w:val="005944A6"/>
    <w:rsid w:val="005945BF"/>
    <w:rsid w:val="005946D7"/>
    <w:rsid w:val="00594B0F"/>
    <w:rsid w:val="005954EE"/>
    <w:rsid w:val="005956C0"/>
    <w:rsid w:val="00595877"/>
    <w:rsid w:val="00595A57"/>
    <w:rsid w:val="00595BA8"/>
    <w:rsid w:val="00595DB9"/>
    <w:rsid w:val="00596154"/>
    <w:rsid w:val="0059639B"/>
    <w:rsid w:val="00596837"/>
    <w:rsid w:val="00596881"/>
    <w:rsid w:val="005968C1"/>
    <w:rsid w:val="00596C47"/>
    <w:rsid w:val="00596D96"/>
    <w:rsid w:val="00597291"/>
    <w:rsid w:val="00597298"/>
    <w:rsid w:val="005978AF"/>
    <w:rsid w:val="00597CC8"/>
    <w:rsid w:val="00597EC1"/>
    <w:rsid w:val="005A0279"/>
    <w:rsid w:val="005A0350"/>
    <w:rsid w:val="005A037E"/>
    <w:rsid w:val="005A0859"/>
    <w:rsid w:val="005A0A26"/>
    <w:rsid w:val="005A0DA7"/>
    <w:rsid w:val="005A0EAB"/>
    <w:rsid w:val="005A1228"/>
    <w:rsid w:val="005A1473"/>
    <w:rsid w:val="005A14FD"/>
    <w:rsid w:val="005A1809"/>
    <w:rsid w:val="005A1BFC"/>
    <w:rsid w:val="005A1D06"/>
    <w:rsid w:val="005A1E3C"/>
    <w:rsid w:val="005A1FEA"/>
    <w:rsid w:val="005A2451"/>
    <w:rsid w:val="005A286C"/>
    <w:rsid w:val="005A2C5C"/>
    <w:rsid w:val="005A3301"/>
    <w:rsid w:val="005A3451"/>
    <w:rsid w:val="005A3633"/>
    <w:rsid w:val="005A36FC"/>
    <w:rsid w:val="005A37D2"/>
    <w:rsid w:val="005A39B9"/>
    <w:rsid w:val="005A3A05"/>
    <w:rsid w:val="005A3C7E"/>
    <w:rsid w:val="005A3F98"/>
    <w:rsid w:val="005A41F4"/>
    <w:rsid w:val="005A4381"/>
    <w:rsid w:val="005A4409"/>
    <w:rsid w:val="005A48EA"/>
    <w:rsid w:val="005A49C9"/>
    <w:rsid w:val="005A4A5C"/>
    <w:rsid w:val="005A4AF3"/>
    <w:rsid w:val="005A4EC1"/>
    <w:rsid w:val="005A5485"/>
    <w:rsid w:val="005A558F"/>
    <w:rsid w:val="005A563A"/>
    <w:rsid w:val="005A569A"/>
    <w:rsid w:val="005A56F5"/>
    <w:rsid w:val="005A58EC"/>
    <w:rsid w:val="005A595D"/>
    <w:rsid w:val="005A5A21"/>
    <w:rsid w:val="005A5B2A"/>
    <w:rsid w:val="005A5F28"/>
    <w:rsid w:val="005A5F4F"/>
    <w:rsid w:val="005A64E9"/>
    <w:rsid w:val="005A68C6"/>
    <w:rsid w:val="005A6B30"/>
    <w:rsid w:val="005A6BDB"/>
    <w:rsid w:val="005A6CE7"/>
    <w:rsid w:val="005A6D7E"/>
    <w:rsid w:val="005A731F"/>
    <w:rsid w:val="005A7718"/>
    <w:rsid w:val="005A7775"/>
    <w:rsid w:val="005A78D6"/>
    <w:rsid w:val="005A78E8"/>
    <w:rsid w:val="005A7D43"/>
    <w:rsid w:val="005B019D"/>
    <w:rsid w:val="005B03D1"/>
    <w:rsid w:val="005B057B"/>
    <w:rsid w:val="005B07BD"/>
    <w:rsid w:val="005B087C"/>
    <w:rsid w:val="005B08EC"/>
    <w:rsid w:val="005B1190"/>
    <w:rsid w:val="005B12C5"/>
    <w:rsid w:val="005B1832"/>
    <w:rsid w:val="005B1C23"/>
    <w:rsid w:val="005B1CD6"/>
    <w:rsid w:val="005B1FD4"/>
    <w:rsid w:val="005B2168"/>
    <w:rsid w:val="005B2364"/>
    <w:rsid w:val="005B236B"/>
    <w:rsid w:val="005B24BA"/>
    <w:rsid w:val="005B27D0"/>
    <w:rsid w:val="005B284A"/>
    <w:rsid w:val="005B2B92"/>
    <w:rsid w:val="005B2BB0"/>
    <w:rsid w:val="005B2EA1"/>
    <w:rsid w:val="005B2EB6"/>
    <w:rsid w:val="005B3194"/>
    <w:rsid w:val="005B321F"/>
    <w:rsid w:val="005B32CB"/>
    <w:rsid w:val="005B3310"/>
    <w:rsid w:val="005B331F"/>
    <w:rsid w:val="005B352E"/>
    <w:rsid w:val="005B35B2"/>
    <w:rsid w:val="005B35C5"/>
    <w:rsid w:val="005B364C"/>
    <w:rsid w:val="005B373D"/>
    <w:rsid w:val="005B39C6"/>
    <w:rsid w:val="005B419A"/>
    <w:rsid w:val="005B41C5"/>
    <w:rsid w:val="005B4326"/>
    <w:rsid w:val="005B447B"/>
    <w:rsid w:val="005B45EF"/>
    <w:rsid w:val="005B4877"/>
    <w:rsid w:val="005B48F4"/>
    <w:rsid w:val="005B4D02"/>
    <w:rsid w:val="005B4D7D"/>
    <w:rsid w:val="005B4E5C"/>
    <w:rsid w:val="005B4F1F"/>
    <w:rsid w:val="005B5509"/>
    <w:rsid w:val="005B5856"/>
    <w:rsid w:val="005B5A89"/>
    <w:rsid w:val="005B5CB4"/>
    <w:rsid w:val="005B5D00"/>
    <w:rsid w:val="005B5DE0"/>
    <w:rsid w:val="005B5E02"/>
    <w:rsid w:val="005B5FF1"/>
    <w:rsid w:val="005B60B8"/>
    <w:rsid w:val="005B6188"/>
    <w:rsid w:val="005B67D4"/>
    <w:rsid w:val="005B6BE8"/>
    <w:rsid w:val="005B6C85"/>
    <w:rsid w:val="005B6C95"/>
    <w:rsid w:val="005B6F5A"/>
    <w:rsid w:val="005B70B7"/>
    <w:rsid w:val="005B7404"/>
    <w:rsid w:val="005B74D0"/>
    <w:rsid w:val="005B7AE6"/>
    <w:rsid w:val="005C0067"/>
    <w:rsid w:val="005C02D5"/>
    <w:rsid w:val="005C072F"/>
    <w:rsid w:val="005C0863"/>
    <w:rsid w:val="005C0BF1"/>
    <w:rsid w:val="005C109F"/>
    <w:rsid w:val="005C122A"/>
    <w:rsid w:val="005C1278"/>
    <w:rsid w:val="005C12EB"/>
    <w:rsid w:val="005C17FF"/>
    <w:rsid w:val="005C18E8"/>
    <w:rsid w:val="005C193A"/>
    <w:rsid w:val="005C19C1"/>
    <w:rsid w:val="005C1A7D"/>
    <w:rsid w:val="005C1F26"/>
    <w:rsid w:val="005C1FE0"/>
    <w:rsid w:val="005C28DA"/>
    <w:rsid w:val="005C29F3"/>
    <w:rsid w:val="005C2C27"/>
    <w:rsid w:val="005C2C73"/>
    <w:rsid w:val="005C2CFF"/>
    <w:rsid w:val="005C2DFE"/>
    <w:rsid w:val="005C3198"/>
    <w:rsid w:val="005C343C"/>
    <w:rsid w:val="005C346A"/>
    <w:rsid w:val="005C3594"/>
    <w:rsid w:val="005C384C"/>
    <w:rsid w:val="005C38B4"/>
    <w:rsid w:val="005C3D4E"/>
    <w:rsid w:val="005C3F1F"/>
    <w:rsid w:val="005C3F2A"/>
    <w:rsid w:val="005C3FBF"/>
    <w:rsid w:val="005C3FEB"/>
    <w:rsid w:val="005C40CD"/>
    <w:rsid w:val="005C4162"/>
    <w:rsid w:val="005C45A4"/>
    <w:rsid w:val="005C47E9"/>
    <w:rsid w:val="005C47EB"/>
    <w:rsid w:val="005C4855"/>
    <w:rsid w:val="005C488D"/>
    <w:rsid w:val="005C5022"/>
    <w:rsid w:val="005C51B9"/>
    <w:rsid w:val="005C5429"/>
    <w:rsid w:val="005C57CB"/>
    <w:rsid w:val="005C5889"/>
    <w:rsid w:val="005C5A4B"/>
    <w:rsid w:val="005C5B2B"/>
    <w:rsid w:val="005C5D94"/>
    <w:rsid w:val="005C5E04"/>
    <w:rsid w:val="005C5FEF"/>
    <w:rsid w:val="005C6179"/>
    <w:rsid w:val="005C658C"/>
    <w:rsid w:val="005C6793"/>
    <w:rsid w:val="005C6897"/>
    <w:rsid w:val="005C68DE"/>
    <w:rsid w:val="005C6C2A"/>
    <w:rsid w:val="005C6CEA"/>
    <w:rsid w:val="005C6FFF"/>
    <w:rsid w:val="005C736D"/>
    <w:rsid w:val="005C73DE"/>
    <w:rsid w:val="005C74DD"/>
    <w:rsid w:val="005C76B1"/>
    <w:rsid w:val="005C7799"/>
    <w:rsid w:val="005C77DF"/>
    <w:rsid w:val="005C7967"/>
    <w:rsid w:val="005C7A9F"/>
    <w:rsid w:val="005D0282"/>
    <w:rsid w:val="005D0509"/>
    <w:rsid w:val="005D0E91"/>
    <w:rsid w:val="005D138F"/>
    <w:rsid w:val="005D14A3"/>
    <w:rsid w:val="005D161A"/>
    <w:rsid w:val="005D1723"/>
    <w:rsid w:val="005D18F3"/>
    <w:rsid w:val="005D18FF"/>
    <w:rsid w:val="005D1A1E"/>
    <w:rsid w:val="005D1EB3"/>
    <w:rsid w:val="005D1FAF"/>
    <w:rsid w:val="005D2017"/>
    <w:rsid w:val="005D2192"/>
    <w:rsid w:val="005D22CC"/>
    <w:rsid w:val="005D23F4"/>
    <w:rsid w:val="005D3104"/>
    <w:rsid w:val="005D3115"/>
    <w:rsid w:val="005D340A"/>
    <w:rsid w:val="005D341C"/>
    <w:rsid w:val="005D34A4"/>
    <w:rsid w:val="005D3742"/>
    <w:rsid w:val="005D3807"/>
    <w:rsid w:val="005D392D"/>
    <w:rsid w:val="005D39D8"/>
    <w:rsid w:val="005D3A17"/>
    <w:rsid w:val="005D3B86"/>
    <w:rsid w:val="005D3BB2"/>
    <w:rsid w:val="005D3C85"/>
    <w:rsid w:val="005D3D63"/>
    <w:rsid w:val="005D3E1B"/>
    <w:rsid w:val="005D3F98"/>
    <w:rsid w:val="005D4002"/>
    <w:rsid w:val="005D4596"/>
    <w:rsid w:val="005D470F"/>
    <w:rsid w:val="005D4762"/>
    <w:rsid w:val="005D47D8"/>
    <w:rsid w:val="005D4C81"/>
    <w:rsid w:val="005D5401"/>
    <w:rsid w:val="005D5538"/>
    <w:rsid w:val="005D55BE"/>
    <w:rsid w:val="005D568E"/>
    <w:rsid w:val="005D57F6"/>
    <w:rsid w:val="005D5903"/>
    <w:rsid w:val="005D5951"/>
    <w:rsid w:val="005D59F2"/>
    <w:rsid w:val="005D5A29"/>
    <w:rsid w:val="005D5C9E"/>
    <w:rsid w:val="005D5DCD"/>
    <w:rsid w:val="005D63A8"/>
    <w:rsid w:val="005D64AB"/>
    <w:rsid w:val="005D6CCA"/>
    <w:rsid w:val="005D6D8F"/>
    <w:rsid w:val="005D73A6"/>
    <w:rsid w:val="005D74D5"/>
    <w:rsid w:val="005D754B"/>
    <w:rsid w:val="005D75D3"/>
    <w:rsid w:val="005D7677"/>
    <w:rsid w:val="005D783D"/>
    <w:rsid w:val="005D7BC1"/>
    <w:rsid w:val="005D7E68"/>
    <w:rsid w:val="005E00A7"/>
    <w:rsid w:val="005E00D6"/>
    <w:rsid w:val="005E050D"/>
    <w:rsid w:val="005E05DE"/>
    <w:rsid w:val="005E07FC"/>
    <w:rsid w:val="005E0826"/>
    <w:rsid w:val="005E0ABD"/>
    <w:rsid w:val="005E0B2A"/>
    <w:rsid w:val="005E0B6F"/>
    <w:rsid w:val="005E0EF3"/>
    <w:rsid w:val="005E105E"/>
    <w:rsid w:val="005E10CF"/>
    <w:rsid w:val="005E112E"/>
    <w:rsid w:val="005E150C"/>
    <w:rsid w:val="005E15FE"/>
    <w:rsid w:val="005E172D"/>
    <w:rsid w:val="005E19AA"/>
    <w:rsid w:val="005E19CF"/>
    <w:rsid w:val="005E1AE7"/>
    <w:rsid w:val="005E1FCA"/>
    <w:rsid w:val="005E2010"/>
    <w:rsid w:val="005E206D"/>
    <w:rsid w:val="005E2119"/>
    <w:rsid w:val="005E221F"/>
    <w:rsid w:val="005E235B"/>
    <w:rsid w:val="005E24D8"/>
    <w:rsid w:val="005E24F7"/>
    <w:rsid w:val="005E254B"/>
    <w:rsid w:val="005E2808"/>
    <w:rsid w:val="005E2DDE"/>
    <w:rsid w:val="005E3408"/>
    <w:rsid w:val="005E3568"/>
    <w:rsid w:val="005E3F63"/>
    <w:rsid w:val="005E411B"/>
    <w:rsid w:val="005E4423"/>
    <w:rsid w:val="005E4747"/>
    <w:rsid w:val="005E48B3"/>
    <w:rsid w:val="005E4BB3"/>
    <w:rsid w:val="005E4D85"/>
    <w:rsid w:val="005E4F09"/>
    <w:rsid w:val="005E50C1"/>
    <w:rsid w:val="005E5620"/>
    <w:rsid w:val="005E56A8"/>
    <w:rsid w:val="005E56FE"/>
    <w:rsid w:val="005E5715"/>
    <w:rsid w:val="005E611F"/>
    <w:rsid w:val="005E6570"/>
    <w:rsid w:val="005E67E2"/>
    <w:rsid w:val="005E6A1F"/>
    <w:rsid w:val="005E6AA9"/>
    <w:rsid w:val="005E6BEB"/>
    <w:rsid w:val="005E6CE8"/>
    <w:rsid w:val="005E6D72"/>
    <w:rsid w:val="005E6E85"/>
    <w:rsid w:val="005E70CF"/>
    <w:rsid w:val="005E712F"/>
    <w:rsid w:val="005E7266"/>
    <w:rsid w:val="005E72BB"/>
    <w:rsid w:val="005E7A50"/>
    <w:rsid w:val="005E7A66"/>
    <w:rsid w:val="005E7D9E"/>
    <w:rsid w:val="005E7EDF"/>
    <w:rsid w:val="005E7F02"/>
    <w:rsid w:val="005F0065"/>
    <w:rsid w:val="005F00BC"/>
    <w:rsid w:val="005F042F"/>
    <w:rsid w:val="005F0560"/>
    <w:rsid w:val="005F0587"/>
    <w:rsid w:val="005F06C7"/>
    <w:rsid w:val="005F0886"/>
    <w:rsid w:val="005F08E1"/>
    <w:rsid w:val="005F0A27"/>
    <w:rsid w:val="005F1019"/>
    <w:rsid w:val="005F176A"/>
    <w:rsid w:val="005F1865"/>
    <w:rsid w:val="005F1B0D"/>
    <w:rsid w:val="005F1B8F"/>
    <w:rsid w:val="005F1BF7"/>
    <w:rsid w:val="005F23C1"/>
    <w:rsid w:val="005F2483"/>
    <w:rsid w:val="005F25B6"/>
    <w:rsid w:val="005F266B"/>
    <w:rsid w:val="005F2799"/>
    <w:rsid w:val="005F2E8B"/>
    <w:rsid w:val="005F2F3F"/>
    <w:rsid w:val="005F3148"/>
    <w:rsid w:val="005F3BA8"/>
    <w:rsid w:val="005F3D18"/>
    <w:rsid w:val="005F3DF5"/>
    <w:rsid w:val="005F3F8F"/>
    <w:rsid w:val="005F408C"/>
    <w:rsid w:val="005F4624"/>
    <w:rsid w:val="005F494F"/>
    <w:rsid w:val="005F4A1F"/>
    <w:rsid w:val="005F4A23"/>
    <w:rsid w:val="005F4D58"/>
    <w:rsid w:val="005F4D98"/>
    <w:rsid w:val="005F4E40"/>
    <w:rsid w:val="005F5178"/>
    <w:rsid w:val="005F5179"/>
    <w:rsid w:val="005F5387"/>
    <w:rsid w:val="005F54C1"/>
    <w:rsid w:val="005F55FC"/>
    <w:rsid w:val="005F5792"/>
    <w:rsid w:val="005F58B5"/>
    <w:rsid w:val="005F5ACE"/>
    <w:rsid w:val="005F5E6E"/>
    <w:rsid w:val="005F5F49"/>
    <w:rsid w:val="005F60CB"/>
    <w:rsid w:val="005F6227"/>
    <w:rsid w:val="005F624D"/>
    <w:rsid w:val="005F6394"/>
    <w:rsid w:val="005F6A48"/>
    <w:rsid w:val="005F6C5D"/>
    <w:rsid w:val="005F6D8E"/>
    <w:rsid w:val="005F6DF2"/>
    <w:rsid w:val="005F71D3"/>
    <w:rsid w:val="005F73CF"/>
    <w:rsid w:val="005F7797"/>
    <w:rsid w:val="005F78F4"/>
    <w:rsid w:val="005F7C51"/>
    <w:rsid w:val="005F7E35"/>
    <w:rsid w:val="005F7E3A"/>
    <w:rsid w:val="00600789"/>
    <w:rsid w:val="006007EC"/>
    <w:rsid w:val="00601080"/>
    <w:rsid w:val="00601230"/>
    <w:rsid w:val="006013E8"/>
    <w:rsid w:val="0060175F"/>
    <w:rsid w:val="00601950"/>
    <w:rsid w:val="00601D03"/>
    <w:rsid w:val="00601D28"/>
    <w:rsid w:val="00601D38"/>
    <w:rsid w:val="00601E59"/>
    <w:rsid w:val="00601EA5"/>
    <w:rsid w:val="00601FC4"/>
    <w:rsid w:val="006020E1"/>
    <w:rsid w:val="00602286"/>
    <w:rsid w:val="00602674"/>
    <w:rsid w:val="00602AC9"/>
    <w:rsid w:val="00602E59"/>
    <w:rsid w:val="006030C2"/>
    <w:rsid w:val="006030E3"/>
    <w:rsid w:val="00603181"/>
    <w:rsid w:val="006038AF"/>
    <w:rsid w:val="00603C85"/>
    <w:rsid w:val="00603D8B"/>
    <w:rsid w:val="00603E2E"/>
    <w:rsid w:val="00604043"/>
    <w:rsid w:val="006041FB"/>
    <w:rsid w:val="00604287"/>
    <w:rsid w:val="00604746"/>
    <w:rsid w:val="0060477A"/>
    <w:rsid w:val="0060493D"/>
    <w:rsid w:val="00604999"/>
    <w:rsid w:val="00604B1C"/>
    <w:rsid w:val="00604FE6"/>
    <w:rsid w:val="0060587A"/>
    <w:rsid w:val="00605AE2"/>
    <w:rsid w:val="00605E61"/>
    <w:rsid w:val="006060BA"/>
    <w:rsid w:val="0060615F"/>
    <w:rsid w:val="0060640E"/>
    <w:rsid w:val="006064E4"/>
    <w:rsid w:val="00606671"/>
    <w:rsid w:val="00606776"/>
    <w:rsid w:val="00606AAE"/>
    <w:rsid w:val="00606B13"/>
    <w:rsid w:val="00606CC8"/>
    <w:rsid w:val="00606E65"/>
    <w:rsid w:val="006071F1"/>
    <w:rsid w:val="0060757F"/>
    <w:rsid w:val="00607B49"/>
    <w:rsid w:val="00607C4C"/>
    <w:rsid w:val="00607D24"/>
    <w:rsid w:val="00607D88"/>
    <w:rsid w:val="006102B7"/>
    <w:rsid w:val="006106F0"/>
    <w:rsid w:val="00610903"/>
    <w:rsid w:val="00610AED"/>
    <w:rsid w:val="0061102D"/>
    <w:rsid w:val="0061139C"/>
    <w:rsid w:val="00611482"/>
    <w:rsid w:val="00611936"/>
    <w:rsid w:val="00611BC4"/>
    <w:rsid w:val="00611C2C"/>
    <w:rsid w:val="00611E8C"/>
    <w:rsid w:val="0061203B"/>
    <w:rsid w:val="00612044"/>
    <w:rsid w:val="0061209B"/>
    <w:rsid w:val="00612325"/>
    <w:rsid w:val="006123DE"/>
    <w:rsid w:val="0061260D"/>
    <w:rsid w:val="006127AE"/>
    <w:rsid w:val="006127B5"/>
    <w:rsid w:val="0061297C"/>
    <w:rsid w:val="0061298B"/>
    <w:rsid w:val="00612C8C"/>
    <w:rsid w:val="00612F6D"/>
    <w:rsid w:val="006131E2"/>
    <w:rsid w:val="006132AD"/>
    <w:rsid w:val="006135DF"/>
    <w:rsid w:val="0061366D"/>
    <w:rsid w:val="006136E5"/>
    <w:rsid w:val="00613826"/>
    <w:rsid w:val="0061394E"/>
    <w:rsid w:val="00613CDE"/>
    <w:rsid w:val="00613EC4"/>
    <w:rsid w:val="006144DC"/>
    <w:rsid w:val="006146E5"/>
    <w:rsid w:val="00614723"/>
    <w:rsid w:val="00614F2A"/>
    <w:rsid w:val="00615102"/>
    <w:rsid w:val="006153D7"/>
    <w:rsid w:val="00615648"/>
    <w:rsid w:val="0061596E"/>
    <w:rsid w:val="00615C31"/>
    <w:rsid w:val="00615FB1"/>
    <w:rsid w:val="0061616B"/>
    <w:rsid w:val="00616209"/>
    <w:rsid w:val="006164C4"/>
    <w:rsid w:val="0061651D"/>
    <w:rsid w:val="00616A51"/>
    <w:rsid w:val="00616B8F"/>
    <w:rsid w:val="00616D7F"/>
    <w:rsid w:val="00616DD2"/>
    <w:rsid w:val="00616DEA"/>
    <w:rsid w:val="00616F86"/>
    <w:rsid w:val="00617111"/>
    <w:rsid w:val="006172D5"/>
    <w:rsid w:val="00617698"/>
    <w:rsid w:val="0061775A"/>
    <w:rsid w:val="0061791B"/>
    <w:rsid w:val="00617A16"/>
    <w:rsid w:val="00617EC7"/>
    <w:rsid w:val="00617F98"/>
    <w:rsid w:val="00620145"/>
    <w:rsid w:val="00620672"/>
    <w:rsid w:val="00620708"/>
    <w:rsid w:val="00620748"/>
    <w:rsid w:val="00620B48"/>
    <w:rsid w:val="00620E2A"/>
    <w:rsid w:val="00620EF9"/>
    <w:rsid w:val="00620F13"/>
    <w:rsid w:val="0062102A"/>
    <w:rsid w:val="00621637"/>
    <w:rsid w:val="00622010"/>
    <w:rsid w:val="00622373"/>
    <w:rsid w:val="0062254B"/>
    <w:rsid w:val="006228AB"/>
    <w:rsid w:val="006228AD"/>
    <w:rsid w:val="006228D2"/>
    <w:rsid w:val="006229FD"/>
    <w:rsid w:val="00622A45"/>
    <w:rsid w:val="00622C6E"/>
    <w:rsid w:val="00622CA7"/>
    <w:rsid w:val="00622EEB"/>
    <w:rsid w:val="00623036"/>
    <w:rsid w:val="00623152"/>
    <w:rsid w:val="006235B9"/>
    <w:rsid w:val="00623614"/>
    <w:rsid w:val="00623771"/>
    <w:rsid w:val="0062382D"/>
    <w:rsid w:val="00623C2F"/>
    <w:rsid w:val="00623CC6"/>
    <w:rsid w:val="00623E25"/>
    <w:rsid w:val="00624190"/>
    <w:rsid w:val="00624208"/>
    <w:rsid w:val="00624657"/>
    <w:rsid w:val="006246F9"/>
    <w:rsid w:val="006248DB"/>
    <w:rsid w:val="0062544E"/>
    <w:rsid w:val="00625598"/>
    <w:rsid w:val="006257D1"/>
    <w:rsid w:val="00625AAA"/>
    <w:rsid w:val="00625C92"/>
    <w:rsid w:val="00625E82"/>
    <w:rsid w:val="00626016"/>
    <w:rsid w:val="00626254"/>
    <w:rsid w:val="006263A1"/>
    <w:rsid w:val="006263B0"/>
    <w:rsid w:val="00626444"/>
    <w:rsid w:val="006264B1"/>
    <w:rsid w:val="006269A9"/>
    <w:rsid w:val="00626AC3"/>
    <w:rsid w:val="00626E45"/>
    <w:rsid w:val="00627032"/>
    <w:rsid w:val="00627201"/>
    <w:rsid w:val="00627381"/>
    <w:rsid w:val="006273ED"/>
    <w:rsid w:val="00627409"/>
    <w:rsid w:val="00627411"/>
    <w:rsid w:val="00627484"/>
    <w:rsid w:val="0062759F"/>
    <w:rsid w:val="006275DE"/>
    <w:rsid w:val="00627622"/>
    <w:rsid w:val="00627B2A"/>
    <w:rsid w:val="00627D37"/>
    <w:rsid w:val="00627F8E"/>
    <w:rsid w:val="00630AFC"/>
    <w:rsid w:val="00630BBE"/>
    <w:rsid w:val="00630CB6"/>
    <w:rsid w:val="00631034"/>
    <w:rsid w:val="0063112F"/>
    <w:rsid w:val="00631192"/>
    <w:rsid w:val="006314E2"/>
    <w:rsid w:val="0063164B"/>
    <w:rsid w:val="0063196C"/>
    <w:rsid w:val="006319E9"/>
    <w:rsid w:val="00631D2B"/>
    <w:rsid w:val="00631E66"/>
    <w:rsid w:val="0063210A"/>
    <w:rsid w:val="0063211F"/>
    <w:rsid w:val="00632221"/>
    <w:rsid w:val="006322EF"/>
    <w:rsid w:val="0063252C"/>
    <w:rsid w:val="006325CE"/>
    <w:rsid w:val="006328E7"/>
    <w:rsid w:val="00632E34"/>
    <w:rsid w:val="00633209"/>
    <w:rsid w:val="0063322A"/>
    <w:rsid w:val="00633307"/>
    <w:rsid w:val="00633340"/>
    <w:rsid w:val="006334E1"/>
    <w:rsid w:val="006335FE"/>
    <w:rsid w:val="0063360C"/>
    <w:rsid w:val="00633AF3"/>
    <w:rsid w:val="00633DF8"/>
    <w:rsid w:val="006341D7"/>
    <w:rsid w:val="006343B7"/>
    <w:rsid w:val="006346D0"/>
    <w:rsid w:val="00634C35"/>
    <w:rsid w:val="0063504B"/>
    <w:rsid w:val="00635326"/>
    <w:rsid w:val="006353AB"/>
    <w:rsid w:val="006356B2"/>
    <w:rsid w:val="00635716"/>
    <w:rsid w:val="006360ED"/>
    <w:rsid w:val="0063638F"/>
    <w:rsid w:val="0063639B"/>
    <w:rsid w:val="00636BC2"/>
    <w:rsid w:val="0063714B"/>
    <w:rsid w:val="00637765"/>
    <w:rsid w:val="00637911"/>
    <w:rsid w:val="00637934"/>
    <w:rsid w:val="00640735"/>
    <w:rsid w:val="006407B9"/>
    <w:rsid w:val="006409E5"/>
    <w:rsid w:val="00640B96"/>
    <w:rsid w:val="00640EA7"/>
    <w:rsid w:val="00640F79"/>
    <w:rsid w:val="00641211"/>
    <w:rsid w:val="00641214"/>
    <w:rsid w:val="00641489"/>
    <w:rsid w:val="006416BE"/>
    <w:rsid w:val="006416D0"/>
    <w:rsid w:val="006416D4"/>
    <w:rsid w:val="00641893"/>
    <w:rsid w:val="00641C6A"/>
    <w:rsid w:val="00642022"/>
    <w:rsid w:val="00642335"/>
    <w:rsid w:val="006426AF"/>
    <w:rsid w:val="00642A2E"/>
    <w:rsid w:val="00642E51"/>
    <w:rsid w:val="00642FB9"/>
    <w:rsid w:val="0064318F"/>
    <w:rsid w:val="006431A1"/>
    <w:rsid w:val="0064322E"/>
    <w:rsid w:val="00643458"/>
    <w:rsid w:val="006436D5"/>
    <w:rsid w:val="0064399C"/>
    <w:rsid w:val="00643A8C"/>
    <w:rsid w:val="00643B5B"/>
    <w:rsid w:val="00643C21"/>
    <w:rsid w:val="00643F3C"/>
    <w:rsid w:val="006441D7"/>
    <w:rsid w:val="00644268"/>
    <w:rsid w:val="0064428B"/>
    <w:rsid w:val="006442F7"/>
    <w:rsid w:val="00644315"/>
    <w:rsid w:val="0064480A"/>
    <w:rsid w:val="00644B85"/>
    <w:rsid w:val="00644E9C"/>
    <w:rsid w:val="006450A3"/>
    <w:rsid w:val="00645399"/>
    <w:rsid w:val="00645501"/>
    <w:rsid w:val="006456E9"/>
    <w:rsid w:val="006458B5"/>
    <w:rsid w:val="00646094"/>
    <w:rsid w:val="00646111"/>
    <w:rsid w:val="006466F6"/>
    <w:rsid w:val="00646804"/>
    <w:rsid w:val="0064690B"/>
    <w:rsid w:val="0064696A"/>
    <w:rsid w:val="006469FB"/>
    <w:rsid w:val="00646D05"/>
    <w:rsid w:val="00646E37"/>
    <w:rsid w:val="006472B5"/>
    <w:rsid w:val="006473B1"/>
    <w:rsid w:val="0064754F"/>
    <w:rsid w:val="00647576"/>
    <w:rsid w:val="00647615"/>
    <w:rsid w:val="00647768"/>
    <w:rsid w:val="006478CD"/>
    <w:rsid w:val="00647AB0"/>
    <w:rsid w:val="00647E31"/>
    <w:rsid w:val="0065004B"/>
    <w:rsid w:val="00650081"/>
    <w:rsid w:val="00650342"/>
    <w:rsid w:val="006508D3"/>
    <w:rsid w:val="00650C00"/>
    <w:rsid w:val="00650D7D"/>
    <w:rsid w:val="00651553"/>
    <w:rsid w:val="00651D5F"/>
    <w:rsid w:val="00651E3B"/>
    <w:rsid w:val="00651EEC"/>
    <w:rsid w:val="00652078"/>
    <w:rsid w:val="00652166"/>
    <w:rsid w:val="006521AF"/>
    <w:rsid w:val="00652287"/>
    <w:rsid w:val="0065243E"/>
    <w:rsid w:val="006531C9"/>
    <w:rsid w:val="00653396"/>
    <w:rsid w:val="006533B8"/>
    <w:rsid w:val="00653590"/>
    <w:rsid w:val="00653671"/>
    <w:rsid w:val="00653818"/>
    <w:rsid w:val="0065389A"/>
    <w:rsid w:val="006539CF"/>
    <w:rsid w:val="00653A47"/>
    <w:rsid w:val="00653C13"/>
    <w:rsid w:val="00653C61"/>
    <w:rsid w:val="00653CC9"/>
    <w:rsid w:val="00653E2A"/>
    <w:rsid w:val="00653E76"/>
    <w:rsid w:val="00654507"/>
    <w:rsid w:val="00654573"/>
    <w:rsid w:val="0065496F"/>
    <w:rsid w:val="00654B6F"/>
    <w:rsid w:val="00654BD7"/>
    <w:rsid w:val="00654BE9"/>
    <w:rsid w:val="00654E66"/>
    <w:rsid w:val="00655877"/>
    <w:rsid w:val="00655888"/>
    <w:rsid w:val="00655A86"/>
    <w:rsid w:val="00655ABB"/>
    <w:rsid w:val="00655B0C"/>
    <w:rsid w:val="006564C6"/>
    <w:rsid w:val="006564C8"/>
    <w:rsid w:val="006564E1"/>
    <w:rsid w:val="006569CB"/>
    <w:rsid w:val="00656DE2"/>
    <w:rsid w:val="00657205"/>
    <w:rsid w:val="006579A2"/>
    <w:rsid w:val="00657A43"/>
    <w:rsid w:val="00657AA1"/>
    <w:rsid w:val="00657AA7"/>
    <w:rsid w:val="00657B60"/>
    <w:rsid w:val="00657E12"/>
    <w:rsid w:val="00657ED1"/>
    <w:rsid w:val="00657F5A"/>
    <w:rsid w:val="006601AC"/>
    <w:rsid w:val="00660212"/>
    <w:rsid w:val="006605C7"/>
    <w:rsid w:val="00660BAB"/>
    <w:rsid w:val="00660E40"/>
    <w:rsid w:val="00661196"/>
    <w:rsid w:val="0066123F"/>
    <w:rsid w:val="00661347"/>
    <w:rsid w:val="006615F6"/>
    <w:rsid w:val="006616EA"/>
    <w:rsid w:val="006617A1"/>
    <w:rsid w:val="006619DA"/>
    <w:rsid w:val="00661C11"/>
    <w:rsid w:val="00661D72"/>
    <w:rsid w:val="00661FCE"/>
    <w:rsid w:val="0066218D"/>
    <w:rsid w:val="00662663"/>
    <w:rsid w:val="0066284D"/>
    <w:rsid w:val="006628CA"/>
    <w:rsid w:val="00662BA6"/>
    <w:rsid w:val="00662F2E"/>
    <w:rsid w:val="00662FB3"/>
    <w:rsid w:val="00663668"/>
    <w:rsid w:val="00663724"/>
    <w:rsid w:val="0066396B"/>
    <w:rsid w:val="00663A12"/>
    <w:rsid w:val="006640A0"/>
    <w:rsid w:val="006642D4"/>
    <w:rsid w:val="00664462"/>
    <w:rsid w:val="006649C5"/>
    <w:rsid w:val="00664A94"/>
    <w:rsid w:val="00664B15"/>
    <w:rsid w:val="00664B26"/>
    <w:rsid w:val="00664BBD"/>
    <w:rsid w:val="00664ECD"/>
    <w:rsid w:val="00664EFC"/>
    <w:rsid w:val="00665082"/>
    <w:rsid w:val="00665583"/>
    <w:rsid w:val="00665643"/>
    <w:rsid w:val="00665A6C"/>
    <w:rsid w:val="00665A7F"/>
    <w:rsid w:val="00666048"/>
    <w:rsid w:val="0066612A"/>
    <w:rsid w:val="006662DF"/>
    <w:rsid w:val="006664E4"/>
    <w:rsid w:val="00666671"/>
    <w:rsid w:val="006667AC"/>
    <w:rsid w:val="006667E6"/>
    <w:rsid w:val="00666913"/>
    <w:rsid w:val="006669F0"/>
    <w:rsid w:val="00666B8B"/>
    <w:rsid w:val="00666D54"/>
    <w:rsid w:val="00666FD6"/>
    <w:rsid w:val="0066727C"/>
    <w:rsid w:val="006672DD"/>
    <w:rsid w:val="006673A3"/>
    <w:rsid w:val="006678E9"/>
    <w:rsid w:val="006679B2"/>
    <w:rsid w:val="00667C62"/>
    <w:rsid w:val="00667DB0"/>
    <w:rsid w:val="00667E45"/>
    <w:rsid w:val="00667F08"/>
    <w:rsid w:val="00670318"/>
    <w:rsid w:val="00670579"/>
    <w:rsid w:val="006705F5"/>
    <w:rsid w:val="00670ABA"/>
    <w:rsid w:val="00670C48"/>
    <w:rsid w:val="00670E91"/>
    <w:rsid w:val="00670F3C"/>
    <w:rsid w:val="00670F9D"/>
    <w:rsid w:val="00671141"/>
    <w:rsid w:val="0067129B"/>
    <w:rsid w:val="006713F7"/>
    <w:rsid w:val="00671838"/>
    <w:rsid w:val="00671F3C"/>
    <w:rsid w:val="0067262F"/>
    <w:rsid w:val="0067288E"/>
    <w:rsid w:val="00672966"/>
    <w:rsid w:val="00672D24"/>
    <w:rsid w:val="00672DBE"/>
    <w:rsid w:val="00673281"/>
    <w:rsid w:val="006732F0"/>
    <w:rsid w:val="00673623"/>
    <w:rsid w:val="006737DE"/>
    <w:rsid w:val="00673B0D"/>
    <w:rsid w:val="00673CB3"/>
    <w:rsid w:val="00673D4F"/>
    <w:rsid w:val="00673E9E"/>
    <w:rsid w:val="00673EBF"/>
    <w:rsid w:val="006740AE"/>
    <w:rsid w:val="006742CE"/>
    <w:rsid w:val="00674457"/>
    <w:rsid w:val="00674690"/>
    <w:rsid w:val="00674881"/>
    <w:rsid w:val="0067495D"/>
    <w:rsid w:val="00674A4D"/>
    <w:rsid w:val="00674A4F"/>
    <w:rsid w:val="00674B5B"/>
    <w:rsid w:val="00674C37"/>
    <w:rsid w:val="00674E8F"/>
    <w:rsid w:val="00674F92"/>
    <w:rsid w:val="0067505A"/>
    <w:rsid w:val="006751B3"/>
    <w:rsid w:val="0067542C"/>
    <w:rsid w:val="00675717"/>
    <w:rsid w:val="006757B2"/>
    <w:rsid w:val="00675872"/>
    <w:rsid w:val="00675C4C"/>
    <w:rsid w:val="006761CD"/>
    <w:rsid w:val="0067678E"/>
    <w:rsid w:val="00676B8E"/>
    <w:rsid w:val="00676C0E"/>
    <w:rsid w:val="00676E61"/>
    <w:rsid w:val="00676EAC"/>
    <w:rsid w:val="006770AD"/>
    <w:rsid w:val="0067730F"/>
    <w:rsid w:val="0067761B"/>
    <w:rsid w:val="00677927"/>
    <w:rsid w:val="00677949"/>
    <w:rsid w:val="00677D54"/>
    <w:rsid w:val="00680018"/>
    <w:rsid w:val="00680229"/>
    <w:rsid w:val="00680300"/>
    <w:rsid w:val="006804F3"/>
    <w:rsid w:val="0068073F"/>
    <w:rsid w:val="00680820"/>
    <w:rsid w:val="00680C7E"/>
    <w:rsid w:val="00680CE6"/>
    <w:rsid w:val="00681037"/>
    <w:rsid w:val="006811E8"/>
    <w:rsid w:val="0068161B"/>
    <w:rsid w:val="006818C2"/>
    <w:rsid w:val="00681B63"/>
    <w:rsid w:val="00681BBB"/>
    <w:rsid w:val="00681CFE"/>
    <w:rsid w:val="00681DBC"/>
    <w:rsid w:val="006825C2"/>
    <w:rsid w:val="00682629"/>
    <w:rsid w:val="0068286C"/>
    <w:rsid w:val="00682A9A"/>
    <w:rsid w:val="00682AE6"/>
    <w:rsid w:val="00682E58"/>
    <w:rsid w:val="00683547"/>
    <w:rsid w:val="00683594"/>
    <w:rsid w:val="0068361B"/>
    <w:rsid w:val="00683629"/>
    <w:rsid w:val="006837DD"/>
    <w:rsid w:val="00683AE2"/>
    <w:rsid w:val="00683BB6"/>
    <w:rsid w:val="00683C06"/>
    <w:rsid w:val="00683DD7"/>
    <w:rsid w:val="00683ED3"/>
    <w:rsid w:val="00684193"/>
    <w:rsid w:val="00684211"/>
    <w:rsid w:val="0068429D"/>
    <w:rsid w:val="00684720"/>
    <w:rsid w:val="006848F2"/>
    <w:rsid w:val="00684CBD"/>
    <w:rsid w:val="006851A1"/>
    <w:rsid w:val="006854EE"/>
    <w:rsid w:val="00685618"/>
    <w:rsid w:val="006857A4"/>
    <w:rsid w:val="00685A3E"/>
    <w:rsid w:val="00685C81"/>
    <w:rsid w:val="0068633E"/>
    <w:rsid w:val="006864F4"/>
    <w:rsid w:val="00686709"/>
    <w:rsid w:val="00686A40"/>
    <w:rsid w:val="00686AFA"/>
    <w:rsid w:val="00686BF1"/>
    <w:rsid w:val="00686C13"/>
    <w:rsid w:val="00687018"/>
    <w:rsid w:val="006874C5"/>
    <w:rsid w:val="006874C6"/>
    <w:rsid w:val="00687ABB"/>
    <w:rsid w:val="00687B36"/>
    <w:rsid w:val="00687B4C"/>
    <w:rsid w:val="00690012"/>
    <w:rsid w:val="00690013"/>
    <w:rsid w:val="0069011E"/>
    <w:rsid w:val="0069015E"/>
    <w:rsid w:val="006903C6"/>
    <w:rsid w:val="006904D4"/>
    <w:rsid w:val="006906C6"/>
    <w:rsid w:val="00690752"/>
    <w:rsid w:val="00690DEB"/>
    <w:rsid w:val="00690E52"/>
    <w:rsid w:val="00690ED8"/>
    <w:rsid w:val="00691080"/>
    <w:rsid w:val="006910BA"/>
    <w:rsid w:val="006912F4"/>
    <w:rsid w:val="00691472"/>
    <w:rsid w:val="006914A9"/>
    <w:rsid w:val="00691559"/>
    <w:rsid w:val="006918EE"/>
    <w:rsid w:val="00691A4E"/>
    <w:rsid w:val="00691C6E"/>
    <w:rsid w:val="00691D76"/>
    <w:rsid w:val="00692059"/>
    <w:rsid w:val="006921D8"/>
    <w:rsid w:val="0069270B"/>
    <w:rsid w:val="006929B4"/>
    <w:rsid w:val="006929B6"/>
    <w:rsid w:val="00692B31"/>
    <w:rsid w:val="00692B43"/>
    <w:rsid w:val="00692FC3"/>
    <w:rsid w:val="006934EB"/>
    <w:rsid w:val="0069356D"/>
    <w:rsid w:val="0069389C"/>
    <w:rsid w:val="00693E8A"/>
    <w:rsid w:val="00693EDC"/>
    <w:rsid w:val="00693FDD"/>
    <w:rsid w:val="00694192"/>
    <w:rsid w:val="006941BD"/>
    <w:rsid w:val="006942D5"/>
    <w:rsid w:val="0069436F"/>
    <w:rsid w:val="0069455E"/>
    <w:rsid w:val="00694590"/>
    <w:rsid w:val="006945CA"/>
    <w:rsid w:val="0069474C"/>
    <w:rsid w:val="00694BE7"/>
    <w:rsid w:val="00694CCD"/>
    <w:rsid w:val="00694D11"/>
    <w:rsid w:val="00694DBC"/>
    <w:rsid w:val="00694E79"/>
    <w:rsid w:val="00695052"/>
    <w:rsid w:val="00695081"/>
    <w:rsid w:val="006952C4"/>
    <w:rsid w:val="00695466"/>
    <w:rsid w:val="0069567B"/>
    <w:rsid w:val="00695779"/>
    <w:rsid w:val="006957C1"/>
    <w:rsid w:val="006957DB"/>
    <w:rsid w:val="00695BA7"/>
    <w:rsid w:val="00695BE7"/>
    <w:rsid w:val="00695C5B"/>
    <w:rsid w:val="00695E21"/>
    <w:rsid w:val="006961C8"/>
    <w:rsid w:val="006961F8"/>
    <w:rsid w:val="00696234"/>
    <w:rsid w:val="00696390"/>
    <w:rsid w:val="00696410"/>
    <w:rsid w:val="00696466"/>
    <w:rsid w:val="00696992"/>
    <w:rsid w:val="00696D52"/>
    <w:rsid w:val="00696D5A"/>
    <w:rsid w:val="00696E58"/>
    <w:rsid w:val="00696ED3"/>
    <w:rsid w:val="00697114"/>
    <w:rsid w:val="0069752D"/>
    <w:rsid w:val="006978F9"/>
    <w:rsid w:val="00697948"/>
    <w:rsid w:val="00697A50"/>
    <w:rsid w:val="00697BC8"/>
    <w:rsid w:val="00697C8F"/>
    <w:rsid w:val="00697D70"/>
    <w:rsid w:val="00697DA6"/>
    <w:rsid w:val="00697E0E"/>
    <w:rsid w:val="006A0D93"/>
    <w:rsid w:val="006A10E8"/>
    <w:rsid w:val="006A1113"/>
    <w:rsid w:val="006A13EC"/>
    <w:rsid w:val="006A15F2"/>
    <w:rsid w:val="006A1840"/>
    <w:rsid w:val="006A192E"/>
    <w:rsid w:val="006A1B22"/>
    <w:rsid w:val="006A23AE"/>
    <w:rsid w:val="006A2A5E"/>
    <w:rsid w:val="006A2A82"/>
    <w:rsid w:val="006A2BEB"/>
    <w:rsid w:val="006A2DAA"/>
    <w:rsid w:val="006A2DDD"/>
    <w:rsid w:val="006A3515"/>
    <w:rsid w:val="006A3ABD"/>
    <w:rsid w:val="006A3AC6"/>
    <w:rsid w:val="006A3D9F"/>
    <w:rsid w:val="006A3ECE"/>
    <w:rsid w:val="006A3F61"/>
    <w:rsid w:val="006A406C"/>
    <w:rsid w:val="006A407B"/>
    <w:rsid w:val="006A42F3"/>
    <w:rsid w:val="006A442B"/>
    <w:rsid w:val="006A4469"/>
    <w:rsid w:val="006A44F0"/>
    <w:rsid w:val="006A50FE"/>
    <w:rsid w:val="006A526C"/>
    <w:rsid w:val="006A5335"/>
    <w:rsid w:val="006A5CFB"/>
    <w:rsid w:val="006A64FB"/>
    <w:rsid w:val="006A69F6"/>
    <w:rsid w:val="006A6CBD"/>
    <w:rsid w:val="006A6D88"/>
    <w:rsid w:val="006A6D96"/>
    <w:rsid w:val="006A6FF2"/>
    <w:rsid w:val="006A76DA"/>
    <w:rsid w:val="006A7866"/>
    <w:rsid w:val="006A7AA8"/>
    <w:rsid w:val="006A7F1F"/>
    <w:rsid w:val="006B051D"/>
    <w:rsid w:val="006B05B8"/>
    <w:rsid w:val="006B062F"/>
    <w:rsid w:val="006B06B2"/>
    <w:rsid w:val="006B08A3"/>
    <w:rsid w:val="006B0ABD"/>
    <w:rsid w:val="006B0B71"/>
    <w:rsid w:val="006B0B9D"/>
    <w:rsid w:val="006B0BC7"/>
    <w:rsid w:val="006B0FD9"/>
    <w:rsid w:val="006B105E"/>
    <w:rsid w:val="006B1A55"/>
    <w:rsid w:val="006B1B6A"/>
    <w:rsid w:val="006B1D8A"/>
    <w:rsid w:val="006B2053"/>
    <w:rsid w:val="006B216B"/>
    <w:rsid w:val="006B216D"/>
    <w:rsid w:val="006B216E"/>
    <w:rsid w:val="006B234C"/>
    <w:rsid w:val="006B247E"/>
    <w:rsid w:val="006B2569"/>
    <w:rsid w:val="006B25AE"/>
    <w:rsid w:val="006B28D0"/>
    <w:rsid w:val="006B2D65"/>
    <w:rsid w:val="006B31E8"/>
    <w:rsid w:val="006B32DF"/>
    <w:rsid w:val="006B3388"/>
    <w:rsid w:val="006B346A"/>
    <w:rsid w:val="006B3AA9"/>
    <w:rsid w:val="006B3AFC"/>
    <w:rsid w:val="006B439C"/>
    <w:rsid w:val="006B4742"/>
    <w:rsid w:val="006B479B"/>
    <w:rsid w:val="006B4908"/>
    <w:rsid w:val="006B4CE9"/>
    <w:rsid w:val="006B5272"/>
    <w:rsid w:val="006B5383"/>
    <w:rsid w:val="006B54F8"/>
    <w:rsid w:val="006B55A1"/>
    <w:rsid w:val="006B5626"/>
    <w:rsid w:val="006B59CC"/>
    <w:rsid w:val="006B59FE"/>
    <w:rsid w:val="006B5BB2"/>
    <w:rsid w:val="006B5EC6"/>
    <w:rsid w:val="006B604D"/>
    <w:rsid w:val="006B6288"/>
    <w:rsid w:val="006B6404"/>
    <w:rsid w:val="006B6CB7"/>
    <w:rsid w:val="006B6D93"/>
    <w:rsid w:val="006B6FD8"/>
    <w:rsid w:val="006B7514"/>
    <w:rsid w:val="006B7541"/>
    <w:rsid w:val="006B761D"/>
    <w:rsid w:val="006B7A33"/>
    <w:rsid w:val="006B7ABD"/>
    <w:rsid w:val="006B7BF4"/>
    <w:rsid w:val="006B7C53"/>
    <w:rsid w:val="006B7CCF"/>
    <w:rsid w:val="006B7D96"/>
    <w:rsid w:val="006B7FFB"/>
    <w:rsid w:val="006C003D"/>
    <w:rsid w:val="006C01F5"/>
    <w:rsid w:val="006C0B9D"/>
    <w:rsid w:val="006C0BF3"/>
    <w:rsid w:val="006C1226"/>
    <w:rsid w:val="006C1555"/>
    <w:rsid w:val="006C1647"/>
    <w:rsid w:val="006C197B"/>
    <w:rsid w:val="006C2083"/>
    <w:rsid w:val="006C214E"/>
    <w:rsid w:val="006C22A7"/>
    <w:rsid w:val="006C235D"/>
    <w:rsid w:val="006C28C9"/>
    <w:rsid w:val="006C2AC3"/>
    <w:rsid w:val="006C2ED2"/>
    <w:rsid w:val="006C3116"/>
    <w:rsid w:val="006C3AA1"/>
    <w:rsid w:val="006C3CCD"/>
    <w:rsid w:val="006C3DDE"/>
    <w:rsid w:val="006C43DF"/>
    <w:rsid w:val="006C446F"/>
    <w:rsid w:val="006C44A0"/>
    <w:rsid w:val="006C4500"/>
    <w:rsid w:val="006C4567"/>
    <w:rsid w:val="006C45C2"/>
    <w:rsid w:val="006C45E3"/>
    <w:rsid w:val="006C496C"/>
    <w:rsid w:val="006C49CC"/>
    <w:rsid w:val="006C4AE0"/>
    <w:rsid w:val="006C4C69"/>
    <w:rsid w:val="006C53C9"/>
    <w:rsid w:val="006C5501"/>
    <w:rsid w:val="006C5939"/>
    <w:rsid w:val="006C5AA3"/>
    <w:rsid w:val="006C5BAB"/>
    <w:rsid w:val="006C5E3B"/>
    <w:rsid w:val="006C6140"/>
    <w:rsid w:val="006C6189"/>
    <w:rsid w:val="006C6221"/>
    <w:rsid w:val="006C63B0"/>
    <w:rsid w:val="006C64F6"/>
    <w:rsid w:val="006C67E8"/>
    <w:rsid w:val="006C695F"/>
    <w:rsid w:val="006C69E2"/>
    <w:rsid w:val="006C69FC"/>
    <w:rsid w:val="006C6A06"/>
    <w:rsid w:val="006C6DFB"/>
    <w:rsid w:val="006C73DF"/>
    <w:rsid w:val="006C749C"/>
    <w:rsid w:val="006C78C8"/>
    <w:rsid w:val="006C78CE"/>
    <w:rsid w:val="006C791F"/>
    <w:rsid w:val="006C79B7"/>
    <w:rsid w:val="006C7D01"/>
    <w:rsid w:val="006C7D6A"/>
    <w:rsid w:val="006D00C8"/>
    <w:rsid w:val="006D01C6"/>
    <w:rsid w:val="006D049C"/>
    <w:rsid w:val="006D052B"/>
    <w:rsid w:val="006D072C"/>
    <w:rsid w:val="006D0A0F"/>
    <w:rsid w:val="006D0A10"/>
    <w:rsid w:val="006D0E0E"/>
    <w:rsid w:val="006D10F5"/>
    <w:rsid w:val="006D16B9"/>
    <w:rsid w:val="006D1779"/>
    <w:rsid w:val="006D1848"/>
    <w:rsid w:val="006D1B8C"/>
    <w:rsid w:val="006D1E48"/>
    <w:rsid w:val="006D225F"/>
    <w:rsid w:val="006D25C5"/>
    <w:rsid w:val="006D29DC"/>
    <w:rsid w:val="006D2BF0"/>
    <w:rsid w:val="006D2EF2"/>
    <w:rsid w:val="006D3533"/>
    <w:rsid w:val="006D3696"/>
    <w:rsid w:val="006D377A"/>
    <w:rsid w:val="006D3B49"/>
    <w:rsid w:val="006D3CEB"/>
    <w:rsid w:val="006D3D34"/>
    <w:rsid w:val="006D3EDC"/>
    <w:rsid w:val="006D4099"/>
    <w:rsid w:val="006D40B7"/>
    <w:rsid w:val="006D4329"/>
    <w:rsid w:val="006D462D"/>
    <w:rsid w:val="006D46E2"/>
    <w:rsid w:val="006D4749"/>
    <w:rsid w:val="006D4753"/>
    <w:rsid w:val="006D4BCB"/>
    <w:rsid w:val="006D5235"/>
    <w:rsid w:val="006D54C7"/>
    <w:rsid w:val="006D54C8"/>
    <w:rsid w:val="006D579E"/>
    <w:rsid w:val="006D57AA"/>
    <w:rsid w:val="006D58D3"/>
    <w:rsid w:val="006D5BB5"/>
    <w:rsid w:val="006D61E9"/>
    <w:rsid w:val="006D6333"/>
    <w:rsid w:val="006D68BA"/>
    <w:rsid w:val="006D6979"/>
    <w:rsid w:val="006D741B"/>
    <w:rsid w:val="006D748C"/>
    <w:rsid w:val="006D75E1"/>
    <w:rsid w:val="006D76B4"/>
    <w:rsid w:val="006D78AA"/>
    <w:rsid w:val="006D7BA0"/>
    <w:rsid w:val="006D7BF2"/>
    <w:rsid w:val="006D7F3E"/>
    <w:rsid w:val="006D7FA5"/>
    <w:rsid w:val="006D7FE9"/>
    <w:rsid w:val="006E06FD"/>
    <w:rsid w:val="006E0853"/>
    <w:rsid w:val="006E09DE"/>
    <w:rsid w:val="006E0E11"/>
    <w:rsid w:val="006E10E2"/>
    <w:rsid w:val="006E11A5"/>
    <w:rsid w:val="006E1243"/>
    <w:rsid w:val="006E1626"/>
    <w:rsid w:val="006E19B0"/>
    <w:rsid w:val="006E1B8C"/>
    <w:rsid w:val="006E1D0C"/>
    <w:rsid w:val="006E1D25"/>
    <w:rsid w:val="006E1D9E"/>
    <w:rsid w:val="006E20C8"/>
    <w:rsid w:val="006E213F"/>
    <w:rsid w:val="006E226A"/>
    <w:rsid w:val="006E24A8"/>
    <w:rsid w:val="006E279F"/>
    <w:rsid w:val="006E2B62"/>
    <w:rsid w:val="006E2C54"/>
    <w:rsid w:val="006E31D9"/>
    <w:rsid w:val="006E321F"/>
    <w:rsid w:val="006E34D7"/>
    <w:rsid w:val="006E3E1D"/>
    <w:rsid w:val="006E41E3"/>
    <w:rsid w:val="006E4310"/>
    <w:rsid w:val="006E43FC"/>
    <w:rsid w:val="006E4424"/>
    <w:rsid w:val="006E45F1"/>
    <w:rsid w:val="006E486D"/>
    <w:rsid w:val="006E495E"/>
    <w:rsid w:val="006E4A21"/>
    <w:rsid w:val="006E4D0D"/>
    <w:rsid w:val="006E4F99"/>
    <w:rsid w:val="006E5458"/>
    <w:rsid w:val="006E56F3"/>
    <w:rsid w:val="006E5C02"/>
    <w:rsid w:val="006E5C54"/>
    <w:rsid w:val="006E5D37"/>
    <w:rsid w:val="006E5E46"/>
    <w:rsid w:val="006E6312"/>
    <w:rsid w:val="006E645D"/>
    <w:rsid w:val="006E648A"/>
    <w:rsid w:val="006E6678"/>
    <w:rsid w:val="006E6B2D"/>
    <w:rsid w:val="006E6E73"/>
    <w:rsid w:val="006E6EDD"/>
    <w:rsid w:val="006E7653"/>
    <w:rsid w:val="006E77AE"/>
    <w:rsid w:val="006F003B"/>
    <w:rsid w:val="006F0285"/>
    <w:rsid w:val="006F02F0"/>
    <w:rsid w:val="006F03EA"/>
    <w:rsid w:val="006F04AB"/>
    <w:rsid w:val="006F0941"/>
    <w:rsid w:val="006F0966"/>
    <w:rsid w:val="006F0A38"/>
    <w:rsid w:val="006F0CEA"/>
    <w:rsid w:val="006F103F"/>
    <w:rsid w:val="006F111B"/>
    <w:rsid w:val="006F118D"/>
    <w:rsid w:val="006F11EA"/>
    <w:rsid w:val="006F1296"/>
    <w:rsid w:val="006F1890"/>
    <w:rsid w:val="006F19E0"/>
    <w:rsid w:val="006F1BED"/>
    <w:rsid w:val="006F1E5D"/>
    <w:rsid w:val="006F1EAF"/>
    <w:rsid w:val="006F2074"/>
    <w:rsid w:val="006F212D"/>
    <w:rsid w:val="006F2393"/>
    <w:rsid w:val="006F2814"/>
    <w:rsid w:val="006F29C2"/>
    <w:rsid w:val="006F2A9D"/>
    <w:rsid w:val="006F2B57"/>
    <w:rsid w:val="006F2CF5"/>
    <w:rsid w:val="006F2FA1"/>
    <w:rsid w:val="006F2FF7"/>
    <w:rsid w:val="006F3098"/>
    <w:rsid w:val="006F31FC"/>
    <w:rsid w:val="006F3678"/>
    <w:rsid w:val="006F36A0"/>
    <w:rsid w:val="006F3AE7"/>
    <w:rsid w:val="006F3DB0"/>
    <w:rsid w:val="006F40D7"/>
    <w:rsid w:val="006F4274"/>
    <w:rsid w:val="006F4342"/>
    <w:rsid w:val="006F47DC"/>
    <w:rsid w:val="006F481C"/>
    <w:rsid w:val="006F487E"/>
    <w:rsid w:val="006F489B"/>
    <w:rsid w:val="006F4E28"/>
    <w:rsid w:val="006F4F2B"/>
    <w:rsid w:val="006F4F90"/>
    <w:rsid w:val="006F5042"/>
    <w:rsid w:val="006F50AB"/>
    <w:rsid w:val="006F53DC"/>
    <w:rsid w:val="006F554E"/>
    <w:rsid w:val="006F557A"/>
    <w:rsid w:val="006F57BF"/>
    <w:rsid w:val="006F589F"/>
    <w:rsid w:val="006F5AD2"/>
    <w:rsid w:val="006F5B26"/>
    <w:rsid w:val="006F5B95"/>
    <w:rsid w:val="006F5D17"/>
    <w:rsid w:val="006F5FDB"/>
    <w:rsid w:val="006F6666"/>
    <w:rsid w:val="006F6768"/>
    <w:rsid w:val="006F6872"/>
    <w:rsid w:val="006F68DC"/>
    <w:rsid w:val="006F6961"/>
    <w:rsid w:val="006F6A16"/>
    <w:rsid w:val="006F6AE7"/>
    <w:rsid w:val="006F6C94"/>
    <w:rsid w:val="006F737C"/>
    <w:rsid w:val="006F760E"/>
    <w:rsid w:val="006F7C0B"/>
    <w:rsid w:val="006F7D10"/>
    <w:rsid w:val="006F7E45"/>
    <w:rsid w:val="0070009D"/>
    <w:rsid w:val="0070009E"/>
    <w:rsid w:val="00700306"/>
    <w:rsid w:val="007005CB"/>
    <w:rsid w:val="00700BDE"/>
    <w:rsid w:val="00700E1C"/>
    <w:rsid w:val="00701630"/>
    <w:rsid w:val="00701AE2"/>
    <w:rsid w:val="00701B3F"/>
    <w:rsid w:val="00701B73"/>
    <w:rsid w:val="00701DD2"/>
    <w:rsid w:val="00702900"/>
    <w:rsid w:val="0070299D"/>
    <w:rsid w:val="00702A63"/>
    <w:rsid w:val="00703103"/>
    <w:rsid w:val="00703323"/>
    <w:rsid w:val="00703496"/>
    <w:rsid w:val="007034D1"/>
    <w:rsid w:val="00703559"/>
    <w:rsid w:val="007035FD"/>
    <w:rsid w:val="0070365A"/>
    <w:rsid w:val="00703A35"/>
    <w:rsid w:val="00703C15"/>
    <w:rsid w:val="007041ED"/>
    <w:rsid w:val="0070436C"/>
    <w:rsid w:val="00704385"/>
    <w:rsid w:val="0070443E"/>
    <w:rsid w:val="00704C4D"/>
    <w:rsid w:val="00704E38"/>
    <w:rsid w:val="00704FB8"/>
    <w:rsid w:val="00705051"/>
    <w:rsid w:val="0070521D"/>
    <w:rsid w:val="007052CE"/>
    <w:rsid w:val="00705C53"/>
    <w:rsid w:val="00705C91"/>
    <w:rsid w:val="00705FED"/>
    <w:rsid w:val="007060DD"/>
    <w:rsid w:val="0070614B"/>
    <w:rsid w:val="007063A7"/>
    <w:rsid w:val="007063BE"/>
    <w:rsid w:val="007064B8"/>
    <w:rsid w:val="0070657A"/>
    <w:rsid w:val="00706662"/>
    <w:rsid w:val="00706663"/>
    <w:rsid w:val="007067BE"/>
    <w:rsid w:val="00706842"/>
    <w:rsid w:val="00706D04"/>
    <w:rsid w:val="00706FFE"/>
    <w:rsid w:val="00707478"/>
    <w:rsid w:val="00707850"/>
    <w:rsid w:val="00707DF8"/>
    <w:rsid w:val="00707EC9"/>
    <w:rsid w:val="007102C5"/>
    <w:rsid w:val="007102E0"/>
    <w:rsid w:val="00710E2B"/>
    <w:rsid w:val="00711182"/>
    <w:rsid w:val="0071161C"/>
    <w:rsid w:val="00711885"/>
    <w:rsid w:val="007119C3"/>
    <w:rsid w:val="00711A0C"/>
    <w:rsid w:val="00711A60"/>
    <w:rsid w:val="00711A7E"/>
    <w:rsid w:val="00711F18"/>
    <w:rsid w:val="00711F2D"/>
    <w:rsid w:val="00711FDF"/>
    <w:rsid w:val="00711FE6"/>
    <w:rsid w:val="007122EE"/>
    <w:rsid w:val="00712595"/>
    <w:rsid w:val="007126A5"/>
    <w:rsid w:val="00712867"/>
    <w:rsid w:val="00712A7C"/>
    <w:rsid w:val="00712CB6"/>
    <w:rsid w:val="00712E20"/>
    <w:rsid w:val="00713009"/>
    <w:rsid w:val="00713454"/>
    <w:rsid w:val="0071379C"/>
    <w:rsid w:val="00713894"/>
    <w:rsid w:val="007138B8"/>
    <w:rsid w:val="00713D74"/>
    <w:rsid w:val="007141B0"/>
    <w:rsid w:val="0071458E"/>
    <w:rsid w:val="007146B6"/>
    <w:rsid w:val="0071497B"/>
    <w:rsid w:val="00714ACE"/>
    <w:rsid w:val="00714E0A"/>
    <w:rsid w:val="0071536E"/>
    <w:rsid w:val="00715411"/>
    <w:rsid w:val="00715545"/>
    <w:rsid w:val="007155E8"/>
    <w:rsid w:val="007157F8"/>
    <w:rsid w:val="00715A03"/>
    <w:rsid w:val="00715DFF"/>
    <w:rsid w:val="00715EBD"/>
    <w:rsid w:val="00716072"/>
    <w:rsid w:val="0071646B"/>
    <w:rsid w:val="00716975"/>
    <w:rsid w:val="00716A02"/>
    <w:rsid w:val="007171E0"/>
    <w:rsid w:val="00717400"/>
    <w:rsid w:val="0072022A"/>
    <w:rsid w:val="00720290"/>
    <w:rsid w:val="00720499"/>
    <w:rsid w:val="00720993"/>
    <w:rsid w:val="00720C4F"/>
    <w:rsid w:val="00721231"/>
    <w:rsid w:val="007212CE"/>
    <w:rsid w:val="007213FA"/>
    <w:rsid w:val="0072156A"/>
    <w:rsid w:val="00721815"/>
    <w:rsid w:val="0072181B"/>
    <w:rsid w:val="007219E6"/>
    <w:rsid w:val="00721A90"/>
    <w:rsid w:val="00721B9F"/>
    <w:rsid w:val="00721D87"/>
    <w:rsid w:val="00721E25"/>
    <w:rsid w:val="00722113"/>
    <w:rsid w:val="007229B0"/>
    <w:rsid w:val="00722BEC"/>
    <w:rsid w:val="00722C67"/>
    <w:rsid w:val="00722E1C"/>
    <w:rsid w:val="007230CA"/>
    <w:rsid w:val="007235EE"/>
    <w:rsid w:val="00723680"/>
    <w:rsid w:val="007236B6"/>
    <w:rsid w:val="007237D9"/>
    <w:rsid w:val="007238F3"/>
    <w:rsid w:val="00723EEC"/>
    <w:rsid w:val="00723F40"/>
    <w:rsid w:val="0072405C"/>
    <w:rsid w:val="00724367"/>
    <w:rsid w:val="00724474"/>
    <w:rsid w:val="007245CD"/>
    <w:rsid w:val="007246E7"/>
    <w:rsid w:val="007246F8"/>
    <w:rsid w:val="0072495A"/>
    <w:rsid w:val="0072496B"/>
    <w:rsid w:val="007249CC"/>
    <w:rsid w:val="00724C94"/>
    <w:rsid w:val="0072514B"/>
    <w:rsid w:val="007258B1"/>
    <w:rsid w:val="00725DF4"/>
    <w:rsid w:val="00726229"/>
    <w:rsid w:val="007262FE"/>
    <w:rsid w:val="00726720"/>
    <w:rsid w:val="0072684F"/>
    <w:rsid w:val="00726958"/>
    <w:rsid w:val="00726B98"/>
    <w:rsid w:val="0072704E"/>
    <w:rsid w:val="007270C9"/>
    <w:rsid w:val="007270D8"/>
    <w:rsid w:val="007272F7"/>
    <w:rsid w:val="007274CF"/>
    <w:rsid w:val="007279CB"/>
    <w:rsid w:val="007279F0"/>
    <w:rsid w:val="00727AF6"/>
    <w:rsid w:val="00727C3C"/>
    <w:rsid w:val="00727C7F"/>
    <w:rsid w:val="00727D07"/>
    <w:rsid w:val="007301D7"/>
    <w:rsid w:val="00730397"/>
    <w:rsid w:val="007303AA"/>
    <w:rsid w:val="00730582"/>
    <w:rsid w:val="007307F5"/>
    <w:rsid w:val="007308FE"/>
    <w:rsid w:val="00730947"/>
    <w:rsid w:val="00730C96"/>
    <w:rsid w:val="007313E7"/>
    <w:rsid w:val="00731618"/>
    <w:rsid w:val="0073185F"/>
    <w:rsid w:val="0073190C"/>
    <w:rsid w:val="00731C9E"/>
    <w:rsid w:val="00731D78"/>
    <w:rsid w:val="00731D8D"/>
    <w:rsid w:val="00731EC7"/>
    <w:rsid w:val="00731ECE"/>
    <w:rsid w:val="0073214C"/>
    <w:rsid w:val="00732695"/>
    <w:rsid w:val="0073282E"/>
    <w:rsid w:val="00732A36"/>
    <w:rsid w:val="00732B0F"/>
    <w:rsid w:val="00732F21"/>
    <w:rsid w:val="007335CA"/>
    <w:rsid w:val="00733668"/>
    <w:rsid w:val="007338D3"/>
    <w:rsid w:val="00733A34"/>
    <w:rsid w:val="00733BB7"/>
    <w:rsid w:val="00734333"/>
    <w:rsid w:val="00734364"/>
    <w:rsid w:val="007344CF"/>
    <w:rsid w:val="00734813"/>
    <w:rsid w:val="00734B47"/>
    <w:rsid w:val="00734C19"/>
    <w:rsid w:val="00735007"/>
    <w:rsid w:val="00735254"/>
    <w:rsid w:val="00735530"/>
    <w:rsid w:val="007359D4"/>
    <w:rsid w:val="00735BBE"/>
    <w:rsid w:val="00735FE8"/>
    <w:rsid w:val="00736189"/>
    <w:rsid w:val="007361AE"/>
    <w:rsid w:val="0073638A"/>
    <w:rsid w:val="00736666"/>
    <w:rsid w:val="0073691A"/>
    <w:rsid w:val="0073696E"/>
    <w:rsid w:val="00736B1B"/>
    <w:rsid w:val="00736DEA"/>
    <w:rsid w:val="00737027"/>
    <w:rsid w:val="0073714F"/>
    <w:rsid w:val="00737246"/>
    <w:rsid w:val="007378E3"/>
    <w:rsid w:val="00737A10"/>
    <w:rsid w:val="00737B52"/>
    <w:rsid w:val="00740385"/>
    <w:rsid w:val="0074044B"/>
    <w:rsid w:val="00740783"/>
    <w:rsid w:val="007407A1"/>
    <w:rsid w:val="007407B2"/>
    <w:rsid w:val="00740D3C"/>
    <w:rsid w:val="00740E66"/>
    <w:rsid w:val="00740FAB"/>
    <w:rsid w:val="00741059"/>
    <w:rsid w:val="0074135D"/>
    <w:rsid w:val="0074160F"/>
    <w:rsid w:val="00741617"/>
    <w:rsid w:val="0074170D"/>
    <w:rsid w:val="0074177D"/>
    <w:rsid w:val="007417BE"/>
    <w:rsid w:val="00741877"/>
    <w:rsid w:val="00741C4E"/>
    <w:rsid w:val="00741D63"/>
    <w:rsid w:val="00741ED7"/>
    <w:rsid w:val="00741EE3"/>
    <w:rsid w:val="007424EB"/>
    <w:rsid w:val="0074254C"/>
    <w:rsid w:val="007425F6"/>
    <w:rsid w:val="00742619"/>
    <w:rsid w:val="00742A96"/>
    <w:rsid w:val="00742C0A"/>
    <w:rsid w:val="00742D3C"/>
    <w:rsid w:val="00742E7D"/>
    <w:rsid w:val="00742FCD"/>
    <w:rsid w:val="00743232"/>
    <w:rsid w:val="0074330A"/>
    <w:rsid w:val="00743901"/>
    <w:rsid w:val="00743953"/>
    <w:rsid w:val="007446CC"/>
    <w:rsid w:val="00744702"/>
    <w:rsid w:val="007447D3"/>
    <w:rsid w:val="00744A3C"/>
    <w:rsid w:val="00744C0B"/>
    <w:rsid w:val="007450D3"/>
    <w:rsid w:val="0074547B"/>
    <w:rsid w:val="0074553B"/>
    <w:rsid w:val="00745800"/>
    <w:rsid w:val="00745823"/>
    <w:rsid w:val="0074591F"/>
    <w:rsid w:val="00745AA6"/>
    <w:rsid w:val="0074612A"/>
    <w:rsid w:val="0074612F"/>
    <w:rsid w:val="00746498"/>
    <w:rsid w:val="007465D6"/>
    <w:rsid w:val="007467DF"/>
    <w:rsid w:val="007468AD"/>
    <w:rsid w:val="00746946"/>
    <w:rsid w:val="00746C14"/>
    <w:rsid w:val="00746D97"/>
    <w:rsid w:val="00746DCF"/>
    <w:rsid w:val="00746E3B"/>
    <w:rsid w:val="00747051"/>
    <w:rsid w:val="007470DB"/>
    <w:rsid w:val="007472D4"/>
    <w:rsid w:val="007473CA"/>
    <w:rsid w:val="007474C6"/>
    <w:rsid w:val="007474D9"/>
    <w:rsid w:val="007474FE"/>
    <w:rsid w:val="0074785C"/>
    <w:rsid w:val="00750076"/>
    <w:rsid w:val="00750142"/>
    <w:rsid w:val="00750179"/>
    <w:rsid w:val="007501F8"/>
    <w:rsid w:val="00750869"/>
    <w:rsid w:val="00750BA9"/>
    <w:rsid w:val="00750D2D"/>
    <w:rsid w:val="00750EAA"/>
    <w:rsid w:val="00751042"/>
    <w:rsid w:val="00751067"/>
    <w:rsid w:val="00751082"/>
    <w:rsid w:val="0075147D"/>
    <w:rsid w:val="007514C1"/>
    <w:rsid w:val="007519CE"/>
    <w:rsid w:val="00751C45"/>
    <w:rsid w:val="00751CA3"/>
    <w:rsid w:val="00751D45"/>
    <w:rsid w:val="00751E97"/>
    <w:rsid w:val="007521DA"/>
    <w:rsid w:val="007521DD"/>
    <w:rsid w:val="007522D0"/>
    <w:rsid w:val="0075275A"/>
    <w:rsid w:val="00752954"/>
    <w:rsid w:val="00752971"/>
    <w:rsid w:val="00752B34"/>
    <w:rsid w:val="0075331D"/>
    <w:rsid w:val="007537EF"/>
    <w:rsid w:val="00753D3B"/>
    <w:rsid w:val="00753D60"/>
    <w:rsid w:val="00753F2B"/>
    <w:rsid w:val="00753FA9"/>
    <w:rsid w:val="007540DA"/>
    <w:rsid w:val="007540F4"/>
    <w:rsid w:val="00754404"/>
    <w:rsid w:val="00754834"/>
    <w:rsid w:val="007548A0"/>
    <w:rsid w:val="007548A5"/>
    <w:rsid w:val="00754F86"/>
    <w:rsid w:val="00754FD1"/>
    <w:rsid w:val="0075519B"/>
    <w:rsid w:val="007551A1"/>
    <w:rsid w:val="00755224"/>
    <w:rsid w:val="00755A61"/>
    <w:rsid w:val="00755C6C"/>
    <w:rsid w:val="00755D25"/>
    <w:rsid w:val="00755FAB"/>
    <w:rsid w:val="00756021"/>
    <w:rsid w:val="007561EA"/>
    <w:rsid w:val="00756388"/>
    <w:rsid w:val="00756481"/>
    <w:rsid w:val="007567E1"/>
    <w:rsid w:val="0075688C"/>
    <w:rsid w:val="00756903"/>
    <w:rsid w:val="00756A3B"/>
    <w:rsid w:val="00756A7C"/>
    <w:rsid w:val="00756EA7"/>
    <w:rsid w:val="00756EB4"/>
    <w:rsid w:val="00756EBD"/>
    <w:rsid w:val="007571CB"/>
    <w:rsid w:val="007578DD"/>
    <w:rsid w:val="00757B4E"/>
    <w:rsid w:val="00757E3B"/>
    <w:rsid w:val="00757EA0"/>
    <w:rsid w:val="00757EE3"/>
    <w:rsid w:val="00757F34"/>
    <w:rsid w:val="007600A6"/>
    <w:rsid w:val="007602CC"/>
    <w:rsid w:val="007604FD"/>
    <w:rsid w:val="0076051C"/>
    <w:rsid w:val="00760598"/>
    <w:rsid w:val="007605F9"/>
    <w:rsid w:val="00760A62"/>
    <w:rsid w:val="00760AD6"/>
    <w:rsid w:val="00760C92"/>
    <w:rsid w:val="00760DEF"/>
    <w:rsid w:val="00760EB4"/>
    <w:rsid w:val="00760EF6"/>
    <w:rsid w:val="00760FC8"/>
    <w:rsid w:val="007613FC"/>
    <w:rsid w:val="0076163A"/>
    <w:rsid w:val="00761BB6"/>
    <w:rsid w:val="00761DC9"/>
    <w:rsid w:val="00762429"/>
    <w:rsid w:val="007625DF"/>
    <w:rsid w:val="007627B4"/>
    <w:rsid w:val="00762828"/>
    <w:rsid w:val="00762B6A"/>
    <w:rsid w:val="00762C8B"/>
    <w:rsid w:val="00762CD0"/>
    <w:rsid w:val="00762D6C"/>
    <w:rsid w:val="00762DBF"/>
    <w:rsid w:val="00762F13"/>
    <w:rsid w:val="0076305F"/>
    <w:rsid w:val="00763276"/>
    <w:rsid w:val="007634D1"/>
    <w:rsid w:val="00763B54"/>
    <w:rsid w:val="00763B83"/>
    <w:rsid w:val="007640BA"/>
    <w:rsid w:val="0076422A"/>
    <w:rsid w:val="00764899"/>
    <w:rsid w:val="00764B1E"/>
    <w:rsid w:val="00764CBA"/>
    <w:rsid w:val="00764FA4"/>
    <w:rsid w:val="00765642"/>
    <w:rsid w:val="007656AB"/>
    <w:rsid w:val="00765794"/>
    <w:rsid w:val="00765883"/>
    <w:rsid w:val="00765A96"/>
    <w:rsid w:val="00765C20"/>
    <w:rsid w:val="00766210"/>
    <w:rsid w:val="007665DA"/>
    <w:rsid w:val="007667FE"/>
    <w:rsid w:val="007669C7"/>
    <w:rsid w:val="00766A8B"/>
    <w:rsid w:val="00766D75"/>
    <w:rsid w:val="00766DEB"/>
    <w:rsid w:val="00766EBF"/>
    <w:rsid w:val="00767462"/>
    <w:rsid w:val="00767887"/>
    <w:rsid w:val="007678D9"/>
    <w:rsid w:val="007679A7"/>
    <w:rsid w:val="00767A2F"/>
    <w:rsid w:val="00767C8B"/>
    <w:rsid w:val="00770324"/>
    <w:rsid w:val="007705C1"/>
    <w:rsid w:val="0077062D"/>
    <w:rsid w:val="00770707"/>
    <w:rsid w:val="00770773"/>
    <w:rsid w:val="007707C5"/>
    <w:rsid w:val="007708BD"/>
    <w:rsid w:val="00770AE9"/>
    <w:rsid w:val="00770CC6"/>
    <w:rsid w:val="00770DD3"/>
    <w:rsid w:val="007710CE"/>
    <w:rsid w:val="00771248"/>
    <w:rsid w:val="0077135F"/>
    <w:rsid w:val="0077141D"/>
    <w:rsid w:val="007717BD"/>
    <w:rsid w:val="00771A6D"/>
    <w:rsid w:val="007728A1"/>
    <w:rsid w:val="00772B58"/>
    <w:rsid w:val="00773015"/>
    <w:rsid w:val="007730D8"/>
    <w:rsid w:val="007731B6"/>
    <w:rsid w:val="00773509"/>
    <w:rsid w:val="0077353D"/>
    <w:rsid w:val="00773594"/>
    <w:rsid w:val="00773714"/>
    <w:rsid w:val="00773F9D"/>
    <w:rsid w:val="0077469D"/>
    <w:rsid w:val="007747B5"/>
    <w:rsid w:val="00774818"/>
    <w:rsid w:val="007753D3"/>
    <w:rsid w:val="007753D9"/>
    <w:rsid w:val="00775514"/>
    <w:rsid w:val="00775774"/>
    <w:rsid w:val="0077594F"/>
    <w:rsid w:val="00775B25"/>
    <w:rsid w:val="0077679E"/>
    <w:rsid w:val="007767F0"/>
    <w:rsid w:val="00777017"/>
    <w:rsid w:val="00777140"/>
    <w:rsid w:val="0077727A"/>
    <w:rsid w:val="007775C4"/>
    <w:rsid w:val="007776D0"/>
    <w:rsid w:val="00777C1E"/>
    <w:rsid w:val="00777E74"/>
    <w:rsid w:val="00780105"/>
    <w:rsid w:val="007802F2"/>
    <w:rsid w:val="0078047D"/>
    <w:rsid w:val="00780A98"/>
    <w:rsid w:val="007810CB"/>
    <w:rsid w:val="0078156C"/>
    <w:rsid w:val="007816E1"/>
    <w:rsid w:val="007817A0"/>
    <w:rsid w:val="00781D98"/>
    <w:rsid w:val="00781EB0"/>
    <w:rsid w:val="00782082"/>
    <w:rsid w:val="0078229C"/>
    <w:rsid w:val="007822CD"/>
    <w:rsid w:val="0078240A"/>
    <w:rsid w:val="00782781"/>
    <w:rsid w:val="00782816"/>
    <w:rsid w:val="00782823"/>
    <w:rsid w:val="00782879"/>
    <w:rsid w:val="00782E51"/>
    <w:rsid w:val="00783123"/>
    <w:rsid w:val="00783127"/>
    <w:rsid w:val="0078325A"/>
    <w:rsid w:val="00783577"/>
    <w:rsid w:val="007835C6"/>
    <w:rsid w:val="0078378A"/>
    <w:rsid w:val="00783948"/>
    <w:rsid w:val="00783BB4"/>
    <w:rsid w:val="00783C17"/>
    <w:rsid w:val="00783C5C"/>
    <w:rsid w:val="00783E58"/>
    <w:rsid w:val="00783EAA"/>
    <w:rsid w:val="0078433D"/>
    <w:rsid w:val="00784750"/>
    <w:rsid w:val="007848A2"/>
    <w:rsid w:val="00784A75"/>
    <w:rsid w:val="00784C6F"/>
    <w:rsid w:val="00784D88"/>
    <w:rsid w:val="00784ED1"/>
    <w:rsid w:val="007852BE"/>
    <w:rsid w:val="0078534A"/>
    <w:rsid w:val="00785A59"/>
    <w:rsid w:val="00785C40"/>
    <w:rsid w:val="007860C6"/>
    <w:rsid w:val="00786807"/>
    <w:rsid w:val="00786C25"/>
    <w:rsid w:val="00786E88"/>
    <w:rsid w:val="00786EB3"/>
    <w:rsid w:val="00786F11"/>
    <w:rsid w:val="00787073"/>
    <w:rsid w:val="00787352"/>
    <w:rsid w:val="0078778C"/>
    <w:rsid w:val="00787991"/>
    <w:rsid w:val="007879D0"/>
    <w:rsid w:val="00787B5D"/>
    <w:rsid w:val="00787C81"/>
    <w:rsid w:val="00787FDB"/>
    <w:rsid w:val="007902AD"/>
    <w:rsid w:val="0079055D"/>
    <w:rsid w:val="00790699"/>
    <w:rsid w:val="0079089E"/>
    <w:rsid w:val="00790F08"/>
    <w:rsid w:val="0079129D"/>
    <w:rsid w:val="0079178D"/>
    <w:rsid w:val="00791900"/>
    <w:rsid w:val="0079193F"/>
    <w:rsid w:val="00791ABB"/>
    <w:rsid w:val="00791D27"/>
    <w:rsid w:val="00791FDA"/>
    <w:rsid w:val="00792232"/>
    <w:rsid w:val="007923DD"/>
    <w:rsid w:val="007928E9"/>
    <w:rsid w:val="0079295B"/>
    <w:rsid w:val="00792B49"/>
    <w:rsid w:val="0079328B"/>
    <w:rsid w:val="0079356E"/>
    <w:rsid w:val="00793C44"/>
    <w:rsid w:val="00793FE3"/>
    <w:rsid w:val="007942C7"/>
    <w:rsid w:val="00794686"/>
    <w:rsid w:val="00794BB1"/>
    <w:rsid w:val="00794F3D"/>
    <w:rsid w:val="00794FE4"/>
    <w:rsid w:val="0079530B"/>
    <w:rsid w:val="007953ED"/>
    <w:rsid w:val="007956D0"/>
    <w:rsid w:val="007958B5"/>
    <w:rsid w:val="00795DB1"/>
    <w:rsid w:val="00795E42"/>
    <w:rsid w:val="007960F2"/>
    <w:rsid w:val="0079622F"/>
    <w:rsid w:val="00796495"/>
    <w:rsid w:val="00796573"/>
    <w:rsid w:val="007965E3"/>
    <w:rsid w:val="00796751"/>
    <w:rsid w:val="007967B2"/>
    <w:rsid w:val="00796C90"/>
    <w:rsid w:val="00796E05"/>
    <w:rsid w:val="0079715E"/>
    <w:rsid w:val="0079768A"/>
    <w:rsid w:val="0079780D"/>
    <w:rsid w:val="00797C76"/>
    <w:rsid w:val="007A0791"/>
    <w:rsid w:val="007A0873"/>
    <w:rsid w:val="007A0B0D"/>
    <w:rsid w:val="007A0C58"/>
    <w:rsid w:val="007A0E94"/>
    <w:rsid w:val="007A1175"/>
    <w:rsid w:val="007A1312"/>
    <w:rsid w:val="007A13B4"/>
    <w:rsid w:val="007A1930"/>
    <w:rsid w:val="007A1C8E"/>
    <w:rsid w:val="007A1D5B"/>
    <w:rsid w:val="007A1D9C"/>
    <w:rsid w:val="007A21D6"/>
    <w:rsid w:val="007A2377"/>
    <w:rsid w:val="007A26B2"/>
    <w:rsid w:val="007A27BD"/>
    <w:rsid w:val="007A2A54"/>
    <w:rsid w:val="007A2C6F"/>
    <w:rsid w:val="007A3028"/>
    <w:rsid w:val="007A303D"/>
    <w:rsid w:val="007A3A22"/>
    <w:rsid w:val="007A3BD9"/>
    <w:rsid w:val="007A3BE9"/>
    <w:rsid w:val="007A3C14"/>
    <w:rsid w:val="007A3C71"/>
    <w:rsid w:val="007A3D2B"/>
    <w:rsid w:val="007A3DD0"/>
    <w:rsid w:val="007A3FA5"/>
    <w:rsid w:val="007A413B"/>
    <w:rsid w:val="007A43CF"/>
    <w:rsid w:val="007A4588"/>
    <w:rsid w:val="007A4766"/>
    <w:rsid w:val="007A48C7"/>
    <w:rsid w:val="007A49C1"/>
    <w:rsid w:val="007A4AB6"/>
    <w:rsid w:val="007A4EED"/>
    <w:rsid w:val="007A518D"/>
    <w:rsid w:val="007A520F"/>
    <w:rsid w:val="007A599D"/>
    <w:rsid w:val="007A5AB0"/>
    <w:rsid w:val="007A5BDC"/>
    <w:rsid w:val="007A5D92"/>
    <w:rsid w:val="007A5EB9"/>
    <w:rsid w:val="007A5F10"/>
    <w:rsid w:val="007A5F9F"/>
    <w:rsid w:val="007A6119"/>
    <w:rsid w:val="007A64D2"/>
    <w:rsid w:val="007A6AC5"/>
    <w:rsid w:val="007A6B90"/>
    <w:rsid w:val="007A6C37"/>
    <w:rsid w:val="007A6DAC"/>
    <w:rsid w:val="007A6F18"/>
    <w:rsid w:val="007A6FA2"/>
    <w:rsid w:val="007A7496"/>
    <w:rsid w:val="007A76EC"/>
    <w:rsid w:val="007A77DD"/>
    <w:rsid w:val="007A7A0E"/>
    <w:rsid w:val="007A7CB1"/>
    <w:rsid w:val="007B0159"/>
    <w:rsid w:val="007B01AE"/>
    <w:rsid w:val="007B074C"/>
    <w:rsid w:val="007B08F3"/>
    <w:rsid w:val="007B0BFD"/>
    <w:rsid w:val="007B1037"/>
    <w:rsid w:val="007B1321"/>
    <w:rsid w:val="007B1533"/>
    <w:rsid w:val="007B1AB8"/>
    <w:rsid w:val="007B1EE2"/>
    <w:rsid w:val="007B1F68"/>
    <w:rsid w:val="007B209E"/>
    <w:rsid w:val="007B23C7"/>
    <w:rsid w:val="007B243B"/>
    <w:rsid w:val="007B24EC"/>
    <w:rsid w:val="007B2B1B"/>
    <w:rsid w:val="007B2BC0"/>
    <w:rsid w:val="007B2E40"/>
    <w:rsid w:val="007B2F1A"/>
    <w:rsid w:val="007B2F90"/>
    <w:rsid w:val="007B2FA6"/>
    <w:rsid w:val="007B3511"/>
    <w:rsid w:val="007B37B5"/>
    <w:rsid w:val="007B37CC"/>
    <w:rsid w:val="007B381A"/>
    <w:rsid w:val="007B39B8"/>
    <w:rsid w:val="007B3AA9"/>
    <w:rsid w:val="007B3ABD"/>
    <w:rsid w:val="007B3BC5"/>
    <w:rsid w:val="007B3CCD"/>
    <w:rsid w:val="007B3DA0"/>
    <w:rsid w:val="007B3E03"/>
    <w:rsid w:val="007B3F0A"/>
    <w:rsid w:val="007B4182"/>
    <w:rsid w:val="007B4445"/>
    <w:rsid w:val="007B46DD"/>
    <w:rsid w:val="007B46F7"/>
    <w:rsid w:val="007B4B39"/>
    <w:rsid w:val="007B4B8A"/>
    <w:rsid w:val="007B4C31"/>
    <w:rsid w:val="007B4EC7"/>
    <w:rsid w:val="007B50AB"/>
    <w:rsid w:val="007B51C4"/>
    <w:rsid w:val="007B5761"/>
    <w:rsid w:val="007B5792"/>
    <w:rsid w:val="007B5797"/>
    <w:rsid w:val="007B579E"/>
    <w:rsid w:val="007B5870"/>
    <w:rsid w:val="007B58E8"/>
    <w:rsid w:val="007B5AA1"/>
    <w:rsid w:val="007B5DA1"/>
    <w:rsid w:val="007B5F08"/>
    <w:rsid w:val="007B64D1"/>
    <w:rsid w:val="007B6EDA"/>
    <w:rsid w:val="007B70EB"/>
    <w:rsid w:val="007B79AE"/>
    <w:rsid w:val="007B7A2E"/>
    <w:rsid w:val="007B7B58"/>
    <w:rsid w:val="007B7C56"/>
    <w:rsid w:val="007B7E27"/>
    <w:rsid w:val="007C0333"/>
    <w:rsid w:val="007C04EC"/>
    <w:rsid w:val="007C07C1"/>
    <w:rsid w:val="007C09BF"/>
    <w:rsid w:val="007C0A07"/>
    <w:rsid w:val="007C0B08"/>
    <w:rsid w:val="007C0B9C"/>
    <w:rsid w:val="007C0EF0"/>
    <w:rsid w:val="007C12C0"/>
    <w:rsid w:val="007C1486"/>
    <w:rsid w:val="007C157D"/>
    <w:rsid w:val="007C1649"/>
    <w:rsid w:val="007C1748"/>
    <w:rsid w:val="007C1807"/>
    <w:rsid w:val="007C1AB7"/>
    <w:rsid w:val="007C207C"/>
    <w:rsid w:val="007C2166"/>
    <w:rsid w:val="007C2178"/>
    <w:rsid w:val="007C21D0"/>
    <w:rsid w:val="007C2906"/>
    <w:rsid w:val="007C2B39"/>
    <w:rsid w:val="007C2CEC"/>
    <w:rsid w:val="007C2D50"/>
    <w:rsid w:val="007C2DA9"/>
    <w:rsid w:val="007C3137"/>
    <w:rsid w:val="007C317A"/>
    <w:rsid w:val="007C33E1"/>
    <w:rsid w:val="007C3553"/>
    <w:rsid w:val="007C3F41"/>
    <w:rsid w:val="007C4085"/>
    <w:rsid w:val="007C41E9"/>
    <w:rsid w:val="007C41F1"/>
    <w:rsid w:val="007C4329"/>
    <w:rsid w:val="007C4677"/>
    <w:rsid w:val="007C4D2C"/>
    <w:rsid w:val="007C4DCC"/>
    <w:rsid w:val="007C4DF2"/>
    <w:rsid w:val="007C4EFD"/>
    <w:rsid w:val="007C5162"/>
    <w:rsid w:val="007C51AD"/>
    <w:rsid w:val="007C5240"/>
    <w:rsid w:val="007C5391"/>
    <w:rsid w:val="007C5423"/>
    <w:rsid w:val="007C57D5"/>
    <w:rsid w:val="007C5879"/>
    <w:rsid w:val="007C5D50"/>
    <w:rsid w:val="007C5D9C"/>
    <w:rsid w:val="007C5F3A"/>
    <w:rsid w:val="007C5F9C"/>
    <w:rsid w:val="007C61BD"/>
    <w:rsid w:val="007C62BE"/>
    <w:rsid w:val="007C6800"/>
    <w:rsid w:val="007C6DA7"/>
    <w:rsid w:val="007C6FCC"/>
    <w:rsid w:val="007C70A8"/>
    <w:rsid w:val="007C72B0"/>
    <w:rsid w:val="007C73A0"/>
    <w:rsid w:val="007C7883"/>
    <w:rsid w:val="007C7A28"/>
    <w:rsid w:val="007C7AF8"/>
    <w:rsid w:val="007C7FA0"/>
    <w:rsid w:val="007C7FBA"/>
    <w:rsid w:val="007D0252"/>
    <w:rsid w:val="007D0295"/>
    <w:rsid w:val="007D09DC"/>
    <w:rsid w:val="007D0F05"/>
    <w:rsid w:val="007D11EE"/>
    <w:rsid w:val="007D12A7"/>
    <w:rsid w:val="007D13CF"/>
    <w:rsid w:val="007D1546"/>
    <w:rsid w:val="007D19BB"/>
    <w:rsid w:val="007D1C10"/>
    <w:rsid w:val="007D1E75"/>
    <w:rsid w:val="007D2145"/>
    <w:rsid w:val="007D2262"/>
    <w:rsid w:val="007D2AB6"/>
    <w:rsid w:val="007D2EE8"/>
    <w:rsid w:val="007D308B"/>
    <w:rsid w:val="007D31FF"/>
    <w:rsid w:val="007D380B"/>
    <w:rsid w:val="007D3929"/>
    <w:rsid w:val="007D39D3"/>
    <w:rsid w:val="007D3A95"/>
    <w:rsid w:val="007D3B82"/>
    <w:rsid w:val="007D3D8F"/>
    <w:rsid w:val="007D3E29"/>
    <w:rsid w:val="007D4137"/>
    <w:rsid w:val="007D41FD"/>
    <w:rsid w:val="007D4430"/>
    <w:rsid w:val="007D4885"/>
    <w:rsid w:val="007D496B"/>
    <w:rsid w:val="007D4B37"/>
    <w:rsid w:val="007D4B3C"/>
    <w:rsid w:val="007D4B57"/>
    <w:rsid w:val="007D4D71"/>
    <w:rsid w:val="007D4FAD"/>
    <w:rsid w:val="007D5217"/>
    <w:rsid w:val="007D54F3"/>
    <w:rsid w:val="007D59F0"/>
    <w:rsid w:val="007D5B05"/>
    <w:rsid w:val="007D5B55"/>
    <w:rsid w:val="007D5B5C"/>
    <w:rsid w:val="007D5BD9"/>
    <w:rsid w:val="007D5BE7"/>
    <w:rsid w:val="007D5D01"/>
    <w:rsid w:val="007D5F1B"/>
    <w:rsid w:val="007D5FBC"/>
    <w:rsid w:val="007D6031"/>
    <w:rsid w:val="007D6116"/>
    <w:rsid w:val="007D61FC"/>
    <w:rsid w:val="007D6212"/>
    <w:rsid w:val="007D63E0"/>
    <w:rsid w:val="007D645B"/>
    <w:rsid w:val="007D6B0B"/>
    <w:rsid w:val="007D6D06"/>
    <w:rsid w:val="007D6D87"/>
    <w:rsid w:val="007D6DE3"/>
    <w:rsid w:val="007D7483"/>
    <w:rsid w:val="007D7519"/>
    <w:rsid w:val="007D7AD8"/>
    <w:rsid w:val="007E02C6"/>
    <w:rsid w:val="007E04BE"/>
    <w:rsid w:val="007E0B1E"/>
    <w:rsid w:val="007E0BAF"/>
    <w:rsid w:val="007E0CFA"/>
    <w:rsid w:val="007E0F2A"/>
    <w:rsid w:val="007E10B2"/>
    <w:rsid w:val="007E1102"/>
    <w:rsid w:val="007E12C1"/>
    <w:rsid w:val="007E132F"/>
    <w:rsid w:val="007E1408"/>
    <w:rsid w:val="007E1426"/>
    <w:rsid w:val="007E14D6"/>
    <w:rsid w:val="007E167C"/>
    <w:rsid w:val="007E16AA"/>
    <w:rsid w:val="007E1717"/>
    <w:rsid w:val="007E1773"/>
    <w:rsid w:val="007E1864"/>
    <w:rsid w:val="007E1A8B"/>
    <w:rsid w:val="007E1C67"/>
    <w:rsid w:val="007E1D65"/>
    <w:rsid w:val="007E1E62"/>
    <w:rsid w:val="007E1F0E"/>
    <w:rsid w:val="007E2033"/>
    <w:rsid w:val="007E2106"/>
    <w:rsid w:val="007E22DB"/>
    <w:rsid w:val="007E24D9"/>
    <w:rsid w:val="007E2896"/>
    <w:rsid w:val="007E2937"/>
    <w:rsid w:val="007E2AAF"/>
    <w:rsid w:val="007E2B52"/>
    <w:rsid w:val="007E302A"/>
    <w:rsid w:val="007E3147"/>
    <w:rsid w:val="007E3493"/>
    <w:rsid w:val="007E36E0"/>
    <w:rsid w:val="007E3783"/>
    <w:rsid w:val="007E394C"/>
    <w:rsid w:val="007E39F7"/>
    <w:rsid w:val="007E3C40"/>
    <w:rsid w:val="007E3D1F"/>
    <w:rsid w:val="007E4021"/>
    <w:rsid w:val="007E403D"/>
    <w:rsid w:val="007E43AF"/>
    <w:rsid w:val="007E48D2"/>
    <w:rsid w:val="007E4A7D"/>
    <w:rsid w:val="007E4C02"/>
    <w:rsid w:val="007E4CF3"/>
    <w:rsid w:val="007E5250"/>
    <w:rsid w:val="007E54D7"/>
    <w:rsid w:val="007E5875"/>
    <w:rsid w:val="007E5992"/>
    <w:rsid w:val="007E5C5D"/>
    <w:rsid w:val="007E5E0E"/>
    <w:rsid w:val="007E61B6"/>
    <w:rsid w:val="007E62CB"/>
    <w:rsid w:val="007E63FD"/>
    <w:rsid w:val="007E640F"/>
    <w:rsid w:val="007E6BF8"/>
    <w:rsid w:val="007E777F"/>
    <w:rsid w:val="007E791A"/>
    <w:rsid w:val="007E7AA6"/>
    <w:rsid w:val="007E7BF7"/>
    <w:rsid w:val="007E7C80"/>
    <w:rsid w:val="007F0004"/>
    <w:rsid w:val="007F007F"/>
    <w:rsid w:val="007F03B1"/>
    <w:rsid w:val="007F0570"/>
    <w:rsid w:val="007F0A08"/>
    <w:rsid w:val="007F0A9F"/>
    <w:rsid w:val="007F0C6F"/>
    <w:rsid w:val="007F0FD9"/>
    <w:rsid w:val="007F14E6"/>
    <w:rsid w:val="007F190D"/>
    <w:rsid w:val="007F1A4B"/>
    <w:rsid w:val="007F1C7F"/>
    <w:rsid w:val="007F1D99"/>
    <w:rsid w:val="007F2144"/>
    <w:rsid w:val="007F2274"/>
    <w:rsid w:val="007F237D"/>
    <w:rsid w:val="007F2727"/>
    <w:rsid w:val="007F2C34"/>
    <w:rsid w:val="007F2DD1"/>
    <w:rsid w:val="007F2DFC"/>
    <w:rsid w:val="007F2DFE"/>
    <w:rsid w:val="007F2E59"/>
    <w:rsid w:val="007F2FBC"/>
    <w:rsid w:val="007F30ED"/>
    <w:rsid w:val="007F32C6"/>
    <w:rsid w:val="007F3531"/>
    <w:rsid w:val="007F35E6"/>
    <w:rsid w:val="007F3C0A"/>
    <w:rsid w:val="007F3D8C"/>
    <w:rsid w:val="007F40C3"/>
    <w:rsid w:val="007F46AC"/>
    <w:rsid w:val="007F472E"/>
    <w:rsid w:val="007F4978"/>
    <w:rsid w:val="007F4B90"/>
    <w:rsid w:val="007F5085"/>
    <w:rsid w:val="007F517A"/>
    <w:rsid w:val="007F54DB"/>
    <w:rsid w:val="007F5E49"/>
    <w:rsid w:val="007F5EC5"/>
    <w:rsid w:val="007F5ED7"/>
    <w:rsid w:val="007F6165"/>
    <w:rsid w:val="007F652B"/>
    <w:rsid w:val="007F684E"/>
    <w:rsid w:val="007F69BC"/>
    <w:rsid w:val="007F6B07"/>
    <w:rsid w:val="007F6B57"/>
    <w:rsid w:val="007F6F35"/>
    <w:rsid w:val="007F7069"/>
    <w:rsid w:val="007F77FF"/>
    <w:rsid w:val="007F78C7"/>
    <w:rsid w:val="007F7A1E"/>
    <w:rsid w:val="007F7C30"/>
    <w:rsid w:val="00800357"/>
    <w:rsid w:val="00800581"/>
    <w:rsid w:val="00800671"/>
    <w:rsid w:val="008007C9"/>
    <w:rsid w:val="00800F12"/>
    <w:rsid w:val="00801259"/>
    <w:rsid w:val="008013B8"/>
    <w:rsid w:val="00801552"/>
    <w:rsid w:val="00801882"/>
    <w:rsid w:val="00801ACC"/>
    <w:rsid w:val="00801B43"/>
    <w:rsid w:val="00801B79"/>
    <w:rsid w:val="00801E25"/>
    <w:rsid w:val="00801EAF"/>
    <w:rsid w:val="0080230B"/>
    <w:rsid w:val="008027D3"/>
    <w:rsid w:val="00802B44"/>
    <w:rsid w:val="00803273"/>
    <w:rsid w:val="00803321"/>
    <w:rsid w:val="008033C8"/>
    <w:rsid w:val="00803B63"/>
    <w:rsid w:val="00803D39"/>
    <w:rsid w:val="00803ECB"/>
    <w:rsid w:val="00803FA9"/>
    <w:rsid w:val="008040D9"/>
    <w:rsid w:val="0080427D"/>
    <w:rsid w:val="00804290"/>
    <w:rsid w:val="0080429C"/>
    <w:rsid w:val="008045DF"/>
    <w:rsid w:val="008046C6"/>
    <w:rsid w:val="00804944"/>
    <w:rsid w:val="00804CAD"/>
    <w:rsid w:val="00804ECA"/>
    <w:rsid w:val="0080512C"/>
    <w:rsid w:val="008054E3"/>
    <w:rsid w:val="00805679"/>
    <w:rsid w:val="0080587D"/>
    <w:rsid w:val="0080595C"/>
    <w:rsid w:val="008059EF"/>
    <w:rsid w:val="00805E0F"/>
    <w:rsid w:val="0080602C"/>
    <w:rsid w:val="00806278"/>
    <w:rsid w:val="0080657A"/>
    <w:rsid w:val="008069BF"/>
    <w:rsid w:val="00806B5C"/>
    <w:rsid w:val="00806DEA"/>
    <w:rsid w:val="00807030"/>
    <w:rsid w:val="00807099"/>
    <w:rsid w:val="008070E3"/>
    <w:rsid w:val="00807282"/>
    <w:rsid w:val="00807307"/>
    <w:rsid w:val="008075DA"/>
    <w:rsid w:val="008077D4"/>
    <w:rsid w:val="00807A94"/>
    <w:rsid w:val="00807EA2"/>
    <w:rsid w:val="00807EE5"/>
    <w:rsid w:val="00807F0F"/>
    <w:rsid w:val="008100AB"/>
    <w:rsid w:val="008100B8"/>
    <w:rsid w:val="00810138"/>
    <w:rsid w:val="008108A1"/>
    <w:rsid w:val="00810917"/>
    <w:rsid w:val="00810A46"/>
    <w:rsid w:val="00810DA4"/>
    <w:rsid w:val="00810DAB"/>
    <w:rsid w:val="00810E85"/>
    <w:rsid w:val="00810EBB"/>
    <w:rsid w:val="00810F0F"/>
    <w:rsid w:val="00810F59"/>
    <w:rsid w:val="0081154C"/>
    <w:rsid w:val="00811663"/>
    <w:rsid w:val="008116D2"/>
    <w:rsid w:val="008118BB"/>
    <w:rsid w:val="00811991"/>
    <w:rsid w:val="00811BC0"/>
    <w:rsid w:val="00811BCF"/>
    <w:rsid w:val="00811E1C"/>
    <w:rsid w:val="00811E3F"/>
    <w:rsid w:val="00812197"/>
    <w:rsid w:val="008122D7"/>
    <w:rsid w:val="008122DE"/>
    <w:rsid w:val="00812357"/>
    <w:rsid w:val="008125DB"/>
    <w:rsid w:val="0081270F"/>
    <w:rsid w:val="008127AE"/>
    <w:rsid w:val="0081282B"/>
    <w:rsid w:val="008128C9"/>
    <w:rsid w:val="00812A01"/>
    <w:rsid w:val="00812B43"/>
    <w:rsid w:val="00812BED"/>
    <w:rsid w:val="00812D85"/>
    <w:rsid w:val="00812E2F"/>
    <w:rsid w:val="00812F3B"/>
    <w:rsid w:val="00812F91"/>
    <w:rsid w:val="008130B0"/>
    <w:rsid w:val="0081343E"/>
    <w:rsid w:val="008135D7"/>
    <w:rsid w:val="008138B4"/>
    <w:rsid w:val="00813947"/>
    <w:rsid w:val="00813B90"/>
    <w:rsid w:val="0081436D"/>
    <w:rsid w:val="008145B6"/>
    <w:rsid w:val="008145FE"/>
    <w:rsid w:val="0081476F"/>
    <w:rsid w:val="0081499A"/>
    <w:rsid w:val="00814F96"/>
    <w:rsid w:val="008150B4"/>
    <w:rsid w:val="008150F4"/>
    <w:rsid w:val="008158D4"/>
    <w:rsid w:val="00816089"/>
    <w:rsid w:val="008160F4"/>
    <w:rsid w:val="0081621A"/>
    <w:rsid w:val="008162DE"/>
    <w:rsid w:val="0081663E"/>
    <w:rsid w:val="00816A58"/>
    <w:rsid w:val="00816D58"/>
    <w:rsid w:val="00816E08"/>
    <w:rsid w:val="00816F3B"/>
    <w:rsid w:val="00816FF7"/>
    <w:rsid w:val="00817065"/>
    <w:rsid w:val="0081716E"/>
    <w:rsid w:val="008171E3"/>
    <w:rsid w:val="00817258"/>
    <w:rsid w:val="008173BA"/>
    <w:rsid w:val="008174B5"/>
    <w:rsid w:val="008175B1"/>
    <w:rsid w:val="008176FB"/>
    <w:rsid w:val="00817B3B"/>
    <w:rsid w:val="00817D44"/>
    <w:rsid w:val="00820027"/>
    <w:rsid w:val="00820053"/>
    <w:rsid w:val="008200C1"/>
    <w:rsid w:val="00820418"/>
    <w:rsid w:val="00820D9F"/>
    <w:rsid w:val="008213F6"/>
    <w:rsid w:val="00821447"/>
    <w:rsid w:val="0082164C"/>
    <w:rsid w:val="008216E3"/>
    <w:rsid w:val="008216EB"/>
    <w:rsid w:val="00821A39"/>
    <w:rsid w:val="00821EB5"/>
    <w:rsid w:val="00822410"/>
    <w:rsid w:val="00822423"/>
    <w:rsid w:val="00822576"/>
    <w:rsid w:val="008225BA"/>
    <w:rsid w:val="00822A70"/>
    <w:rsid w:val="00822A71"/>
    <w:rsid w:val="00822B3E"/>
    <w:rsid w:val="00822D5B"/>
    <w:rsid w:val="00822F28"/>
    <w:rsid w:val="00823201"/>
    <w:rsid w:val="00823210"/>
    <w:rsid w:val="008234F5"/>
    <w:rsid w:val="008238B1"/>
    <w:rsid w:val="00823AEB"/>
    <w:rsid w:val="00824123"/>
    <w:rsid w:val="008246B9"/>
    <w:rsid w:val="00824769"/>
    <w:rsid w:val="00824D65"/>
    <w:rsid w:val="00825323"/>
    <w:rsid w:val="0082554F"/>
    <w:rsid w:val="00825AB0"/>
    <w:rsid w:val="008264D0"/>
    <w:rsid w:val="008266AC"/>
    <w:rsid w:val="0082683D"/>
    <w:rsid w:val="00826D03"/>
    <w:rsid w:val="00826F63"/>
    <w:rsid w:val="00827009"/>
    <w:rsid w:val="00827132"/>
    <w:rsid w:val="00827736"/>
    <w:rsid w:val="008277F6"/>
    <w:rsid w:val="00827876"/>
    <w:rsid w:val="00827A06"/>
    <w:rsid w:val="00827B69"/>
    <w:rsid w:val="00827E9E"/>
    <w:rsid w:val="00827F69"/>
    <w:rsid w:val="00830266"/>
    <w:rsid w:val="008302D4"/>
    <w:rsid w:val="008304C8"/>
    <w:rsid w:val="008304D0"/>
    <w:rsid w:val="008305E0"/>
    <w:rsid w:val="0083082F"/>
    <w:rsid w:val="00830E29"/>
    <w:rsid w:val="00830F9A"/>
    <w:rsid w:val="008312FE"/>
    <w:rsid w:val="0083131C"/>
    <w:rsid w:val="008315B6"/>
    <w:rsid w:val="0083171C"/>
    <w:rsid w:val="008318AE"/>
    <w:rsid w:val="00831986"/>
    <w:rsid w:val="00831A18"/>
    <w:rsid w:val="00831A66"/>
    <w:rsid w:val="00832256"/>
    <w:rsid w:val="0083255C"/>
    <w:rsid w:val="008326D6"/>
    <w:rsid w:val="00832A90"/>
    <w:rsid w:val="00832D4E"/>
    <w:rsid w:val="00833138"/>
    <w:rsid w:val="00833389"/>
    <w:rsid w:val="0083341F"/>
    <w:rsid w:val="008334D3"/>
    <w:rsid w:val="00833602"/>
    <w:rsid w:val="00833700"/>
    <w:rsid w:val="0083387E"/>
    <w:rsid w:val="00833D00"/>
    <w:rsid w:val="00833E72"/>
    <w:rsid w:val="00833E83"/>
    <w:rsid w:val="00833EDA"/>
    <w:rsid w:val="00833F10"/>
    <w:rsid w:val="00833F19"/>
    <w:rsid w:val="00834204"/>
    <w:rsid w:val="0083424A"/>
    <w:rsid w:val="00834251"/>
    <w:rsid w:val="008344D7"/>
    <w:rsid w:val="00834628"/>
    <w:rsid w:val="00834949"/>
    <w:rsid w:val="00834A3D"/>
    <w:rsid w:val="00834E8A"/>
    <w:rsid w:val="00834FFD"/>
    <w:rsid w:val="008353C0"/>
    <w:rsid w:val="0083547E"/>
    <w:rsid w:val="008354E4"/>
    <w:rsid w:val="00835767"/>
    <w:rsid w:val="008357B3"/>
    <w:rsid w:val="0083580D"/>
    <w:rsid w:val="00835913"/>
    <w:rsid w:val="00835F43"/>
    <w:rsid w:val="00836162"/>
    <w:rsid w:val="008362F4"/>
    <w:rsid w:val="008364A3"/>
    <w:rsid w:val="008368BE"/>
    <w:rsid w:val="0083718E"/>
    <w:rsid w:val="008371DF"/>
    <w:rsid w:val="00837296"/>
    <w:rsid w:val="008376B5"/>
    <w:rsid w:val="00837943"/>
    <w:rsid w:val="00837AC7"/>
    <w:rsid w:val="008400BC"/>
    <w:rsid w:val="008401E3"/>
    <w:rsid w:val="00840466"/>
    <w:rsid w:val="008404AD"/>
    <w:rsid w:val="00840560"/>
    <w:rsid w:val="008407D6"/>
    <w:rsid w:val="00840861"/>
    <w:rsid w:val="00840AE5"/>
    <w:rsid w:val="00840D36"/>
    <w:rsid w:val="00840D5F"/>
    <w:rsid w:val="00840D67"/>
    <w:rsid w:val="00840DFF"/>
    <w:rsid w:val="0084106A"/>
    <w:rsid w:val="008416E8"/>
    <w:rsid w:val="00841D85"/>
    <w:rsid w:val="00841DFB"/>
    <w:rsid w:val="00842886"/>
    <w:rsid w:val="00842A11"/>
    <w:rsid w:val="00842A43"/>
    <w:rsid w:val="00842C61"/>
    <w:rsid w:val="00842E5D"/>
    <w:rsid w:val="0084352D"/>
    <w:rsid w:val="0084359B"/>
    <w:rsid w:val="008438B9"/>
    <w:rsid w:val="008439FF"/>
    <w:rsid w:val="00843ABB"/>
    <w:rsid w:val="00843AEE"/>
    <w:rsid w:val="00843BE0"/>
    <w:rsid w:val="00843FFA"/>
    <w:rsid w:val="00844197"/>
    <w:rsid w:val="0084420C"/>
    <w:rsid w:val="008442E3"/>
    <w:rsid w:val="0084478B"/>
    <w:rsid w:val="00844806"/>
    <w:rsid w:val="00844A2E"/>
    <w:rsid w:val="00844BA7"/>
    <w:rsid w:val="00844D07"/>
    <w:rsid w:val="00844EB1"/>
    <w:rsid w:val="00844F37"/>
    <w:rsid w:val="008457B1"/>
    <w:rsid w:val="0084595F"/>
    <w:rsid w:val="00845E07"/>
    <w:rsid w:val="00845FC4"/>
    <w:rsid w:val="00846A7E"/>
    <w:rsid w:val="00846AC8"/>
    <w:rsid w:val="00846B5B"/>
    <w:rsid w:val="00846C1A"/>
    <w:rsid w:val="0084727A"/>
    <w:rsid w:val="00847412"/>
    <w:rsid w:val="00847662"/>
    <w:rsid w:val="008477B9"/>
    <w:rsid w:val="008477CC"/>
    <w:rsid w:val="0084787B"/>
    <w:rsid w:val="00850152"/>
    <w:rsid w:val="008501F7"/>
    <w:rsid w:val="008502BA"/>
    <w:rsid w:val="008502D4"/>
    <w:rsid w:val="00850677"/>
    <w:rsid w:val="00850B6E"/>
    <w:rsid w:val="00850F55"/>
    <w:rsid w:val="00850FA5"/>
    <w:rsid w:val="00851329"/>
    <w:rsid w:val="008513CD"/>
    <w:rsid w:val="008516F5"/>
    <w:rsid w:val="00851784"/>
    <w:rsid w:val="0085183C"/>
    <w:rsid w:val="00851899"/>
    <w:rsid w:val="00851937"/>
    <w:rsid w:val="00851ADB"/>
    <w:rsid w:val="00851AE7"/>
    <w:rsid w:val="00851E49"/>
    <w:rsid w:val="008523AB"/>
    <w:rsid w:val="008523BE"/>
    <w:rsid w:val="008523F6"/>
    <w:rsid w:val="0085254C"/>
    <w:rsid w:val="008525B2"/>
    <w:rsid w:val="00852DED"/>
    <w:rsid w:val="00852F54"/>
    <w:rsid w:val="008532A2"/>
    <w:rsid w:val="00853602"/>
    <w:rsid w:val="00853869"/>
    <w:rsid w:val="00853C88"/>
    <w:rsid w:val="00853F2E"/>
    <w:rsid w:val="00854380"/>
    <w:rsid w:val="008548CF"/>
    <w:rsid w:val="00854AE1"/>
    <w:rsid w:val="00854BC6"/>
    <w:rsid w:val="00854DB0"/>
    <w:rsid w:val="00854E9B"/>
    <w:rsid w:val="00854F56"/>
    <w:rsid w:val="00855480"/>
    <w:rsid w:val="00855A5D"/>
    <w:rsid w:val="00855CBD"/>
    <w:rsid w:val="00855F13"/>
    <w:rsid w:val="008561FC"/>
    <w:rsid w:val="0085621F"/>
    <w:rsid w:val="00856DA2"/>
    <w:rsid w:val="0085713D"/>
    <w:rsid w:val="008571B3"/>
    <w:rsid w:val="008571D9"/>
    <w:rsid w:val="008574F8"/>
    <w:rsid w:val="00857600"/>
    <w:rsid w:val="00857818"/>
    <w:rsid w:val="00857C09"/>
    <w:rsid w:val="00857C4B"/>
    <w:rsid w:val="00857C5D"/>
    <w:rsid w:val="008601CD"/>
    <w:rsid w:val="008602A4"/>
    <w:rsid w:val="008604CF"/>
    <w:rsid w:val="00860605"/>
    <w:rsid w:val="008606F5"/>
    <w:rsid w:val="00860D42"/>
    <w:rsid w:val="00860D48"/>
    <w:rsid w:val="00860F5E"/>
    <w:rsid w:val="00861123"/>
    <w:rsid w:val="0086119E"/>
    <w:rsid w:val="00861362"/>
    <w:rsid w:val="00861565"/>
    <w:rsid w:val="008616D7"/>
    <w:rsid w:val="00861BDC"/>
    <w:rsid w:val="00861CC0"/>
    <w:rsid w:val="00861D26"/>
    <w:rsid w:val="00861D97"/>
    <w:rsid w:val="00861E0C"/>
    <w:rsid w:val="008623E5"/>
    <w:rsid w:val="0086241C"/>
    <w:rsid w:val="008627AD"/>
    <w:rsid w:val="00862913"/>
    <w:rsid w:val="00862D3E"/>
    <w:rsid w:val="0086329A"/>
    <w:rsid w:val="008634D6"/>
    <w:rsid w:val="00863687"/>
    <w:rsid w:val="008636AB"/>
    <w:rsid w:val="008638BC"/>
    <w:rsid w:val="00863AAC"/>
    <w:rsid w:val="00863E08"/>
    <w:rsid w:val="00863E40"/>
    <w:rsid w:val="0086424A"/>
    <w:rsid w:val="008642B0"/>
    <w:rsid w:val="008642ED"/>
    <w:rsid w:val="008647B3"/>
    <w:rsid w:val="0086481B"/>
    <w:rsid w:val="008648C1"/>
    <w:rsid w:val="008648E6"/>
    <w:rsid w:val="00864D8D"/>
    <w:rsid w:val="008650A8"/>
    <w:rsid w:val="008653FE"/>
    <w:rsid w:val="008657BE"/>
    <w:rsid w:val="00865A45"/>
    <w:rsid w:val="00865B0F"/>
    <w:rsid w:val="00865C12"/>
    <w:rsid w:val="00865C81"/>
    <w:rsid w:val="00865DE4"/>
    <w:rsid w:val="00865E8A"/>
    <w:rsid w:val="0086661C"/>
    <w:rsid w:val="00866738"/>
    <w:rsid w:val="00866A92"/>
    <w:rsid w:val="00866B3F"/>
    <w:rsid w:val="008678DA"/>
    <w:rsid w:val="0086793A"/>
    <w:rsid w:val="008679BC"/>
    <w:rsid w:val="008700CD"/>
    <w:rsid w:val="008701EE"/>
    <w:rsid w:val="0087043E"/>
    <w:rsid w:val="00870651"/>
    <w:rsid w:val="0087099E"/>
    <w:rsid w:val="00870A2B"/>
    <w:rsid w:val="00870BE2"/>
    <w:rsid w:val="00871299"/>
    <w:rsid w:val="008712CC"/>
    <w:rsid w:val="0087171D"/>
    <w:rsid w:val="008717B9"/>
    <w:rsid w:val="00871BB3"/>
    <w:rsid w:val="008721F6"/>
    <w:rsid w:val="00872378"/>
    <w:rsid w:val="00872920"/>
    <w:rsid w:val="00872B37"/>
    <w:rsid w:val="00872C95"/>
    <w:rsid w:val="00872DDD"/>
    <w:rsid w:val="00873049"/>
    <w:rsid w:val="0087312A"/>
    <w:rsid w:val="00873271"/>
    <w:rsid w:val="008742F3"/>
    <w:rsid w:val="008744F7"/>
    <w:rsid w:val="00874B88"/>
    <w:rsid w:val="00874BC7"/>
    <w:rsid w:val="0087535B"/>
    <w:rsid w:val="00875619"/>
    <w:rsid w:val="00876436"/>
    <w:rsid w:val="00876474"/>
    <w:rsid w:val="008767DB"/>
    <w:rsid w:val="0087693D"/>
    <w:rsid w:val="008769E3"/>
    <w:rsid w:val="00876C90"/>
    <w:rsid w:val="00876C93"/>
    <w:rsid w:val="00876CFC"/>
    <w:rsid w:val="00876F8E"/>
    <w:rsid w:val="00877AC8"/>
    <w:rsid w:val="00877B29"/>
    <w:rsid w:val="00877FBB"/>
    <w:rsid w:val="00877FCC"/>
    <w:rsid w:val="00877FD0"/>
    <w:rsid w:val="00880450"/>
    <w:rsid w:val="008804D3"/>
    <w:rsid w:val="0088081F"/>
    <w:rsid w:val="00880C30"/>
    <w:rsid w:val="00880D3F"/>
    <w:rsid w:val="00880F2D"/>
    <w:rsid w:val="00881214"/>
    <w:rsid w:val="008814C9"/>
    <w:rsid w:val="008815CC"/>
    <w:rsid w:val="00881AEE"/>
    <w:rsid w:val="00881DC7"/>
    <w:rsid w:val="00881E6B"/>
    <w:rsid w:val="00881F15"/>
    <w:rsid w:val="008822B9"/>
    <w:rsid w:val="00882631"/>
    <w:rsid w:val="00882671"/>
    <w:rsid w:val="00882AD2"/>
    <w:rsid w:val="00882CBB"/>
    <w:rsid w:val="00882E45"/>
    <w:rsid w:val="00882E53"/>
    <w:rsid w:val="00882EB0"/>
    <w:rsid w:val="00883046"/>
    <w:rsid w:val="008830ED"/>
    <w:rsid w:val="0088374D"/>
    <w:rsid w:val="00883A13"/>
    <w:rsid w:val="00883B7D"/>
    <w:rsid w:val="00883EB6"/>
    <w:rsid w:val="00883F25"/>
    <w:rsid w:val="00883F71"/>
    <w:rsid w:val="008840EB"/>
    <w:rsid w:val="00884388"/>
    <w:rsid w:val="008843AE"/>
    <w:rsid w:val="00884488"/>
    <w:rsid w:val="00884945"/>
    <w:rsid w:val="00884E29"/>
    <w:rsid w:val="00884E85"/>
    <w:rsid w:val="00884FCD"/>
    <w:rsid w:val="0088505B"/>
    <w:rsid w:val="00885148"/>
    <w:rsid w:val="0088527C"/>
    <w:rsid w:val="008854BA"/>
    <w:rsid w:val="0088577E"/>
    <w:rsid w:val="00885A8D"/>
    <w:rsid w:val="00885C99"/>
    <w:rsid w:val="00885CAD"/>
    <w:rsid w:val="00885D10"/>
    <w:rsid w:val="00885DB8"/>
    <w:rsid w:val="00885E71"/>
    <w:rsid w:val="008863C9"/>
    <w:rsid w:val="0088643C"/>
    <w:rsid w:val="008864F5"/>
    <w:rsid w:val="00886C68"/>
    <w:rsid w:val="00886F40"/>
    <w:rsid w:val="0088707B"/>
    <w:rsid w:val="0088719A"/>
    <w:rsid w:val="00887678"/>
    <w:rsid w:val="0088785F"/>
    <w:rsid w:val="00887A10"/>
    <w:rsid w:val="00887F9A"/>
    <w:rsid w:val="008903F6"/>
    <w:rsid w:val="008904D6"/>
    <w:rsid w:val="008904F0"/>
    <w:rsid w:val="00890595"/>
    <w:rsid w:val="00890670"/>
    <w:rsid w:val="00890A28"/>
    <w:rsid w:val="00890A40"/>
    <w:rsid w:val="00890CC1"/>
    <w:rsid w:val="00890F65"/>
    <w:rsid w:val="00891176"/>
    <w:rsid w:val="0089167E"/>
    <w:rsid w:val="00891A07"/>
    <w:rsid w:val="00891D09"/>
    <w:rsid w:val="00891DA8"/>
    <w:rsid w:val="00891E0B"/>
    <w:rsid w:val="0089208D"/>
    <w:rsid w:val="008920EE"/>
    <w:rsid w:val="00892282"/>
    <w:rsid w:val="00892340"/>
    <w:rsid w:val="008927ED"/>
    <w:rsid w:val="0089296A"/>
    <w:rsid w:val="008932D4"/>
    <w:rsid w:val="008933B7"/>
    <w:rsid w:val="0089366D"/>
    <w:rsid w:val="00893E50"/>
    <w:rsid w:val="008941B9"/>
    <w:rsid w:val="008944DE"/>
    <w:rsid w:val="0089482E"/>
    <w:rsid w:val="00894995"/>
    <w:rsid w:val="00894A10"/>
    <w:rsid w:val="00894CAA"/>
    <w:rsid w:val="00894CAB"/>
    <w:rsid w:val="00894D56"/>
    <w:rsid w:val="008951A9"/>
    <w:rsid w:val="0089550D"/>
    <w:rsid w:val="008955B4"/>
    <w:rsid w:val="00895808"/>
    <w:rsid w:val="0089590A"/>
    <w:rsid w:val="00895986"/>
    <w:rsid w:val="00895E42"/>
    <w:rsid w:val="008968E1"/>
    <w:rsid w:val="00896B82"/>
    <w:rsid w:val="00896BC6"/>
    <w:rsid w:val="00896DC6"/>
    <w:rsid w:val="00896F70"/>
    <w:rsid w:val="00896FB3"/>
    <w:rsid w:val="0089714C"/>
    <w:rsid w:val="00897356"/>
    <w:rsid w:val="00897373"/>
    <w:rsid w:val="00897C2A"/>
    <w:rsid w:val="00897CAD"/>
    <w:rsid w:val="00897DFA"/>
    <w:rsid w:val="008A0308"/>
    <w:rsid w:val="008A055B"/>
    <w:rsid w:val="008A065F"/>
    <w:rsid w:val="008A0BC2"/>
    <w:rsid w:val="008A0D79"/>
    <w:rsid w:val="008A0DE0"/>
    <w:rsid w:val="008A0E59"/>
    <w:rsid w:val="008A11A6"/>
    <w:rsid w:val="008A16C4"/>
    <w:rsid w:val="008A174C"/>
    <w:rsid w:val="008A178E"/>
    <w:rsid w:val="008A1987"/>
    <w:rsid w:val="008A1AB6"/>
    <w:rsid w:val="008A1CAF"/>
    <w:rsid w:val="008A1DA6"/>
    <w:rsid w:val="008A1EA6"/>
    <w:rsid w:val="008A2261"/>
    <w:rsid w:val="008A22DD"/>
    <w:rsid w:val="008A23FB"/>
    <w:rsid w:val="008A25D0"/>
    <w:rsid w:val="008A2C11"/>
    <w:rsid w:val="008A2D0A"/>
    <w:rsid w:val="008A2E5E"/>
    <w:rsid w:val="008A3018"/>
    <w:rsid w:val="008A318A"/>
    <w:rsid w:val="008A3462"/>
    <w:rsid w:val="008A3962"/>
    <w:rsid w:val="008A42E1"/>
    <w:rsid w:val="008A43E7"/>
    <w:rsid w:val="008A45FC"/>
    <w:rsid w:val="008A45FD"/>
    <w:rsid w:val="008A47C5"/>
    <w:rsid w:val="008A4829"/>
    <w:rsid w:val="008A4A69"/>
    <w:rsid w:val="008A4B07"/>
    <w:rsid w:val="008A4CCA"/>
    <w:rsid w:val="008A4F65"/>
    <w:rsid w:val="008A4FDE"/>
    <w:rsid w:val="008A5081"/>
    <w:rsid w:val="008A516A"/>
    <w:rsid w:val="008A51A1"/>
    <w:rsid w:val="008A51F0"/>
    <w:rsid w:val="008A525C"/>
    <w:rsid w:val="008A53ED"/>
    <w:rsid w:val="008A53F8"/>
    <w:rsid w:val="008A5D35"/>
    <w:rsid w:val="008A5FA2"/>
    <w:rsid w:val="008A6016"/>
    <w:rsid w:val="008A61EA"/>
    <w:rsid w:val="008A62BC"/>
    <w:rsid w:val="008A632B"/>
    <w:rsid w:val="008A65C0"/>
    <w:rsid w:val="008A68E6"/>
    <w:rsid w:val="008A69B4"/>
    <w:rsid w:val="008A6C94"/>
    <w:rsid w:val="008A6E25"/>
    <w:rsid w:val="008A7061"/>
    <w:rsid w:val="008A707F"/>
    <w:rsid w:val="008A7361"/>
    <w:rsid w:val="008A74EB"/>
    <w:rsid w:val="008A7538"/>
    <w:rsid w:val="008A767F"/>
    <w:rsid w:val="008A77D5"/>
    <w:rsid w:val="008A78C7"/>
    <w:rsid w:val="008A792B"/>
    <w:rsid w:val="008A7D7C"/>
    <w:rsid w:val="008A7DD5"/>
    <w:rsid w:val="008B04B5"/>
    <w:rsid w:val="008B05AF"/>
    <w:rsid w:val="008B06F8"/>
    <w:rsid w:val="008B094F"/>
    <w:rsid w:val="008B0AC2"/>
    <w:rsid w:val="008B0E54"/>
    <w:rsid w:val="008B0EA2"/>
    <w:rsid w:val="008B0F07"/>
    <w:rsid w:val="008B0FA7"/>
    <w:rsid w:val="008B10FB"/>
    <w:rsid w:val="008B1436"/>
    <w:rsid w:val="008B16AE"/>
    <w:rsid w:val="008B16C1"/>
    <w:rsid w:val="008B17CF"/>
    <w:rsid w:val="008B183C"/>
    <w:rsid w:val="008B1BC3"/>
    <w:rsid w:val="008B1E05"/>
    <w:rsid w:val="008B1E1A"/>
    <w:rsid w:val="008B1F6E"/>
    <w:rsid w:val="008B1FF8"/>
    <w:rsid w:val="008B24B8"/>
    <w:rsid w:val="008B25BA"/>
    <w:rsid w:val="008B271A"/>
    <w:rsid w:val="008B27EC"/>
    <w:rsid w:val="008B2839"/>
    <w:rsid w:val="008B2844"/>
    <w:rsid w:val="008B28A1"/>
    <w:rsid w:val="008B2AD0"/>
    <w:rsid w:val="008B2BFC"/>
    <w:rsid w:val="008B2C5F"/>
    <w:rsid w:val="008B2DB5"/>
    <w:rsid w:val="008B3015"/>
    <w:rsid w:val="008B3335"/>
    <w:rsid w:val="008B34A5"/>
    <w:rsid w:val="008B3560"/>
    <w:rsid w:val="008B36D7"/>
    <w:rsid w:val="008B37B1"/>
    <w:rsid w:val="008B3A82"/>
    <w:rsid w:val="008B3BCD"/>
    <w:rsid w:val="008B3C07"/>
    <w:rsid w:val="008B3E9C"/>
    <w:rsid w:val="008B407F"/>
    <w:rsid w:val="008B41D4"/>
    <w:rsid w:val="008B44CF"/>
    <w:rsid w:val="008B455E"/>
    <w:rsid w:val="008B4673"/>
    <w:rsid w:val="008B470C"/>
    <w:rsid w:val="008B4A52"/>
    <w:rsid w:val="008B4B85"/>
    <w:rsid w:val="008B4E7E"/>
    <w:rsid w:val="008B5335"/>
    <w:rsid w:val="008B579B"/>
    <w:rsid w:val="008B5807"/>
    <w:rsid w:val="008B5B8C"/>
    <w:rsid w:val="008B5BB7"/>
    <w:rsid w:val="008B5BE7"/>
    <w:rsid w:val="008B5D9C"/>
    <w:rsid w:val="008B6000"/>
    <w:rsid w:val="008B602B"/>
    <w:rsid w:val="008B6056"/>
    <w:rsid w:val="008B6810"/>
    <w:rsid w:val="008B6A20"/>
    <w:rsid w:val="008B6C3A"/>
    <w:rsid w:val="008B6DCA"/>
    <w:rsid w:val="008B6E3A"/>
    <w:rsid w:val="008B727C"/>
    <w:rsid w:val="008B7356"/>
    <w:rsid w:val="008B79BF"/>
    <w:rsid w:val="008B79E9"/>
    <w:rsid w:val="008B7C37"/>
    <w:rsid w:val="008B7CD4"/>
    <w:rsid w:val="008C0002"/>
    <w:rsid w:val="008C0062"/>
    <w:rsid w:val="008C0148"/>
    <w:rsid w:val="008C0803"/>
    <w:rsid w:val="008C0A49"/>
    <w:rsid w:val="008C0DDD"/>
    <w:rsid w:val="008C0F44"/>
    <w:rsid w:val="008C10DD"/>
    <w:rsid w:val="008C11BF"/>
    <w:rsid w:val="008C169B"/>
    <w:rsid w:val="008C2281"/>
    <w:rsid w:val="008C2414"/>
    <w:rsid w:val="008C25D2"/>
    <w:rsid w:val="008C263D"/>
    <w:rsid w:val="008C2678"/>
    <w:rsid w:val="008C286B"/>
    <w:rsid w:val="008C292A"/>
    <w:rsid w:val="008C2AB4"/>
    <w:rsid w:val="008C2B6C"/>
    <w:rsid w:val="008C2D16"/>
    <w:rsid w:val="008C2D56"/>
    <w:rsid w:val="008C321B"/>
    <w:rsid w:val="008C349E"/>
    <w:rsid w:val="008C3D62"/>
    <w:rsid w:val="008C3DBC"/>
    <w:rsid w:val="008C3DC8"/>
    <w:rsid w:val="008C3E55"/>
    <w:rsid w:val="008C3ED2"/>
    <w:rsid w:val="008C4E45"/>
    <w:rsid w:val="008C4EDB"/>
    <w:rsid w:val="008C4F55"/>
    <w:rsid w:val="008C4F63"/>
    <w:rsid w:val="008C4FC3"/>
    <w:rsid w:val="008C5122"/>
    <w:rsid w:val="008C5208"/>
    <w:rsid w:val="008C58B5"/>
    <w:rsid w:val="008C598C"/>
    <w:rsid w:val="008C5C79"/>
    <w:rsid w:val="008C5D26"/>
    <w:rsid w:val="008C60B1"/>
    <w:rsid w:val="008C63C1"/>
    <w:rsid w:val="008C63CF"/>
    <w:rsid w:val="008C64B7"/>
    <w:rsid w:val="008C6506"/>
    <w:rsid w:val="008C6961"/>
    <w:rsid w:val="008C6B97"/>
    <w:rsid w:val="008C6C2C"/>
    <w:rsid w:val="008C7380"/>
    <w:rsid w:val="008C7E4F"/>
    <w:rsid w:val="008D026F"/>
    <w:rsid w:val="008D0392"/>
    <w:rsid w:val="008D0532"/>
    <w:rsid w:val="008D066B"/>
    <w:rsid w:val="008D06D0"/>
    <w:rsid w:val="008D07DD"/>
    <w:rsid w:val="008D07E8"/>
    <w:rsid w:val="008D09AC"/>
    <w:rsid w:val="008D0E79"/>
    <w:rsid w:val="008D0FEC"/>
    <w:rsid w:val="008D1112"/>
    <w:rsid w:val="008D13B8"/>
    <w:rsid w:val="008D1747"/>
    <w:rsid w:val="008D19D9"/>
    <w:rsid w:val="008D1E22"/>
    <w:rsid w:val="008D1E87"/>
    <w:rsid w:val="008D21B7"/>
    <w:rsid w:val="008D221F"/>
    <w:rsid w:val="008D2279"/>
    <w:rsid w:val="008D2293"/>
    <w:rsid w:val="008D26C2"/>
    <w:rsid w:val="008D2A9C"/>
    <w:rsid w:val="008D2E47"/>
    <w:rsid w:val="008D2EE3"/>
    <w:rsid w:val="008D305E"/>
    <w:rsid w:val="008D319C"/>
    <w:rsid w:val="008D3609"/>
    <w:rsid w:val="008D36B8"/>
    <w:rsid w:val="008D3854"/>
    <w:rsid w:val="008D39C7"/>
    <w:rsid w:val="008D402B"/>
    <w:rsid w:val="008D476F"/>
    <w:rsid w:val="008D47F7"/>
    <w:rsid w:val="008D4A3E"/>
    <w:rsid w:val="008D4D57"/>
    <w:rsid w:val="008D4E6C"/>
    <w:rsid w:val="008D5113"/>
    <w:rsid w:val="008D5143"/>
    <w:rsid w:val="008D5241"/>
    <w:rsid w:val="008D57E0"/>
    <w:rsid w:val="008D5A09"/>
    <w:rsid w:val="008D5B0E"/>
    <w:rsid w:val="008D5C50"/>
    <w:rsid w:val="008D6388"/>
    <w:rsid w:val="008D640E"/>
    <w:rsid w:val="008D649B"/>
    <w:rsid w:val="008D68B7"/>
    <w:rsid w:val="008D6AC7"/>
    <w:rsid w:val="008D6AE5"/>
    <w:rsid w:val="008D6AED"/>
    <w:rsid w:val="008D6CEE"/>
    <w:rsid w:val="008D6E8B"/>
    <w:rsid w:val="008D6EC7"/>
    <w:rsid w:val="008D71EE"/>
    <w:rsid w:val="008D75B2"/>
    <w:rsid w:val="008D7876"/>
    <w:rsid w:val="008D7A0C"/>
    <w:rsid w:val="008D7B19"/>
    <w:rsid w:val="008D7C29"/>
    <w:rsid w:val="008D7CCA"/>
    <w:rsid w:val="008D7F07"/>
    <w:rsid w:val="008E013B"/>
    <w:rsid w:val="008E0373"/>
    <w:rsid w:val="008E042A"/>
    <w:rsid w:val="008E049F"/>
    <w:rsid w:val="008E078F"/>
    <w:rsid w:val="008E0890"/>
    <w:rsid w:val="008E0E3C"/>
    <w:rsid w:val="008E11BC"/>
    <w:rsid w:val="008E121B"/>
    <w:rsid w:val="008E15D0"/>
    <w:rsid w:val="008E188D"/>
    <w:rsid w:val="008E1A30"/>
    <w:rsid w:val="008E1ADE"/>
    <w:rsid w:val="008E1AF7"/>
    <w:rsid w:val="008E1EA0"/>
    <w:rsid w:val="008E20DB"/>
    <w:rsid w:val="008E2331"/>
    <w:rsid w:val="008E23DD"/>
    <w:rsid w:val="008E2675"/>
    <w:rsid w:val="008E2968"/>
    <w:rsid w:val="008E2B3A"/>
    <w:rsid w:val="008E2DEB"/>
    <w:rsid w:val="008E30C5"/>
    <w:rsid w:val="008E30D4"/>
    <w:rsid w:val="008E3166"/>
    <w:rsid w:val="008E328F"/>
    <w:rsid w:val="008E356D"/>
    <w:rsid w:val="008E36F4"/>
    <w:rsid w:val="008E3793"/>
    <w:rsid w:val="008E3A09"/>
    <w:rsid w:val="008E3B0F"/>
    <w:rsid w:val="008E3C4F"/>
    <w:rsid w:val="008E3CAE"/>
    <w:rsid w:val="008E45B8"/>
    <w:rsid w:val="008E46E7"/>
    <w:rsid w:val="008E4991"/>
    <w:rsid w:val="008E5199"/>
    <w:rsid w:val="008E5455"/>
    <w:rsid w:val="008E5472"/>
    <w:rsid w:val="008E5588"/>
    <w:rsid w:val="008E56A5"/>
    <w:rsid w:val="008E589F"/>
    <w:rsid w:val="008E5B48"/>
    <w:rsid w:val="008E61F7"/>
    <w:rsid w:val="008E62D9"/>
    <w:rsid w:val="008E64FC"/>
    <w:rsid w:val="008E67B1"/>
    <w:rsid w:val="008E67D6"/>
    <w:rsid w:val="008E7615"/>
    <w:rsid w:val="008E7671"/>
    <w:rsid w:val="008E7BC6"/>
    <w:rsid w:val="008E7BD3"/>
    <w:rsid w:val="008F014D"/>
    <w:rsid w:val="008F029A"/>
    <w:rsid w:val="008F0343"/>
    <w:rsid w:val="008F03CC"/>
    <w:rsid w:val="008F0622"/>
    <w:rsid w:val="008F096F"/>
    <w:rsid w:val="008F0AAE"/>
    <w:rsid w:val="008F10BA"/>
    <w:rsid w:val="008F12A9"/>
    <w:rsid w:val="008F1565"/>
    <w:rsid w:val="008F19A8"/>
    <w:rsid w:val="008F19FD"/>
    <w:rsid w:val="008F1DA3"/>
    <w:rsid w:val="008F1EDB"/>
    <w:rsid w:val="008F2108"/>
    <w:rsid w:val="008F21AA"/>
    <w:rsid w:val="008F2300"/>
    <w:rsid w:val="008F237A"/>
    <w:rsid w:val="008F2456"/>
    <w:rsid w:val="008F2E4C"/>
    <w:rsid w:val="008F3234"/>
    <w:rsid w:val="008F341A"/>
    <w:rsid w:val="008F35D9"/>
    <w:rsid w:val="008F370E"/>
    <w:rsid w:val="008F38CE"/>
    <w:rsid w:val="008F3F7C"/>
    <w:rsid w:val="008F41CA"/>
    <w:rsid w:val="008F4801"/>
    <w:rsid w:val="008F4814"/>
    <w:rsid w:val="008F49DD"/>
    <w:rsid w:val="008F4A80"/>
    <w:rsid w:val="008F4AA6"/>
    <w:rsid w:val="008F4AF6"/>
    <w:rsid w:val="008F4BBB"/>
    <w:rsid w:val="008F4C83"/>
    <w:rsid w:val="008F4FD2"/>
    <w:rsid w:val="008F5088"/>
    <w:rsid w:val="008F510E"/>
    <w:rsid w:val="008F5236"/>
    <w:rsid w:val="008F5303"/>
    <w:rsid w:val="008F5462"/>
    <w:rsid w:val="008F59D0"/>
    <w:rsid w:val="008F5CD9"/>
    <w:rsid w:val="008F5F3A"/>
    <w:rsid w:val="008F62D5"/>
    <w:rsid w:val="008F64C5"/>
    <w:rsid w:val="008F6629"/>
    <w:rsid w:val="008F67EE"/>
    <w:rsid w:val="008F681A"/>
    <w:rsid w:val="008F693B"/>
    <w:rsid w:val="008F6A0A"/>
    <w:rsid w:val="008F6BB4"/>
    <w:rsid w:val="008F70DC"/>
    <w:rsid w:val="008F71E8"/>
    <w:rsid w:val="008F75DD"/>
    <w:rsid w:val="008F7910"/>
    <w:rsid w:val="008F7EF3"/>
    <w:rsid w:val="0090008C"/>
    <w:rsid w:val="00900125"/>
    <w:rsid w:val="00900238"/>
    <w:rsid w:val="0090036C"/>
    <w:rsid w:val="009004BE"/>
    <w:rsid w:val="00900663"/>
    <w:rsid w:val="00900A0D"/>
    <w:rsid w:val="00900AF2"/>
    <w:rsid w:val="00900C7B"/>
    <w:rsid w:val="0090105B"/>
    <w:rsid w:val="009014AE"/>
    <w:rsid w:val="009015A4"/>
    <w:rsid w:val="0090171B"/>
    <w:rsid w:val="00901767"/>
    <w:rsid w:val="00901B70"/>
    <w:rsid w:val="00901C36"/>
    <w:rsid w:val="00901E98"/>
    <w:rsid w:val="0090234D"/>
    <w:rsid w:val="009023A5"/>
    <w:rsid w:val="0090245E"/>
    <w:rsid w:val="00902536"/>
    <w:rsid w:val="009028E5"/>
    <w:rsid w:val="00902A40"/>
    <w:rsid w:val="00902DE6"/>
    <w:rsid w:val="00902F0D"/>
    <w:rsid w:val="00902FF1"/>
    <w:rsid w:val="0090340E"/>
    <w:rsid w:val="009037E8"/>
    <w:rsid w:val="00903844"/>
    <w:rsid w:val="0090412B"/>
    <w:rsid w:val="0090414D"/>
    <w:rsid w:val="00904A0D"/>
    <w:rsid w:val="00904C3C"/>
    <w:rsid w:val="00904DCC"/>
    <w:rsid w:val="00904E8E"/>
    <w:rsid w:val="00904F2C"/>
    <w:rsid w:val="00905725"/>
    <w:rsid w:val="00905812"/>
    <w:rsid w:val="00905CDE"/>
    <w:rsid w:val="00905DBF"/>
    <w:rsid w:val="00905FE4"/>
    <w:rsid w:val="009062CE"/>
    <w:rsid w:val="00906A77"/>
    <w:rsid w:val="00906C47"/>
    <w:rsid w:val="00906DFD"/>
    <w:rsid w:val="00906E0C"/>
    <w:rsid w:val="00906E65"/>
    <w:rsid w:val="00906F9D"/>
    <w:rsid w:val="0090708B"/>
    <w:rsid w:val="009070DE"/>
    <w:rsid w:val="009070E7"/>
    <w:rsid w:val="00910775"/>
    <w:rsid w:val="009107DA"/>
    <w:rsid w:val="00910CDA"/>
    <w:rsid w:val="00910FB5"/>
    <w:rsid w:val="00911037"/>
    <w:rsid w:val="009114DE"/>
    <w:rsid w:val="0091158B"/>
    <w:rsid w:val="00911675"/>
    <w:rsid w:val="00911756"/>
    <w:rsid w:val="009117B1"/>
    <w:rsid w:val="00911868"/>
    <w:rsid w:val="009120F0"/>
    <w:rsid w:val="00912201"/>
    <w:rsid w:val="00912288"/>
    <w:rsid w:val="009124AC"/>
    <w:rsid w:val="009124AD"/>
    <w:rsid w:val="009129FF"/>
    <w:rsid w:val="00912AB3"/>
    <w:rsid w:val="00912B0D"/>
    <w:rsid w:val="00913113"/>
    <w:rsid w:val="00913185"/>
    <w:rsid w:val="0091322E"/>
    <w:rsid w:val="009133A3"/>
    <w:rsid w:val="009134F1"/>
    <w:rsid w:val="009135AE"/>
    <w:rsid w:val="009135BB"/>
    <w:rsid w:val="00913670"/>
    <w:rsid w:val="00913869"/>
    <w:rsid w:val="00913C0E"/>
    <w:rsid w:val="00913C9E"/>
    <w:rsid w:val="00913E46"/>
    <w:rsid w:val="00914047"/>
    <w:rsid w:val="0091436C"/>
    <w:rsid w:val="009143FB"/>
    <w:rsid w:val="00914473"/>
    <w:rsid w:val="0091452D"/>
    <w:rsid w:val="00914710"/>
    <w:rsid w:val="00914AE8"/>
    <w:rsid w:val="0091527B"/>
    <w:rsid w:val="009155B8"/>
    <w:rsid w:val="0091598D"/>
    <w:rsid w:val="00915BF5"/>
    <w:rsid w:val="00915BF8"/>
    <w:rsid w:val="00915F36"/>
    <w:rsid w:val="00915FD3"/>
    <w:rsid w:val="009167BA"/>
    <w:rsid w:val="00916C84"/>
    <w:rsid w:val="00916CB5"/>
    <w:rsid w:val="00916E70"/>
    <w:rsid w:val="00916FAA"/>
    <w:rsid w:val="009170A5"/>
    <w:rsid w:val="00917283"/>
    <w:rsid w:val="00917447"/>
    <w:rsid w:val="0091775B"/>
    <w:rsid w:val="00917789"/>
    <w:rsid w:val="00917922"/>
    <w:rsid w:val="00917C2A"/>
    <w:rsid w:val="00917D18"/>
    <w:rsid w:val="00917DC0"/>
    <w:rsid w:val="0092012A"/>
    <w:rsid w:val="009207F8"/>
    <w:rsid w:val="00920882"/>
    <w:rsid w:val="00920B09"/>
    <w:rsid w:val="009211CD"/>
    <w:rsid w:val="00921493"/>
    <w:rsid w:val="009215B9"/>
    <w:rsid w:val="00921612"/>
    <w:rsid w:val="00921794"/>
    <w:rsid w:val="00921A08"/>
    <w:rsid w:val="00921A60"/>
    <w:rsid w:val="00921ADF"/>
    <w:rsid w:val="00921B9C"/>
    <w:rsid w:val="00921DAD"/>
    <w:rsid w:val="00921EC9"/>
    <w:rsid w:val="00922051"/>
    <w:rsid w:val="00922123"/>
    <w:rsid w:val="009227F4"/>
    <w:rsid w:val="00922800"/>
    <w:rsid w:val="009228DA"/>
    <w:rsid w:val="00922A4C"/>
    <w:rsid w:val="00922ABD"/>
    <w:rsid w:val="00922E65"/>
    <w:rsid w:val="00922FA4"/>
    <w:rsid w:val="009234AE"/>
    <w:rsid w:val="0092384B"/>
    <w:rsid w:val="00923932"/>
    <w:rsid w:val="00923D6F"/>
    <w:rsid w:val="009241F0"/>
    <w:rsid w:val="00924282"/>
    <w:rsid w:val="009249B8"/>
    <w:rsid w:val="00924A3B"/>
    <w:rsid w:val="0092565F"/>
    <w:rsid w:val="009257E6"/>
    <w:rsid w:val="00925A22"/>
    <w:rsid w:val="00925B41"/>
    <w:rsid w:val="00925B7C"/>
    <w:rsid w:val="00925D2A"/>
    <w:rsid w:val="00926641"/>
    <w:rsid w:val="00926735"/>
    <w:rsid w:val="00926B87"/>
    <w:rsid w:val="009270B3"/>
    <w:rsid w:val="00927101"/>
    <w:rsid w:val="00927250"/>
    <w:rsid w:val="00927420"/>
    <w:rsid w:val="009275FF"/>
    <w:rsid w:val="00927656"/>
    <w:rsid w:val="0092799F"/>
    <w:rsid w:val="00927A94"/>
    <w:rsid w:val="00927B15"/>
    <w:rsid w:val="00927CA7"/>
    <w:rsid w:val="00927E8D"/>
    <w:rsid w:val="00927F9C"/>
    <w:rsid w:val="00930298"/>
    <w:rsid w:val="00930310"/>
    <w:rsid w:val="0093050D"/>
    <w:rsid w:val="00930563"/>
    <w:rsid w:val="00930787"/>
    <w:rsid w:val="00930911"/>
    <w:rsid w:val="00930954"/>
    <w:rsid w:val="00930AC1"/>
    <w:rsid w:val="00930ACD"/>
    <w:rsid w:val="00930B1B"/>
    <w:rsid w:val="0093109B"/>
    <w:rsid w:val="00931384"/>
    <w:rsid w:val="00931546"/>
    <w:rsid w:val="0093176E"/>
    <w:rsid w:val="0093177A"/>
    <w:rsid w:val="009317E4"/>
    <w:rsid w:val="00931802"/>
    <w:rsid w:val="00931B6A"/>
    <w:rsid w:val="00931C0B"/>
    <w:rsid w:val="00931C2B"/>
    <w:rsid w:val="00931FA3"/>
    <w:rsid w:val="00931FCD"/>
    <w:rsid w:val="0093261D"/>
    <w:rsid w:val="00932903"/>
    <w:rsid w:val="00932AA5"/>
    <w:rsid w:val="00932D18"/>
    <w:rsid w:val="00932F0F"/>
    <w:rsid w:val="009330E2"/>
    <w:rsid w:val="0093313A"/>
    <w:rsid w:val="0093394F"/>
    <w:rsid w:val="00933FB3"/>
    <w:rsid w:val="009341E0"/>
    <w:rsid w:val="00934497"/>
    <w:rsid w:val="009345CD"/>
    <w:rsid w:val="00934691"/>
    <w:rsid w:val="00934710"/>
    <w:rsid w:val="00934838"/>
    <w:rsid w:val="009348C5"/>
    <w:rsid w:val="00934AF1"/>
    <w:rsid w:val="00934FCC"/>
    <w:rsid w:val="00935218"/>
    <w:rsid w:val="009355E8"/>
    <w:rsid w:val="009357FD"/>
    <w:rsid w:val="00935D71"/>
    <w:rsid w:val="00935E81"/>
    <w:rsid w:val="00935F5D"/>
    <w:rsid w:val="00935FAC"/>
    <w:rsid w:val="009361C2"/>
    <w:rsid w:val="009361E8"/>
    <w:rsid w:val="00936425"/>
    <w:rsid w:val="00936776"/>
    <w:rsid w:val="00936788"/>
    <w:rsid w:val="009369B0"/>
    <w:rsid w:val="00936C45"/>
    <w:rsid w:val="00936F36"/>
    <w:rsid w:val="00937035"/>
    <w:rsid w:val="009373DD"/>
    <w:rsid w:val="00937555"/>
    <w:rsid w:val="0093759A"/>
    <w:rsid w:val="009376CD"/>
    <w:rsid w:val="009377B7"/>
    <w:rsid w:val="00937DCB"/>
    <w:rsid w:val="00937E0B"/>
    <w:rsid w:val="0094040F"/>
    <w:rsid w:val="00940CB2"/>
    <w:rsid w:val="00940FAB"/>
    <w:rsid w:val="00941119"/>
    <w:rsid w:val="0094135A"/>
    <w:rsid w:val="00941656"/>
    <w:rsid w:val="009419E3"/>
    <w:rsid w:val="00941AFD"/>
    <w:rsid w:val="00941DAA"/>
    <w:rsid w:val="00941DB3"/>
    <w:rsid w:val="00941E07"/>
    <w:rsid w:val="00941F20"/>
    <w:rsid w:val="009421C5"/>
    <w:rsid w:val="009421DD"/>
    <w:rsid w:val="0094226D"/>
    <w:rsid w:val="009426DA"/>
    <w:rsid w:val="00942895"/>
    <w:rsid w:val="00942B08"/>
    <w:rsid w:val="00942F00"/>
    <w:rsid w:val="00943779"/>
    <w:rsid w:val="00943A75"/>
    <w:rsid w:val="00943C09"/>
    <w:rsid w:val="00943E11"/>
    <w:rsid w:val="0094402B"/>
    <w:rsid w:val="00944096"/>
    <w:rsid w:val="0094425E"/>
    <w:rsid w:val="00944266"/>
    <w:rsid w:val="009447FB"/>
    <w:rsid w:val="009448FA"/>
    <w:rsid w:val="00944BAE"/>
    <w:rsid w:val="00944E2A"/>
    <w:rsid w:val="00944FC0"/>
    <w:rsid w:val="00945090"/>
    <w:rsid w:val="0094513A"/>
    <w:rsid w:val="00945152"/>
    <w:rsid w:val="009452B2"/>
    <w:rsid w:val="009456CC"/>
    <w:rsid w:val="009458B2"/>
    <w:rsid w:val="00946536"/>
    <w:rsid w:val="00946848"/>
    <w:rsid w:val="009468DF"/>
    <w:rsid w:val="00946C63"/>
    <w:rsid w:val="00946CD4"/>
    <w:rsid w:val="0094704A"/>
    <w:rsid w:val="0094708A"/>
    <w:rsid w:val="0094723A"/>
    <w:rsid w:val="009474CF"/>
    <w:rsid w:val="0094794C"/>
    <w:rsid w:val="00947B5C"/>
    <w:rsid w:val="0095010A"/>
    <w:rsid w:val="00950556"/>
    <w:rsid w:val="009505BD"/>
    <w:rsid w:val="0095071E"/>
    <w:rsid w:val="00950BBD"/>
    <w:rsid w:val="00950C0D"/>
    <w:rsid w:val="00950C34"/>
    <w:rsid w:val="00950E62"/>
    <w:rsid w:val="00951016"/>
    <w:rsid w:val="00951206"/>
    <w:rsid w:val="00951348"/>
    <w:rsid w:val="009515ED"/>
    <w:rsid w:val="00951713"/>
    <w:rsid w:val="0095173C"/>
    <w:rsid w:val="009518AF"/>
    <w:rsid w:val="009518DC"/>
    <w:rsid w:val="00951BC4"/>
    <w:rsid w:val="00951C25"/>
    <w:rsid w:val="00951CB7"/>
    <w:rsid w:val="00951CF1"/>
    <w:rsid w:val="00951F07"/>
    <w:rsid w:val="0095201D"/>
    <w:rsid w:val="009523CC"/>
    <w:rsid w:val="0095243A"/>
    <w:rsid w:val="00952B4B"/>
    <w:rsid w:val="00952ED4"/>
    <w:rsid w:val="00952FB8"/>
    <w:rsid w:val="00953005"/>
    <w:rsid w:val="00953322"/>
    <w:rsid w:val="00953457"/>
    <w:rsid w:val="00953854"/>
    <w:rsid w:val="00953AFB"/>
    <w:rsid w:val="00953BA7"/>
    <w:rsid w:val="00953C6D"/>
    <w:rsid w:val="00954460"/>
    <w:rsid w:val="0095496E"/>
    <w:rsid w:val="00954E98"/>
    <w:rsid w:val="00954ECE"/>
    <w:rsid w:val="00954F23"/>
    <w:rsid w:val="00955017"/>
    <w:rsid w:val="00955276"/>
    <w:rsid w:val="00955441"/>
    <w:rsid w:val="009554B8"/>
    <w:rsid w:val="0095569E"/>
    <w:rsid w:val="00955A83"/>
    <w:rsid w:val="00955F3B"/>
    <w:rsid w:val="00956040"/>
    <w:rsid w:val="009566A8"/>
    <w:rsid w:val="00956B3C"/>
    <w:rsid w:val="00956C04"/>
    <w:rsid w:val="00956C49"/>
    <w:rsid w:val="00956FC8"/>
    <w:rsid w:val="00957296"/>
    <w:rsid w:val="009573BA"/>
    <w:rsid w:val="00957410"/>
    <w:rsid w:val="009576F0"/>
    <w:rsid w:val="0095779D"/>
    <w:rsid w:val="00957861"/>
    <w:rsid w:val="0096002B"/>
    <w:rsid w:val="00960693"/>
    <w:rsid w:val="009606DF"/>
    <w:rsid w:val="009606F6"/>
    <w:rsid w:val="0096079D"/>
    <w:rsid w:val="00960BD7"/>
    <w:rsid w:val="00960C37"/>
    <w:rsid w:val="00960F03"/>
    <w:rsid w:val="00960FC2"/>
    <w:rsid w:val="00961352"/>
    <w:rsid w:val="0096139F"/>
    <w:rsid w:val="00961469"/>
    <w:rsid w:val="00961A15"/>
    <w:rsid w:val="00961BFF"/>
    <w:rsid w:val="00961FC8"/>
    <w:rsid w:val="00961FE6"/>
    <w:rsid w:val="00962169"/>
    <w:rsid w:val="0096222F"/>
    <w:rsid w:val="0096235F"/>
    <w:rsid w:val="00962470"/>
    <w:rsid w:val="0096252C"/>
    <w:rsid w:val="009628AF"/>
    <w:rsid w:val="00962903"/>
    <w:rsid w:val="00962BDE"/>
    <w:rsid w:val="00962C06"/>
    <w:rsid w:val="009630FC"/>
    <w:rsid w:val="009634DC"/>
    <w:rsid w:val="00963ABC"/>
    <w:rsid w:val="00963B99"/>
    <w:rsid w:val="00963C85"/>
    <w:rsid w:val="00963F84"/>
    <w:rsid w:val="0096426C"/>
    <w:rsid w:val="0096430E"/>
    <w:rsid w:val="009643F4"/>
    <w:rsid w:val="0096442D"/>
    <w:rsid w:val="009644E0"/>
    <w:rsid w:val="00964604"/>
    <w:rsid w:val="0096491B"/>
    <w:rsid w:val="009651C7"/>
    <w:rsid w:val="0096539A"/>
    <w:rsid w:val="0096545B"/>
    <w:rsid w:val="00965487"/>
    <w:rsid w:val="009654E7"/>
    <w:rsid w:val="009655D4"/>
    <w:rsid w:val="0096565A"/>
    <w:rsid w:val="00965B6F"/>
    <w:rsid w:val="0096614E"/>
    <w:rsid w:val="00966481"/>
    <w:rsid w:val="00966528"/>
    <w:rsid w:val="00966717"/>
    <w:rsid w:val="00966AD8"/>
    <w:rsid w:val="00966B09"/>
    <w:rsid w:val="00966B66"/>
    <w:rsid w:val="00966BBE"/>
    <w:rsid w:val="00966D5E"/>
    <w:rsid w:val="00966D67"/>
    <w:rsid w:val="00966E6C"/>
    <w:rsid w:val="00966ED7"/>
    <w:rsid w:val="00966F17"/>
    <w:rsid w:val="00966FCA"/>
    <w:rsid w:val="0096722F"/>
    <w:rsid w:val="009673F8"/>
    <w:rsid w:val="009674B5"/>
    <w:rsid w:val="00967572"/>
    <w:rsid w:val="00967619"/>
    <w:rsid w:val="0096793D"/>
    <w:rsid w:val="00967A52"/>
    <w:rsid w:val="00967B79"/>
    <w:rsid w:val="00970003"/>
    <w:rsid w:val="009700C3"/>
    <w:rsid w:val="009704C5"/>
    <w:rsid w:val="009706B3"/>
    <w:rsid w:val="00970976"/>
    <w:rsid w:val="00970E0B"/>
    <w:rsid w:val="00971403"/>
    <w:rsid w:val="009716D4"/>
    <w:rsid w:val="009718A7"/>
    <w:rsid w:val="009718F3"/>
    <w:rsid w:val="009719E4"/>
    <w:rsid w:val="00971C0D"/>
    <w:rsid w:val="00971C1F"/>
    <w:rsid w:val="00971E71"/>
    <w:rsid w:val="00972092"/>
    <w:rsid w:val="009722C0"/>
    <w:rsid w:val="009724C4"/>
    <w:rsid w:val="0097262B"/>
    <w:rsid w:val="00972681"/>
    <w:rsid w:val="00972BC2"/>
    <w:rsid w:val="00972C5F"/>
    <w:rsid w:val="00972F5D"/>
    <w:rsid w:val="00972FEA"/>
    <w:rsid w:val="00973080"/>
    <w:rsid w:val="00973242"/>
    <w:rsid w:val="0097344A"/>
    <w:rsid w:val="00973A88"/>
    <w:rsid w:val="00974140"/>
    <w:rsid w:val="009741AD"/>
    <w:rsid w:val="00974573"/>
    <w:rsid w:val="0097458D"/>
    <w:rsid w:val="009745FD"/>
    <w:rsid w:val="00974753"/>
    <w:rsid w:val="0097485F"/>
    <w:rsid w:val="00974BA0"/>
    <w:rsid w:val="00974EF3"/>
    <w:rsid w:val="009751BC"/>
    <w:rsid w:val="009753F5"/>
    <w:rsid w:val="009755F7"/>
    <w:rsid w:val="0097572E"/>
    <w:rsid w:val="009757BD"/>
    <w:rsid w:val="0097580F"/>
    <w:rsid w:val="009758AB"/>
    <w:rsid w:val="00975C04"/>
    <w:rsid w:val="0097674A"/>
    <w:rsid w:val="009767C8"/>
    <w:rsid w:val="00976819"/>
    <w:rsid w:val="00976AE9"/>
    <w:rsid w:val="00976B53"/>
    <w:rsid w:val="00976CF2"/>
    <w:rsid w:val="00976CF6"/>
    <w:rsid w:val="00976D95"/>
    <w:rsid w:val="00977080"/>
    <w:rsid w:val="0097716B"/>
    <w:rsid w:val="009771C3"/>
    <w:rsid w:val="00977205"/>
    <w:rsid w:val="00977245"/>
    <w:rsid w:val="009776FA"/>
    <w:rsid w:val="009777C6"/>
    <w:rsid w:val="009778FF"/>
    <w:rsid w:val="00977AD0"/>
    <w:rsid w:val="00977B25"/>
    <w:rsid w:val="00977D53"/>
    <w:rsid w:val="0098017C"/>
    <w:rsid w:val="00980237"/>
    <w:rsid w:val="00980284"/>
    <w:rsid w:val="00980736"/>
    <w:rsid w:val="009808BD"/>
    <w:rsid w:val="009809ED"/>
    <w:rsid w:val="0098103B"/>
    <w:rsid w:val="00981854"/>
    <w:rsid w:val="00981957"/>
    <w:rsid w:val="00982029"/>
    <w:rsid w:val="0098205F"/>
    <w:rsid w:val="009821CE"/>
    <w:rsid w:val="00982334"/>
    <w:rsid w:val="009826B8"/>
    <w:rsid w:val="009827D1"/>
    <w:rsid w:val="00982940"/>
    <w:rsid w:val="00982B85"/>
    <w:rsid w:val="00982C1A"/>
    <w:rsid w:val="00982DAE"/>
    <w:rsid w:val="00983251"/>
    <w:rsid w:val="00983DD8"/>
    <w:rsid w:val="009843DF"/>
    <w:rsid w:val="00984558"/>
    <w:rsid w:val="009848BD"/>
    <w:rsid w:val="00984A14"/>
    <w:rsid w:val="00984AE1"/>
    <w:rsid w:val="00984C50"/>
    <w:rsid w:val="009851E8"/>
    <w:rsid w:val="00985336"/>
    <w:rsid w:val="00985478"/>
    <w:rsid w:val="00985669"/>
    <w:rsid w:val="00985E19"/>
    <w:rsid w:val="009862DA"/>
    <w:rsid w:val="00986832"/>
    <w:rsid w:val="0098686F"/>
    <w:rsid w:val="009868D7"/>
    <w:rsid w:val="00986B4C"/>
    <w:rsid w:val="00986C67"/>
    <w:rsid w:val="00986CBE"/>
    <w:rsid w:val="0098738A"/>
    <w:rsid w:val="00987436"/>
    <w:rsid w:val="00987D63"/>
    <w:rsid w:val="00987DBE"/>
    <w:rsid w:val="00987DE1"/>
    <w:rsid w:val="00990012"/>
    <w:rsid w:val="00990291"/>
    <w:rsid w:val="00990558"/>
    <w:rsid w:val="0099069F"/>
    <w:rsid w:val="00990944"/>
    <w:rsid w:val="009909AF"/>
    <w:rsid w:val="00990A0E"/>
    <w:rsid w:val="00990AD5"/>
    <w:rsid w:val="00990B43"/>
    <w:rsid w:val="00990C8B"/>
    <w:rsid w:val="00990D7D"/>
    <w:rsid w:val="00990E24"/>
    <w:rsid w:val="0099114A"/>
    <w:rsid w:val="009918B7"/>
    <w:rsid w:val="009918C2"/>
    <w:rsid w:val="00991DD5"/>
    <w:rsid w:val="00991E7D"/>
    <w:rsid w:val="00991FFA"/>
    <w:rsid w:val="0099230B"/>
    <w:rsid w:val="00992AAF"/>
    <w:rsid w:val="00993048"/>
    <w:rsid w:val="0099323B"/>
    <w:rsid w:val="0099342F"/>
    <w:rsid w:val="0099368E"/>
    <w:rsid w:val="00993A84"/>
    <w:rsid w:val="00993DA9"/>
    <w:rsid w:val="00993E9E"/>
    <w:rsid w:val="00993F34"/>
    <w:rsid w:val="00993FA0"/>
    <w:rsid w:val="009942AF"/>
    <w:rsid w:val="009942E7"/>
    <w:rsid w:val="009943BF"/>
    <w:rsid w:val="0099461A"/>
    <w:rsid w:val="00994A19"/>
    <w:rsid w:val="00994B85"/>
    <w:rsid w:val="00994EF5"/>
    <w:rsid w:val="009951E5"/>
    <w:rsid w:val="009953D6"/>
    <w:rsid w:val="00995528"/>
    <w:rsid w:val="009955E7"/>
    <w:rsid w:val="009955EA"/>
    <w:rsid w:val="009955F9"/>
    <w:rsid w:val="00995CE8"/>
    <w:rsid w:val="00995D1B"/>
    <w:rsid w:val="00995DED"/>
    <w:rsid w:val="00995F38"/>
    <w:rsid w:val="00995F7E"/>
    <w:rsid w:val="00995F90"/>
    <w:rsid w:val="00996044"/>
    <w:rsid w:val="009962E5"/>
    <w:rsid w:val="009963A2"/>
    <w:rsid w:val="00996459"/>
    <w:rsid w:val="00996ACB"/>
    <w:rsid w:val="00996CCD"/>
    <w:rsid w:val="00996CE9"/>
    <w:rsid w:val="00996D51"/>
    <w:rsid w:val="00996EAF"/>
    <w:rsid w:val="009971B8"/>
    <w:rsid w:val="0099746A"/>
    <w:rsid w:val="009975ED"/>
    <w:rsid w:val="009978E6"/>
    <w:rsid w:val="00997A9A"/>
    <w:rsid w:val="00997E11"/>
    <w:rsid w:val="009A03F4"/>
    <w:rsid w:val="009A0501"/>
    <w:rsid w:val="009A052F"/>
    <w:rsid w:val="009A053E"/>
    <w:rsid w:val="009A0C42"/>
    <w:rsid w:val="009A12F6"/>
    <w:rsid w:val="009A13DC"/>
    <w:rsid w:val="009A16F3"/>
    <w:rsid w:val="009A1734"/>
    <w:rsid w:val="009A1781"/>
    <w:rsid w:val="009A18C0"/>
    <w:rsid w:val="009A1BAE"/>
    <w:rsid w:val="009A1BBE"/>
    <w:rsid w:val="009A1ECB"/>
    <w:rsid w:val="009A24ED"/>
    <w:rsid w:val="009A2656"/>
    <w:rsid w:val="009A2B0B"/>
    <w:rsid w:val="009A306D"/>
    <w:rsid w:val="009A3138"/>
    <w:rsid w:val="009A3155"/>
    <w:rsid w:val="009A3444"/>
    <w:rsid w:val="009A366A"/>
    <w:rsid w:val="009A38E8"/>
    <w:rsid w:val="009A3E0F"/>
    <w:rsid w:val="009A3ED5"/>
    <w:rsid w:val="009A4066"/>
    <w:rsid w:val="009A4283"/>
    <w:rsid w:val="009A468D"/>
    <w:rsid w:val="009A47E0"/>
    <w:rsid w:val="009A4835"/>
    <w:rsid w:val="009A49B0"/>
    <w:rsid w:val="009A5064"/>
    <w:rsid w:val="009A5244"/>
    <w:rsid w:val="009A5453"/>
    <w:rsid w:val="009A5461"/>
    <w:rsid w:val="009A56D0"/>
    <w:rsid w:val="009A5780"/>
    <w:rsid w:val="009A59FE"/>
    <w:rsid w:val="009A5BE4"/>
    <w:rsid w:val="009A604B"/>
    <w:rsid w:val="009A64AF"/>
    <w:rsid w:val="009A6B1F"/>
    <w:rsid w:val="009A6C32"/>
    <w:rsid w:val="009A6CBA"/>
    <w:rsid w:val="009A7078"/>
    <w:rsid w:val="009A7119"/>
    <w:rsid w:val="009A757D"/>
    <w:rsid w:val="009A75CF"/>
    <w:rsid w:val="009A772C"/>
    <w:rsid w:val="009A7776"/>
    <w:rsid w:val="009A778D"/>
    <w:rsid w:val="009A7A64"/>
    <w:rsid w:val="009A7CAA"/>
    <w:rsid w:val="009A7D09"/>
    <w:rsid w:val="009B01B1"/>
    <w:rsid w:val="009B01F9"/>
    <w:rsid w:val="009B02C0"/>
    <w:rsid w:val="009B0628"/>
    <w:rsid w:val="009B0691"/>
    <w:rsid w:val="009B08DB"/>
    <w:rsid w:val="009B13D6"/>
    <w:rsid w:val="009B1713"/>
    <w:rsid w:val="009B1791"/>
    <w:rsid w:val="009B17C9"/>
    <w:rsid w:val="009B1898"/>
    <w:rsid w:val="009B1928"/>
    <w:rsid w:val="009B1A54"/>
    <w:rsid w:val="009B20A8"/>
    <w:rsid w:val="009B2467"/>
    <w:rsid w:val="009B2800"/>
    <w:rsid w:val="009B29A1"/>
    <w:rsid w:val="009B2BB3"/>
    <w:rsid w:val="009B2EB5"/>
    <w:rsid w:val="009B30B6"/>
    <w:rsid w:val="009B321C"/>
    <w:rsid w:val="009B32E4"/>
    <w:rsid w:val="009B3434"/>
    <w:rsid w:val="009B36A5"/>
    <w:rsid w:val="009B375B"/>
    <w:rsid w:val="009B3E46"/>
    <w:rsid w:val="009B3EA7"/>
    <w:rsid w:val="009B46C9"/>
    <w:rsid w:val="009B490E"/>
    <w:rsid w:val="009B4A1E"/>
    <w:rsid w:val="009B4B74"/>
    <w:rsid w:val="009B4CAB"/>
    <w:rsid w:val="009B4EE9"/>
    <w:rsid w:val="009B4F1C"/>
    <w:rsid w:val="009B5404"/>
    <w:rsid w:val="009B555C"/>
    <w:rsid w:val="009B5E37"/>
    <w:rsid w:val="009B5F11"/>
    <w:rsid w:val="009B615A"/>
    <w:rsid w:val="009B65E0"/>
    <w:rsid w:val="009B6643"/>
    <w:rsid w:val="009B6821"/>
    <w:rsid w:val="009B6A6A"/>
    <w:rsid w:val="009B701B"/>
    <w:rsid w:val="009B7643"/>
    <w:rsid w:val="009B7821"/>
    <w:rsid w:val="009B78AC"/>
    <w:rsid w:val="009B7A4C"/>
    <w:rsid w:val="009B7BF4"/>
    <w:rsid w:val="009B7C31"/>
    <w:rsid w:val="009B7CDA"/>
    <w:rsid w:val="009B7E27"/>
    <w:rsid w:val="009B7E39"/>
    <w:rsid w:val="009B7EED"/>
    <w:rsid w:val="009C005C"/>
    <w:rsid w:val="009C00D9"/>
    <w:rsid w:val="009C026A"/>
    <w:rsid w:val="009C0294"/>
    <w:rsid w:val="009C0648"/>
    <w:rsid w:val="009C098E"/>
    <w:rsid w:val="009C0F21"/>
    <w:rsid w:val="009C1075"/>
    <w:rsid w:val="009C1087"/>
    <w:rsid w:val="009C154A"/>
    <w:rsid w:val="009C1558"/>
    <w:rsid w:val="009C196E"/>
    <w:rsid w:val="009C1A0D"/>
    <w:rsid w:val="009C1BEE"/>
    <w:rsid w:val="009C1C5B"/>
    <w:rsid w:val="009C2816"/>
    <w:rsid w:val="009C2BA5"/>
    <w:rsid w:val="009C2C88"/>
    <w:rsid w:val="009C2CDC"/>
    <w:rsid w:val="009C2D31"/>
    <w:rsid w:val="009C2E46"/>
    <w:rsid w:val="009C369C"/>
    <w:rsid w:val="009C3734"/>
    <w:rsid w:val="009C379B"/>
    <w:rsid w:val="009C37F3"/>
    <w:rsid w:val="009C410C"/>
    <w:rsid w:val="009C459B"/>
    <w:rsid w:val="009C4747"/>
    <w:rsid w:val="009C4945"/>
    <w:rsid w:val="009C49D1"/>
    <w:rsid w:val="009C4A07"/>
    <w:rsid w:val="009C4BA2"/>
    <w:rsid w:val="009C525A"/>
    <w:rsid w:val="009C5367"/>
    <w:rsid w:val="009C546E"/>
    <w:rsid w:val="009C5548"/>
    <w:rsid w:val="009C56C3"/>
    <w:rsid w:val="009C574C"/>
    <w:rsid w:val="009C58AB"/>
    <w:rsid w:val="009C58EF"/>
    <w:rsid w:val="009C5984"/>
    <w:rsid w:val="009C59CE"/>
    <w:rsid w:val="009C5E7D"/>
    <w:rsid w:val="009C5ECE"/>
    <w:rsid w:val="009C5FA4"/>
    <w:rsid w:val="009C60A4"/>
    <w:rsid w:val="009C63E4"/>
    <w:rsid w:val="009C657E"/>
    <w:rsid w:val="009C674D"/>
    <w:rsid w:val="009C6B37"/>
    <w:rsid w:val="009C6C00"/>
    <w:rsid w:val="009C6D75"/>
    <w:rsid w:val="009C6FA2"/>
    <w:rsid w:val="009C73D4"/>
    <w:rsid w:val="009C7654"/>
    <w:rsid w:val="009C778C"/>
    <w:rsid w:val="009C79DE"/>
    <w:rsid w:val="009C7B20"/>
    <w:rsid w:val="009C7B2A"/>
    <w:rsid w:val="009C7B6F"/>
    <w:rsid w:val="009C7D9B"/>
    <w:rsid w:val="009D0107"/>
    <w:rsid w:val="009D0238"/>
    <w:rsid w:val="009D089F"/>
    <w:rsid w:val="009D0907"/>
    <w:rsid w:val="009D09B6"/>
    <w:rsid w:val="009D0BC2"/>
    <w:rsid w:val="009D0D37"/>
    <w:rsid w:val="009D0F7F"/>
    <w:rsid w:val="009D16C1"/>
    <w:rsid w:val="009D1941"/>
    <w:rsid w:val="009D1AFB"/>
    <w:rsid w:val="009D1BEF"/>
    <w:rsid w:val="009D1ECE"/>
    <w:rsid w:val="009D21C5"/>
    <w:rsid w:val="009D24E9"/>
    <w:rsid w:val="009D2619"/>
    <w:rsid w:val="009D290D"/>
    <w:rsid w:val="009D2A2A"/>
    <w:rsid w:val="009D2B5F"/>
    <w:rsid w:val="009D2C6E"/>
    <w:rsid w:val="009D2E1E"/>
    <w:rsid w:val="009D3035"/>
    <w:rsid w:val="009D30A6"/>
    <w:rsid w:val="009D3379"/>
    <w:rsid w:val="009D356F"/>
    <w:rsid w:val="009D35F1"/>
    <w:rsid w:val="009D360F"/>
    <w:rsid w:val="009D36BB"/>
    <w:rsid w:val="009D392F"/>
    <w:rsid w:val="009D3B2A"/>
    <w:rsid w:val="009D3B71"/>
    <w:rsid w:val="009D3DC6"/>
    <w:rsid w:val="009D3EE5"/>
    <w:rsid w:val="009D3FFF"/>
    <w:rsid w:val="009D41D4"/>
    <w:rsid w:val="009D45FB"/>
    <w:rsid w:val="009D47D4"/>
    <w:rsid w:val="009D47EF"/>
    <w:rsid w:val="009D47F2"/>
    <w:rsid w:val="009D4930"/>
    <w:rsid w:val="009D515E"/>
    <w:rsid w:val="009D52D6"/>
    <w:rsid w:val="009D5331"/>
    <w:rsid w:val="009D5351"/>
    <w:rsid w:val="009D53B8"/>
    <w:rsid w:val="009D5565"/>
    <w:rsid w:val="009D5950"/>
    <w:rsid w:val="009D6427"/>
    <w:rsid w:val="009D6767"/>
    <w:rsid w:val="009D67BA"/>
    <w:rsid w:val="009D695B"/>
    <w:rsid w:val="009D6982"/>
    <w:rsid w:val="009D6A16"/>
    <w:rsid w:val="009D6CBB"/>
    <w:rsid w:val="009D6CE7"/>
    <w:rsid w:val="009D6FCC"/>
    <w:rsid w:val="009D7089"/>
    <w:rsid w:val="009D71BC"/>
    <w:rsid w:val="009D7A11"/>
    <w:rsid w:val="009D7D25"/>
    <w:rsid w:val="009D7D45"/>
    <w:rsid w:val="009E00EC"/>
    <w:rsid w:val="009E0800"/>
    <w:rsid w:val="009E09F3"/>
    <w:rsid w:val="009E0D63"/>
    <w:rsid w:val="009E0E62"/>
    <w:rsid w:val="009E0FD5"/>
    <w:rsid w:val="009E10DF"/>
    <w:rsid w:val="009E12CA"/>
    <w:rsid w:val="009E1724"/>
    <w:rsid w:val="009E1AE9"/>
    <w:rsid w:val="009E1C11"/>
    <w:rsid w:val="009E2028"/>
    <w:rsid w:val="009E203A"/>
    <w:rsid w:val="009E226A"/>
    <w:rsid w:val="009E234E"/>
    <w:rsid w:val="009E2473"/>
    <w:rsid w:val="009E2652"/>
    <w:rsid w:val="009E2896"/>
    <w:rsid w:val="009E291A"/>
    <w:rsid w:val="009E2D2C"/>
    <w:rsid w:val="009E34F1"/>
    <w:rsid w:val="009E34FD"/>
    <w:rsid w:val="009E3524"/>
    <w:rsid w:val="009E354C"/>
    <w:rsid w:val="009E355B"/>
    <w:rsid w:val="009E37D8"/>
    <w:rsid w:val="009E38B0"/>
    <w:rsid w:val="009E3C7A"/>
    <w:rsid w:val="009E3DA2"/>
    <w:rsid w:val="009E46ED"/>
    <w:rsid w:val="009E475D"/>
    <w:rsid w:val="009E496A"/>
    <w:rsid w:val="009E4C02"/>
    <w:rsid w:val="009E4D9C"/>
    <w:rsid w:val="009E4DFF"/>
    <w:rsid w:val="009E5248"/>
    <w:rsid w:val="009E5952"/>
    <w:rsid w:val="009E59DF"/>
    <w:rsid w:val="009E5AB9"/>
    <w:rsid w:val="009E5FBD"/>
    <w:rsid w:val="009E6025"/>
    <w:rsid w:val="009E603B"/>
    <w:rsid w:val="009E6572"/>
    <w:rsid w:val="009E6A01"/>
    <w:rsid w:val="009E6D87"/>
    <w:rsid w:val="009E6DA2"/>
    <w:rsid w:val="009E6DDE"/>
    <w:rsid w:val="009E6DF7"/>
    <w:rsid w:val="009E6E13"/>
    <w:rsid w:val="009E6E39"/>
    <w:rsid w:val="009E6E46"/>
    <w:rsid w:val="009E71F8"/>
    <w:rsid w:val="009E7342"/>
    <w:rsid w:val="009E73B6"/>
    <w:rsid w:val="009E7B1A"/>
    <w:rsid w:val="009F00C9"/>
    <w:rsid w:val="009F0FC5"/>
    <w:rsid w:val="009F10C9"/>
    <w:rsid w:val="009F11DD"/>
    <w:rsid w:val="009F125F"/>
    <w:rsid w:val="009F156A"/>
    <w:rsid w:val="009F1747"/>
    <w:rsid w:val="009F1774"/>
    <w:rsid w:val="009F17CA"/>
    <w:rsid w:val="009F199D"/>
    <w:rsid w:val="009F1A23"/>
    <w:rsid w:val="009F1CDB"/>
    <w:rsid w:val="009F2079"/>
    <w:rsid w:val="009F262B"/>
    <w:rsid w:val="009F266B"/>
    <w:rsid w:val="009F28D3"/>
    <w:rsid w:val="009F2A46"/>
    <w:rsid w:val="009F2A5F"/>
    <w:rsid w:val="009F34EC"/>
    <w:rsid w:val="009F3588"/>
    <w:rsid w:val="009F3887"/>
    <w:rsid w:val="009F390A"/>
    <w:rsid w:val="009F3DCC"/>
    <w:rsid w:val="009F3F67"/>
    <w:rsid w:val="009F4200"/>
    <w:rsid w:val="009F437E"/>
    <w:rsid w:val="009F46D0"/>
    <w:rsid w:val="009F46FA"/>
    <w:rsid w:val="009F49D2"/>
    <w:rsid w:val="009F4DA4"/>
    <w:rsid w:val="009F4F57"/>
    <w:rsid w:val="009F513B"/>
    <w:rsid w:val="009F538A"/>
    <w:rsid w:val="009F5475"/>
    <w:rsid w:val="009F58A4"/>
    <w:rsid w:val="009F5BBD"/>
    <w:rsid w:val="009F5C4D"/>
    <w:rsid w:val="009F5DDB"/>
    <w:rsid w:val="009F5EE3"/>
    <w:rsid w:val="009F5F5B"/>
    <w:rsid w:val="009F6936"/>
    <w:rsid w:val="009F6AA6"/>
    <w:rsid w:val="009F6BCB"/>
    <w:rsid w:val="009F6E08"/>
    <w:rsid w:val="009F6E36"/>
    <w:rsid w:val="009F6E4A"/>
    <w:rsid w:val="009F73A9"/>
    <w:rsid w:val="009F73E2"/>
    <w:rsid w:val="009F785A"/>
    <w:rsid w:val="009F79D5"/>
    <w:rsid w:val="009F7B86"/>
    <w:rsid w:val="009F7CFC"/>
    <w:rsid w:val="009F7D4E"/>
    <w:rsid w:val="00A003DA"/>
    <w:rsid w:val="00A00537"/>
    <w:rsid w:val="00A00691"/>
    <w:rsid w:val="00A00774"/>
    <w:rsid w:val="00A00A42"/>
    <w:rsid w:val="00A00A59"/>
    <w:rsid w:val="00A00E9C"/>
    <w:rsid w:val="00A010F7"/>
    <w:rsid w:val="00A0110F"/>
    <w:rsid w:val="00A01450"/>
    <w:rsid w:val="00A014F3"/>
    <w:rsid w:val="00A0184E"/>
    <w:rsid w:val="00A01BF9"/>
    <w:rsid w:val="00A01F56"/>
    <w:rsid w:val="00A02129"/>
    <w:rsid w:val="00A02170"/>
    <w:rsid w:val="00A02325"/>
    <w:rsid w:val="00A02608"/>
    <w:rsid w:val="00A028EA"/>
    <w:rsid w:val="00A03131"/>
    <w:rsid w:val="00A031D5"/>
    <w:rsid w:val="00A035CE"/>
    <w:rsid w:val="00A03968"/>
    <w:rsid w:val="00A03A02"/>
    <w:rsid w:val="00A03A2E"/>
    <w:rsid w:val="00A03D9D"/>
    <w:rsid w:val="00A03F2D"/>
    <w:rsid w:val="00A041B4"/>
    <w:rsid w:val="00A04566"/>
    <w:rsid w:val="00A046E1"/>
    <w:rsid w:val="00A048F8"/>
    <w:rsid w:val="00A0494E"/>
    <w:rsid w:val="00A04CD2"/>
    <w:rsid w:val="00A04F07"/>
    <w:rsid w:val="00A054E7"/>
    <w:rsid w:val="00A058B1"/>
    <w:rsid w:val="00A05B0E"/>
    <w:rsid w:val="00A05E7B"/>
    <w:rsid w:val="00A060A7"/>
    <w:rsid w:val="00A060AE"/>
    <w:rsid w:val="00A062F0"/>
    <w:rsid w:val="00A06622"/>
    <w:rsid w:val="00A06ACC"/>
    <w:rsid w:val="00A06F05"/>
    <w:rsid w:val="00A06F79"/>
    <w:rsid w:val="00A0727E"/>
    <w:rsid w:val="00A072BE"/>
    <w:rsid w:val="00A0732D"/>
    <w:rsid w:val="00A0757D"/>
    <w:rsid w:val="00A07945"/>
    <w:rsid w:val="00A07BB1"/>
    <w:rsid w:val="00A07DC0"/>
    <w:rsid w:val="00A10132"/>
    <w:rsid w:val="00A10602"/>
    <w:rsid w:val="00A1067B"/>
    <w:rsid w:val="00A10CEE"/>
    <w:rsid w:val="00A10FA9"/>
    <w:rsid w:val="00A1108E"/>
    <w:rsid w:val="00A112A8"/>
    <w:rsid w:val="00A1140F"/>
    <w:rsid w:val="00A11446"/>
    <w:rsid w:val="00A11481"/>
    <w:rsid w:val="00A1164A"/>
    <w:rsid w:val="00A11A87"/>
    <w:rsid w:val="00A121F7"/>
    <w:rsid w:val="00A126F6"/>
    <w:rsid w:val="00A12834"/>
    <w:rsid w:val="00A128CE"/>
    <w:rsid w:val="00A1296D"/>
    <w:rsid w:val="00A12C5B"/>
    <w:rsid w:val="00A12EA8"/>
    <w:rsid w:val="00A13122"/>
    <w:rsid w:val="00A133D3"/>
    <w:rsid w:val="00A136BA"/>
    <w:rsid w:val="00A13876"/>
    <w:rsid w:val="00A138B4"/>
    <w:rsid w:val="00A13A3E"/>
    <w:rsid w:val="00A13AC7"/>
    <w:rsid w:val="00A13ACE"/>
    <w:rsid w:val="00A13B6D"/>
    <w:rsid w:val="00A13DB1"/>
    <w:rsid w:val="00A141F1"/>
    <w:rsid w:val="00A14314"/>
    <w:rsid w:val="00A143D0"/>
    <w:rsid w:val="00A145CD"/>
    <w:rsid w:val="00A1467C"/>
    <w:rsid w:val="00A14ABD"/>
    <w:rsid w:val="00A14F0E"/>
    <w:rsid w:val="00A14FB7"/>
    <w:rsid w:val="00A1512D"/>
    <w:rsid w:val="00A1527A"/>
    <w:rsid w:val="00A153D8"/>
    <w:rsid w:val="00A15552"/>
    <w:rsid w:val="00A15599"/>
    <w:rsid w:val="00A15600"/>
    <w:rsid w:val="00A1575B"/>
    <w:rsid w:val="00A15DA8"/>
    <w:rsid w:val="00A15F1B"/>
    <w:rsid w:val="00A15FF1"/>
    <w:rsid w:val="00A161B6"/>
    <w:rsid w:val="00A16643"/>
    <w:rsid w:val="00A166C3"/>
    <w:rsid w:val="00A16F0D"/>
    <w:rsid w:val="00A1721F"/>
    <w:rsid w:val="00A17231"/>
    <w:rsid w:val="00A1732E"/>
    <w:rsid w:val="00A17CDD"/>
    <w:rsid w:val="00A17F15"/>
    <w:rsid w:val="00A200E9"/>
    <w:rsid w:val="00A202EA"/>
    <w:rsid w:val="00A20502"/>
    <w:rsid w:val="00A20A00"/>
    <w:rsid w:val="00A20A8E"/>
    <w:rsid w:val="00A20E1A"/>
    <w:rsid w:val="00A21137"/>
    <w:rsid w:val="00A21172"/>
    <w:rsid w:val="00A21361"/>
    <w:rsid w:val="00A21389"/>
    <w:rsid w:val="00A213B1"/>
    <w:rsid w:val="00A2163F"/>
    <w:rsid w:val="00A21693"/>
    <w:rsid w:val="00A21902"/>
    <w:rsid w:val="00A21A38"/>
    <w:rsid w:val="00A22157"/>
    <w:rsid w:val="00A22C19"/>
    <w:rsid w:val="00A22EAD"/>
    <w:rsid w:val="00A2307C"/>
    <w:rsid w:val="00A23482"/>
    <w:rsid w:val="00A23485"/>
    <w:rsid w:val="00A23492"/>
    <w:rsid w:val="00A23525"/>
    <w:rsid w:val="00A23887"/>
    <w:rsid w:val="00A23B5A"/>
    <w:rsid w:val="00A240F1"/>
    <w:rsid w:val="00A2411F"/>
    <w:rsid w:val="00A2491E"/>
    <w:rsid w:val="00A24BFE"/>
    <w:rsid w:val="00A24D94"/>
    <w:rsid w:val="00A250E5"/>
    <w:rsid w:val="00A252F1"/>
    <w:rsid w:val="00A2530B"/>
    <w:rsid w:val="00A2530F"/>
    <w:rsid w:val="00A25375"/>
    <w:rsid w:val="00A255EF"/>
    <w:rsid w:val="00A256C0"/>
    <w:rsid w:val="00A256EB"/>
    <w:rsid w:val="00A2571C"/>
    <w:rsid w:val="00A259B2"/>
    <w:rsid w:val="00A25C63"/>
    <w:rsid w:val="00A25F4F"/>
    <w:rsid w:val="00A263E8"/>
    <w:rsid w:val="00A26792"/>
    <w:rsid w:val="00A26799"/>
    <w:rsid w:val="00A2683B"/>
    <w:rsid w:val="00A26B54"/>
    <w:rsid w:val="00A26CEB"/>
    <w:rsid w:val="00A27489"/>
    <w:rsid w:val="00A274EB"/>
    <w:rsid w:val="00A27523"/>
    <w:rsid w:val="00A27641"/>
    <w:rsid w:val="00A276CD"/>
    <w:rsid w:val="00A27741"/>
    <w:rsid w:val="00A278F8"/>
    <w:rsid w:val="00A27B1D"/>
    <w:rsid w:val="00A27CD4"/>
    <w:rsid w:val="00A27EDE"/>
    <w:rsid w:val="00A30045"/>
    <w:rsid w:val="00A300B8"/>
    <w:rsid w:val="00A3026D"/>
    <w:rsid w:val="00A303B0"/>
    <w:rsid w:val="00A3050F"/>
    <w:rsid w:val="00A305C1"/>
    <w:rsid w:val="00A30634"/>
    <w:rsid w:val="00A309F7"/>
    <w:rsid w:val="00A30CFA"/>
    <w:rsid w:val="00A31697"/>
    <w:rsid w:val="00A31781"/>
    <w:rsid w:val="00A317EE"/>
    <w:rsid w:val="00A319F6"/>
    <w:rsid w:val="00A31A65"/>
    <w:rsid w:val="00A31A6C"/>
    <w:rsid w:val="00A31D2A"/>
    <w:rsid w:val="00A320B8"/>
    <w:rsid w:val="00A32139"/>
    <w:rsid w:val="00A32150"/>
    <w:rsid w:val="00A321C3"/>
    <w:rsid w:val="00A3257C"/>
    <w:rsid w:val="00A32897"/>
    <w:rsid w:val="00A328C6"/>
    <w:rsid w:val="00A32B02"/>
    <w:rsid w:val="00A32DD3"/>
    <w:rsid w:val="00A32F6C"/>
    <w:rsid w:val="00A32FEC"/>
    <w:rsid w:val="00A330FB"/>
    <w:rsid w:val="00A3337A"/>
    <w:rsid w:val="00A3370B"/>
    <w:rsid w:val="00A338D9"/>
    <w:rsid w:val="00A33CE5"/>
    <w:rsid w:val="00A3402D"/>
    <w:rsid w:val="00A34093"/>
    <w:rsid w:val="00A341EF"/>
    <w:rsid w:val="00A346AB"/>
    <w:rsid w:val="00A346AD"/>
    <w:rsid w:val="00A34950"/>
    <w:rsid w:val="00A34B82"/>
    <w:rsid w:val="00A34CA6"/>
    <w:rsid w:val="00A35257"/>
    <w:rsid w:val="00A3525F"/>
    <w:rsid w:val="00A3539B"/>
    <w:rsid w:val="00A353EE"/>
    <w:rsid w:val="00A354F3"/>
    <w:rsid w:val="00A355C6"/>
    <w:rsid w:val="00A3563D"/>
    <w:rsid w:val="00A35815"/>
    <w:rsid w:val="00A35C19"/>
    <w:rsid w:val="00A35C72"/>
    <w:rsid w:val="00A35E0C"/>
    <w:rsid w:val="00A36030"/>
    <w:rsid w:val="00A3603E"/>
    <w:rsid w:val="00A3614E"/>
    <w:rsid w:val="00A3616F"/>
    <w:rsid w:val="00A361B1"/>
    <w:rsid w:val="00A3663D"/>
    <w:rsid w:val="00A36A74"/>
    <w:rsid w:val="00A36C69"/>
    <w:rsid w:val="00A36C79"/>
    <w:rsid w:val="00A36D63"/>
    <w:rsid w:val="00A371A7"/>
    <w:rsid w:val="00A37523"/>
    <w:rsid w:val="00A376C6"/>
    <w:rsid w:val="00A37942"/>
    <w:rsid w:val="00A400EA"/>
    <w:rsid w:val="00A401E2"/>
    <w:rsid w:val="00A40401"/>
    <w:rsid w:val="00A40586"/>
    <w:rsid w:val="00A4061E"/>
    <w:rsid w:val="00A40733"/>
    <w:rsid w:val="00A40CF1"/>
    <w:rsid w:val="00A40E41"/>
    <w:rsid w:val="00A40F2F"/>
    <w:rsid w:val="00A40FE8"/>
    <w:rsid w:val="00A41398"/>
    <w:rsid w:val="00A41423"/>
    <w:rsid w:val="00A4161E"/>
    <w:rsid w:val="00A4193D"/>
    <w:rsid w:val="00A419E5"/>
    <w:rsid w:val="00A41AFE"/>
    <w:rsid w:val="00A41D3B"/>
    <w:rsid w:val="00A41DDF"/>
    <w:rsid w:val="00A424E4"/>
    <w:rsid w:val="00A4254C"/>
    <w:rsid w:val="00A42902"/>
    <w:rsid w:val="00A4293F"/>
    <w:rsid w:val="00A429A9"/>
    <w:rsid w:val="00A42E58"/>
    <w:rsid w:val="00A4329F"/>
    <w:rsid w:val="00A432A1"/>
    <w:rsid w:val="00A432EA"/>
    <w:rsid w:val="00A4346A"/>
    <w:rsid w:val="00A435E4"/>
    <w:rsid w:val="00A4372C"/>
    <w:rsid w:val="00A4374D"/>
    <w:rsid w:val="00A437FA"/>
    <w:rsid w:val="00A43E19"/>
    <w:rsid w:val="00A43F9C"/>
    <w:rsid w:val="00A446D2"/>
    <w:rsid w:val="00A44DE1"/>
    <w:rsid w:val="00A44E29"/>
    <w:rsid w:val="00A44EFA"/>
    <w:rsid w:val="00A44FE4"/>
    <w:rsid w:val="00A45075"/>
    <w:rsid w:val="00A451BD"/>
    <w:rsid w:val="00A4551E"/>
    <w:rsid w:val="00A456F1"/>
    <w:rsid w:val="00A457E9"/>
    <w:rsid w:val="00A45BA2"/>
    <w:rsid w:val="00A45E69"/>
    <w:rsid w:val="00A45EBF"/>
    <w:rsid w:val="00A46126"/>
    <w:rsid w:val="00A46181"/>
    <w:rsid w:val="00A461A5"/>
    <w:rsid w:val="00A46224"/>
    <w:rsid w:val="00A467E3"/>
    <w:rsid w:val="00A46A88"/>
    <w:rsid w:val="00A46E55"/>
    <w:rsid w:val="00A46F94"/>
    <w:rsid w:val="00A46FDB"/>
    <w:rsid w:val="00A4718C"/>
    <w:rsid w:val="00A471B5"/>
    <w:rsid w:val="00A47845"/>
    <w:rsid w:val="00A47B92"/>
    <w:rsid w:val="00A47C2F"/>
    <w:rsid w:val="00A47EEB"/>
    <w:rsid w:val="00A50254"/>
    <w:rsid w:val="00A504B4"/>
    <w:rsid w:val="00A50AA7"/>
    <w:rsid w:val="00A50C1F"/>
    <w:rsid w:val="00A50D2C"/>
    <w:rsid w:val="00A50DC3"/>
    <w:rsid w:val="00A50F50"/>
    <w:rsid w:val="00A50F81"/>
    <w:rsid w:val="00A511A0"/>
    <w:rsid w:val="00A511C1"/>
    <w:rsid w:val="00A5136E"/>
    <w:rsid w:val="00A51743"/>
    <w:rsid w:val="00A51892"/>
    <w:rsid w:val="00A51EEC"/>
    <w:rsid w:val="00A521F7"/>
    <w:rsid w:val="00A52244"/>
    <w:rsid w:val="00A52277"/>
    <w:rsid w:val="00A524AA"/>
    <w:rsid w:val="00A52734"/>
    <w:rsid w:val="00A529A3"/>
    <w:rsid w:val="00A5300F"/>
    <w:rsid w:val="00A53101"/>
    <w:rsid w:val="00A532FA"/>
    <w:rsid w:val="00A53513"/>
    <w:rsid w:val="00A53662"/>
    <w:rsid w:val="00A536CF"/>
    <w:rsid w:val="00A538E6"/>
    <w:rsid w:val="00A53920"/>
    <w:rsid w:val="00A542D1"/>
    <w:rsid w:val="00A54361"/>
    <w:rsid w:val="00A5448F"/>
    <w:rsid w:val="00A5459A"/>
    <w:rsid w:val="00A54643"/>
    <w:rsid w:val="00A54B68"/>
    <w:rsid w:val="00A54EC0"/>
    <w:rsid w:val="00A54EF5"/>
    <w:rsid w:val="00A5528A"/>
    <w:rsid w:val="00A55A95"/>
    <w:rsid w:val="00A55D9A"/>
    <w:rsid w:val="00A55E69"/>
    <w:rsid w:val="00A56309"/>
    <w:rsid w:val="00A56555"/>
    <w:rsid w:val="00A56DBA"/>
    <w:rsid w:val="00A571D3"/>
    <w:rsid w:val="00A573E3"/>
    <w:rsid w:val="00A57628"/>
    <w:rsid w:val="00A57685"/>
    <w:rsid w:val="00A57711"/>
    <w:rsid w:val="00A57B57"/>
    <w:rsid w:val="00A603F0"/>
    <w:rsid w:val="00A60724"/>
    <w:rsid w:val="00A607AA"/>
    <w:rsid w:val="00A608CC"/>
    <w:rsid w:val="00A60B8D"/>
    <w:rsid w:val="00A60DB3"/>
    <w:rsid w:val="00A60E01"/>
    <w:rsid w:val="00A60E05"/>
    <w:rsid w:val="00A60E48"/>
    <w:rsid w:val="00A60F98"/>
    <w:rsid w:val="00A61226"/>
    <w:rsid w:val="00A61277"/>
    <w:rsid w:val="00A6136F"/>
    <w:rsid w:val="00A613BC"/>
    <w:rsid w:val="00A618D5"/>
    <w:rsid w:val="00A61A72"/>
    <w:rsid w:val="00A61CAC"/>
    <w:rsid w:val="00A61CAD"/>
    <w:rsid w:val="00A61D97"/>
    <w:rsid w:val="00A61F08"/>
    <w:rsid w:val="00A622E2"/>
    <w:rsid w:val="00A62340"/>
    <w:rsid w:val="00A6239C"/>
    <w:rsid w:val="00A623DC"/>
    <w:rsid w:val="00A6251A"/>
    <w:rsid w:val="00A62520"/>
    <w:rsid w:val="00A625D9"/>
    <w:rsid w:val="00A6265B"/>
    <w:rsid w:val="00A62861"/>
    <w:rsid w:val="00A62A5F"/>
    <w:rsid w:val="00A62AAC"/>
    <w:rsid w:val="00A62B46"/>
    <w:rsid w:val="00A62BDC"/>
    <w:rsid w:val="00A630D0"/>
    <w:rsid w:val="00A63131"/>
    <w:rsid w:val="00A6324F"/>
    <w:rsid w:val="00A6345E"/>
    <w:rsid w:val="00A63666"/>
    <w:rsid w:val="00A6384F"/>
    <w:rsid w:val="00A63B6F"/>
    <w:rsid w:val="00A63D01"/>
    <w:rsid w:val="00A64085"/>
    <w:rsid w:val="00A64102"/>
    <w:rsid w:val="00A64319"/>
    <w:rsid w:val="00A644D9"/>
    <w:rsid w:val="00A646C1"/>
    <w:rsid w:val="00A64BE6"/>
    <w:rsid w:val="00A64BEF"/>
    <w:rsid w:val="00A64CD0"/>
    <w:rsid w:val="00A6504C"/>
    <w:rsid w:val="00A6546D"/>
    <w:rsid w:val="00A655B0"/>
    <w:rsid w:val="00A65836"/>
    <w:rsid w:val="00A663E7"/>
    <w:rsid w:val="00A6650F"/>
    <w:rsid w:val="00A667D5"/>
    <w:rsid w:val="00A66803"/>
    <w:rsid w:val="00A66B9E"/>
    <w:rsid w:val="00A673EC"/>
    <w:rsid w:val="00A67443"/>
    <w:rsid w:val="00A674BB"/>
    <w:rsid w:val="00A67A20"/>
    <w:rsid w:val="00A67AB0"/>
    <w:rsid w:val="00A67BC0"/>
    <w:rsid w:val="00A67D1A"/>
    <w:rsid w:val="00A67FCB"/>
    <w:rsid w:val="00A70077"/>
    <w:rsid w:val="00A702DF"/>
    <w:rsid w:val="00A709EB"/>
    <w:rsid w:val="00A70A49"/>
    <w:rsid w:val="00A70DAC"/>
    <w:rsid w:val="00A70E10"/>
    <w:rsid w:val="00A70F49"/>
    <w:rsid w:val="00A71831"/>
    <w:rsid w:val="00A7194F"/>
    <w:rsid w:val="00A720FF"/>
    <w:rsid w:val="00A721B9"/>
    <w:rsid w:val="00A725E9"/>
    <w:rsid w:val="00A72781"/>
    <w:rsid w:val="00A72A13"/>
    <w:rsid w:val="00A72E7E"/>
    <w:rsid w:val="00A7312B"/>
    <w:rsid w:val="00A733C4"/>
    <w:rsid w:val="00A737A2"/>
    <w:rsid w:val="00A73B8C"/>
    <w:rsid w:val="00A741EF"/>
    <w:rsid w:val="00A74448"/>
    <w:rsid w:val="00A74550"/>
    <w:rsid w:val="00A7461D"/>
    <w:rsid w:val="00A74A1E"/>
    <w:rsid w:val="00A74AC4"/>
    <w:rsid w:val="00A74AC8"/>
    <w:rsid w:val="00A74E83"/>
    <w:rsid w:val="00A750A1"/>
    <w:rsid w:val="00A75343"/>
    <w:rsid w:val="00A7535E"/>
    <w:rsid w:val="00A753D7"/>
    <w:rsid w:val="00A754C0"/>
    <w:rsid w:val="00A756AC"/>
    <w:rsid w:val="00A75C0C"/>
    <w:rsid w:val="00A75D47"/>
    <w:rsid w:val="00A76483"/>
    <w:rsid w:val="00A766DC"/>
    <w:rsid w:val="00A76720"/>
    <w:rsid w:val="00A76E1E"/>
    <w:rsid w:val="00A76FF4"/>
    <w:rsid w:val="00A771A7"/>
    <w:rsid w:val="00A77300"/>
    <w:rsid w:val="00A775B7"/>
    <w:rsid w:val="00A77803"/>
    <w:rsid w:val="00A7781B"/>
    <w:rsid w:val="00A77901"/>
    <w:rsid w:val="00A77B00"/>
    <w:rsid w:val="00A77B7D"/>
    <w:rsid w:val="00A77CC1"/>
    <w:rsid w:val="00A77E55"/>
    <w:rsid w:val="00A77F82"/>
    <w:rsid w:val="00A80233"/>
    <w:rsid w:val="00A802A5"/>
    <w:rsid w:val="00A802E1"/>
    <w:rsid w:val="00A8031C"/>
    <w:rsid w:val="00A804D5"/>
    <w:rsid w:val="00A80794"/>
    <w:rsid w:val="00A80A1F"/>
    <w:rsid w:val="00A80A95"/>
    <w:rsid w:val="00A80D55"/>
    <w:rsid w:val="00A80D76"/>
    <w:rsid w:val="00A8104D"/>
    <w:rsid w:val="00A8105F"/>
    <w:rsid w:val="00A81079"/>
    <w:rsid w:val="00A810C5"/>
    <w:rsid w:val="00A811FE"/>
    <w:rsid w:val="00A81262"/>
    <w:rsid w:val="00A816E0"/>
    <w:rsid w:val="00A81815"/>
    <w:rsid w:val="00A81840"/>
    <w:rsid w:val="00A81E76"/>
    <w:rsid w:val="00A81EB5"/>
    <w:rsid w:val="00A81EFF"/>
    <w:rsid w:val="00A8200F"/>
    <w:rsid w:val="00A825AA"/>
    <w:rsid w:val="00A82992"/>
    <w:rsid w:val="00A82E3E"/>
    <w:rsid w:val="00A830A4"/>
    <w:rsid w:val="00A830D3"/>
    <w:rsid w:val="00A83152"/>
    <w:rsid w:val="00A832B0"/>
    <w:rsid w:val="00A833A8"/>
    <w:rsid w:val="00A834D5"/>
    <w:rsid w:val="00A83899"/>
    <w:rsid w:val="00A838AA"/>
    <w:rsid w:val="00A83977"/>
    <w:rsid w:val="00A83C99"/>
    <w:rsid w:val="00A83CD3"/>
    <w:rsid w:val="00A83CF1"/>
    <w:rsid w:val="00A83ECF"/>
    <w:rsid w:val="00A84297"/>
    <w:rsid w:val="00A842E4"/>
    <w:rsid w:val="00A844B4"/>
    <w:rsid w:val="00A847F9"/>
    <w:rsid w:val="00A84A1A"/>
    <w:rsid w:val="00A84BAF"/>
    <w:rsid w:val="00A84F50"/>
    <w:rsid w:val="00A85152"/>
    <w:rsid w:val="00A851A9"/>
    <w:rsid w:val="00A853C7"/>
    <w:rsid w:val="00A8556B"/>
    <w:rsid w:val="00A856C4"/>
    <w:rsid w:val="00A856FD"/>
    <w:rsid w:val="00A85845"/>
    <w:rsid w:val="00A85A60"/>
    <w:rsid w:val="00A8600F"/>
    <w:rsid w:val="00A864DF"/>
    <w:rsid w:val="00A86957"/>
    <w:rsid w:val="00A86992"/>
    <w:rsid w:val="00A8699F"/>
    <w:rsid w:val="00A86D29"/>
    <w:rsid w:val="00A86DB0"/>
    <w:rsid w:val="00A86F5A"/>
    <w:rsid w:val="00A878DF"/>
    <w:rsid w:val="00A879D7"/>
    <w:rsid w:val="00A87AC9"/>
    <w:rsid w:val="00A87D4B"/>
    <w:rsid w:val="00A87EDA"/>
    <w:rsid w:val="00A9026E"/>
    <w:rsid w:val="00A903C7"/>
    <w:rsid w:val="00A90A8B"/>
    <w:rsid w:val="00A90B6C"/>
    <w:rsid w:val="00A90C3D"/>
    <w:rsid w:val="00A90C64"/>
    <w:rsid w:val="00A90CF4"/>
    <w:rsid w:val="00A90D58"/>
    <w:rsid w:val="00A90E26"/>
    <w:rsid w:val="00A90EB9"/>
    <w:rsid w:val="00A913B2"/>
    <w:rsid w:val="00A91626"/>
    <w:rsid w:val="00A91D9B"/>
    <w:rsid w:val="00A91DE0"/>
    <w:rsid w:val="00A91FA3"/>
    <w:rsid w:val="00A922ED"/>
    <w:rsid w:val="00A92430"/>
    <w:rsid w:val="00A925A0"/>
    <w:rsid w:val="00A929B3"/>
    <w:rsid w:val="00A92CBA"/>
    <w:rsid w:val="00A92E2E"/>
    <w:rsid w:val="00A9304E"/>
    <w:rsid w:val="00A93763"/>
    <w:rsid w:val="00A93B2E"/>
    <w:rsid w:val="00A93E40"/>
    <w:rsid w:val="00A9406C"/>
    <w:rsid w:val="00A9426A"/>
    <w:rsid w:val="00A94673"/>
    <w:rsid w:val="00A9475C"/>
    <w:rsid w:val="00A94807"/>
    <w:rsid w:val="00A9480B"/>
    <w:rsid w:val="00A948C6"/>
    <w:rsid w:val="00A949CA"/>
    <w:rsid w:val="00A94D9A"/>
    <w:rsid w:val="00A94EB7"/>
    <w:rsid w:val="00A94EBE"/>
    <w:rsid w:val="00A95068"/>
    <w:rsid w:val="00A951DC"/>
    <w:rsid w:val="00A9525B"/>
    <w:rsid w:val="00A9545F"/>
    <w:rsid w:val="00A958E9"/>
    <w:rsid w:val="00A95D34"/>
    <w:rsid w:val="00A961FE"/>
    <w:rsid w:val="00A9662C"/>
    <w:rsid w:val="00A9697A"/>
    <w:rsid w:val="00A96FE4"/>
    <w:rsid w:val="00A97415"/>
    <w:rsid w:val="00A97FDD"/>
    <w:rsid w:val="00AA0089"/>
    <w:rsid w:val="00AA0C0C"/>
    <w:rsid w:val="00AA121B"/>
    <w:rsid w:val="00AA17AD"/>
    <w:rsid w:val="00AA199D"/>
    <w:rsid w:val="00AA1B34"/>
    <w:rsid w:val="00AA1BEC"/>
    <w:rsid w:val="00AA1D26"/>
    <w:rsid w:val="00AA23A4"/>
    <w:rsid w:val="00AA24B7"/>
    <w:rsid w:val="00AA25DC"/>
    <w:rsid w:val="00AA26C4"/>
    <w:rsid w:val="00AA274C"/>
    <w:rsid w:val="00AA2789"/>
    <w:rsid w:val="00AA27D9"/>
    <w:rsid w:val="00AA2D1E"/>
    <w:rsid w:val="00AA2E0E"/>
    <w:rsid w:val="00AA2F2F"/>
    <w:rsid w:val="00AA2FAB"/>
    <w:rsid w:val="00AA305F"/>
    <w:rsid w:val="00AA3201"/>
    <w:rsid w:val="00AA33F8"/>
    <w:rsid w:val="00AA3901"/>
    <w:rsid w:val="00AA3BA6"/>
    <w:rsid w:val="00AA3BC6"/>
    <w:rsid w:val="00AA3CE8"/>
    <w:rsid w:val="00AA3E5D"/>
    <w:rsid w:val="00AA3E70"/>
    <w:rsid w:val="00AA3EC4"/>
    <w:rsid w:val="00AA3F84"/>
    <w:rsid w:val="00AA4A88"/>
    <w:rsid w:val="00AA4B10"/>
    <w:rsid w:val="00AA4BE4"/>
    <w:rsid w:val="00AA4F53"/>
    <w:rsid w:val="00AA4FF6"/>
    <w:rsid w:val="00AA5A50"/>
    <w:rsid w:val="00AA60DF"/>
    <w:rsid w:val="00AA62C6"/>
    <w:rsid w:val="00AA6568"/>
    <w:rsid w:val="00AA684C"/>
    <w:rsid w:val="00AA6AF1"/>
    <w:rsid w:val="00AA6C3B"/>
    <w:rsid w:val="00AA6CBE"/>
    <w:rsid w:val="00AA6D45"/>
    <w:rsid w:val="00AA72C7"/>
    <w:rsid w:val="00AA7824"/>
    <w:rsid w:val="00AA78CB"/>
    <w:rsid w:val="00AA78F1"/>
    <w:rsid w:val="00AA798D"/>
    <w:rsid w:val="00AA7D40"/>
    <w:rsid w:val="00AA7F07"/>
    <w:rsid w:val="00AB0285"/>
    <w:rsid w:val="00AB02DF"/>
    <w:rsid w:val="00AB040A"/>
    <w:rsid w:val="00AB054F"/>
    <w:rsid w:val="00AB0D86"/>
    <w:rsid w:val="00AB0EA0"/>
    <w:rsid w:val="00AB1212"/>
    <w:rsid w:val="00AB1222"/>
    <w:rsid w:val="00AB147F"/>
    <w:rsid w:val="00AB1647"/>
    <w:rsid w:val="00AB173A"/>
    <w:rsid w:val="00AB2121"/>
    <w:rsid w:val="00AB2583"/>
    <w:rsid w:val="00AB28BF"/>
    <w:rsid w:val="00AB2929"/>
    <w:rsid w:val="00AB2B46"/>
    <w:rsid w:val="00AB2DCC"/>
    <w:rsid w:val="00AB2F48"/>
    <w:rsid w:val="00AB3341"/>
    <w:rsid w:val="00AB33A6"/>
    <w:rsid w:val="00AB3436"/>
    <w:rsid w:val="00AB394A"/>
    <w:rsid w:val="00AB3BD4"/>
    <w:rsid w:val="00AB3C41"/>
    <w:rsid w:val="00AB3ECF"/>
    <w:rsid w:val="00AB3F1A"/>
    <w:rsid w:val="00AB4001"/>
    <w:rsid w:val="00AB4055"/>
    <w:rsid w:val="00AB4266"/>
    <w:rsid w:val="00AB430A"/>
    <w:rsid w:val="00AB464B"/>
    <w:rsid w:val="00AB467C"/>
    <w:rsid w:val="00AB469E"/>
    <w:rsid w:val="00AB47C8"/>
    <w:rsid w:val="00AB484D"/>
    <w:rsid w:val="00AB4A9E"/>
    <w:rsid w:val="00AB515D"/>
    <w:rsid w:val="00AB51E4"/>
    <w:rsid w:val="00AB52E8"/>
    <w:rsid w:val="00AB54C3"/>
    <w:rsid w:val="00AB5861"/>
    <w:rsid w:val="00AB5874"/>
    <w:rsid w:val="00AB5B73"/>
    <w:rsid w:val="00AB5CC7"/>
    <w:rsid w:val="00AB5D0C"/>
    <w:rsid w:val="00AB5F9C"/>
    <w:rsid w:val="00AB60A1"/>
    <w:rsid w:val="00AB627D"/>
    <w:rsid w:val="00AB630B"/>
    <w:rsid w:val="00AB6604"/>
    <w:rsid w:val="00AB674D"/>
    <w:rsid w:val="00AB679D"/>
    <w:rsid w:val="00AB69A7"/>
    <w:rsid w:val="00AB6A6D"/>
    <w:rsid w:val="00AB6C25"/>
    <w:rsid w:val="00AB735D"/>
    <w:rsid w:val="00AB74B2"/>
    <w:rsid w:val="00AB7968"/>
    <w:rsid w:val="00AB7A16"/>
    <w:rsid w:val="00AB7CCD"/>
    <w:rsid w:val="00AB7F25"/>
    <w:rsid w:val="00AC007F"/>
    <w:rsid w:val="00AC04D8"/>
    <w:rsid w:val="00AC075D"/>
    <w:rsid w:val="00AC07CD"/>
    <w:rsid w:val="00AC09EA"/>
    <w:rsid w:val="00AC0A25"/>
    <w:rsid w:val="00AC0A42"/>
    <w:rsid w:val="00AC0EA3"/>
    <w:rsid w:val="00AC0F1F"/>
    <w:rsid w:val="00AC1333"/>
    <w:rsid w:val="00AC1656"/>
    <w:rsid w:val="00AC1959"/>
    <w:rsid w:val="00AC1A06"/>
    <w:rsid w:val="00AC1B42"/>
    <w:rsid w:val="00AC1B82"/>
    <w:rsid w:val="00AC1BA5"/>
    <w:rsid w:val="00AC1BE3"/>
    <w:rsid w:val="00AC1D35"/>
    <w:rsid w:val="00AC21EC"/>
    <w:rsid w:val="00AC23FD"/>
    <w:rsid w:val="00AC257D"/>
    <w:rsid w:val="00AC2723"/>
    <w:rsid w:val="00AC2899"/>
    <w:rsid w:val="00AC290C"/>
    <w:rsid w:val="00AC2A04"/>
    <w:rsid w:val="00AC2A82"/>
    <w:rsid w:val="00AC2C82"/>
    <w:rsid w:val="00AC2C9E"/>
    <w:rsid w:val="00AC2D89"/>
    <w:rsid w:val="00AC2F51"/>
    <w:rsid w:val="00AC2F8E"/>
    <w:rsid w:val="00AC2FA0"/>
    <w:rsid w:val="00AC30F5"/>
    <w:rsid w:val="00AC34FA"/>
    <w:rsid w:val="00AC36DD"/>
    <w:rsid w:val="00AC3A85"/>
    <w:rsid w:val="00AC3C8E"/>
    <w:rsid w:val="00AC3D16"/>
    <w:rsid w:val="00AC3EF7"/>
    <w:rsid w:val="00AC3FEF"/>
    <w:rsid w:val="00AC3FF8"/>
    <w:rsid w:val="00AC4147"/>
    <w:rsid w:val="00AC43D0"/>
    <w:rsid w:val="00AC4A95"/>
    <w:rsid w:val="00AC4BB3"/>
    <w:rsid w:val="00AC4CEC"/>
    <w:rsid w:val="00AC4DE2"/>
    <w:rsid w:val="00AC4ED3"/>
    <w:rsid w:val="00AC5091"/>
    <w:rsid w:val="00AC5386"/>
    <w:rsid w:val="00AC554D"/>
    <w:rsid w:val="00AC56CC"/>
    <w:rsid w:val="00AC589F"/>
    <w:rsid w:val="00AC59D0"/>
    <w:rsid w:val="00AC5A57"/>
    <w:rsid w:val="00AC5AFB"/>
    <w:rsid w:val="00AC5C8E"/>
    <w:rsid w:val="00AC5D2F"/>
    <w:rsid w:val="00AC64A0"/>
    <w:rsid w:val="00AC6745"/>
    <w:rsid w:val="00AC6BE2"/>
    <w:rsid w:val="00AC6FF5"/>
    <w:rsid w:val="00AC7142"/>
    <w:rsid w:val="00AC7643"/>
    <w:rsid w:val="00AC7864"/>
    <w:rsid w:val="00AC78E8"/>
    <w:rsid w:val="00AC7A9D"/>
    <w:rsid w:val="00AC7BFB"/>
    <w:rsid w:val="00AC7E1C"/>
    <w:rsid w:val="00AD008E"/>
    <w:rsid w:val="00AD02C8"/>
    <w:rsid w:val="00AD0365"/>
    <w:rsid w:val="00AD03E6"/>
    <w:rsid w:val="00AD058C"/>
    <w:rsid w:val="00AD05AD"/>
    <w:rsid w:val="00AD0C24"/>
    <w:rsid w:val="00AD0C61"/>
    <w:rsid w:val="00AD0F0D"/>
    <w:rsid w:val="00AD0F4F"/>
    <w:rsid w:val="00AD1029"/>
    <w:rsid w:val="00AD111E"/>
    <w:rsid w:val="00AD1145"/>
    <w:rsid w:val="00AD1257"/>
    <w:rsid w:val="00AD12AD"/>
    <w:rsid w:val="00AD1572"/>
    <w:rsid w:val="00AD1617"/>
    <w:rsid w:val="00AD1988"/>
    <w:rsid w:val="00AD1BD1"/>
    <w:rsid w:val="00AD1EEF"/>
    <w:rsid w:val="00AD20CB"/>
    <w:rsid w:val="00AD2170"/>
    <w:rsid w:val="00AD2591"/>
    <w:rsid w:val="00AD26B1"/>
    <w:rsid w:val="00AD27CF"/>
    <w:rsid w:val="00AD293A"/>
    <w:rsid w:val="00AD2C41"/>
    <w:rsid w:val="00AD2D74"/>
    <w:rsid w:val="00AD2DE1"/>
    <w:rsid w:val="00AD2F49"/>
    <w:rsid w:val="00AD3131"/>
    <w:rsid w:val="00AD3472"/>
    <w:rsid w:val="00AD3493"/>
    <w:rsid w:val="00AD373E"/>
    <w:rsid w:val="00AD3A44"/>
    <w:rsid w:val="00AD3DA4"/>
    <w:rsid w:val="00AD3E13"/>
    <w:rsid w:val="00AD41BF"/>
    <w:rsid w:val="00AD4313"/>
    <w:rsid w:val="00AD4938"/>
    <w:rsid w:val="00AD493B"/>
    <w:rsid w:val="00AD4EA9"/>
    <w:rsid w:val="00AD5088"/>
    <w:rsid w:val="00AD559B"/>
    <w:rsid w:val="00AD5A9C"/>
    <w:rsid w:val="00AD5C67"/>
    <w:rsid w:val="00AD5CDF"/>
    <w:rsid w:val="00AD60FA"/>
    <w:rsid w:val="00AD62FB"/>
    <w:rsid w:val="00AD635E"/>
    <w:rsid w:val="00AD63CC"/>
    <w:rsid w:val="00AD6570"/>
    <w:rsid w:val="00AD6770"/>
    <w:rsid w:val="00AD67EE"/>
    <w:rsid w:val="00AD688A"/>
    <w:rsid w:val="00AD6F51"/>
    <w:rsid w:val="00AD710E"/>
    <w:rsid w:val="00AD73E7"/>
    <w:rsid w:val="00AD74F3"/>
    <w:rsid w:val="00AD7546"/>
    <w:rsid w:val="00AD7893"/>
    <w:rsid w:val="00AD7C83"/>
    <w:rsid w:val="00AD7E1B"/>
    <w:rsid w:val="00AE0546"/>
    <w:rsid w:val="00AE09DA"/>
    <w:rsid w:val="00AE0A76"/>
    <w:rsid w:val="00AE0ACE"/>
    <w:rsid w:val="00AE0C5F"/>
    <w:rsid w:val="00AE0CF1"/>
    <w:rsid w:val="00AE10F4"/>
    <w:rsid w:val="00AE12BF"/>
    <w:rsid w:val="00AE12EE"/>
    <w:rsid w:val="00AE13F8"/>
    <w:rsid w:val="00AE1412"/>
    <w:rsid w:val="00AE160A"/>
    <w:rsid w:val="00AE17BC"/>
    <w:rsid w:val="00AE19E4"/>
    <w:rsid w:val="00AE1AE9"/>
    <w:rsid w:val="00AE1C18"/>
    <w:rsid w:val="00AE1CF1"/>
    <w:rsid w:val="00AE1E19"/>
    <w:rsid w:val="00AE1E88"/>
    <w:rsid w:val="00AE22C2"/>
    <w:rsid w:val="00AE238A"/>
    <w:rsid w:val="00AE26D4"/>
    <w:rsid w:val="00AE277B"/>
    <w:rsid w:val="00AE2807"/>
    <w:rsid w:val="00AE2860"/>
    <w:rsid w:val="00AE2D89"/>
    <w:rsid w:val="00AE2F48"/>
    <w:rsid w:val="00AE321E"/>
    <w:rsid w:val="00AE3404"/>
    <w:rsid w:val="00AE3686"/>
    <w:rsid w:val="00AE3961"/>
    <w:rsid w:val="00AE3CA0"/>
    <w:rsid w:val="00AE3D41"/>
    <w:rsid w:val="00AE3D7C"/>
    <w:rsid w:val="00AE3FED"/>
    <w:rsid w:val="00AE4024"/>
    <w:rsid w:val="00AE4307"/>
    <w:rsid w:val="00AE4610"/>
    <w:rsid w:val="00AE466A"/>
    <w:rsid w:val="00AE5002"/>
    <w:rsid w:val="00AE5F03"/>
    <w:rsid w:val="00AE5FA9"/>
    <w:rsid w:val="00AE6012"/>
    <w:rsid w:val="00AE63DD"/>
    <w:rsid w:val="00AE63EC"/>
    <w:rsid w:val="00AE63F2"/>
    <w:rsid w:val="00AE64F4"/>
    <w:rsid w:val="00AE65F0"/>
    <w:rsid w:val="00AE6631"/>
    <w:rsid w:val="00AE66D9"/>
    <w:rsid w:val="00AE69AE"/>
    <w:rsid w:val="00AE6D9E"/>
    <w:rsid w:val="00AE6DED"/>
    <w:rsid w:val="00AE6E19"/>
    <w:rsid w:val="00AE7437"/>
    <w:rsid w:val="00AE7557"/>
    <w:rsid w:val="00AE77FD"/>
    <w:rsid w:val="00AE7BE8"/>
    <w:rsid w:val="00AE7E7D"/>
    <w:rsid w:val="00AF0B90"/>
    <w:rsid w:val="00AF0BD5"/>
    <w:rsid w:val="00AF0BD8"/>
    <w:rsid w:val="00AF0EE4"/>
    <w:rsid w:val="00AF0F0F"/>
    <w:rsid w:val="00AF0FB9"/>
    <w:rsid w:val="00AF1057"/>
    <w:rsid w:val="00AF1604"/>
    <w:rsid w:val="00AF16A3"/>
    <w:rsid w:val="00AF1755"/>
    <w:rsid w:val="00AF1887"/>
    <w:rsid w:val="00AF1A8C"/>
    <w:rsid w:val="00AF1D47"/>
    <w:rsid w:val="00AF1D49"/>
    <w:rsid w:val="00AF1F35"/>
    <w:rsid w:val="00AF2088"/>
    <w:rsid w:val="00AF2258"/>
    <w:rsid w:val="00AF23DD"/>
    <w:rsid w:val="00AF251D"/>
    <w:rsid w:val="00AF2992"/>
    <w:rsid w:val="00AF2B22"/>
    <w:rsid w:val="00AF2C4B"/>
    <w:rsid w:val="00AF3122"/>
    <w:rsid w:val="00AF33E9"/>
    <w:rsid w:val="00AF3605"/>
    <w:rsid w:val="00AF3790"/>
    <w:rsid w:val="00AF396A"/>
    <w:rsid w:val="00AF3A1B"/>
    <w:rsid w:val="00AF3B7E"/>
    <w:rsid w:val="00AF3BD9"/>
    <w:rsid w:val="00AF3D4B"/>
    <w:rsid w:val="00AF4106"/>
    <w:rsid w:val="00AF4159"/>
    <w:rsid w:val="00AF42C2"/>
    <w:rsid w:val="00AF42C6"/>
    <w:rsid w:val="00AF42FC"/>
    <w:rsid w:val="00AF4714"/>
    <w:rsid w:val="00AF47F5"/>
    <w:rsid w:val="00AF48BC"/>
    <w:rsid w:val="00AF4960"/>
    <w:rsid w:val="00AF4FF0"/>
    <w:rsid w:val="00AF5434"/>
    <w:rsid w:val="00AF548D"/>
    <w:rsid w:val="00AF5872"/>
    <w:rsid w:val="00AF59F1"/>
    <w:rsid w:val="00AF5B61"/>
    <w:rsid w:val="00AF5D2D"/>
    <w:rsid w:val="00AF5F20"/>
    <w:rsid w:val="00AF5F92"/>
    <w:rsid w:val="00AF61DB"/>
    <w:rsid w:val="00AF6348"/>
    <w:rsid w:val="00AF68BD"/>
    <w:rsid w:val="00AF6AB2"/>
    <w:rsid w:val="00AF7098"/>
    <w:rsid w:val="00AF73BF"/>
    <w:rsid w:val="00AF74E1"/>
    <w:rsid w:val="00AF75BF"/>
    <w:rsid w:val="00AF75F5"/>
    <w:rsid w:val="00AF7762"/>
    <w:rsid w:val="00AF7DA4"/>
    <w:rsid w:val="00B0024E"/>
    <w:rsid w:val="00B00374"/>
    <w:rsid w:val="00B00499"/>
    <w:rsid w:val="00B004CE"/>
    <w:rsid w:val="00B008AB"/>
    <w:rsid w:val="00B0094F"/>
    <w:rsid w:val="00B00B55"/>
    <w:rsid w:val="00B00BC2"/>
    <w:rsid w:val="00B00D73"/>
    <w:rsid w:val="00B010A3"/>
    <w:rsid w:val="00B012AE"/>
    <w:rsid w:val="00B01449"/>
    <w:rsid w:val="00B0168F"/>
    <w:rsid w:val="00B01992"/>
    <w:rsid w:val="00B01AB6"/>
    <w:rsid w:val="00B01B77"/>
    <w:rsid w:val="00B02271"/>
    <w:rsid w:val="00B023C9"/>
    <w:rsid w:val="00B0274D"/>
    <w:rsid w:val="00B02839"/>
    <w:rsid w:val="00B02FBE"/>
    <w:rsid w:val="00B0306B"/>
    <w:rsid w:val="00B03BD1"/>
    <w:rsid w:val="00B03D45"/>
    <w:rsid w:val="00B03D65"/>
    <w:rsid w:val="00B040AB"/>
    <w:rsid w:val="00B043F0"/>
    <w:rsid w:val="00B04B08"/>
    <w:rsid w:val="00B04E97"/>
    <w:rsid w:val="00B04F6B"/>
    <w:rsid w:val="00B0527F"/>
    <w:rsid w:val="00B05341"/>
    <w:rsid w:val="00B0535E"/>
    <w:rsid w:val="00B055E5"/>
    <w:rsid w:val="00B055F4"/>
    <w:rsid w:val="00B056D3"/>
    <w:rsid w:val="00B05AB5"/>
    <w:rsid w:val="00B05DAB"/>
    <w:rsid w:val="00B05DF5"/>
    <w:rsid w:val="00B05E1C"/>
    <w:rsid w:val="00B06074"/>
    <w:rsid w:val="00B0666B"/>
    <w:rsid w:val="00B06A56"/>
    <w:rsid w:val="00B06B4C"/>
    <w:rsid w:val="00B06C2C"/>
    <w:rsid w:val="00B06C4F"/>
    <w:rsid w:val="00B06D26"/>
    <w:rsid w:val="00B06EB4"/>
    <w:rsid w:val="00B06FF6"/>
    <w:rsid w:val="00B0721C"/>
    <w:rsid w:val="00B07585"/>
    <w:rsid w:val="00B076D8"/>
    <w:rsid w:val="00B100F0"/>
    <w:rsid w:val="00B104BB"/>
    <w:rsid w:val="00B107D9"/>
    <w:rsid w:val="00B109E6"/>
    <w:rsid w:val="00B10AB5"/>
    <w:rsid w:val="00B10ABE"/>
    <w:rsid w:val="00B10F14"/>
    <w:rsid w:val="00B11120"/>
    <w:rsid w:val="00B11623"/>
    <w:rsid w:val="00B1188F"/>
    <w:rsid w:val="00B11D1C"/>
    <w:rsid w:val="00B11D35"/>
    <w:rsid w:val="00B11E7F"/>
    <w:rsid w:val="00B12235"/>
    <w:rsid w:val="00B12D6C"/>
    <w:rsid w:val="00B12DF4"/>
    <w:rsid w:val="00B13414"/>
    <w:rsid w:val="00B13A22"/>
    <w:rsid w:val="00B13D01"/>
    <w:rsid w:val="00B13D12"/>
    <w:rsid w:val="00B13F5B"/>
    <w:rsid w:val="00B140A7"/>
    <w:rsid w:val="00B144F8"/>
    <w:rsid w:val="00B14672"/>
    <w:rsid w:val="00B151AE"/>
    <w:rsid w:val="00B15248"/>
    <w:rsid w:val="00B152B6"/>
    <w:rsid w:val="00B1552F"/>
    <w:rsid w:val="00B1561D"/>
    <w:rsid w:val="00B157D7"/>
    <w:rsid w:val="00B15835"/>
    <w:rsid w:val="00B158ED"/>
    <w:rsid w:val="00B15AE6"/>
    <w:rsid w:val="00B160D3"/>
    <w:rsid w:val="00B16812"/>
    <w:rsid w:val="00B16835"/>
    <w:rsid w:val="00B16CBE"/>
    <w:rsid w:val="00B16D71"/>
    <w:rsid w:val="00B1718E"/>
    <w:rsid w:val="00B172A9"/>
    <w:rsid w:val="00B17955"/>
    <w:rsid w:val="00B179B0"/>
    <w:rsid w:val="00B17A69"/>
    <w:rsid w:val="00B17BFA"/>
    <w:rsid w:val="00B17C4D"/>
    <w:rsid w:val="00B17EF5"/>
    <w:rsid w:val="00B20090"/>
    <w:rsid w:val="00B20212"/>
    <w:rsid w:val="00B202EA"/>
    <w:rsid w:val="00B206E0"/>
    <w:rsid w:val="00B208EF"/>
    <w:rsid w:val="00B20AAF"/>
    <w:rsid w:val="00B20D2C"/>
    <w:rsid w:val="00B20E55"/>
    <w:rsid w:val="00B213A1"/>
    <w:rsid w:val="00B216E0"/>
    <w:rsid w:val="00B21808"/>
    <w:rsid w:val="00B219AE"/>
    <w:rsid w:val="00B21D26"/>
    <w:rsid w:val="00B222DD"/>
    <w:rsid w:val="00B222F4"/>
    <w:rsid w:val="00B226C9"/>
    <w:rsid w:val="00B22883"/>
    <w:rsid w:val="00B228E6"/>
    <w:rsid w:val="00B22A0D"/>
    <w:rsid w:val="00B22D52"/>
    <w:rsid w:val="00B23156"/>
    <w:rsid w:val="00B2389F"/>
    <w:rsid w:val="00B23919"/>
    <w:rsid w:val="00B23B43"/>
    <w:rsid w:val="00B23BDA"/>
    <w:rsid w:val="00B2434E"/>
    <w:rsid w:val="00B244DE"/>
    <w:rsid w:val="00B24874"/>
    <w:rsid w:val="00B249F9"/>
    <w:rsid w:val="00B24DAE"/>
    <w:rsid w:val="00B24F6A"/>
    <w:rsid w:val="00B25191"/>
    <w:rsid w:val="00B251E8"/>
    <w:rsid w:val="00B256E8"/>
    <w:rsid w:val="00B2579D"/>
    <w:rsid w:val="00B25AEA"/>
    <w:rsid w:val="00B25B2A"/>
    <w:rsid w:val="00B25B33"/>
    <w:rsid w:val="00B25C4E"/>
    <w:rsid w:val="00B25CCA"/>
    <w:rsid w:val="00B26041"/>
    <w:rsid w:val="00B262AF"/>
    <w:rsid w:val="00B265AE"/>
    <w:rsid w:val="00B2676A"/>
    <w:rsid w:val="00B26E7E"/>
    <w:rsid w:val="00B26E89"/>
    <w:rsid w:val="00B27011"/>
    <w:rsid w:val="00B27413"/>
    <w:rsid w:val="00B276A7"/>
    <w:rsid w:val="00B279F1"/>
    <w:rsid w:val="00B30299"/>
    <w:rsid w:val="00B303E8"/>
    <w:rsid w:val="00B30476"/>
    <w:rsid w:val="00B30A48"/>
    <w:rsid w:val="00B30C90"/>
    <w:rsid w:val="00B30DC6"/>
    <w:rsid w:val="00B30FA8"/>
    <w:rsid w:val="00B31000"/>
    <w:rsid w:val="00B3119E"/>
    <w:rsid w:val="00B312EE"/>
    <w:rsid w:val="00B3132D"/>
    <w:rsid w:val="00B31360"/>
    <w:rsid w:val="00B313F4"/>
    <w:rsid w:val="00B31921"/>
    <w:rsid w:val="00B3199A"/>
    <w:rsid w:val="00B31A4B"/>
    <w:rsid w:val="00B31B01"/>
    <w:rsid w:val="00B31C73"/>
    <w:rsid w:val="00B320DF"/>
    <w:rsid w:val="00B3251E"/>
    <w:rsid w:val="00B328AE"/>
    <w:rsid w:val="00B3290B"/>
    <w:rsid w:val="00B32AAA"/>
    <w:rsid w:val="00B32C40"/>
    <w:rsid w:val="00B32DC4"/>
    <w:rsid w:val="00B32EBF"/>
    <w:rsid w:val="00B33491"/>
    <w:rsid w:val="00B33548"/>
    <w:rsid w:val="00B335AC"/>
    <w:rsid w:val="00B33A8E"/>
    <w:rsid w:val="00B33ABA"/>
    <w:rsid w:val="00B33AE3"/>
    <w:rsid w:val="00B33AEE"/>
    <w:rsid w:val="00B33EAE"/>
    <w:rsid w:val="00B33FD9"/>
    <w:rsid w:val="00B3419D"/>
    <w:rsid w:val="00B34246"/>
    <w:rsid w:val="00B342E5"/>
    <w:rsid w:val="00B34424"/>
    <w:rsid w:val="00B34753"/>
    <w:rsid w:val="00B347E4"/>
    <w:rsid w:val="00B34836"/>
    <w:rsid w:val="00B34CDC"/>
    <w:rsid w:val="00B34D9E"/>
    <w:rsid w:val="00B34E5A"/>
    <w:rsid w:val="00B34F57"/>
    <w:rsid w:val="00B3518C"/>
    <w:rsid w:val="00B35280"/>
    <w:rsid w:val="00B3532A"/>
    <w:rsid w:val="00B35604"/>
    <w:rsid w:val="00B358CF"/>
    <w:rsid w:val="00B35998"/>
    <w:rsid w:val="00B35EB7"/>
    <w:rsid w:val="00B3609B"/>
    <w:rsid w:val="00B36512"/>
    <w:rsid w:val="00B365A9"/>
    <w:rsid w:val="00B36604"/>
    <w:rsid w:val="00B36A6A"/>
    <w:rsid w:val="00B36E3E"/>
    <w:rsid w:val="00B36F12"/>
    <w:rsid w:val="00B36FC2"/>
    <w:rsid w:val="00B37538"/>
    <w:rsid w:val="00B37547"/>
    <w:rsid w:val="00B37A05"/>
    <w:rsid w:val="00B37F33"/>
    <w:rsid w:val="00B40018"/>
    <w:rsid w:val="00B4007A"/>
    <w:rsid w:val="00B40272"/>
    <w:rsid w:val="00B4062D"/>
    <w:rsid w:val="00B40809"/>
    <w:rsid w:val="00B40AE2"/>
    <w:rsid w:val="00B40E0C"/>
    <w:rsid w:val="00B411DA"/>
    <w:rsid w:val="00B41291"/>
    <w:rsid w:val="00B412C3"/>
    <w:rsid w:val="00B4151F"/>
    <w:rsid w:val="00B4160A"/>
    <w:rsid w:val="00B4163A"/>
    <w:rsid w:val="00B416C4"/>
    <w:rsid w:val="00B417C1"/>
    <w:rsid w:val="00B41F8D"/>
    <w:rsid w:val="00B4230B"/>
    <w:rsid w:val="00B42420"/>
    <w:rsid w:val="00B425A1"/>
    <w:rsid w:val="00B426E7"/>
    <w:rsid w:val="00B42ACB"/>
    <w:rsid w:val="00B430C9"/>
    <w:rsid w:val="00B43229"/>
    <w:rsid w:val="00B43526"/>
    <w:rsid w:val="00B4372C"/>
    <w:rsid w:val="00B44286"/>
    <w:rsid w:val="00B44933"/>
    <w:rsid w:val="00B44A3E"/>
    <w:rsid w:val="00B44D5C"/>
    <w:rsid w:val="00B44EC2"/>
    <w:rsid w:val="00B44F84"/>
    <w:rsid w:val="00B450A8"/>
    <w:rsid w:val="00B4537C"/>
    <w:rsid w:val="00B453AE"/>
    <w:rsid w:val="00B45819"/>
    <w:rsid w:val="00B4582B"/>
    <w:rsid w:val="00B45DA7"/>
    <w:rsid w:val="00B46118"/>
    <w:rsid w:val="00B462E7"/>
    <w:rsid w:val="00B46332"/>
    <w:rsid w:val="00B464FF"/>
    <w:rsid w:val="00B46506"/>
    <w:rsid w:val="00B4652F"/>
    <w:rsid w:val="00B466DE"/>
    <w:rsid w:val="00B4672E"/>
    <w:rsid w:val="00B468D7"/>
    <w:rsid w:val="00B468EE"/>
    <w:rsid w:val="00B4691C"/>
    <w:rsid w:val="00B474D4"/>
    <w:rsid w:val="00B476FE"/>
    <w:rsid w:val="00B477B0"/>
    <w:rsid w:val="00B4796F"/>
    <w:rsid w:val="00B47B31"/>
    <w:rsid w:val="00B47D5B"/>
    <w:rsid w:val="00B47E67"/>
    <w:rsid w:val="00B47EDC"/>
    <w:rsid w:val="00B5001B"/>
    <w:rsid w:val="00B501EC"/>
    <w:rsid w:val="00B5021F"/>
    <w:rsid w:val="00B505CC"/>
    <w:rsid w:val="00B5075B"/>
    <w:rsid w:val="00B508A8"/>
    <w:rsid w:val="00B50BA3"/>
    <w:rsid w:val="00B5118B"/>
    <w:rsid w:val="00B512F4"/>
    <w:rsid w:val="00B51514"/>
    <w:rsid w:val="00B5177C"/>
    <w:rsid w:val="00B517D8"/>
    <w:rsid w:val="00B5226C"/>
    <w:rsid w:val="00B52AA5"/>
    <w:rsid w:val="00B52B22"/>
    <w:rsid w:val="00B52DC3"/>
    <w:rsid w:val="00B52F0C"/>
    <w:rsid w:val="00B5302D"/>
    <w:rsid w:val="00B533CE"/>
    <w:rsid w:val="00B53486"/>
    <w:rsid w:val="00B534C3"/>
    <w:rsid w:val="00B535CF"/>
    <w:rsid w:val="00B5360A"/>
    <w:rsid w:val="00B53A1C"/>
    <w:rsid w:val="00B53A6C"/>
    <w:rsid w:val="00B53C75"/>
    <w:rsid w:val="00B54070"/>
    <w:rsid w:val="00B5415C"/>
    <w:rsid w:val="00B549AF"/>
    <w:rsid w:val="00B54D28"/>
    <w:rsid w:val="00B54E2E"/>
    <w:rsid w:val="00B54E8D"/>
    <w:rsid w:val="00B54EEA"/>
    <w:rsid w:val="00B5507D"/>
    <w:rsid w:val="00B551BE"/>
    <w:rsid w:val="00B55274"/>
    <w:rsid w:val="00B554CE"/>
    <w:rsid w:val="00B557F9"/>
    <w:rsid w:val="00B55813"/>
    <w:rsid w:val="00B559CC"/>
    <w:rsid w:val="00B559D1"/>
    <w:rsid w:val="00B55C54"/>
    <w:rsid w:val="00B55C67"/>
    <w:rsid w:val="00B55C9B"/>
    <w:rsid w:val="00B55E60"/>
    <w:rsid w:val="00B56626"/>
    <w:rsid w:val="00B5677B"/>
    <w:rsid w:val="00B56B7A"/>
    <w:rsid w:val="00B56B94"/>
    <w:rsid w:val="00B56C2A"/>
    <w:rsid w:val="00B56E07"/>
    <w:rsid w:val="00B56F7F"/>
    <w:rsid w:val="00B570E9"/>
    <w:rsid w:val="00B572C6"/>
    <w:rsid w:val="00B5736D"/>
    <w:rsid w:val="00B5780C"/>
    <w:rsid w:val="00B57841"/>
    <w:rsid w:val="00B57F69"/>
    <w:rsid w:val="00B600D1"/>
    <w:rsid w:val="00B60327"/>
    <w:rsid w:val="00B603D6"/>
    <w:rsid w:val="00B6077F"/>
    <w:rsid w:val="00B60916"/>
    <w:rsid w:val="00B60E13"/>
    <w:rsid w:val="00B6131A"/>
    <w:rsid w:val="00B6132B"/>
    <w:rsid w:val="00B6156D"/>
    <w:rsid w:val="00B615D3"/>
    <w:rsid w:val="00B61C49"/>
    <w:rsid w:val="00B61CF8"/>
    <w:rsid w:val="00B61FD6"/>
    <w:rsid w:val="00B620A2"/>
    <w:rsid w:val="00B625F2"/>
    <w:rsid w:val="00B62BCC"/>
    <w:rsid w:val="00B62FFB"/>
    <w:rsid w:val="00B6328A"/>
    <w:rsid w:val="00B632D6"/>
    <w:rsid w:val="00B63365"/>
    <w:rsid w:val="00B634BE"/>
    <w:rsid w:val="00B634DE"/>
    <w:rsid w:val="00B63637"/>
    <w:rsid w:val="00B6381F"/>
    <w:rsid w:val="00B6389A"/>
    <w:rsid w:val="00B63949"/>
    <w:rsid w:val="00B63CE7"/>
    <w:rsid w:val="00B63F26"/>
    <w:rsid w:val="00B642C1"/>
    <w:rsid w:val="00B64623"/>
    <w:rsid w:val="00B64667"/>
    <w:rsid w:val="00B648C9"/>
    <w:rsid w:val="00B64915"/>
    <w:rsid w:val="00B64952"/>
    <w:rsid w:val="00B64985"/>
    <w:rsid w:val="00B6499A"/>
    <w:rsid w:val="00B64AF2"/>
    <w:rsid w:val="00B64B37"/>
    <w:rsid w:val="00B650B1"/>
    <w:rsid w:val="00B65115"/>
    <w:rsid w:val="00B65287"/>
    <w:rsid w:val="00B6567F"/>
    <w:rsid w:val="00B65B37"/>
    <w:rsid w:val="00B65CD2"/>
    <w:rsid w:val="00B65E08"/>
    <w:rsid w:val="00B65E16"/>
    <w:rsid w:val="00B6643D"/>
    <w:rsid w:val="00B668D4"/>
    <w:rsid w:val="00B66AA8"/>
    <w:rsid w:val="00B66FCC"/>
    <w:rsid w:val="00B670C6"/>
    <w:rsid w:val="00B671A9"/>
    <w:rsid w:val="00B671B4"/>
    <w:rsid w:val="00B674BA"/>
    <w:rsid w:val="00B67977"/>
    <w:rsid w:val="00B67A25"/>
    <w:rsid w:val="00B70073"/>
    <w:rsid w:val="00B70080"/>
    <w:rsid w:val="00B708F5"/>
    <w:rsid w:val="00B709E5"/>
    <w:rsid w:val="00B70E59"/>
    <w:rsid w:val="00B71393"/>
    <w:rsid w:val="00B71827"/>
    <w:rsid w:val="00B71AC5"/>
    <w:rsid w:val="00B71B9C"/>
    <w:rsid w:val="00B72021"/>
    <w:rsid w:val="00B7251B"/>
    <w:rsid w:val="00B72624"/>
    <w:rsid w:val="00B7285A"/>
    <w:rsid w:val="00B7291C"/>
    <w:rsid w:val="00B7355A"/>
    <w:rsid w:val="00B735DA"/>
    <w:rsid w:val="00B737A1"/>
    <w:rsid w:val="00B73803"/>
    <w:rsid w:val="00B73906"/>
    <w:rsid w:val="00B73ACD"/>
    <w:rsid w:val="00B73CAC"/>
    <w:rsid w:val="00B73DEE"/>
    <w:rsid w:val="00B73E28"/>
    <w:rsid w:val="00B73E5F"/>
    <w:rsid w:val="00B7448C"/>
    <w:rsid w:val="00B7453D"/>
    <w:rsid w:val="00B74717"/>
    <w:rsid w:val="00B74B3B"/>
    <w:rsid w:val="00B74CD9"/>
    <w:rsid w:val="00B74F7D"/>
    <w:rsid w:val="00B75109"/>
    <w:rsid w:val="00B751F6"/>
    <w:rsid w:val="00B756A3"/>
    <w:rsid w:val="00B75A59"/>
    <w:rsid w:val="00B75CB5"/>
    <w:rsid w:val="00B75D89"/>
    <w:rsid w:val="00B75DF1"/>
    <w:rsid w:val="00B75FA3"/>
    <w:rsid w:val="00B7603A"/>
    <w:rsid w:val="00B7622A"/>
    <w:rsid w:val="00B76341"/>
    <w:rsid w:val="00B763EB"/>
    <w:rsid w:val="00B7683F"/>
    <w:rsid w:val="00B77334"/>
    <w:rsid w:val="00B777FD"/>
    <w:rsid w:val="00B77F13"/>
    <w:rsid w:val="00B77F5C"/>
    <w:rsid w:val="00B77F5E"/>
    <w:rsid w:val="00B77F7F"/>
    <w:rsid w:val="00B80017"/>
    <w:rsid w:val="00B800F3"/>
    <w:rsid w:val="00B8021B"/>
    <w:rsid w:val="00B80383"/>
    <w:rsid w:val="00B809DF"/>
    <w:rsid w:val="00B81312"/>
    <w:rsid w:val="00B81371"/>
    <w:rsid w:val="00B8144B"/>
    <w:rsid w:val="00B81704"/>
    <w:rsid w:val="00B81C83"/>
    <w:rsid w:val="00B81E0F"/>
    <w:rsid w:val="00B820A3"/>
    <w:rsid w:val="00B82270"/>
    <w:rsid w:val="00B8229B"/>
    <w:rsid w:val="00B825A6"/>
    <w:rsid w:val="00B826B7"/>
    <w:rsid w:val="00B828BB"/>
    <w:rsid w:val="00B82B4C"/>
    <w:rsid w:val="00B82DD0"/>
    <w:rsid w:val="00B82DE6"/>
    <w:rsid w:val="00B82F9B"/>
    <w:rsid w:val="00B83002"/>
    <w:rsid w:val="00B83126"/>
    <w:rsid w:val="00B83156"/>
    <w:rsid w:val="00B8345E"/>
    <w:rsid w:val="00B836B1"/>
    <w:rsid w:val="00B839A2"/>
    <w:rsid w:val="00B83D71"/>
    <w:rsid w:val="00B83E49"/>
    <w:rsid w:val="00B83EB0"/>
    <w:rsid w:val="00B83F85"/>
    <w:rsid w:val="00B8407D"/>
    <w:rsid w:val="00B841AB"/>
    <w:rsid w:val="00B841D3"/>
    <w:rsid w:val="00B84866"/>
    <w:rsid w:val="00B850DD"/>
    <w:rsid w:val="00B8510F"/>
    <w:rsid w:val="00B85308"/>
    <w:rsid w:val="00B853F4"/>
    <w:rsid w:val="00B85810"/>
    <w:rsid w:val="00B85E47"/>
    <w:rsid w:val="00B85FCB"/>
    <w:rsid w:val="00B86030"/>
    <w:rsid w:val="00B862B7"/>
    <w:rsid w:val="00B86559"/>
    <w:rsid w:val="00B86603"/>
    <w:rsid w:val="00B86617"/>
    <w:rsid w:val="00B86826"/>
    <w:rsid w:val="00B86A55"/>
    <w:rsid w:val="00B86B9F"/>
    <w:rsid w:val="00B86C65"/>
    <w:rsid w:val="00B86ECB"/>
    <w:rsid w:val="00B8745C"/>
    <w:rsid w:val="00B87487"/>
    <w:rsid w:val="00B878E6"/>
    <w:rsid w:val="00B87967"/>
    <w:rsid w:val="00B87AFC"/>
    <w:rsid w:val="00B87D74"/>
    <w:rsid w:val="00B90039"/>
    <w:rsid w:val="00B900B5"/>
    <w:rsid w:val="00B9013E"/>
    <w:rsid w:val="00B90442"/>
    <w:rsid w:val="00B904CA"/>
    <w:rsid w:val="00B906AD"/>
    <w:rsid w:val="00B90A81"/>
    <w:rsid w:val="00B90BE5"/>
    <w:rsid w:val="00B90BF6"/>
    <w:rsid w:val="00B910A0"/>
    <w:rsid w:val="00B910CB"/>
    <w:rsid w:val="00B9119B"/>
    <w:rsid w:val="00B91408"/>
    <w:rsid w:val="00B914A6"/>
    <w:rsid w:val="00B915D1"/>
    <w:rsid w:val="00B91932"/>
    <w:rsid w:val="00B9195E"/>
    <w:rsid w:val="00B91C17"/>
    <w:rsid w:val="00B921F5"/>
    <w:rsid w:val="00B92295"/>
    <w:rsid w:val="00B923DB"/>
    <w:rsid w:val="00B924C8"/>
    <w:rsid w:val="00B926E3"/>
    <w:rsid w:val="00B9292D"/>
    <w:rsid w:val="00B92ED6"/>
    <w:rsid w:val="00B92FBF"/>
    <w:rsid w:val="00B93114"/>
    <w:rsid w:val="00B931C9"/>
    <w:rsid w:val="00B93541"/>
    <w:rsid w:val="00B93546"/>
    <w:rsid w:val="00B937CB"/>
    <w:rsid w:val="00B93C58"/>
    <w:rsid w:val="00B93E18"/>
    <w:rsid w:val="00B93E2E"/>
    <w:rsid w:val="00B93FFB"/>
    <w:rsid w:val="00B9418A"/>
    <w:rsid w:val="00B94293"/>
    <w:rsid w:val="00B9435E"/>
    <w:rsid w:val="00B94547"/>
    <w:rsid w:val="00B94647"/>
    <w:rsid w:val="00B94974"/>
    <w:rsid w:val="00B94BF1"/>
    <w:rsid w:val="00B94C12"/>
    <w:rsid w:val="00B94CBE"/>
    <w:rsid w:val="00B9518B"/>
    <w:rsid w:val="00B95757"/>
    <w:rsid w:val="00B95A14"/>
    <w:rsid w:val="00B95EB3"/>
    <w:rsid w:val="00B96322"/>
    <w:rsid w:val="00B9640C"/>
    <w:rsid w:val="00B967AB"/>
    <w:rsid w:val="00B9687C"/>
    <w:rsid w:val="00B96E19"/>
    <w:rsid w:val="00B9709D"/>
    <w:rsid w:val="00B97842"/>
    <w:rsid w:val="00B978C3"/>
    <w:rsid w:val="00B97A60"/>
    <w:rsid w:val="00B97D7B"/>
    <w:rsid w:val="00BA0077"/>
    <w:rsid w:val="00BA01B1"/>
    <w:rsid w:val="00BA02B4"/>
    <w:rsid w:val="00BA05C8"/>
    <w:rsid w:val="00BA0631"/>
    <w:rsid w:val="00BA06E4"/>
    <w:rsid w:val="00BA0812"/>
    <w:rsid w:val="00BA084A"/>
    <w:rsid w:val="00BA0B22"/>
    <w:rsid w:val="00BA0BDA"/>
    <w:rsid w:val="00BA0CC5"/>
    <w:rsid w:val="00BA0D7E"/>
    <w:rsid w:val="00BA0E3F"/>
    <w:rsid w:val="00BA10B0"/>
    <w:rsid w:val="00BA146B"/>
    <w:rsid w:val="00BA16C0"/>
    <w:rsid w:val="00BA17CA"/>
    <w:rsid w:val="00BA1A5A"/>
    <w:rsid w:val="00BA1C17"/>
    <w:rsid w:val="00BA1D03"/>
    <w:rsid w:val="00BA2247"/>
    <w:rsid w:val="00BA2329"/>
    <w:rsid w:val="00BA2433"/>
    <w:rsid w:val="00BA256F"/>
    <w:rsid w:val="00BA29B5"/>
    <w:rsid w:val="00BA2B24"/>
    <w:rsid w:val="00BA2D0D"/>
    <w:rsid w:val="00BA2DD8"/>
    <w:rsid w:val="00BA3148"/>
    <w:rsid w:val="00BA3653"/>
    <w:rsid w:val="00BA3775"/>
    <w:rsid w:val="00BA382E"/>
    <w:rsid w:val="00BA390D"/>
    <w:rsid w:val="00BA39F8"/>
    <w:rsid w:val="00BA3F40"/>
    <w:rsid w:val="00BA3FD9"/>
    <w:rsid w:val="00BA435F"/>
    <w:rsid w:val="00BA442D"/>
    <w:rsid w:val="00BA4638"/>
    <w:rsid w:val="00BA46EF"/>
    <w:rsid w:val="00BA46F3"/>
    <w:rsid w:val="00BA4AFA"/>
    <w:rsid w:val="00BA4BBB"/>
    <w:rsid w:val="00BA4E3D"/>
    <w:rsid w:val="00BA4E79"/>
    <w:rsid w:val="00BA51CC"/>
    <w:rsid w:val="00BA5331"/>
    <w:rsid w:val="00BA55E1"/>
    <w:rsid w:val="00BA5C42"/>
    <w:rsid w:val="00BA5DB1"/>
    <w:rsid w:val="00BA62C0"/>
    <w:rsid w:val="00BA66C4"/>
    <w:rsid w:val="00BA68D5"/>
    <w:rsid w:val="00BA6978"/>
    <w:rsid w:val="00BA6D2C"/>
    <w:rsid w:val="00BA6F7A"/>
    <w:rsid w:val="00BA72EF"/>
    <w:rsid w:val="00BA73B2"/>
    <w:rsid w:val="00BA74F8"/>
    <w:rsid w:val="00BA74FA"/>
    <w:rsid w:val="00BA76A6"/>
    <w:rsid w:val="00BA7711"/>
    <w:rsid w:val="00BA7CA4"/>
    <w:rsid w:val="00BA7D19"/>
    <w:rsid w:val="00BA7D3E"/>
    <w:rsid w:val="00BA7E77"/>
    <w:rsid w:val="00BB0235"/>
    <w:rsid w:val="00BB0391"/>
    <w:rsid w:val="00BB03CB"/>
    <w:rsid w:val="00BB050A"/>
    <w:rsid w:val="00BB0793"/>
    <w:rsid w:val="00BB07DF"/>
    <w:rsid w:val="00BB0CD0"/>
    <w:rsid w:val="00BB1244"/>
    <w:rsid w:val="00BB1361"/>
    <w:rsid w:val="00BB143A"/>
    <w:rsid w:val="00BB1507"/>
    <w:rsid w:val="00BB1518"/>
    <w:rsid w:val="00BB1685"/>
    <w:rsid w:val="00BB1748"/>
    <w:rsid w:val="00BB1B56"/>
    <w:rsid w:val="00BB1D77"/>
    <w:rsid w:val="00BB1DE4"/>
    <w:rsid w:val="00BB1E4B"/>
    <w:rsid w:val="00BB2038"/>
    <w:rsid w:val="00BB264B"/>
    <w:rsid w:val="00BB27AB"/>
    <w:rsid w:val="00BB2992"/>
    <w:rsid w:val="00BB372E"/>
    <w:rsid w:val="00BB37E2"/>
    <w:rsid w:val="00BB39AD"/>
    <w:rsid w:val="00BB3CCD"/>
    <w:rsid w:val="00BB3FA7"/>
    <w:rsid w:val="00BB40A3"/>
    <w:rsid w:val="00BB417C"/>
    <w:rsid w:val="00BB42E3"/>
    <w:rsid w:val="00BB4368"/>
    <w:rsid w:val="00BB43B8"/>
    <w:rsid w:val="00BB45C2"/>
    <w:rsid w:val="00BB4801"/>
    <w:rsid w:val="00BB497B"/>
    <w:rsid w:val="00BB4E3E"/>
    <w:rsid w:val="00BB4E7E"/>
    <w:rsid w:val="00BB50B2"/>
    <w:rsid w:val="00BB5279"/>
    <w:rsid w:val="00BB54F4"/>
    <w:rsid w:val="00BB555C"/>
    <w:rsid w:val="00BB5619"/>
    <w:rsid w:val="00BB574F"/>
    <w:rsid w:val="00BB5C51"/>
    <w:rsid w:val="00BB5EF3"/>
    <w:rsid w:val="00BB5FB1"/>
    <w:rsid w:val="00BB5FC3"/>
    <w:rsid w:val="00BB62FD"/>
    <w:rsid w:val="00BB66D3"/>
    <w:rsid w:val="00BB6BE3"/>
    <w:rsid w:val="00BB6D55"/>
    <w:rsid w:val="00BB6D75"/>
    <w:rsid w:val="00BB7047"/>
    <w:rsid w:val="00BB7698"/>
    <w:rsid w:val="00BB77DA"/>
    <w:rsid w:val="00BB77EF"/>
    <w:rsid w:val="00BB788B"/>
    <w:rsid w:val="00BB79E1"/>
    <w:rsid w:val="00BB7B1B"/>
    <w:rsid w:val="00BC0308"/>
    <w:rsid w:val="00BC0344"/>
    <w:rsid w:val="00BC0644"/>
    <w:rsid w:val="00BC094B"/>
    <w:rsid w:val="00BC0B8E"/>
    <w:rsid w:val="00BC1012"/>
    <w:rsid w:val="00BC110D"/>
    <w:rsid w:val="00BC13AA"/>
    <w:rsid w:val="00BC1766"/>
    <w:rsid w:val="00BC18C4"/>
    <w:rsid w:val="00BC1BEE"/>
    <w:rsid w:val="00BC1C92"/>
    <w:rsid w:val="00BC1F48"/>
    <w:rsid w:val="00BC1FC0"/>
    <w:rsid w:val="00BC21B3"/>
    <w:rsid w:val="00BC223E"/>
    <w:rsid w:val="00BC2586"/>
    <w:rsid w:val="00BC26E8"/>
    <w:rsid w:val="00BC2786"/>
    <w:rsid w:val="00BC2949"/>
    <w:rsid w:val="00BC2BEB"/>
    <w:rsid w:val="00BC2C20"/>
    <w:rsid w:val="00BC2CF8"/>
    <w:rsid w:val="00BC2D26"/>
    <w:rsid w:val="00BC2D7F"/>
    <w:rsid w:val="00BC336E"/>
    <w:rsid w:val="00BC3C25"/>
    <w:rsid w:val="00BC3C74"/>
    <w:rsid w:val="00BC3D6C"/>
    <w:rsid w:val="00BC3DCF"/>
    <w:rsid w:val="00BC4013"/>
    <w:rsid w:val="00BC4081"/>
    <w:rsid w:val="00BC4153"/>
    <w:rsid w:val="00BC43BC"/>
    <w:rsid w:val="00BC4458"/>
    <w:rsid w:val="00BC4474"/>
    <w:rsid w:val="00BC4754"/>
    <w:rsid w:val="00BC48A3"/>
    <w:rsid w:val="00BC4960"/>
    <w:rsid w:val="00BC4B45"/>
    <w:rsid w:val="00BC4E18"/>
    <w:rsid w:val="00BC4F2E"/>
    <w:rsid w:val="00BC5017"/>
    <w:rsid w:val="00BC54F1"/>
    <w:rsid w:val="00BC55D8"/>
    <w:rsid w:val="00BC580E"/>
    <w:rsid w:val="00BC6327"/>
    <w:rsid w:val="00BC6519"/>
    <w:rsid w:val="00BC65BA"/>
    <w:rsid w:val="00BC65F6"/>
    <w:rsid w:val="00BC669E"/>
    <w:rsid w:val="00BC68B7"/>
    <w:rsid w:val="00BC7083"/>
    <w:rsid w:val="00BC70B0"/>
    <w:rsid w:val="00BC76CB"/>
    <w:rsid w:val="00BC7A85"/>
    <w:rsid w:val="00BC7BEC"/>
    <w:rsid w:val="00BC7E12"/>
    <w:rsid w:val="00BC7F58"/>
    <w:rsid w:val="00BD0271"/>
    <w:rsid w:val="00BD058C"/>
    <w:rsid w:val="00BD0773"/>
    <w:rsid w:val="00BD08C5"/>
    <w:rsid w:val="00BD0E7E"/>
    <w:rsid w:val="00BD0F39"/>
    <w:rsid w:val="00BD1071"/>
    <w:rsid w:val="00BD11CF"/>
    <w:rsid w:val="00BD15BE"/>
    <w:rsid w:val="00BD1736"/>
    <w:rsid w:val="00BD1761"/>
    <w:rsid w:val="00BD1872"/>
    <w:rsid w:val="00BD1A11"/>
    <w:rsid w:val="00BD1A58"/>
    <w:rsid w:val="00BD1A87"/>
    <w:rsid w:val="00BD1A8E"/>
    <w:rsid w:val="00BD1AE6"/>
    <w:rsid w:val="00BD1B37"/>
    <w:rsid w:val="00BD1E4C"/>
    <w:rsid w:val="00BD205F"/>
    <w:rsid w:val="00BD2110"/>
    <w:rsid w:val="00BD219A"/>
    <w:rsid w:val="00BD2815"/>
    <w:rsid w:val="00BD2892"/>
    <w:rsid w:val="00BD2EA8"/>
    <w:rsid w:val="00BD301D"/>
    <w:rsid w:val="00BD313B"/>
    <w:rsid w:val="00BD3201"/>
    <w:rsid w:val="00BD3C9A"/>
    <w:rsid w:val="00BD3E5C"/>
    <w:rsid w:val="00BD3F82"/>
    <w:rsid w:val="00BD4059"/>
    <w:rsid w:val="00BD43D8"/>
    <w:rsid w:val="00BD444D"/>
    <w:rsid w:val="00BD4987"/>
    <w:rsid w:val="00BD4CD7"/>
    <w:rsid w:val="00BD5627"/>
    <w:rsid w:val="00BD566A"/>
    <w:rsid w:val="00BD5C87"/>
    <w:rsid w:val="00BD5D7A"/>
    <w:rsid w:val="00BD60D9"/>
    <w:rsid w:val="00BD63E6"/>
    <w:rsid w:val="00BD6486"/>
    <w:rsid w:val="00BD6599"/>
    <w:rsid w:val="00BD697B"/>
    <w:rsid w:val="00BD6D9A"/>
    <w:rsid w:val="00BD70C3"/>
    <w:rsid w:val="00BD7266"/>
    <w:rsid w:val="00BD73A5"/>
    <w:rsid w:val="00BD75E3"/>
    <w:rsid w:val="00BD762B"/>
    <w:rsid w:val="00BD7AAE"/>
    <w:rsid w:val="00BD7C02"/>
    <w:rsid w:val="00BE0254"/>
    <w:rsid w:val="00BE0333"/>
    <w:rsid w:val="00BE046E"/>
    <w:rsid w:val="00BE06A1"/>
    <w:rsid w:val="00BE0898"/>
    <w:rsid w:val="00BE094E"/>
    <w:rsid w:val="00BE0CA5"/>
    <w:rsid w:val="00BE0E69"/>
    <w:rsid w:val="00BE1199"/>
    <w:rsid w:val="00BE1305"/>
    <w:rsid w:val="00BE1971"/>
    <w:rsid w:val="00BE1A46"/>
    <w:rsid w:val="00BE1A86"/>
    <w:rsid w:val="00BE1DB5"/>
    <w:rsid w:val="00BE2107"/>
    <w:rsid w:val="00BE2229"/>
    <w:rsid w:val="00BE22BA"/>
    <w:rsid w:val="00BE2383"/>
    <w:rsid w:val="00BE2605"/>
    <w:rsid w:val="00BE273B"/>
    <w:rsid w:val="00BE2961"/>
    <w:rsid w:val="00BE2DD3"/>
    <w:rsid w:val="00BE32AE"/>
    <w:rsid w:val="00BE3418"/>
    <w:rsid w:val="00BE3552"/>
    <w:rsid w:val="00BE36A7"/>
    <w:rsid w:val="00BE3997"/>
    <w:rsid w:val="00BE3D67"/>
    <w:rsid w:val="00BE3DE7"/>
    <w:rsid w:val="00BE408D"/>
    <w:rsid w:val="00BE4180"/>
    <w:rsid w:val="00BE472F"/>
    <w:rsid w:val="00BE4E49"/>
    <w:rsid w:val="00BE53A0"/>
    <w:rsid w:val="00BE54CC"/>
    <w:rsid w:val="00BE5A5A"/>
    <w:rsid w:val="00BE5C98"/>
    <w:rsid w:val="00BE5D96"/>
    <w:rsid w:val="00BE5D9C"/>
    <w:rsid w:val="00BE5EAB"/>
    <w:rsid w:val="00BE6592"/>
    <w:rsid w:val="00BE70BF"/>
    <w:rsid w:val="00BE7281"/>
    <w:rsid w:val="00BE7511"/>
    <w:rsid w:val="00BE7648"/>
    <w:rsid w:val="00BE76F7"/>
    <w:rsid w:val="00BE7802"/>
    <w:rsid w:val="00BE784A"/>
    <w:rsid w:val="00BE789F"/>
    <w:rsid w:val="00BE7B83"/>
    <w:rsid w:val="00BE7D70"/>
    <w:rsid w:val="00BF040E"/>
    <w:rsid w:val="00BF05A5"/>
    <w:rsid w:val="00BF0614"/>
    <w:rsid w:val="00BF0630"/>
    <w:rsid w:val="00BF0890"/>
    <w:rsid w:val="00BF0C7B"/>
    <w:rsid w:val="00BF0F43"/>
    <w:rsid w:val="00BF109A"/>
    <w:rsid w:val="00BF17E5"/>
    <w:rsid w:val="00BF1872"/>
    <w:rsid w:val="00BF1F98"/>
    <w:rsid w:val="00BF1FC0"/>
    <w:rsid w:val="00BF2222"/>
    <w:rsid w:val="00BF225D"/>
    <w:rsid w:val="00BF2450"/>
    <w:rsid w:val="00BF276F"/>
    <w:rsid w:val="00BF27DE"/>
    <w:rsid w:val="00BF2877"/>
    <w:rsid w:val="00BF2BAC"/>
    <w:rsid w:val="00BF2C43"/>
    <w:rsid w:val="00BF2D16"/>
    <w:rsid w:val="00BF3344"/>
    <w:rsid w:val="00BF3632"/>
    <w:rsid w:val="00BF372B"/>
    <w:rsid w:val="00BF3A08"/>
    <w:rsid w:val="00BF3A78"/>
    <w:rsid w:val="00BF3C10"/>
    <w:rsid w:val="00BF3CB5"/>
    <w:rsid w:val="00BF41E2"/>
    <w:rsid w:val="00BF4386"/>
    <w:rsid w:val="00BF4500"/>
    <w:rsid w:val="00BF455E"/>
    <w:rsid w:val="00BF4EA2"/>
    <w:rsid w:val="00BF5209"/>
    <w:rsid w:val="00BF53DE"/>
    <w:rsid w:val="00BF55D4"/>
    <w:rsid w:val="00BF568D"/>
    <w:rsid w:val="00BF5C9B"/>
    <w:rsid w:val="00BF5D07"/>
    <w:rsid w:val="00BF5DFC"/>
    <w:rsid w:val="00BF6039"/>
    <w:rsid w:val="00BF61B1"/>
    <w:rsid w:val="00BF6492"/>
    <w:rsid w:val="00BF650A"/>
    <w:rsid w:val="00BF67E6"/>
    <w:rsid w:val="00BF6816"/>
    <w:rsid w:val="00BF6853"/>
    <w:rsid w:val="00BF69CF"/>
    <w:rsid w:val="00BF6DAF"/>
    <w:rsid w:val="00BF6F3D"/>
    <w:rsid w:val="00BF731F"/>
    <w:rsid w:val="00BF7451"/>
    <w:rsid w:val="00BF75F3"/>
    <w:rsid w:val="00BF77DA"/>
    <w:rsid w:val="00BF7A7F"/>
    <w:rsid w:val="00BF7ABC"/>
    <w:rsid w:val="00C0000A"/>
    <w:rsid w:val="00C00033"/>
    <w:rsid w:val="00C004DB"/>
    <w:rsid w:val="00C00871"/>
    <w:rsid w:val="00C00982"/>
    <w:rsid w:val="00C009C2"/>
    <w:rsid w:val="00C0151E"/>
    <w:rsid w:val="00C0192B"/>
    <w:rsid w:val="00C01A0A"/>
    <w:rsid w:val="00C02260"/>
    <w:rsid w:val="00C022BF"/>
    <w:rsid w:val="00C023CB"/>
    <w:rsid w:val="00C028FD"/>
    <w:rsid w:val="00C02976"/>
    <w:rsid w:val="00C02A63"/>
    <w:rsid w:val="00C02B0F"/>
    <w:rsid w:val="00C02CA3"/>
    <w:rsid w:val="00C02F63"/>
    <w:rsid w:val="00C03101"/>
    <w:rsid w:val="00C03234"/>
    <w:rsid w:val="00C03448"/>
    <w:rsid w:val="00C034A8"/>
    <w:rsid w:val="00C0358E"/>
    <w:rsid w:val="00C035D7"/>
    <w:rsid w:val="00C036DA"/>
    <w:rsid w:val="00C038D1"/>
    <w:rsid w:val="00C039A9"/>
    <w:rsid w:val="00C039C4"/>
    <w:rsid w:val="00C043FB"/>
    <w:rsid w:val="00C045F1"/>
    <w:rsid w:val="00C04670"/>
    <w:rsid w:val="00C04690"/>
    <w:rsid w:val="00C04A13"/>
    <w:rsid w:val="00C04AC6"/>
    <w:rsid w:val="00C04D35"/>
    <w:rsid w:val="00C0509B"/>
    <w:rsid w:val="00C05156"/>
    <w:rsid w:val="00C052A0"/>
    <w:rsid w:val="00C05322"/>
    <w:rsid w:val="00C056EC"/>
    <w:rsid w:val="00C0585C"/>
    <w:rsid w:val="00C058FE"/>
    <w:rsid w:val="00C05D35"/>
    <w:rsid w:val="00C0603B"/>
    <w:rsid w:val="00C06101"/>
    <w:rsid w:val="00C061AC"/>
    <w:rsid w:val="00C06348"/>
    <w:rsid w:val="00C06375"/>
    <w:rsid w:val="00C0640C"/>
    <w:rsid w:val="00C064E7"/>
    <w:rsid w:val="00C06611"/>
    <w:rsid w:val="00C0668E"/>
    <w:rsid w:val="00C0677B"/>
    <w:rsid w:val="00C06F69"/>
    <w:rsid w:val="00C07380"/>
    <w:rsid w:val="00C073C7"/>
    <w:rsid w:val="00C07405"/>
    <w:rsid w:val="00C07693"/>
    <w:rsid w:val="00C07695"/>
    <w:rsid w:val="00C07CE4"/>
    <w:rsid w:val="00C07DD6"/>
    <w:rsid w:val="00C07DDF"/>
    <w:rsid w:val="00C10080"/>
    <w:rsid w:val="00C106A5"/>
    <w:rsid w:val="00C10B95"/>
    <w:rsid w:val="00C10C2A"/>
    <w:rsid w:val="00C110DD"/>
    <w:rsid w:val="00C11124"/>
    <w:rsid w:val="00C11452"/>
    <w:rsid w:val="00C1153C"/>
    <w:rsid w:val="00C11AB9"/>
    <w:rsid w:val="00C11C6C"/>
    <w:rsid w:val="00C11FB9"/>
    <w:rsid w:val="00C12FA5"/>
    <w:rsid w:val="00C13014"/>
    <w:rsid w:val="00C13052"/>
    <w:rsid w:val="00C13058"/>
    <w:rsid w:val="00C1314D"/>
    <w:rsid w:val="00C13250"/>
    <w:rsid w:val="00C134F6"/>
    <w:rsid w:val="00C13625"/>
    <w:rsid w:val="00C138ED"/>
    <w:rsid w:val="00C13920"/>
    <w:rsid w:val="00C139B5"/>
    <w:rsid w:val="00C13C12"/>
    <w:rsid w:val="00C13DC9"/>
    <w:rsid w:val="00C13EB9"/>
    <w:rsid w:val="00C13EC8"/>
    <w:rsid w:val="00C1404B"/>
    <w:rsid w:val="00C141F5"/>
    <w:rsid w:val="00C147F5"/>
    <w:rsid w:val="00C14805"/>
    <w:rsid w:val="00C148FD"/>
    <w:rsid w:val="00C14A4A"/>
    <w:rsid w:val="00C14D55"/>
    <w:rsid w:val="00C14ED5"/>
    <w:rsid w:val="00C1528D"/>
    <w:rsid w:val="00C152D8"/>
    <w:rsid w:val="00C154D5"/>
    <w:rsid w:val="00C155B6"/>
    <w:rsid w:val="00C156DA"/>
    <w:rsid w:val="00C159C7"/>
    <w:rsid w:val="00C15CE4"/>
    <w:rsid w:val="00C162EB"/>
    <w:rsid w:val="00C16306"/>
    <w:rsid w:val="00C1655A"/>
    <w:rsid w:val="00C16CDF"/>
    <w:rsid w:val="00C16F9A"/>
    <w:rsid w:val="00C170DB"/>
    <w:rsid w:val="00C17237"/>
    <w:rsid w:val="00C17817"/>
    <w:rsid w:val="00C178BD"/>
    <w:rsid w:val="00C17985"/>
    <w:rsid w:val="00C17A87"/>
    <w:rsid w:val="00C17DB0"/>
    <w:rsid w:val="00C17E15"/>
    <w:rsid w:val="00C20084"/>
    <w:rsid w:val="00C2013A"/>
    <w:rsid w:val="00C20319"/>
    <w:rsid w:val="00C2041A"/>
    <w:rsid w:val="00C20610"/>
    <w:rsid w:val="00C20771"/>
    <w:rsid w:val="00C20C6E"/>
    <w:rsid w:val="00C21082"/>
    <w:rsid w:val="00C21084"/>
    <w:rsid w:val="00C212ED"/>
    <w:rsid w:val="00C2142A"/>
    <w:rsid w:val="00C2147B"/>
    <w:rsid w:val="00C216B2"/>
    <w:rsid w:val="00C21765"/>
    <w:rsid w:val="00C21FBF"/>
    <w:rsid w:val="00C22364"/>
    <w:rsid w:val="00C22577"/>
    <w:rsid w:val="00C22689"/>
    <w:rsid w:val="00C22782"/>
    <w:rsid w:val="00C22A44"/>
    <w:rsid w:val="00C22AB5"/>
    <w:rsid w:val="00C234E6"/>
    <w:rsid w:val="00C23A27"/>
    <w:rsid w:val="00C23B4D"/>
    <w:rsid w:val="00C23D47"/>
    <w:rsid w:val="00C23E7D"/>
    <w:rsid w:val="00C23ECB"/>
    <w:rsid w:val="00C24181"/>
    <w:rsid w:val="00C24469"/>
    <w:rsid w:val="00C245B4"/>
    <w:rsid w:val="00C24727"/>
    <w:rsid w:val="00C2483A"/>
    <w:rsid w:val="00C24937"/>
    <w:rsid w:val="00C24B28"/>
    <w:rsid w:val="00C24B53"/>
    <w:rsid w:val="00C24C0A"/>
    <w:rsid w:val="00C24EF1"/>
    <w:rsid w:val="00C24FE0"/>
    <w:rsid w:val="00C24FE7"/>
    <w:rsid w:val="00C25131"/>
    <w:rsid w:val="00C252B5"/>
    <w:rsid w:val="00C25467"/>
    <w:rsid w:val="00C255D6"/>
    <w:rsid w:val="00C2583A"/>
    <w:rsid w:val="00C258C2"/>
    <w:rsid w:val="00C259A6"/>
    <w:rsid w:val="00C25BAD"/>
    <w:rsid w:val="00C25EA3"/>
    <w:rsid w:val="00C2611A"/>
    <w:rsid w:val="00C26B4B"/>
    <w:rsid w:val="00C27064"/>
    <w:rsid w:val="00C271A1"/>
    <w:rsid w:val="00C27485"/>
    <w:rsid w:val="00C2757F"/>
    <w:rsid w:val="00C27645"/>
    <w:rsid w:val="00C2789F"/>
    <w:rsid w:val="00C27A4B"/>
    <w:rsid w:val="00C27C33"/>
    <w:rsid w:val="00C27C8B"/>
    <w:rsid w:val="00C27F75"/>
    <w:rsid w:val="00C300E8"/>
    <w:rsid w:val="00C30190"/>
    <w:rsid w:val="00C301E2"/>
    <w:rsid w:val="00C302D1"/>
    <w:rsid w:val="00C3060F"/>
    <w:rsid w:val="00C30950"/>
    <w:rsid w:val="00C30B2D"/>
    <w:rsid w:val="00C30BD7"/>
    <w:rsid w:val="00C30C07"/>
    <w:rsid w:val="00C30C0E"/>
    <w:rsid w:val="00C313C0"/>
    <w:rsid w:val="00C313F1"/>
    <w:rsid w:val="00C31564"/>
    <w:rsid w:val="00C317D6"/>
    <w:rsid w:val="00C3195C"/>
    <w:rsid w:val="00C319EF"/>
    <w:rsid w:val="00C31A9D"/>
    <w:rsid w:val="00C31BC7"/>
    <w:rsid w:val="00C32040"/>
    <w:rsid w:val="00C3213D"/>
    <w:rsid w:val="00C323AE"/>
    <w:rsid w:val="00C32958"/>
    <w:rsid w:val="00C32A95"/>
    <w:rsid w:val="00C32B06"/>
    <w:rsid w:val="00C32D7F"/>
    <w:rsid w:val="00C32F83"/>
    <w:rsid w:val="00C33184"/>
    <w:rsid w:val="00C33341"/>
    <w:rsid w:val="00C3378D"/>
    <w:rsid w:val="00C33B66"/>
    <w:rsid w:val="00C33E00"/>
    <w:rsid w:val="00C347A0"/>
    <w:rsid w:val="00C34B70"/>
    <w:rsid w:val="00C34DD2"/>
    <w:rsid w:val="00C34EAF"/>
    <w:rsid w:val="00C35020"/>
    <w:rsid w:val="00C352CD"/>
    <w:rsid w:val="00C35730"/>
    <w:rsid w:val="00C35955"/>
    <w:rsid w:val="00C36013"/>
    <w:rsid w:val="00C361F3"/>
    <w:rsid w:val="00C362A8"/>
    <w:rsid w:val="00C36A12"/>
    <w:rsid w:val="00C36A1B"/>
    <w:rsid w:val="00C36AD3"/>
    <w:rsid w:val="00C36D99"/>
    <w:rsid w:val="00C3719E"/>
    <w:rsid w:val="00C37311"/>
    <w:rsid w:val="00C3758F"/>
    <w:rsid w:val="00C375BB"/>
    <w:rsid w:val="00C37C98"/>
    <w:rsid w:val="00C40616"/>
    <w:rsid w:val="00C40849"/>
    <w:rsid w:val="00C40BA2"/>
    <w:rsid w:val="00C40C32"/>
    <w:rsid w:val="00C40FCF"/>
    <w:rsid w:val="00C41475"/>
    <w:rsid w:val="00C416BA"/>
    <w:rsid w:val="00C416F7"/>
    <w:rsid w:val="00C41890"/>
    <w:rsid w:val="00C41A83"/>
    <w:rsid w:val="00C41BB6"/>
    <w:rsid w:val="00C41D61"/>
    <w:rsid w:val="00C42047"/>
    <w:rsid w:val="00C42213"/>
    <w:rsid w:val="00C423F6"/>
    <w:rsid w:val="00C42652"/>
    <w:rsid w:val="00C42690"/>
    <w:rsid w:val="00C42984"/>
    <w:rsid w:val="00C42A0F"/>
    <w:rsid w:val="00C42A49"/>
    <w:rsid w:val="00C42D9F"/>
    <w:rsid w:val="00C4320A"/>
    <w:rsid w:val="00C43281"/>
    <w:rsid w:val="00C43305"/>
    <w:rsid w:val="00C4333E"/>
    <w:rsid w:val="00C434A6"/>
    <w:rsid w:val="00C4371B"/>
    <w:rsid w:val="00C4377C"/>
    <w:rsid w:val="00C438D1"/>
    <w:rsid w:val="00C43941"/>
    <w:rsid w:val="00C439E1"/>
    <w:rsid w:val="00C43B00"/>
    <w:rsid w:val="00C43B2D"/>
    <w:rsid w:val="00C43BFA"/>
    <w:rsid w:val="00C43ED3"/>
    <w:rsid w:val="00C43F6D"/>
    <w:rsid w:val="00C43FD3"/>
    <w:rsid w:val="00C4400B"/>
    <w:rsid w:val="00C441B8"/>
    <w:rsid w:val="00C4482D"/>
    <w:rsid w:val="00C44992"/>
    <w:rsid w:val="00C449F1"/>
    <w:rsid w:val="00C44CBF"/>
    <w:rsid w:val="00C44D4A"/>
    <w:rsid w:val="00C44EA2"/>
    <w:rsid w:val="00C44EEF"/>
    <w:rsid w:val="00C44F43"/>
    <w:rsid w:val="00C4570C"/>
    <w:rsid w:val="00C45763"/>
    <w:rsid w:val="00C457EB"/>
    <w:rsid w:val="00C457F7"/>
    <w:rsid w:val="00C45861"/>
    <w:rsid w:val="00C459FB"/>
    <w:rsid w:val="00C45BE9"/>
    <w:rsid w:val="00C45E08"/>
    <w:rsid w:val="00C45E24"/>
    <w:rsid w:val="00C46008"/>
    <w:rsid w:val="00C46310"/>
    <w:rsid w:val="00C46872"/>
    <w:rsid w:val="00C46903"/>
    <w:rsid w:val="00C469A2"/>
    <w:rsid w:val="00C46DA6"/>
    <w:rsid w:val="00C46E65"/>
    <w:rsid w:val="00C46F4E"/>
    <w:rsid w:val="00C4717A"/>
    <w:rsid w:val="00C473DA"/>
    <w:rsid w:val="00C4740E"/>
    <w:rsid w:val="00C474B1"/>
    <w:rsid w:val="00C476AD"/>
    <w:rsid w:val="00C47C80"/>
    <w:rsid w:val="00C47D7C"/>
    <w:rsid w:val="00C47DD0"/>
    <w:rsid w:val="00C47E0C"/>
    <w:rsid w:val="00C47EE5"/>
    <w:rsid w:val="00C5015C"/>
    <w:rsid w:val="00C50360"/>
    <w:rsid w:val="00C509AF"/>
    <w:rsid w:val="00C50F58"/>
    <w:rsid w:val="00C510FE"/>
    <w:rsid w:val="00C51185"/>
    <w:rsid w:val="00C512D7"/>
    <w:rsid w:val="00C5149A"/>
    <w:rsid w:val="00C514FE"/>
    <w:rsid w:val="00C51575"/>
    <w:rsid w:val="00C518A7"/>
    <w:rsid w:val="00C51945"/>
    <w:rsid w:val="00C52191"/>
    <w:rsid w:val="00C52819"/>
    <w:rsid w:val="00C52E1A"/>
    <w:rsid w:val="00C52EC1"/>
    <w:rsid w:val="00C532FF"/>
    <w:rsid w:val="00C53729"/>
    <w:rsid w:val="00C537B6"/>
    <w:rsid w:val="00C538A8"/>
    <w:rsid w:val="00C53AC3"/>
    <w:rsid w:val="00C53EEC"/>
    <w:rsid w:val="00C53F5B"/>
    <w:rsid w:val="00C54072"/>
    <w:rsid w:val="00C54273"/>
    <w:rsid w:val="00C54440"/>
    <w:rsid w:val="00C545B8"/>
    <w:rsid w:val="00C54AF7"/>
    <w:rsid w:val="00C54BDD"/>
    <w:rsid w:val="00C54C74"/>
    <w:rsid w:val="00C54F06"/>
    <w:rsid w:val="00C5500D"/>
    <w:rsid w:val="00C5502C"/>
    <w:rsid w:val="00C55076"/>
    <w:rsid w:val="00C554A1"/>
    <w:rsid w:val="00C554A7"/>
    <w:rsid w:val="00C55597"/>
    <w:rsid w:val="00C55609"/>
    <w:rsid w:val="00C557A2"/>
    <w:rsid w:val="00C5594F"/>
    <w:rsid w:val="00C55BE7"/>
    <w:rsid w:val="00C55CC1"/>
    <w:rsid w:val="00C55EB7"/>
    <w:rsid w:val="00C55EFC"/>
    <w:rsid w:val="00C5603C"/>
    <w:rsid w:val="00C56298"/>
    <w:rsid w:val="00C567D7"/>
    <w:rsid w:val="00C56A3D"/>
    <w:rsid w:val="00C56B0B"/>
    <w:rsid w:val="00C56BB1"/>
    <w:rsid w:val="00C56C5D"/>
    <w:rsid w:val="00C56C9F"/>
    <w:rsid w:val="00C56D25"/>
    <w:rsid w:val="00C56EB9"/>
    <w:rsid w:val="00C56FF0"/>
    <w:rsid w:val="00C5703C"/>
    <w:rsid w:val="00C570CB"/>
    <w:rsid w:val="00C57237"/>
    <w:rsid w:val="00C5745E"/>
    <w:rsid w:val="00C5758A"/>
    <w:rsid w:val="00C57878"/>
    <w:rsid w:val="00C6004C"/>
    <w:rsid w:val="00C60290"/>
    <w:rsid w:val="00C60388"/>
    <w:rsid w:val="00C604AC"/>
    <w:rsid w:val="00C604CA"/>
    <w:rsid w:val="00C609AA"/>
    <w:rsid w:val="00C60B3A"/>
    <w:rsid w:val="00C60D5D"/>
    <w:rsid w:val="00C61010"/>
    <w:rsid w:val="00C61358"/>
    <w:rsid w:val="00C61603"/>
    <w:rsid w:val="00C6174F"/>
    <w:rsid w:val="00C61770"/>
    <w:rsid w:val="00C61DC2"/>
    <w:rsid w:val="00C61E88"/>
    <w:rsid w:val="00C620C5"/>
    <w:rsid w:val="00C620EF"/>
    <w:rsid w:val="00C621B6"/>
    <w:rsid w:val="00C624F1"/>
    <w:rsid w:val="00C62515"/>
    <w:rsid w:val="00C625C1"/>
    <w:rsid w:val="00C6260C"/>
    <w:rsid w:val="00C62874"/>
    <w:rsid w:val="00C629EA"/>
    <w:rsid w:val="00C62A2E"/>
    <w:rsid w:val="00C62E33"/>
    <w:rsid w:val="00C62ED1"/>
    <w:rsid w:val="00C62F9D"/>
    <w:rsid w:val="00C62FD1"/>
    <w:rsid w:val="00C63A55"/>
    <w:rsid w:val="00C63E51"/>
    <w:rsid w:val="00C6400D"/>
    <w:rsid w:val="00C64073"/>
    <w:rsid w:val="00C640C4"/>
    <w:rsid w:val="00C640E4"/>
    <w:rsid w:val="00C6415B"/>
    <w:rsid w:val="00C6417D"/>
    <w:rsid w:val="00C64353"/>
    <w:rsid w:val="00C6467A"/>
    <w:rsid w:val="00C64815"/>
    <w:rsid w:val="00C648CF"/>
    <w:rsid w:val="00C648EF"/>
    <w:rsid w:val="00C649DE"/>
    <w:rsid w:val="00C64B54"/>
    <w:rsid w:val="00C64B94"/>
    <w:rsid w:val="00C64D6A"/>
    <w:rsid w:val="00C652CA"/>
    <w:rsid w:val="00C6537B"/>
    <w:rsid w:val="00C65721"/>
    <w:rsid w:val="00C658C7"/>
    <w:rsid w:val="00C65D0F"/>
    <w:rsid w:val="00C65EB8"/>
    <w:rsid w:val="00C65F3C"/>
    <w:rsid w:val="00C66145"/>
    <w:rsid w:val="00C66245"/>
    <w:rsid w:val="00C66273"/>
    <w:rsid w:val="00C66442"/>
    <w:rsid w:val="00C666E3"/>
    <w:rsid w:val="00C66A20"/>
    <w:rsid w:val="00C66BC9"/>
    <w:rsid w:val="00C66C89"/>
    <w:rsid w:val="00C66C9A"/>
    <w:rsid w:val="00C673D6"/>
    <w:rsid w:val="00C67894"/>
    <w:rsid w:val="00C67A7F"/>
    <w:rsid w:val="00C67B08"/>
    <w:rsid w:val="00C67D84"/>
    <w:rsid w:val="00C70221"/>
    <w:rsid w:val="00C7040D"/>
    <w:rsid w:val="00C70867"/>
    <w:rsid w:val="00C70C3F"/>
    <w:rsid w:val="00C70E5D"/>
    <w:rsid w:val="00C716ED"/>
    <w:rsid w:val="00C71722"/>
    <w:rsid w:val="00C71763"/>
    <w:rsid w:val="00C71789"/>
    <w:rsid w:val="00C71C70"/>
    <w:rsid w:val="00C72018"/>
    <w:rsid w:val="00C72064"/>
    <w:rsid w:val="00C72274"/>
    <w:rsid w:val="00C72293"/>
    <w:rsid w:val="00C723DD"/>
    <w:rsid w:val="00C7259A"/>
    <w:rsid w:val="00C726E0"/>
    <w:rsid w:val="00C7282E"/>
    <w:rsid w:val="00C72970"/>
    <w:rsid w:val="00C72CCA"/>
    <w:rsid w:val="00C72E82"/>
    <w:rsid w:val="00C73B29"/>
    <w:rsid w:val="00C73C3D"/>
    <w:rsid w:val="00C73D77"/>
    <w:rsid w:val="00C73EF1"/>
    <w:rsid w:val="00C742D9"/>
    <w:rsid w:val="00C743D2"/>
    <w:rsid w:val="00C74411"/>
    <w:rsid w:val="00C748F0"/>
    <w:rsid w:val="00C74918"/>
    <w:rsid w:val="00C74961"/>
    <w:rsid w:val="00C74D25"/>
    <w:rsid w:val="00C75075"/>
    <w:rsid w:val="00C75130"/>
    <w:rsid w:val="00C7532D"/>
    <w:rsid w:val="00C7538E"/>
    <w:rsid w:val="00C75C4F"/>
    <w:rsid w:val="00C75C80"/>
    <w:rsid w:val="00C761CB"/>
    <w:rsid w:val="00C764C8"/>
    <w:rsid w:val="00C76557"/>
    <w:rsid w:val="00C76767"/>
    <w:rsid w:val="00C76988"/>
    <w:rsid w:val="00C77342"/>
    <w:rsid w:val="00C77454"/>
    <w:rsid w:val="00C77670"/>
    <w:rsid w:val="00C778FF"/>
    <w:rsid w:val="00C77A08"/>
    <w:rsid w:val="00C77BBC"/>
    <w:rsid w:val="00C77E36"/>
    <w:rsid w:val="00C805DD"/>
    <w:rsid w:val="00C80634"/>
    <w:rsid w:val="00C806CB"/>
    <w:rsid w:val="00C807BC"/>
    <w:rsid w:val="00C808C4"/>
    <w:rsid w:val="00C8099B"/>
    <w:rsid w:val="00C809B6"/>
    <w:rsid w:val="00C80BD5"/>
    <w:rsid w:val="00C81433"/>
    <w:rsid w:val="00C8188C"/>
    <w:rsid w:val="00C81C17"/>
    <w:rsid w:val="00C81C21"/>
    <w:rsid w:val="00C81D11"/>
    <w:rsid w:val="00C82008"/>
    <w:rsid w:val="00C8275C"/>
    <w:rsid w:val="00C82ECC"/>
    <w:rsid w:val="00C82F69"/>
    <w:rsid w:val="00C83186"/>
    <w:rsid w:val="00C83755"/>
    <w:rsid w:val="00C83B9B"/>
    <w:rsid w:val="00C83DFF"/>
    <w:rsid w:val="00C83EF3"/>
    <w:rsid w:val="00C83F64"/>
    <w:rsid w:val="00C83FA9"/>
    <w:rsid w:val="00C84520"/>
    <w:rsid w:val="00C84569"/>
    <w:rsid w:val="00C846A1"/>
    <w:rsid w:val="00C847FA"/>
    <w:rsid w:val="00C849F5"/>
    <w:rsid w:val="00C84DCB"/>
    <w:rsid w:val="00C85041"/>
    <w:rsid w:val="00C851C6"/>
    <w:rsid w:val="00C85943"/>
    <w:rsid w:val="00C86135"/>
    <w:rsid w:val="00C86140"/>
    <w:rsid w:val="00C861BA"/>
    <w:rsid w:val="00C866AD"/>
    <w:rsid w:val="00C8678C"/>
    <w:rsid w:val="00C8686C"/>
    <w:rsid w:val="00C86A75"/>
    <w:rsid w:val="00C86D69"/>
    <w:rsid w:val="00C86D95"/>
    <w:rsid w:val="00C86E99"/>
    <w:rsid w:val="00C86EA9"/>
    <w:rsid w:val="00C8710F"/>
    <w:rsid w:val="00C8732A"/>
    <w:rsid w:val="00C8780F"/>
    <w:rsid w:val="00C87992"/>
    <w:rsid w:val="00C87BA4"/>
    <w:rsid w:val="00C87D09"/>
    <w:rsid w:val="00C87DC5"/>
    <w:rsid w:val="00C87DE5"/>
    <w:rsid w:val="00C87E26"/>
    <w:rsid w:val="00C87FCA"/>
    <w:rsid w:val="00C90040"/>
    <w:rsid w:val="00C900A8"/>
    <w:rsid w:val="00C90169"/>
    <w:rsid w:val="00C901EA"/>
    <w:rsid w:val="00C9087E"/>
    <w:rsid w:val="00C90BA8"/>
    <w:rsid w:val="00C90D97"/>
    <w:rsid w:val="00C90FC4"/>
    <w:rsid w:val="00C91014"/>
    <w:rsid w:val="00C9102A"/>
    <w:rsid w:val="00C9119E"/>
    <w:rsid w:val="00C911A4"/>
    <w:rsid w:val="00C9133F"/>
    <w:rsid w:val="00C915A2"/>
    <w:rsid w:val="00C916D6"/>
    <w:rsid w:val="00C91844"/>
    <w:rsid w:val="00C91DBB"/>
    <w:rsid w:val="00C91F2C"/>
    <w:rsid w:val="00C92161"/>
    <w:rsid w:val="00C923C0"/>
    <w:rsid w:val="00C92780"/>
    <w:rsid w:val="00C9290C"/>
    <w:rsid w:val="00C92B54"/>
    <w:rsid w:val="00C92B75"/>
    <w:rsid w:val="00C92F6E"/>
    <w:rsid w:val="00C93314"/>
    <w:rsid w:val="00C935C2"/>
    <w:rsid w:val="00C93611"/>
    <w:rsid w:val="00C938A9"/>
    <w:rsid w:val="00C93A4A"/>
    <w:rsid w:val="00C93BEA"/>
    <w:rsid w:val="00C93CA3"/>
    <w:rsid w:val="00C948F4"/>
    <w:rsid w:val="00C94BF2"/>
    <w:rsid w:val="00C94C00"/>
    <w:rsid w:val="00C94CBA"/>
    <w:rsid w:val="00C94EDF"/>
    <w:rsid w:val="00C94EF6"/>
    <w:rsid w:val="00C95223"/>
    <w:rsid w:val="00C95331"/>
    <w:rsid w:val="00C95532"/>
    <w:rsid w:val="00C95C3A"/>
    <w:rsid w:val="00C95FAC"/>
    <w:rsid w:val="00C96209"/>
    <w:rsid w:val="00C962F3"/>
    <w:rsid w:val="00C9652E"/>
    <w:rsid w:val="00C966E9"/>
    <w:rsid w:val="00C967EA"/>
    <w:rsid w:val="00C96CAF"/>
    <w:rsid w:val="00C96D55"/>
    <w:rsid w:val="00C96EAF"/>
    <w:rsid w:val="00C9702E"/>
    <w:rsid w:val="00C97219"/>
    <w:rsid w:val="00C9728B"/>
    <w:rsid w:val="00C974EB"/>
    <w:rsid w:val="00C9751C"/>
    <w:rsid w:val="00C977C3"/>
    <w:rsid w:val="00C97895"/>
    <w:rsid w:val="00C97CF3"/>
    <w:rsid w:val="00C97EDC"/>
    <w:rsid w:val="00C97F4D"/>
    <w:rsid w:val="00C97FBD"/>
    <w:rsid w:val="00CA03AB"/>
    <w:rsid w:val="00CA0617"/>
    <w:rsid w:val="00CA07DF"/>
    <w:rsid w:val="00CA0C17"/>
    <w:rsid w:val="00CA0DB4"/>
    <w:rsid w:val="00CA1052"/>
    <w:rsid w:val="00CA114D"/>
    <w:rsid w:val="00CA13C5"/>
    <w:rsid w:val="00CA13D0"/>
    <w:rsid w:val="00CA14D1"/>
    <w:rsid w:val="00CA1BBB"/>
    <w:rsid w:val="00CA1CBA"/>
    <w:rsid w:val="00CA1CF3"/>
    <w:rsid w:val="00CA1D4F"/>
    <w:rsid w:val="00CA1D5E"/>
    <w:rsid w:val="00CA1FF6"/>
    <w:rsid w:val="00CA2395"/>
    <w:rsid w:val="00CA2760"/>
    <w:rsid w:val="00CA28A9"/>
    <w:rsid w:val="00CA29C9"/>
    <w:rsid w:val="00CA2A60"/>
    <w:rsid w:val="00CA2BB0"/>
    <w:rsid w:val="00CA2EFF"/>
    <w:rsid w:val="00CA2F96"/>
    <w:rsid w:val="00CA3303"/>
    <w:rsid w:val="00CA343A"/>
    <w:rsid w:val="00CA365D"/>
    <w:rsid w:val="00CA36C0"/>
    <w:rsid w:val="00CA4501"/>
    <w:rsid w:val="00CA4879"/>
    <w:rsid w:val="00CA497B"/>
    <w:rsid w:val="00CA4A4C"/>
    <w:rsid w:val="00CA4A9D"/>
    <w:rsid w:val="00CA4E2C"/>
    <w:rsid w:val="00CA4F8B"/>
    <w:rsid w:val="00CA4FB6"/>
    <w:rsid w:val="00CA5339"/>
    <w:rsid w:val="00CA5923"/>
    <w:rsid w:val="00CA5AF9"/>
    <w:rsid w:val="00CA5CBF"/>
    <w:rsid w:val="00CA5CF5"/>
    <w:rsid w:val="00CA618A"/>
    <w:rsid w:val="00CA6367"/>
    <w:rsid w:val="00CA6624"/>
    <w:rsid w:val="00CA6A6E"/>
    <w:rsid w:val="00CA6CA9"/>
    <w:rsid w:val="00CA6CE3"/>
    <w:rsid w:val="00CA713E"/>
    <w:rsid w:val="00CA7477"/>
    <w:rsid w:val="00CA7549"/>
    <w:rsid w:val="00CA79F9"/>
    <w:rsid w:val="00CA7A81"/>
    <w:rsid w:val="00CA7D3F"/>
    <w:rsid w:val="00CA7DEC"/>
    <w:rsid w:val="00CB019F"/>
    <w:rsid w:val="00CB031C"/>
    <w:rsid w:val="00CB0502"/>
    <w:rsid w:val="00CB0524"/>
    <w:rsid w:val="00CB08AA"/>
    <w:rsid w:val="00CB0929"/>
    <w:rsid w:val="00CB0B28"/>
    <w:rsid w:val="00CB0D09"/>
    <w:rsid w:val="00CB0D45"/>
    <w:rsid w:val="00CB0E38"/>
    <w:rsid w:val="00CB0EA0"/>
    <w:rsid w:val="00CB1697"/>
    <w:rsid w:val="00CB17BB"/>
    <w:rsid w:val="00CB18CA"/>
    <w:rsid w:val="00CB1A3C"/>
    <w:rsid w:val="00CB1A50"/>
    <w:rsid w:val="00CB1BDD"/>
    <w:rsid w:val="00CB1CFA"/>
    <w:rsid w:val="00CB1E6E"/>
    <w:rsid w:val="00CB1F85"/>
    <w:rsid w:val="00CB22BA"/>
    <w:rsid w:val="00CB2C95"/>
    <w:rsid w:val="00CB2F46"/>
    <w:rsid w:val="00CB31FD"/>
    <w:rsid w:val="00CB3304"/>
    <w:rsid w:val="00CB3404"/>
    <w:rsid w:val="00CB37AC"/>
    <w:rsid w:val="00CB3871"/>
    <w:rsid w:val="00CB3A94"/>
    <w:rsid w:val="00CB3D56"/>
    <w:rsid w:val="00CB3F05"/>
    <w:rsid w:val="00CB46BF"/>
    <w:rsid w:val="00CB4717"/>
    <w:rsid w:val="00CB4817"/>
    <w:rsid w:val="00CB49FC"/>
    <w:rsid w:val="00CB4A93"/>
    <w:rsid w:val="00CB4BEB"/>
    <w:rsid w:val="00CB5068"/>
    <w:rsid w:val="00CB5070"/>
    <w:rsid w:val="00CB55B8"/>
    <w:rsid w:val="00CB563F"/>
    <w:rsid w:val="00CB57B7"/>
    <w:rsid w:val="00CB5AAF"/>
    <w:rsid w:val="00CB5ACD"/>
    <w:rsid w:val="00CB5DE7"/>
    <w:rsid w:val="00CB5E41"/>
    <w:rsid w:val="00CB6323"/>
    <w:rsid w:val="00CB650E"/>
    <w:rsid w:val="00CB6560"/>
    <w:rsid w:val="00CB6F94"/>
    <w:rsid w:val="00CB6FD4"/>
    <w:rsid w:val="00CB7054"/>
    <w:rsid w:val="00CB73A4"/>
    <w:rsid w:val="00CB7692"/>
    <w:rsid w:val="00CB76C4"/>
    <w:rsid w:val="00CB7A92"/>
    <w:rsid w:val="00CB7B8E"/>
    <w:rsid w:val="00CC07C6"/>
    <w:rsid w:val="00CC08A6"/>
    <w:rsid w:val="00CC0A9C"/>
    <w:rsid w:val="00CC0C41"/>
    <w:rsid w:val="00CC0CEE"/>
    <w:rsid w:val="00CC104A"/>
    <w:rsid w:val="00CC10C9"/>
    <w:rsid w:val="00CC13C8"/>
    <w:rsid w:val="00CC1485"/>
    <w:rsid w:val="00CC1513"/>
    <w:rsid w:val="00CC1777"/>
    <w:rsid w:val="00CC1935"/>
    <w:rsid w:val="00CC195D"/>
    <w:rsid w:val="00CC199B"/>
    <w:rsid w:val="00CC1A1D"/>
    <w:rsid w:val="00CC1C5C"/>
    <w:rsid w:val="00CC1D74"/>
    <w:rsid w:val="00CC1E2D"/>
    <w:rsid w:val="00CC2169"/>
    <w:rsid w:val="00CC2259"/>
    <w:rsid w:val="00CC273F"/>
    <w:rsid w:val="00CC28E1"/>
    <w:rsid w:val="00CC2E89"/>
    <w:rsid w:val="00CC3097"/>
    <w:rsid w:val="00CC348F"/>
    <w:rsid w:val="00CC35ED"/>
    <w:rsid w:val="00CC3669"/>
    <w:rsid w:val="00CC3AD9"/>
    <w:rsid w:val="00CC3C93"/>
    <w:rsid w:val="00CC3CFA"/>
    <w:rsid w:val="00CC3E74"/>
    <w:rsid w:val="00CC3EE6"/>
    <w:rsid w:val="00CC42E0"/>
    <w:rsid w:val="00CC4342"/>
    <w:rsid w:val="00CC440E"/>
    <w:rsid w:val="00CC44B4"/>
    <w:rsid w:val="00CC457E"/>
    <w:rsid w:val="00CC48C8"/>
    <w:rsid w:val="00CC4A5C"/>
    <w:rsid w:val="00CC4E5B"/>
    <w:rsid w:val="00CC5157"/>
    <w:rsid w:val="00CC5214"/>
    <w:rsid w:val="00CC5773"/>
    <w:rsid w:val="00CC5A8E"/>
    <w:rsid w:val="00CC5B5E"/>
    <w:rsid w:val="00CC6078"/>
    <w:rsid w:val="00CC64FF"/>
    <w:rsid w:val="00CC66E0"/>
    <w:rsid w:val="00CC6939"/>
    <w:rsid w:val="00CC69F7"/>
    <w:rsid w:val="00CC6F12"/>
    <w:rsid w:val="00CC7010"/>
    <w:rsid w:val="00CC709C"/>
    <w:rsid w:val="00CC7493"/>
    <w:rsid w:val="00CC750B"/>
    <w:rsid w:val="00CC7A54"/>
    <w:rsid w:val="00CC7D9E"/>
    <w:rsid w:val="00CC7FC2"/>
    <w:rsid w:val="00CD013A"/>
    <w:rsid w:val="00CD01C2"/>
    <w:rsid w:val="00CD075E"/>
    <w:rsid w:val="00CD095D"/>
    <w:rsid w:val="00CD0B2D"/>
    <w:rsid w:val="00CD0D51"/>
    <w:rsid w:val="00CD0E2E"/>
    <w:rsid w:val="00CD0F02"/>
    <w:rsid w:val="00CD1266"/>
    <w:rsid w:val="00CD12F8"/>
    <w:rsid w:val="00CD18F9"/>
    <w:rsid w:val="00CD19D2"/>
    <w:rsid w:val="00CD1CCD"/>
    <w:rsid w:val="00CD1D04"/>
    <w:rsid w:val="00CD1D65"/>
    <w:rsid w:val="00CD1E25"/>
    <w:rsid w:val="00CD211D"/>
    <w:rsid w:val="00CD2203"/>
    <w:rsid w:val="00CD2406"/>
    <w:rsid w:val="00CD25B0"/>
    <w:rsid w:val="00CD274B"/>
    <w:rsid w:val="00CD2816"/>
    <w:rsid w:val="00CD282C"/>
    <w:rsid w:val="00CD2BCC"/>
    <w:rsid w:val="00CD2C94"/>
    <w:rsid w:val="00CD2E86"/>
    <w:rsid w:val="00CD310B"/>
    <w:rsid w:val="00CD34B2"/>
    <w:rsid w:val="00CD35D2"/>
    <w:rsid w:val="00CD3F13"/>
    <w:rsid w:val="00CD402F"/>
    <w:rsid w:val="00CD4033"/>
    <w:rsid w:val="00CD425C"/>
    <w:rsid w:val="00CD4763"/>
    <w:rsid w:val="00CD489C"/>
    <w:rsid w:val="00CD4A25"/>
    <w:rsid w:val="00CD4A34"/>
    <w:rsid w:val="00CD5086"/>
    <w:rsid w:val="00CD51CC"/>
    <w:rsid w:val="00CD545B"/>
    <w:rsid w:val="00CD570C"/>
    <w:rsid w:val="00CD589A"/>
    <w:rsid w:val="00CD5B39"/>
    <w:rsid w:val="00CD5C0B"/>
    <w:rsid w:val="00CD60F3"/>
    <w:rsid w:val="00CD620D"/>
    <w:rsid w:val="00CD6803"/>
    <w:rsid w:val="00CD6BBC"/>
    <w:rsid w:val="00CD6C73"/>
    <w:rsid w:val="00CD6CA3"/>
    <w:rsid w:val="00CD70BA"/>
    <w:rsid w:val="00CD73E8"/>
    <w:rsid w:val="00CD7588"/>
    <w:rsid w:val="00CD7858"/>
    <w:rsid w:val="00CD7875"/>
    <w:rsid w:val="00CD7E82"/>
    <w:rsid w:val="00CD7F7D"/>
    <w:rsid w:val="00CE01D2"/>
    <w:rsid w:val="00CE04C2"/>
    <w:rsid w:val="00CE0657"/>
    <w:rsid w:val="00CE0A4F"/>
    <w:rsid w:val="00CE0C21"/>
    <w:rsid w:val="00CE0D17"/>
    <w:rsid w:val="00CE0E1E"/>
    <w:rsid w:val="00CE0FEE"/>
    <w:rsid w:val="00CE1450"/>
    <w:rsid w:val="00CE1528"/>
    <w:rsid w:val="00CE1579"/>
    <w:rsid w:val="00CE1696"/>
    <w:rsid w:val="00CE1783"/>
    <w:rsid w:val="00CE19B0"/>
    <w:rsid w:val="00CE1C9A"/>
    <w:rsid w:val="00CE1E72"/>
    <w:rsid w:val="00CE1ED5"/>
    <w:rsid w:val="00CE1EE6"/>
    <w:rsid w:val="00CE1FA7"/>
    <w:rsid w:val="00CE206C"/>
    <w:rsid w:val="00CE25CC"/>
    <w:rsid w:val="00CE25FC"/>
    <w:rsid w:val="00CE267B"/>
    <w:rsid w:val="00CE288C"/>
    <w:rsid w:val="00CE2AE2"/>
    <w:rsid w:val="00CE2CC0"/>
    <w:rsid w:val="00CE333E"/>
    <w:rsid w:val="00CE3388"/>
    <w:rsid w:val="00CE3577"/>
    <w:rsid w:val="00CE3FF0"/>
    <w:rsid w:val="00CE4082"/>
    <w:rsid w:val="00CE4413"/>
    <w:rsid w:val="00CE44DD"/>
    <w:rsid w:val="00CE4671"/>
    <w:rsid w:val="00CE4AD0"/>
    <w:rsid w:val="00CE4E3A"/>
    <w:rsid w:val="00CE4F96"/>
    <w:rsid w:val="00CE5197"/>
    <w:rsid w:val="00CE5715"/>
    <w:rsid w:val="00CE5771"/>
    <w:rsid w:val="00CE590E"/>
    <w:rsid w:val="00CE5B11"/>
    <w:rsid w:val="00CE60B1"/>
    <w:rsid w:val="00CE6777"/>
    <w:rsid w:val="00CE681F"/>
    <w:rsid w:val="00CE68CC"/>
    <w:rsid w:val="00CE6AD8"/>
    <w:rsid w:val="00CE6CE4"/>
    <w:rsid w:val="00CE6D93"/>
    <w:rsid w:val="00CE7325"/>
    <w:rsid w:val="00CE73F9"/>
    <w:rsid w:val="00CE77B2"/>
    <w:rsid w:val="00CE783D"/>
    <w:rsid w:val="00CE7A7A"/>
    <w:rsid w:val="00CE7E79"/>
    <w:rsid w:val="00CE7F0E"/>
    <w:rsid w:val="00CE7FC3"/>
    <w:rsid w:val="00CF00CA"/>
    <w:rsid w:val="00CF0236"/>
    <w:rsid w:val="00CF036A"/>
    <w:rsid w:val="00CF0450"/>
    <w:rsid w:val="00CF04F7"/>
    <w:rsid w:val="00CF066A"/>
    <w:rsid w:val="00CF0A56"/>
    <w:rsid w:val="00CF0B43"/>
    <w:rsid w:val="00CF0E9C"/>
    <w:rsid w:val="00CF0EB0"/>
    <w:rsid w:val="00CF1556"/>
    <w:rsid w:val="00CF1AE6"/>
    <w:rsid w:val="00CF1C7D"/>
    <w:rsid w:val="00CF1EE5"/>
    <w:rsid w:val="00CF2735"/>
    <w:rsid w:val="00CF274C"/>
    <w:rsid w:val="00CF2905"/>
    <w:rsid w:val="00CF2A82"/>
    <w:rsid w:val="00CF2AA2"/>
    <w:rsid w:val="00CF3060"/>
    <w:rsid w:val="00CF33BC"/>
    <w:rsid w:val="00CF42A8"/>
    <w:rsid w:val="00CF4322"/>
    <w:rsid w:val="00CF4361"/>
    <w:rsid w:val="00CF4398"/>
    <w:rsid w:val="00CF4A34"/>
    <w:rsid w:val="00CF4C26"/>
    <w:rsid w:val="00CF5028"/>
    <w:rsid w:val="00CF50CF"/>
    <w:rsid w:val="00CF53C1"/>
    <w:rsid w:val="00CF54BE"/>
    <w:rsid w:val="00CF5535"/>
    <w:rsid w:val="00CF57B9"/>
    <w:rsid w:val="00CF5C4F"/>
    <w:rsid w:val="00CF6109"/>
    <w:rsid w:val="00CF61E8"/>
    <w:rsid w:val="00CF620F"/>
    <w:rsid w:val="00CF6784"/>
    <w:rsid w:val="00CF6918"/>
    <w:rsid w:val="00CF69FF"/>
    <w:rsid w:val="00CF6A93"/>
    <w:rsid w:val="00CF6D48"/>
    <w:rsid w:val="00CF6D87"/>
    <w:rsid w:val="00CF6FB8"/>
    <w:rsid w:val="00CF6FFF"/>
    <w:rsid w:val="00CF7190"/>
    <w:rsid w:val="00CF7271"/>
    <w:rsid w:val="00CF7515"/>
    <w:rsid w:val="00CF7ACB"/>
    <w:rsid w:val="00CF7D0D"/>
    <w:rsid w:val="00CF7F9A"/>
    <w:rsid w:val="00CF7FF5"/>
    <w:rsid w:val="00D000DA"/>
    <w:rsid w:val="00D001B1"/>
    <w:rsid w:val="00D0029A"/>
    <w:rsid w:val="00D002CD"/>
    <w:rsid w:val="00D003C1"/>
    <w:rsid w:val="00D00674"/>
    <w:rsid w:val="00D00698"/>
    <w:rsid w:val="00D008D0"/>
    <w:rsid w:val="00D00D21"/>
    <w:rsid w:val="00D00ED2"/>
    <w:rsid w:val="00D0108A"/>
    <w:rsid w:val="00D0161D"/>
    <w:rsid w:val="00D016FB"/>
    <w:rsid w:val="00D01908"/>
    <w:rsid w:val="00D01B20"/>
    <w:rsid w:val="00D02005"/>
    <w:rsid w:val="00D02630"/>
    <w:rsid w:val="00D02777"/>
    <w:rsid w:val="00D02ACD"/>
    <w:rsid w:val="00D02CFA"/>
    <w:rsid w:val="00D031CB"/>
    <w:rsid w:val="00D036F5"/>
    <w:rsid w:val="00D037F1"/>
    <w:rsid w:val="00D03823"/>
    <w:rsid w:val="00D039DB"/>
    <w:rsid w:val="00D03A63"/>
    <w:rsid w:val="00D03CA7"/>
    <w:rsid w:val="00D03EFA"/>
    <w:rsid w:val="00D03FA7"/>
    <w:rsid w:val="00D04309"/>
    <w:rsid w:val="00D04743"/>
    <w:rsid w:val="00D049E6"/>
    <w:rsid w:val="00D04CED"/>
    <w:rsid w:val="00D04D1B"/>
    <w:rsid w:val="00D04E41"/>
    <w:rsid w:val="00D0516D"/>
    <w:rsid w:val="00D05608"/>
    <w:rsid w:val="00D0560B"/>
    <w:rsid w:val="00D05673"/>
    <w:rsid w:val="00D05850"/>
    <w:rsid w:val="00D05A6D"/>
    <w:rsid w:val="00D05ABF"/>
    <w:rsid w:val="00D05DA8"/>
    <w:rsid w:val="00D05E7E"/>
    <w:rsid w:val="00D06098"/>
    <w:rsid w:val="00D0612C"/>
    <w:rsid w:val="00D061E6"/>
    <w:rsid w:val="00D062A2"/>
    <w:rsid w:val="00D0639E"/>
    <w:rsid w:val="00D0654D"/>
    <w:rsid w:val="00D06784"/>
    <w:rsid w:val="00D0697A"/>
    <w:rsid w:val="00D06CC9"/>
    <w:rsid w:val="00D06D38"/>
    <w:rsid w:val="00D06FD1"/>
    <w:rsid w:val="00D07548"/>
    <w:rsid w:val="00D0754E"/>
    <w:rsid w:val="00D07A3B"/>
    <w:rsid w:val="00D07CE2"/>
    <w:rsid w:val="00D1020D"/>
    <w:rsid w:val="00D10335"/>
    <w:rsid w:val="00D104D6"/>
    <w:rsid w:val="00D10CFC"/>
    <w:rsid w:val="00D10E7A"/>
    <w:rsid w:val="00D10F69"/>
    <w:rsid w:val="00D11591"/>
    <w:rsid w:val="00D118B7"/>
    <w:rsid w:val="00D11901"/>
    <w:rsid w:val="00D11B8C"/>
    <w:rsid w:val="00D1218D"/>
    <w:rsid w:val="00D12259"/>
    <w:rsid w:val="00D12567"/>
    <w:rsid w:val="00D12678"/>
    <w:rsid w:val="00D12955"/>
    <w:rsid w:val="00D12C69"/>
    <w:rsid w:val="00D12CE9"/>
    <w:rsid w:val="00D12DF4"/>
    <w:rsid w:val="00D131C1"/>
    <w:rsid w:val="00D1340F"/>
    <w:rsid w:val="00D1342F"/>
    <w:rsid w:val="00D1349A"/>
    <w:rsid w:val="00D1355A"/>
    <w:rsid w:val="00D1387F"/>
    <w:rsid w:val="00D140A5"/>
    <w:rsid w:val="00D1460E"/>
    <w:rsid w:val="00D147D6"/>
    <w:rsid w:val="00D14B7F"/>
    <w:rsid w:val="00D14BD6"/>
    <w:rsid w:val="00D14D01"/>
    <w:rsid w:val="00D153BA"/>
    <w:rsid w:val="00D15534"/>
    <w:rsid w:val="00D156B0"/>
    <w:rsid w:val="00D1574E"/>
    <w:rsid w:val="00D15B5F"/>
    <w:rsid w:val="00D15C78"/>
    <w:rsid w:val="00D15D14"/>
    <w:rsid w:val="00D15E73"/>
    <w:rsid w:val="00D15FBF"/>
    <w:rsid w:val="00D162C0"/>
    <w:rsid w:val="00D16510"/>
    <w:rsid w:val="00D1657F"/>
    <w:rsid w:val="00D16886"/>
    <w:rsid w:val="00D16BF0"/>
    <w:rsid w:val="00D17B41"/>
    <w:rsid w:val="00D17B8C"/>
    <w:rsid w:val="00D17C79"/>
    <w:rsid w:val="00D17CDF"/>
    <w:rsid w:val="00D17F1B"/>
    <w:rsid w:val="00D20023"/>
    <w:rsid w:val="00D20165"/>
    <w:rsid w:val="00D201C7"/>
    <w:rsid w:val="00D202D1"/>
    <w:rsid w:val="00D204A8"/>
    <w:rsid w:val="00D20690"/>
    <w:rsid w:val="00D2082D"/>
    <w:rsid w:val="00D2088D"/>
    <w:rsid w:val="00D20A65"/>
    <w:rsid w:val="00D20D6F"/>
    <w:rsid w:val="00D2116A"/>
    <w:rsid w:val="00D2139F"/>
    <w:rsid w:val="00D21494"/>
    <w:rsid w:val="00D2178A"/>
    <w:rsid w:val="00D217A7"/>
    <w:rsid w:val="00D21F26"/>
    <w:rsid w:val="00D220DE"/>
    <w:rsid w:val="00D220EE"/>
    <w:rsid w:val="00D22205"/>
    <w:rsid w:val="00D22220"/>
    <w:rsid w:val="00D22347"/>
    <w:rsid w:val="00D22386"/>
    <w:rsid w:val="00D22389"/>
    <w:rsid w:val="00D223DF"/>
    <w:rsid w:val="00D228AA"/>
    <w:rsid w:val="00D22AD3"/>
    <w:rsid w:val="00D22D1B"/>
    <w:rsid w:val="00D23481"/>
    <w:rsid w:val="00D234F0"/>
    <w:rsid w:val="00D23554"/>
    <w:rsid w:val="00D23663"/>
    <w:rsid w:val="00D23851"/>
    <w:rsid w:val="00D23C3E"/>
    <w:rsid w:val="00D23E83"/>
    <w:rsid w:val="00D23F04"/>
    <w:rsid w:val="00D241AB"/>
    <w:rsid w:val="00D2427B"/>
    <w:rsid w:val="00D24432"/>
    <w:rsid w:val="00D2496C"/>
    <w:rsid w:val="00D24CCE"/>
    <w:rsid w:val="00D25867"/>
    <w:rsid w:val="00D25AE7"/>
    <w:rsid w:val="00D25BED"/>
    <w:rsid w:val="00D25CC3"/>
    <w:rsid w:val="00D26110"/>
    <w:rsid w:val="00D26430"/>
    <w:rsid w:val="00D266AD"/>
    <w:rsid w:val="00D26848"/>
    <w:rsid w:val="00D26865"/>
    <w:rsid w:val="00D26B4B"/>
    <w:rsid w:val="00D26BF2"/>
    <w:rsid w:val="00D26CBF"/>
    <w:rsid w:val="00D26E16"/>
    <w:rsid w:val="00D2734C"/>
    <w:rsid w:val="00D27375"/>
    <w:rsid w:val="00D2752E"/>
    <w:rsid w:val="00D27AE5"/>
    <w:rsid w:val="00D27AF0"/>
    <w:rsid w:val="00D300AB"/>
    <w:rsid w:val="00D302CE"/>
    <w:rsid w:val="00D30350"/>
    <w:rsid w:val="00D3043C"/>
    <w:rsid w:val="00D3069A"/>
    <w:rsid w:val="00D30C13"/>
    <w:rsid w:val="00D30C55"/>
    <w:rsid w:val="00D30C61"/>
    <w:rsid w:val="00D30E1E"/>
    <w:rsid w:val="00D31381"/>
    <w:rsid w:val="00D315A2"/>
    <w:rsid w:val="00D315F6"/>
    <w:rsid w:val="00D31903"/>
    <w:rsid w:val="00D31DEA"/>
    <w:rsid w:val="00D320AF"/>
    <w:rsid w:val="00D329EE"/>
    <w:rsid w:val="00D32C63"/>
    <w:rsid w:val="00D32EA5"/>
    <w:rsid w:val="00D32FC7"/>
    <w:rsid w:val="00D330D3"/>
    <w:rsid w:val="00D330E3"/>
    <w:rsid w:val="00D331E2"/>
    <w:rsid w:val="00D332B3"/>
    <w:rsid w:val="00D3362F"/>
    <w:rsid w:val="00D337E4"/>
    <w:rsid w:val="00D3384D"/>
    <w:rsid w:val="00D33BD6"/>
    <w:rsid w:val="00D33CBA"/>
    <w:rsid w:val="00D33CDE"/>
    <w:rsid w:val="00D33D05"/>
    <w:rsid w:val="00D34429"/>
    <w:rsid w:val="00D345C9"/>
    <w:rsid w:val="00D34B45"/>
    <w:rsid w:val="00D34B7F"/>
    <w:rsid w:val="00D34E55"/>
    <w:rsid w:val="00D3520A"/>
    <w:rsid w:val="00D35508"/>
    <w:rsid w:val="00D3556F"/>
    <w:rsid w:val="00D35892"/>
    <w:rsid w:val="00D359B8"/>
    <w:rsid w:val="00D35DE9"/>
    <w:rsid w:val="00D35FA7"/>
    <w:rsid w:val="00D3643B"/>
    <w:rsid w:val="00D36466"/>
    <w:rsid w:val="00D3651F"/>
    <w:rsid w:val="00D36599"/>
    <w:rsid w:val="00D366E9"/>
    <w:rsid w:val="00D368E8"/>
    <w:rsid w:val="00D36B6C"/>
    <w:rsid w:val="00D36F0B"/>
    <w:rsid w:val="00D3728E"/>
    <w:rsid w:val="00D373C2"/>
    <w:rsid w:val="00D37430"/>
    <w:rsid w:val="00D37439"/>
    <w:rsid w:val="00D376E6"/>
    <w:rsid w:val="00D37CEE"/>
    <w:rsid w:val="00D37D60"/>
    <w:rsid w:val="00D37FAE"/>
    <w:rsid w:val="00D400C0"/>
    <w:rsid w:val="00D4047E"/>
    <w:rsid w:val="00D404AE"/>
    <w:rsid w:val="00D40663"/>
    <w:rsid w:val="00D407DC"/>
    <w:rsid w:val="00D4087F"/>
    <w:rsid w:val="00D40917"/>
    <w:rsid w:val="00D40B37"/>
    <w:rsid w:val="00D40B4C"/>
    <w:rsid w:val="00D40BA0"/>
    <w:rsid w:val="00D40BF5"/>
    <w:rsid w:val="00D41004"/>
    <w:rsid w:val="00D41416"/>
    <w:rsid w:val="00D4160D"/>
    <w:rsid w:val="00D41CA5"/>
    <w:rsid w:val="00D41CD1"/>
    <w:rsid w:val="00D41DF0"/>
    <w:rsid w:val="00D41E29"/>
    <w:rsid w:val="00D420C5"/>
    <w:rsid w:val="00D420D9"/>
    <w:rsid w:val="00D42221"/>
    <w:rsid w:val="00D4250B"/>
    <w:rsid w:val="00D4283F"/>
    <w:rsid w:val="00D42B18"/>
    <w:rsid w:val="00D42CCB"/>
    <w:rsid w:val="00D42FF5"/>
    <w:rsid w:val="00D439B0"/>
    <w:rsid w:val="00D43A13"/>
    <w:rsid w:val="00D43E1A"/>
    <w:rsid w:val="00D44189"/>
    <w:rsid w:val="00D4432F"/>
    <w:rsid w:val="00D44642"/>
    <w:rsid w:val="00D447EA"/>
    <w:rsid w:val="00D45145"/>
    <w:rsid w:val="00D453FA"/>
    <w:rsid w:val="00D456F0"/>
    <w:rsid w:val="00D45707"/>
    <w:rsid w:val="00D45857"/>
    <w:rsid w:val="00D459AA"/>
    <w:rsid w:val="00D45AD8"/>
    <w:rsid w:val="00D45E58"/>
    <w:rsid w:val="00D46030"/>
    <w:rsid w:val="00D46033"/>
    <w:rsid w:val="00D46186"/>
    <w:rsid w:val="00D461A8"/>
    <w:rsid w:val="00D46746"/>
    <w:rsid w:val="00D4685A"/>
    <w:rsid w:val="00D46A41"/>
    <w:rsid w:val="00D46AD2"/>
    <w:rsid w:val="00D46B51"/>
    <w:rsid w:val="00D46D67"/>
    <w:rsid w:val="00D46D81"/>
    <w:rsid w:val="00D46DA4"/>
    <w:rsid w:val="00D472BA"/>
    <w:rsid w:val="00D4764C"/>
    <w:rsid w:val="00D47DE3"/>
    <w:rsid w:val="00D47EBE"/>
    <w:rsid w:val="00D50330"/>
    <w:rsid w:val="00D503F5"/>
    <w:rsid w:val="00D50448"/>
    <w:rsid w:val="00D507E9"/>
    <w:rsid w:val="00D508ED"/>
    <w:rsid w:val="00D509FE"/>
    <w:rsid w:val="00D50D23"/>
    <w:rsid w:val="00D50FAB"/>
    <w:rsid w:val="00D50FBE"/>
    <w:rsid w:val="00D51128"/>
    <w:rsid w:val="00D511EC"/>
    <w:rsid w:val="00D51627"/>
    <w:rsid w:val="00D5164F"/>
    <w:rsid w:val="00D51772"/>
    <w:rsid w:val="00D519E2"/>
    <w:rsid w:val="00D51AD1"/>
    <w:rsid w:val="00D51B69"/>
    <w:rsid w:val="00D51BE9"/>
    <w:rsid w:val="00D51BEC"/>
    <w:rsid w:val="00D525F4"/>
    <w:rsid w:val="00D5271F"/>
    <w:rsid w:val="00D5273D"/>
    <w:rsid w:val="00D52805"/>
    <w:rsid w:val="00D5280F"/>
    <w:rsid w:val="00D52932"/>
    <w:rsid w:val="00D52CA5"/>
    <w:rsid w:val="00D52EC2"/>
    <w:rsid w:val="00D52EDC"/>
    <w:rsid w:val="00D52F51"/>
    <w:rsid w:val="00D5310B"/>
    <w:rsid w:val="00D5327B"/>
    <w:rsid w:val="00D5331E"/>
    <w:rsid w:val="00D53410"/>
    <w:rsid w:val="00D53411"/>
    <w:rsid w:val="00D539A7"/>
    <w:rsid w:val="00D53B17"/>
    <w:rsid w:val="00D53B2C"/>
    <w:rsid w:val="00D53D53"/>
    <w:rsid w:val="00D53D81"/>
    <w:rsid w:val="00D53D96"/>
    <w:rsid w:val="00D53E68"/>
    <w:rsid w:val="00D5419C"/>
    <w:rsid w:val="00D541CE"/>
    <w:rsid w:val="00D54210"/>
    <w:rsid w:val="00D54275"/>
    <w:rsid w:val="00D543F1"/>
    <w:rsid w:val="00D546E4"/>
    <w:rsid w:val="00D54726"/>
    <w:rsid w:val="00D548E9"/>
    <w:rsid w:val="00D54CD4"/>
    <w:rsid w:val="00D54E0B"/>
    <w:rsid w:val="00D54E5C"/>
    <w:rsid w:val="00D54FEF"/>
    <w:rsid w:val="00D55273"/>
    <w:rsid w:val="00D5596A"/>
    <w:rsid w:val="00D55A5B"/>
    <w:rsid w:val="00D55D3A"/>
    <w:rsid w:val="00D55DB8"/>
    <w:rsid w:val="00D55EFD"/>
    <w:rsid w:val="00D55F29"/>
    <w:rsid w:val="00D55FE1"/>
    <w:rsid w:val="00D56232"/>
    <w:rsid w:val="00D5625E"/>
    <w:rsid w:val="00D56406"/>
    <w:rsid w:val="00D564F9"/>
    <w:rsid w:val="00D56674"/>
    <w:rsid w:val="00D56AA1"/>
    <w:rsid w:val="00D56B20"/>
    <w:rsid w:val="00D56CBD"/>
    <w:rsid w:val="00D56CEA"/>
    <w:rsid w:val="00D56EE2"/>
    <w:rsid w:val="00D574E8"/>
    <w:rsid w:val="00D57526"/>
    <w:rsid w:val="00D578B6"/>
    <w:rsid w:val="00D57DC9"/>
    <w:rsid w:val="00D57F70"/>
    <w:rsid w:val="00D6012F"/>
    <w:rsid w:val="00D601DA"/>
    <w:rsid w:val="00D60203"/>
    <w:rsid w:val="00D60261"/>
    <w:rsid w:val="00D6034B"/>
    <w:rsid w:val="00D60458"/>
    <w:rsid w:val="00D605AC"/>
    <w:rsid w:val="00D605D2"/>
    <w:rsid w:val="00D6069E"/>
    <w:rsid w:val="00D608BD"/>
    <w:rsid w:val="00D60CAA"/>
    <w:rsid w:val="00D60DA5"/>
    <w:rsid w:val="00D60E2D"/>
    <w:rsid w:val="00D60F65"/>
    <w:rsid w:val="00D61510"/>
    <w:rsid w:val="00D6184B"/>
    <w:rsid w:val="00D61853"/>
    <w:rsid w:val="00D61946"/>
    <w:rsid w:val="00D61966"/>
    <w:rsid w:val="00D6223D"/>
    <w:rsid w:val="00D6231E"/>
    <w:rsid w:val="00D62650"/>
    <w:rsid w:val="00D62754"/>
    <w:rsid w:val="00D628E3"/>
    <w:rsid w:val="00D62971"/>
    <w:rsid w:val="00D62D46"/>
    <w:rsid w:val="00D63166"/>
    <w:rsid w:val="00D6335A"/>
    <w:rsid w:val="00D63897"/>
    <w:rsid w:val="00D638A2"/>
    <w:rsid w:val="00D63A1C"/>
    <w:rsid w:val="00D63F6E"/>
    <w:rsid w:val="00D64018"/>
    <w:rsid w:val="00D64023"/>
    <w:rsid w:val="00D642E2"/>
    <w:rsid w:val="00D64311"/>
    <w:rsid w:val="00D643B1"/>
    <w:rsid w:val="00D643D1"/>
    <w:rsid w:val="00D643F0"/>
    <w:rsid w:val="00D64555"/>
    <w:rsid w:val="00D6470A"/>
    <w:rsid w:val="00D647FF"/>
    <w:rsid w:val="00D648A4"/>
    <w:rsid w:val="00D64A27"/>
    <w:rsid w:val="00D64A98"/>
    <w:rsid w:val="00D64CE9"/>
    <w:rsid w:val="00D65839"/>
    <w:rsid w:val="00D6585B"/>
    <w:rsid w:val="00D65886"/>
    <w:rsid w:val="00D65A42"/>
    <w:rsid w:val="00D65D39"/>
    <w:rsid w:val="00D66633"/>
    <w:rsid w:val="00D66A32"/>
    <w:rsid w:val="00D66D4A"/>
    <w:rsid w:val="00D66E50"/>
    <w:rsid w:val="00D673DA"/>
    <w:rsid w:val="00D674C4"/>
    <w:rsid w:val="00D677D8"/>
    <w:rsid w:val="00D67BAD"/>
    <w:rsid w:val="00D703D6"/>
    <w:rsid w:val="00D7078C"/>
    <w:rsid w:val="00D70B9C"/>
    <w:rsid w:val="00D70D4F"/>
    <w:rsid w:val="00D712B0"/>
    <w:rsid w:val="00D719DC"/>
    <w:rsid w:val="00D71ABB"/>
    <w:rsid w:val="00D71D1D"/>
    <w:rsid w:val="00D71EA6"/>
    <w:rsid w:val="00D722A7"/>
    <w:rsid w:val="00D72469"/>
    <w:rsid w:val="00D72628"/>
    <w:rsid w:val="00D7271C"/>
    <w:rsid w:val="00D729CD"/>
    <w:rsid w:val="00D72B82"/>
    <w:rsid w:val="00D72CA2"/>
    <w:rsid w:val="00D72FE7"/>
    <w:rsid w:val="00D733F6"/>
    <w:rsid w:val="00D736EC"/>
    <w:rsid w:val="00D737B4"/>
    <w:rsid w:val="00D73857"/>
    <w:rsid w:val="00D73C7F"/>
    <w:rsid w:val="00D73CF7"/>
    <w:rsid w:val="00D73E20"/>
    <w:rsid w:val="00D74075"/>
    <w:rsid w:val="00D74264"/>
    <w:rsid w:val="00D7462F"/>
    <w:rsid w:val="00D74A59"/>
    <w:rsid w:val="00D74A70"/>
    <w:rsid w:val="00D74DD6"/>
    <w:rsid w:val="00D74E26"/>
    <w:rsid w:val="00D74E96"/>
    <w:rsid w:val="00D74EA8"/>
    <w:rsid w:val="00D74F44"/>
    <w:rsid w:val="00D750C0"/>
    <w:rsid w:val="00D75358"/>
    <w:rsid w:val="00D75962"/>
    <w:rsid w:val="00D7597B"/>
    <w:rsid w:val="00D75BC1"/>
    <w:rsid w:val="00D75C34"/>
    <w:rsid w:val="00D7619A"/>
    <w:rsid w:val="00D76387"/>
    <w:rsid w:val="00D765F1"/>
    <w:rsid w:val="00D76948"/>
    <w:rsid w:val="00D76BC8"/>
    <w:rsid w:val="00D771E1"/>
    <w:rsid w:val="00D77241"/>
    <w:rsid w:val="00D77374"/>
    <w:rsid w:val="00D775B0"/>
    <w:rsid w:val="00D77621"/>
    <w:rsid w:val="00D77790"/>
    <w:rsid w:val="00D777BC"/>
    <w:rsid w:val="00D77A16"/>
    <w:rsid w:val="00D77B34"/>
    <w:rsid w:val="00D80181"/>
    <w:rsid w:val="00D80283"/>
    <w:rsid w:val="00D80497"/>
    <w:rsid w:val="00D8068D"/>
    <w:rsid w:val="00D809A4"/>
    <w:rsid w:val="00D80CBC"/>
    <w:rsid w:val="00D80EB3"/>
    <w:rsid w:val="00D8170E"/>
    <w:rsid w:val="00D817CD"/>
    <w:rsid w:val="00D817D5"/>
    <w:rsid w:val="00D81F9D"/>
    <w:rsid w:val="00D824A7"/>
    <w:rsid w:val="00D82682"/>
    <w:rsid w:val="00D827EC"/>
    <w:rsid w:val="00D829AC"/>
    <w:rsid w:val="00D82BBA"/>
    <w:rsid w:val="00D82E96"/>
    <w:rsid w:val="00D830A4"/>
    <w:rsid w:val="00D83573"/>
    <w:rsid w:val="00D835F4"/>
    <w:rsid w:val="00D8366B"/>
    <w:rsid w:val="00D836E2"/>
    <w:rsid w:val="00D83F52"/>
    <w:rsid w:val="00D841BB"/>
    <w:rsid w:val="00D84404"/>
    <w:rsid w:val="00D8446D"/>
    <w:rsid w:val="00D8459B"/>
    <w:rsid w:val="00D84818"/>
    <w:rsid w:val="00D849B7"/>
    <w:rsid w:val="00D84BC6"/>
    <w:rsid w:val="00D84D2B"/>
    <w:rsid w:val="00D84DF5"/>
    <w:rsid w:val="00D85195"/>
    <w:rsid w:val="00D852B1"/>
    <w:rsid w:val="00D8543D"/>
    <w:rsid w:val="00D856B5"/>
    <w:rsid w:val="00D8575C"/>
    <w:rsid w:val="00D857BA"/>
    <w:rsid w:val="00D859B5"/>
    <w:rsid w:val="00D85C46"/>
    <w:rsid w:val="00D85E50"/>
    <w:rsid w:val="00D865A9"/>
    <w:rsid w:val="00D86682"/>
    <w:rsid w:val="00D867D7"/>
    <w:rsid w:val="00D868A5"/>
    <w:rsid w:val="00D86ECF"/>
    <w:rsid w:val="00D8710A"/>
    <w:rsid w:val="00D8723E"/>
    <w:rsid w:val="00D8761B"/>
    <w:rsid w:val="00D8786C"/>
    <w:rsid w:val="00D87AE8"/>
    <w:rsid w:val="00D87BF3"/>
    <w:rsid w:val="00D87F0D"/>
    <w:rsid w:val="00D87F60"/>
    <w:rsid w:val="00D90050"/>
    <w:rsid w:val="00D901D4"/>
    <w:rsid w:val="00D90408"/>
    <w:rsid w:val="00D90547"/>
    <w:rsid w:val="00D906A9"/>
    <w:rsid w:val="00D906CD"/>
    <w:rsid w:val="00D9085A"/>
    <w:rsid w:val="00D908C9"/>
    <w:rsid w:val="00D90D35"/>
    <w:rsid w:val="00D91678"/>
    <w:rsid w:val="00D91A11"/>
    <w:rsid w:val="00D9252E"/>
    <w:rsid w:val="00D925D2"/>
    <w:rsid w:val="00D92C83"/>
    <w:rsid w:val="00D92CF5"/>
    <w:rsid w:val="00D92E9B"/>
    <w:rsid w:val="00D93357"/>
    <w:rsid w:val="00D93426"/>
    <w:rsid w:val="00D9346C"/>
    <w:rsid w:val="00D936AC"/>
    <w:rsid w:val="00D936C4"/>
    <w:rsid w:val="00D93BC4"/>
    <w:rsid w:val="00D93F9E"/>
    <w:rsid w:val="00D93FFD"/>
    <w:rsid w:val="00D9408B"/>
    <w:rsid w:val="00D943CF"/>
    <w:rsid w:val="00D944E9"/>
    <w:rsid w:val="00D94970"/>
    <w:rsid w:val="00D94AF9"/>
    <w:rsid w:val="00D95051"/>
    <w:rsid w:val="00D95276"/>
    <w:rsid w:val="00D95485"/>
    <w:rsid w:val="00D9562E"/>
    <w:rsid w:val="00D957F7"/>
    <w:rsid w:val="00D958A3"/>
    <w:rsid w:val="00D95F24"/>
    <w:rsid w:val="00D95F42"/>
    <w:rsid w:val="00D96B67"/>
    <w:rsid w:val="00D96E31"/>
    <w:rsid w:val="00D96FED"/>
    <w:rsid w:val="00D96FF0"/>
    <w:rsid w:val="00D9720A"/>
    <w:rsid w:val="00D9734E"/>
    <w:rsid w:val="00D977B6"/>
    <w:rsid w:val="00D97AD7"/>
    <w:rsid w:val="00D97B05"/>
    <w:rsid w:val="00D97BEE"/>
    <w:rsid w:val="00D97D59"/>
    <w:rsid w:val="00D97F05"/>
    <w:rsid w:val="00DA0269"/>
    <w:rsid w:val="00DA030A"/>
    <w:rsid w:val="00DA0384"/>
    <w:rsid w:val="00DA0678"/>
    <w:rsid w:val="00DA07DF"/>
    <w:rsid w:val="00DA0C13"/>
    <w:rsid w:val="00DA100A"/>
    <w:rsid w:val="00DA1212"/>
    <w:rsid w:val="00DA128C"/>
    <w:rsid w:val="00DA1352"/>
    <w:rsid w:val="00DA13A6"/>
    <w:rsid w:val="00DA150C"/>
    <w:rsid w:val="00DA181B"/>
    <w:rsid w:val="00DA1B31"/>
    <w:rsid w:val="00DA1C2A"/>
    <w:rsid w:val="00DA1C97"/>
    <w:rsid w:val="00DA1F3A"/>
    <w:rsid w:val="00DA2091"/>
    <w:rsid w:val="00DA234D"/>
    <w:rsid w:val="00DA2610"/>
    <w:rsid w:val="00DA276B"/>
    <w:rsid w:val="00DA280A"/>
    <w:rsid w:val="00DA2849"/>
    <w:rsid w:val="00DA2C5D"/>
    <w:rsid w:val="00DA2D1C"/>
    <w:rsid w:val="00DA2D5C"/>
    <w:rsid w:val="00DA2F9F"/>
    <w:rsid w:val="00DA3057"/>
    <w:rsid w:val="00DA3156"/>
    <w:rsid w:val="00DA333B"/>
    <w:rsid w:val="00DA3370"/>
    <w:rsid w:val="00DA33DF"/>
    <w:rsid w:val="00DA35BC"/>
    <w:rsid w:val="00DA3651"/>
    <w:rsid w:val="00DA387D"/>
    <w:rsid w:val="00DA3938"/>
    <w:rsid w:val="00DA3D90"/>
    <w:rsid w:val="00DA3E6E"/>
    <w:rsid w:val="00DA4512"/>
    <w:rsid w:val="00DA4A18"/>
    <w:rsid w:val="00DA4C12"/>
    <w:rsid w:val="00DA4C50"/>
    <w:rsid w:val="00DA4D5A"/>
    <w:rsid w:val="00DA4E3B"/>
    <w:rsid w:val="00DA4EE0"/>
    <w:rsid w:val="00DA5085"/>
    <w:rsid w:val="00DA5529"/>
    <w:rsid w:val="00DA5B70"/>
    <w:rsid w:val="00DA5C67"/>
    <w:rsid w:val="00DA5EE1"/>
    <w:rsid w:val="00DA5FBE"/>
    <w:rsid w:val="00DA6060"/>
    <w:rsid w:val="00DA638A"/>
    <w:rsid w:val="00DA63A4"/>
    <w:rsid w:val="00DA63E1"/>
    <w:rsid w:val="00DA63F1"/>
    <w:rsid w:val="00DA6636"/>
    <w:rsid w:val="00DA6783"/>
    <w:rsid w:val="00DA6854"/>
    <w:rsid w:val="00DA696F"/>
    <w:rsid w:val="00DA6B92"/>
    <w:rsid w:val="00DA6BB8"/>
    <w:rsid w:val="00DA6C86"/>
    <w:rsid w:val="00DA6E20"/>
    <w:rsid w:val="00DA72C1"/>
    <w:rsid w:val="00DA761A"/>
    <w:rsid w:val="00DA7D8F"/>
    <w:rsid w:val="00DA7FAC"/>
    <w:rsid w:val="00DB0042"/>
    <w:rsid w:val="00DB01A0"/>
    <w:rsid w:val="00DB05A1"/>
    <w:rsid w:val="00DB06D0"/>
    <w:rsid w:val="00DB0BFC"/>
    <w:rsid w:val="00DB0E22"/>
    <w:rsid w:val="00DB0EE7"/>
    <w:rsid w:val="00DB100D"/>
    <w:rsid w:val="00DB111F"/>
    <w:rsid w:val="00DB1568"/>
    <w:rsid w:val="00DB165E"/>
    <w:rsid w:val="00DB176C"/>
    <w:rsid w:val="00DB1998"/>
    <w:rsid w:val="00DB1A81"/>
    <w:rsid w:val="00DB22AF"/>
    <w:rsid w:val="00DB2357"/>
    <w:rsid w:val="00DB258C"/>
    <w:rsid w:val="00DB29DB"/>
    <w:rsid w:val="00DB2C2F"/>
    <w:rsid w:val="00DB2F10"/>
    <w:rsid w:val="00DB311D"/>
    <w:rsid w:val="00DB3500"/>
    <w:rsid w:val="00DB384D"/>
    <w:rsid w:val="00DB391B"/>
    <w:rsid w:val="00DB3A31"/>
    <w:rsid w:val="00DB3CCF"/>
    <w:rsid w:val="00DB3FC6"/>
    <w:rsid w:val="00DB40A4"/>
    <w:rsid w:val="00DB43C5"/>
    <w:rsid w:val="00DB4468"/>
    <w:rsid w:val="00DB4CC9"/>
    <w:rsid w:val="00DB4E19"/>
    <w:rsid w:val="00DB5007"/>
    <w:rsid w:val="00DB5280"/>
    <w:rsid w:val="00DB53AF"/>
    <w:rsid w:val="00DB55F0"/>
    <w:rsid w:val="00DB5AAD"/>
    <w:rsid w:val="00DB5C40"/>
    <w:rsid w:val="00DB5DA4"/>
    <w:rsid w:val="00DB5DFA"/>
    <w:rsid w:val="00DB6110"/>
    <w:rsid w:val="00DB6498"/>
    <w:rsid w:val="00DB673C"/>
    <w:rsid w:val="00DB71C3"/>
    <w:rsid w:val="00DB773F"/>
    <w:rsid w:val="00DB79A0"/>
    <w:rsid w:val="00DB7BCF"/>
    <w:rsid w:val="00DB7CA3"/>
    <w:rsid w:val="00DB7EBB"/>
    <w:rsid w:val="00DC00C9"/>
    <w:rsid w:val="00DC018C"/>
    <w:rsid w:val="00DC01A7"/>
    <w:rsid w:val="00DC031D"/>
    <w:rsid w:val="00DC03E6"/>
    <w:rsid w:val="00DC0629"/>
    <w:rsid w:val="00DC090C"/>
    <w:rsid w:val="00DC091B"/>
    <w:rsid w:val="00DC0D52"/>
    <w:rsid w:val="00DC0E25"/>
    <w:rsid w:val="00DC0F1F"/>
    <w:rsid w:val="00DC10A5"/>
    <w:rsid w:val="00DC19CA"/>
    <w:rsid w:val="00DC1C0A"/>
    <w:rsid w:val="00DC20A4"/>
    <w:rsid w:val="00DC2102"/>
    <w:rsid w:val="00DC2197"/>
    <w:rsid w:val="00DC2736"/>
    <w:rsid w:val="00DC28EF"/>
    <w:rsid w:val="00DC294F"/>
    <w:rsid w:val="00DC2CF0"/>
    <w:rsid w:val="00DC2EA4"/>
    <w:rsid w:val="00DC311F"/>
    <w:rsid w:val="00DC32C7"/>
    <w:rsid w:val="00DC36B8"/>
    <w:rsid w:val="00DC36E3"/>
    <w:rsid w:val="00DC3771"/>
    <w:rsid w:val="00DC3A4F"/>
    <w:rsid w:val="00DC3ABB"/>
    <w:rsid w:val="00DC3AC3"/>
    <w:rsid w:val="00DC3CEE"/>
    <w:rsid w:val="00DC416E"/>
    <w:rsid w:val="00DC4762"/>
    <w:rsid w:val="00DC47B8"/>
    <w:rsid w:val="00DC485F"/>
    <w:rsid w:val="00DC4F6D"/>
    <w:rsid w:val="00DC4FBA"/>
    <w:rsid w:val="00DC5265"/>
    <w:rsid w:val="00DC5406"/>
    <w:rsid w:val="00DC551A"/>
    <w:rsid w:val="00DC5663"/>
    <w:rsid w:val="00DC5940"/>
    <w:rsid w:val="00DC599D"/>
    <w:rsid w:val="00DC5B95"/>
    <w:rsid w:val="00DC5D98"/>
    <w:rsid w:val="00DC6247"/>
    <w:rsid w:val="00DC6377"/>
    <w:rsid w:val="00DC6841"/>
    <w:rsid w:val="00DC6C86"/>
    <w:rsid w:val="00DC6CAB"/>
    <w:rsid w:val="00DC708A"/>
    <w:rsid w:val="00DC712F"/>
    <w:rsid w:val="00DC7170"/>
    <w:rsid w:val="00DC7390"/>
    <w:rsid w:val="00DC73E6"/>
    <w:rsid w:val="00DC741A"/>
    <w:rsid w:val="00DC7462"/>
    <w:rsid w:val="00DC79B1"/>
    <w:rsid w:val="00DC7A6D"/>
    <w:rsid w:val="00DC7C14"/>
    <w:rsid w:val="00DC7C87"/>
    <w:rsid w:val="00DC7C9F"/>
    <w:rsid w:val="00DC7EEF"/>
    <w:rsid w:val="00DC7F7B"/>
    <w:rsid w:val="00DD006D"/>
    <w:rsid w:val="00DD047A"/>
    <w:rsid w:val="00DD04E1"/>
    <w:rsid w:val="00DD0A10"/>
    <w:rsid w:val="00DD0ABD"/>
    <w:rsid w:val="00DD0B7A"/>
    <w:rsid w:val="00DD0D06"/>
    <w:rsid w:val="00DD1986"/>
    <w:rsid w:val="00DD1A5F"/>
    <w:rsid w:val="00DD1B13"/>
    <w:rsid w:val="00DD1C3C"/>
    <w:rsid w:val="00DD2B97"/>
    <w:rsid w:val="00DD2D35"/>
    <w:rsid w:val="00DD30C7"/>
    <w:rsid w:val="00DD3331"/>
    <w:rsid w:val="00DD3394"/>
    <w:rsid w:val="00DD3603"/>
    <w:rsid w:val="00DD397C"/>
    <w:rsid w:val="00DD3AEF"/>
    <w:rsid w:val="00DD3C3A"/>
    <w:rsid w:val="00DD3C6F"/>
    <w:rsid w:val="00DD3CD1"/>
    <w:rsid w:val="00DD4488"/>
    <w:rsid w:val="00DD448C"/>
    <w:rsid w:val="00DD4516"/>
    <w:rsid w:val="00DD46D2"/>
    <w:rsid w:val="00DD4A66"/>
    <w:rsid w:val="00DD4AC9"/>
    <w:rsid w:val="00DD4FE6"/>
    <w:rsid w:val="00DD5355"/>
    <w:rsid w:val="00DD5622"/>
    <w:rsid w:val="00DD57FA"/>
    <w:rsid w:val="00DD587B"/>
    <w:rsid w:val="00DD58A7"/>
    <w:rsid w:val="00DD58F1"/>
    <w:rsid w:val="00DD5970"/>
    <w:rsid w:val="00DD59CA"/>
    <w:rsid w:val="00DD5B17"/>
    <w:rsid w:val="00DD5D9F"/>
    <w:rsid w:val="00DD5F6D"/>
    <w:rsid w:val="00DD635E"/>
    <w:rsid w:val="00DD6647"/>
    <w:rsid w:val="00DD6654"/>
    <w:rsid w:val="00DD6880"/>
    <w:rsid w:val="00DD698A"/>
    <w:rsid w:val="00DD6B7D"/>
    <w:rsid w:val="00DD71AC"/>
    <w:rsid w:val="00DD72A6"/>
    <w:rsid w:val="00DD74A2"/>
    <w:rsid w:val="00DD7776"/>
    <w:rsid w:val="00DD7849"/>
    <w:rsid w:val="00DD7AA0"/>
    <w:rsid w:val="00DD7DF9"/>
    <w:rsid w:val="00DE008E"/>
    <w:rsid w:val="00DE0464"/>
    <w:rsid w:val="00DE0530"/>
    <w:rsid w:val="00DE0AE3"/>
    <w:rsid w:val="00DE0C55"/>
    <w:rsid w:val="00DE0FA2"/>
    <w:rsid w:val="00DE11ED"/>
    <w:rsid w:val="00DE1225"/>
    <w:rsid w:val="00DE14C2"/>
    <w:rsid w:val="00DE1644"/>
    <w:rsid w:val="00DE16FE"/>
    <w:rsid w:val="00DE1F7C"/>
    <w:rsid w:val="00DE2308"/>
    <w:rsid w:val="00DE25BC"/>
    <w:rsid w:val="00DE2B23"/>
    <w:rsid w:val="00DE2DC5"/>
    <w:rsid w:val="00DE2DF0"/>
    <w:rsid w:val="00DE2EC2"/>
    <w:rsid w:val="00DE3133"/>
    <w:rsid w:val="00DE31FD"/>
    <w:rsid w:val="00DE370E"/>
    <w:rsid w:val="00DE39E5"/>
    <w:rsid w:val="00DE3A09"/>
    <w:rsid w:val="00DE3B23"/>
    <w:rsid w:val="00DE3C42"/>
    <w:rsid w:val="00DE4064"/>
    <w:rsid w:val="00DE41E3"/>
    <w:rsid w:val="00DE497D"/>
    <w:rsid w:val="00DE4A8B"/>
    <w:rsid w:val="00DE4B57"/>
    <w:rsid w:val="00DE4C7E"/>
    <w:rsid w:val="00DE4DE8"/>
    <w:rsid w:val="00DE4F45"/>
    <w:rsid w:val="00DE5020"/>
    <w:rsid w:val="00DE51DE"/>
    <w:rsid w:val="00DE5463"/>
    <w:rsid w:val="00DE5471"/>
    <w:rsid w:val="00DE5A1F"/>
    <w:rsid w:val="00DE5A95"/>
    <w:rsid w:val="00DE5E50"/>
    <w:rsid w:val="00DE6033"/>
    <w:rsid w:val="00DE62AE"/>
    <w:rsid w:val="00DE64F4"/>
    <w:rsid w:val="00DE6571"/>
    <w:rsid w:val="00DE713F"/>
    <w:rsid w:val="00DE717B"/>
    <w:rsid w:val="00DE7258"/>
    <w:rsid w:val="00DE74FE"/>
    <w:rsid w:val="00DE789C"/>
    <w:rsid w:val="00DE79DB"/>
    <w:rsid w:val="00DE7B21"/>
    <w:rsid w:val="00DE7B3F"/>
    <w:rsid w:val="00DE7FA6"/>
    <w:rsid w:val="00DF05FF"/>
    <w:rsid w:val="00DF060D"/>
    <w:rsid w:val="00DF0776"/>
    <w:rsid w:val="00DF07DE"/>
    <w:rsid w:val="00DF0827"/>
    <w:rsid w:val="00DF0F0C"/>
    <w:rsid w:val="00DF12EC"/>
    <w:rsid w:val="00DF14DB"/>
    <w:rsid w:val="00DF15DC"/>
    <w:rsid w:val="00DF16B2"/>
    <w:rsid w:val="00DF1799"/>
    <w:rsid w:val="00DF18DC"/>
    <w:rsid w:val="00DF193E"/>
    <w:rsid w:val="00DF1964"/>
    <w:rsid w:val="00DF1BA0"/>
    <w:rsid w:val="00DF1DA8"/>
    <w:rsid w:val="00DF1EE6"/>
    <w:rsid w:val="00DF1FCE"/>
    <w:rsid w:val="00DF22EE"/>
    <w:rsid w:val="00DF257C"/>
    <w:rsid w:val="00DF297B"/>
    <w:rsid w:val="00DF29AA"/>
    <w:rsid w:val="00DF2B81"/>
    <w:rsid w:val="00DF2CFE"/>
    <w:rsid w:val="00DF2E7F"/>
    <w:rsid w:val="00DF304D"/>
    <w:rsid w:val="00DF3776"/>
    <w:rsid w:val="00DF38BC"/>
    <w:rsid w:val="00DF3900"/>
    <w:rsid w:val="00DF3BC2"/>
    <w:rsid w:val="00DF3CA5"/>
    <w:rsid w:val="00DF412C"/>
    <w:rsid w:val="00DF4241"/>
    <w:rsid w:val="00DF45D6"/>
    <w:rsid w:val="00DF47CE"/>
    <w:rsid w:val="00DF4801"/>
    <w:rsid w:val="00DF4A93"/>
    <w:rsid w:val="00DF4D50"/>
    <w:rsid w:val="00DF4DE8"/>
    <w:rsid w:val="00DF5213"/>
    <w:rsid w:val="00DF525A"/>
    <w:rsid w:val="00DF527E"/>
    <w:rsid w:val="00DF5641"/>
    <w:rsid w:val="00DF5A02"/>
    <w:rsid w:val="00DF5B8B"/>
    <w:rsid w:val="00DF626F"/>
    <w:rsid w:val="00DF6593"/>
    <w:rsid w:val="00DF6DF8"/>
    <w:rsid w:val="00DF6E27"/>
    <w:rsid w:val="00DF7122"/>
    <w:rsid w:val="00DF7216"/>
    <w:rsid w:val="00DF756A"/>
    <w:rsid w:val="00DF7702"/>
    <w:rsid w:val="00DF77C6"/>
    <w:rsid w:val="00DF786B"/>
    <w:rsid w:val="00DF7C9E"/>
    <w:rsid w:val="00DF7CFB"/>
    <w:rsid w:val="00DF7D3D"/>
    <w:rsid w:val="00E003FA"/>
    <w:rsid w:val="00E0063B"/>
    <w:rsid w:val="00E006D7"/>
    <w:rsid w:val="00E008E0"/>
    <w:rsid w:val="00E009F1"/>
    <w:rsid w:val="00E00BD6"/>
    <w:rsid w:val="00E00C77"/>
    <w:rsid w:val="00E00DCB"/>
    <w:rsid w:val="00E00DF1"/>
    <w:rsid w:val="00E00E76"/>
    <w:rsid w:val="00E00EB2"/>
    <w:rsid w:val="00E00EDA"/>
    <w:rsid w:val="00E01023"/>
    <w:rsid w:val="00E01373"/>
    <w:rsid w:val="00E013C2"/>
    <w:rsid w:val="00E0185F"/>
    <w:rsid w:val="00E01874"/>
    <w:rsid w:val="00E01A2E"/>
    <w:rsid w:val="00E01B8B"/>
    <w:rsid w:val="00E01C6C"/>
    <w:rsid w:val="00E01D0C"/>
    <w:rsid w:val="00E01DCF"/>
    <w:rsid w:val="00E02075"/>
    <w:rsid w:val="00E02336"/>
    <w:rsid w:val="00E0273A"/>
    <w:rsid w:val="00E0275E"/>
    <w:rsid w:val="00E02B53"/>
    <w:rsid w:val="00E02C28"/>
    <w:rsid w:val="00E02E53"/>
    <w:rsid w:val="00E03039"/>
    <w:rsid w:val="00E03151"/>
    <w:rsid w:val="00E032FA"/>
    <w:rsid w:val="00E033EF"/>
    <w:rsid w:val="00E037FB"/>
    <w:rsid w:val="00E03951"/>
    <w:rsid w:val="00E03A02"/>
    <w:rsid w:val="00E03AD0"/>
    <w:rsid w:val="00E03B14"/>
    <w:rsid w:val="00E03CCA"/>
    <w:rsid w:val="00E03F93"/>
    <w:rsid w:val="00E0409D"/>
    <w:rsid w:val="00E04307"/>
    <w:rsid w:val="00E04387"/>
    <w:rsid w:val="00E04513"/>
    <w:rsid w:val="00E04CDA"/>
    <w:rsid w:val="00E04D58"/>
    <w:rsid w:val="00E04F42"/>
    <w:rsid w:val="00E0531B"/>
    <w:rsid w:val="00E0567A"/>
    <w:rsid w:val="00E057E9"/>
    <w:rsid w:val="00E05834"/>
    <w:rsid w:val="00E0588E"/>
    <w:rsid w:val="00E058E2"/>
    <w:rsid w:val="00E05ABF"/>
    <w:rsid w:val="00E05D69"/>
    <w:rsid w:val="00E05D90"/>
    <w:rsid w:val="00E06303"/>
    <w:rsid w:val="00E0647A"/>
    <w:rsid w:val="00E06563"/>
    <w:rsid w:val="00E065B4"/>
    <w:rsid w:val="00E06792"/>
    <w:rsid w:val="00E06BD1"/>
    <w:rsid w:val="00E06DA8"/>
    <w:rsid w:val="00E06EF0"/>
    <w:rsid w:val="00E07009"/>
    <w:rsid w:val="00E072C9"/>
    <w:rsid w:val="00E07523"/>
    <w:rsid w:val="00E07569"/>
    <w:rsid w:val="00E0768D"/>
    <w:rsid w:val="00E07781"/>
    <w:rsid w:val="00E077A1"/>
    <w:rsid w:val="00E07A70"/>
    <w:rsid w:val="00E10179"/>
    <w:rsid w:val="00E10532"/>
    <w:rsid w:val="00E10824"/>
    <w:rsid w:val="00E11176"/>
    <w:rsid w:val="00E1154F"/>
    <w:rsid w:val="00E1178E"/>
    <w:rsid w:val="00E117D8"/>
    <w:rsid w:val="00E11813"/>
    <w:rsid w:val="00E11CA3"/>
    <w:rsid w:val="00E11D72"/>
    <w:rsid w:val="00E125E0"/>
    <w:rsid w:val="00E127B5"/>
    <w:rsid w:val="00E12855"/>
    <w:rsid w:val="00E128A8"/>
    <w:rsid w:val="00E13178"/>
    <w:rsid w:val="00E1317F"/>
    <w:rsid w:val="00E136B0"/>
    <w:rsid w:val="00E13A9F"/>
    <w:rsid w:val="00E13C11"/>
    <w:rsid w:val="00E13EDE"/>
    <w:rsid w:val="00E14021"/>
    <w:rsid w:val="00E1468F"/>
    <w:rsid w:val="00E147C7"/>
    <w:rsid w:val="00E1494D"/>
    <w:rsid w:val="00E14D8E"/>
    <w:rsid w:val="00E14F0D"/>
    <w:rsid w:val="00E1529E"/>
    <w:rsid w:val="00E152DA"/>
    <w:rsid w:val="00E153C7"/>
    <w:rsid w:val="00E153DF"/>
    <w:rsid w:val="00E15634"/>
    <w:rsid w:val="00E161EF"/>
    <w:rsid w:val="00E16420"/>
    <w:rsid w:val="00E16A61"/>
    <w:rsid w:val="00E16DC6"/>
    <w:rsid w:val="00E17029"/>
    <w:rsid w:val="00E1751C"/>
    <w:rsid w:val="00E175F3"/>
    <w:rsid w:val="00E176FD"/>
    <w:rsid w:val="00E17B91"/>
    <w:rsid w:val="00E17C54"/>
    <w:rsid w:val="00E17E5A"/>
    <w:rsid w:val="00E20114"/>
    <w:rsid w:val="00E20266"/>
    <w:rsid w:val="00E2028C"/>
    <w:rsid w:val="00E20357"/>
    <w:rsid w:val="00E203C6"/>
    <w:rsid w:val="00E2070D"/>
    <w:rsid w:val="00E20C08"/>
    <w:rsid w:val="00E2106D"/>
    <w:rsid w:val="00E2115E"/>
    <w:rsid w:val="00E215C3"/>
    <w:rsid w:val="00E21891"/>
    <w:rsid w:val="00E21943"/>
    <w:rsid w:val="00E219AE"/>
    <w:rsid w:val="00E21A23"/>
    <w:rsid w:val="00E21A8A"/>
    <w:rsid w:val="00E221BC"/>
    <w:rsid w:val="00E22647"/>
    <w:rsid w:val="00E228A9"/>
    <w:rsid w:val="00E228F3"/>
    <w:rsid w:val="00E2294E"/>
    <w:rsid w:val="00E22C88"/>
    <w:rsid w:val="00E22CCA"/>
    <w:rsid w:val="00E22F2B"/>
    <w:rsid w:val="00E22FD0"/>
    <w:rsid w:val="00E22FEB"/>
    <w:rsid w:val="00E2316F"/>
    <w:rsid w:val="00E234E9"/>
    <w:rsid w:val="00E23A30"/>
    <w:rsid w:val="00E23B16"/>
    <w:rsid w:val="00E23C95"/>
    <w:rsid w:val="00E24383"/>
    <w:rsid w:val="00E24642"/>
    <w:rsid w:val="00E24883"/>
    <w:rsid w:val="00E248BE"/>
    <w:rsid w:val="00E2494D"/>
    <w:rsid w:val="00E249FD"/>
    <w:rsid w:val="00E252C5"/>
    <w:rsid w:val="00E25909"/>
    <w:rsid w:val="00E25A64"/>
    <w:rsid w:val="00E25E03"/>
    <w:rsid w:val="00E2620F"/>
    <w:rsid w:val="00E262B7"/>
    <w:rsid w:val="00E26700"/>
    <w:rsid w:val="00E2689C"/>
    <w:rsid w:val="00E269FD"/>
    <w:rsid w:val="00E26AD3"/>
    <w:rsid w:val="00E27325"/>
    <w:rsid w:val="00E273DF"/>
    <w:rsid w:val="00E27410"/>
    <w:rsid w:val="00E27562"/>
    <w:rsid w:val="00E2773A"/>
    <w:rsid w:val="00E2781F"/>
    <w:rsid w:val="00E278DE"/>
    <w:rsid w:val="00E27912"/>
    <w:rsid w:val="00E2795C"/>
    <w:rsid w:val="00E27A6D"/>
    <w:rsid w:val="00E27BC6"/>
    <w:rsid w:val="00E27E49"/>
    <w:rsid w:val="00E30226"/>
    <w:rsid w:val="00E304B0"/>
    <w:rsid w:val="00E3055B"/>
    <w:rsid w:val="00E30769"/>
    <w:rsid w:val="00E307C7"/>
    <w:rsid w:val="00E307F2"/>
    <w:rsid w:val="00E309C2"/>
    <w:rsid w:val="00E309E0"/>
    <w:rsid w:val="00E30A72"/>
    <w:rsid w:val="00E31136"/>
    <w:rsid w:val="00E31929"/>
    <w:rsid w:val="00E31D8C"/>
    <w:rsid w:val="00E322EA"/>
    <w:rsid w:val="00E3246F"/>
    <w:rsid w:val="00E3253C"/>
    <w:rsid w:val="00E32549"/>
    <w:rsid w:val="00E32737"/>
    <w:rsid w:val="00E32A72"/>
    <w:rsid w:val="00E32B73"/>
    <w:rsid w:val="00E32C27"/>
    <w:rsid w:val="00E33597"/>
    <w:rsid w:val="00E33694"/>
    <w:rsid w:val="00E337FA"/>
    <w:rsid w:val="00E3389C"/>
    <w:rsid w:val="00E338AD"/>
    <w:rsid w:val="00E33903"/>
    <w:rsid w:val="00E33AC4"/>
    <w:rsid w:val="00E341FB"/>
    <w:rsid w:val="00E342C2"/>
    <w:rsid w:val="00E3431B"/>
    <w:rsid w:val="00E344F9"/>
    <w:rsid w:val="00E3473A"/>
    <w:rsid w:val="00E34956"/>
    <w:rsid w:val="00E34B72"/>
    <w:rsid w:val="00E34FB1"/>
    <w:rsid w:val="00E35149"/>
    <w:rsid w:val="00E352C2"/>
    <w:rsid w:val="00E3570D"/>
    <w:rsid w:val="00E35735"/>
    <w:rsid w:val="00E3579C"/>
    <w:rsid w:val="00E35863"/>
    <w:rsid w:val="00E35A0E"/>
    <w:rsid w:val="00E35A4E"/>
    <w:rsid w:val="00E361C1"/>
    <w:rsid w:val="00E3631D"/>
    <w:rsid w:val="00E364C2"/>
    <w:rsid w:val="00E364EE"/>
    <w:rsid w:val="00E36554"/>
    <w:rsid w:val="00E36561"/>
    <w:rsid w:val="00E36AD0"/>
    <w:rsid w:val="00E36D42"/>
    <w:rsid w:val="00E3739E"/>
    <w:rsid w:val="00E3798E"/>
    <w:rsid w:val="00E37B05"/>
    <w:rsid w:val="00E37EA9"/>
    <w:rsid w:val="00E40092"/>
    <w:rsid w:val="00E4027D"/>
    <w:rsid w:val="00E407B4"/>
    <w:rsid w:val="00E4085C"/>
    <w:rsid w:val="00E40D87"/>
    <w:rsid w:val="00E40F5A"/>
    <w:rsid w:val="00E4139E"/>
    <w:rsid w:val="00E417A9"/>
    <w:rsid w:val="00E419EF"/>
    <w:rsid w:val="00E41EF7"/>
    <w:rsid w:val="00E41F20"/>
    <w:rsid w:val="00E42144"/>
    <w:rsid w:val="00E424A1"/>
    <w:rsid w:val="00E4270B"/>
    <w:rsid w:val="00E427DF"/>
    <w:rsid w:val="00E4282C"/>
    <w:rsid w:val="00E4293E"/>
    <w:rsid w:val="00E42D53"/>
    <w:rsid w:val="00E42E97"/>
    <w:rsid w:val="00E42F41"/>
    <w:rsid w:val="00E43147"/>
    <w:rsid w:val="00E43179"/>
    <w:rsid w:val="00E434B7"/>
    <w:rsid w:val="00E43568"/>
    <w:rsid w:val="00E438FD"/>
    <w:rsid w:val="00E43ABA"/>
    <w:rsid w:val="00E43D79"/>
    <w:rsid w:val="00E43F2C"/>
    <w:rsid w:val="00E44082"/>
    <w:rsid w:val="00E440EB"/>
    <w:rsid w:val="00E44627"/>
    <w:rsid w:val="00E44654"/>
    <w:rsid w:val="00E44740"/>
    <w:rsid w:val="00E447A2"/>
    <w:rsid w:val="00E44822"/>
    <w:rsid w:val="00E44850"/>
    <w:rsid w:val="00E44B21"/>
    <w:rsid w:val="00E44BCC"/>
    <w:rsid w:val="00E44F99"/>
    <w:rsid w:val="00E45894"/>
    <w:rsid w:val="00E45D1F"/>
    <w:rsid w:val="00E46115"/>
    <w:rsid w:val="00E46178"/>
    <w:rsid w:val="00E4645C"/>
    <w:rsid w:val="00E4663B"/>
    <w:rsid w:val="00E4671A"/>
    <w:rsid w:val="00E468AB"/>
    <w:rsid w:val="00E46AE9"/>
    <w:rsid w:val="00E46B50"/>
    <w:rsid w:val="00E46DAE"/>
    <w:rsid w:val="00E46F06"/>
    <w:rsid w:val="00E4701C"/>
    <w:rsid w:val="00E4702F"/>
    <w:rsid w:val="00E471E3"/>
    <w:rsid w:val="00E4724B"/>
    <w:rsid w:val="00E472B1"/>
    <w:rsid w:val="00E474C7"/>
    <w:rsid w:val="00E4777B"/>
    <w:rsid w:val="00E479B6"/>
    <w:rsid w:val="00E47BFD"/>
    <w:rsid w:val="00E500FF"/>
    <w:rsid w:val="00E50527"/>
    <w:rsid w:val="00E50775"/>
    <w:rsid w:val="00E5079A"/>
    <w:rsid w:val="00E51055"/>
    <w:rsid w:val="00E51248"/>
    <w:rsid w:val="00E51780"/>
    <w:rsid w:val="00E5187B"/>
    <w:rsid w:val="00E51E28"/>
    <w:rsid w:val="00E52019"/>
    <w:rsid w:val="00E520CE"/>
    <w:rsid w:val="00E523D8"/>
    <w:rsid w:val="00E5242F"/>
    <w:rsid w:val="00E52458"/>
    <w:rsid w:val="00E52A02"/>
    <w:rsid w:val="00E52A70"/>
    <w:rsid w:val="00E52D3E"/>
    <w:rsid w:val="00E52E48"/>
    <w:rsid w:val="00E52EAD"/>
    <w:rsid w:val="00E52FB2"/>
    <w:rsid w:val="00E531C6"/>
    <w:rsid w:val="00E53475"/>
    <w:rsid w:val="00E53A06"/>
    <w:rsid w:val="00E53A7B"/>
    <w:rsid w:val="00E53CC1"/>
    <w:rsid w:val="00E54613"/>
    <w:rsid w:val="00E54642"/>
    <w:rsid w:val="00E548FF"/>
    <w:rsid w:val="00E54A32"/>
    <w:rsid w:val="00E54AA7"/>
    <w:rsid w:val="00E54F33"/>
    <w:rsid w:val="00E550E9"/>
    <w:rsid w:val="00E55277"/>
    <w:rsid w:val="00E552CF"/>
    <w:rsid w:val="00E5591C"/>
    <w:rsid w:val="00E55947"/>
    <w:rsid w:val="00E55D60"/>
    <w:rsid w:val="00E55E50"/>
    <w:rsid w:val="00E55F3A"/>
    <w:rsid w:val="00E55F48"/>
    <w:rsid w:val="00E560F0"/>
    <w:rsid w:val="00E56715"/>
    <w:rsid w:val="00E56865"/>
    <w:rsid w:val="00E569F8"/>
    <w:rsid w:val="00E56CC3"/>
    <w:rsid w:val="00E56D66"/>
    <w:rsid w:val="00E57316"/>
    <w:rsid w:val="00E5733E"/>
    <w:rsid w:val="00E57424"/>
    <w:rsid w:val="00E574E8"/>
    <w:rsid w:val="00E575D8"/>
    <w:rsid w:val="00E57BAD"/>
    <w:rsid w:val="00E57D2B"/>
    <w:rsid w:val="00E57D94"/>
    <w:rsid w:val="00E57E70"/>
    <w:rsid w:val="00E6016D"/>
    <w:rsid w:val="00E60409"/>
    <w:rsid w:val="00E60DB7"/>
    <w:rsid w:val="00E611CA"/>
    <w:rsid w:val="00E61490"/>
    <w:rsid w:val="00E6192B"/>
    <w:rsid w:val="00E619C5"/>
    <w:rsid w:val="00E61A45"/>
    <w:rsid w:val="00E61E4A"/>
    <w:rsid w:val="00E622E1"/>
    <w:rsid w:val="00E624CC"/>
    <w:rsid w:val="00E628A7"/>
    <w:rsid w:val="00E6293E"/>
    <w:rsid w:val="00E62C45"/>
    <w:rsid w:val="00E62DBD"/>
    <w:rsid w:val="00E62F5F"/>
    <w:rsid w:val="00E6307E"/>
    <w:rsid w:val="00E63110"/>
    <w:rsid w:val="00E631CB"/>
    <w:rsid w:val="00E63345"/>
    <w:rsid w:val="00E6336D"/>
    <w:rsid w:val="00E63937"/>
    <w:rsid w:val="00E63A3D"/>
    <w:rsid w:val="00E63BE6"/>
    <w:rsid w:val="00E63BE7"/>
    <w:rsid w:val="00E63BF8"/>
    <w:rsid w:val="00E63D40"/>
    <w:rsid w:val="00E63F48"/>
    <w:rsid w:val="00E63FC9"/>
    <w:rsid w:val="00E642B6"/>
    <w:rsid w:val="00E64472"/>
    <w:rsid w:val="00E648A3"/>
    <w:rsid w:val="00E648C7"/>
    <w:rsid w:val="00E64A20"/>
    <w:rsid w:val="00E65000"/>
    <w:rsid w:val="00E65102"/>
    <w:rsid w:val="00E65296"/>
    <w:rsid w:val="00E6565A"/>
    <w:rsid w:val="00E656A1"/>
    <w:rsid w:val="00E65AA5"/>
    <w:rsid w:val="00E65BAB"/>
    <w:rsid w:val="00E65D65"/>
    <w:rsid w:val="00E65FF1"/>
    <w:rsid w:val="00E66277"/>
    <w:rsid w:val="00E664E4"/>
    <w:rsid w:val="00E6681D"/>
    <w:rsid w:val="00E66879"/>
    <w:rsid w:val="00E66C2E"/>
    <w:rsid w:val="00E66C33"/>
    <w:rsid w:val="00E6704B"/>
    <w:rsid w:val="00E67178"/>
    <w:rsid w:val="00E6778C"/>
    <w:rsid w:val="00E677CB"/>
    <w:rsid w:val="00E67877"/>
    <w:rsid w:val="00E67A42"/>
    <w:rsid w:val="00E67D6B"/>
    <w:rsid w:val="00E70173"/>
    <w:rsid w:val="00E703AF"/>
    <w:rsid w:val="00E70B19"/>
    <w:rsid w:val="00E70FD8"/>
    <w:rsid w:val="00E71141"/>
    <w:rsid w:val="00E7129E"/>
    <w:rsid w:val="00E712B9"/>
    <w:rsid w:val="00E71355"/>
    <w:rsid w:val="00E714FE"/>
    <w:rsid w:val="00E715C2"/>
    <w:rsid w:val="00E71624"/>
    <w:rsid w:val="00E717E3"/>
    <w:rsid w:val="00E7199F"/>
    <w:rsid w:val="00E71A20"/>
    <w:rsid w:val="00E71DEA"/>
    <w:rsid w:val="00E71E01"/>
    <w:rsid w:val="00E7202D"/>
    <w:rsid w:val="00E7226C"/>
    <w:rsid w:val="00E72564"/>
    <w:rsid w:val="00E7256B"/>
    <w:rsid w:val="00E728FE"/>
    <w:rsid w:val="00E72E56"/>
    <w:rsid w:val="00E73EBC"/>
    <w:rsid w:val="00E7422B"/>
    <w:rsid w:val="00E74E4F"/>
    <w:rsid w:val="00E75043"/>
    <w:rsid w:val="00E7511B"/>
    <w:rsid w:val="00E75800"/>
    <w:rsid w:val="00E75B96"/>
    <w:rsid w:val="00E75C91"/>
    <w:rsid w:val="00E75CD3"/>
    <w:rsid w:val="00E75D78"/>
    <w:rsid w:val="00E75EB0"/>
    <w:rsid w:val="00E75FDD"/>
    <w:rsid w:val="00E76096"/>
    <w:rsid w:val="00E761D3"/>
    <w:rsid w:val="00E762D2"/>
    <w:rsid w:val="00E766FF"/>
    <w:rsid w:val="00E76E5B"/>
    <w:rsid w:val="00E771BD"/>
    <w:rsid w:val="00E772BD"/>
    <w:rsid w:val="00E7736C"/>
    <w:rsid w:val="00E77371"/>
    <w:rsid w:val="00E7738C"/>
    <w:rsid w:val="00E77480"/>
    <w:rsid w:val="00E7774A"/>
    <w:rsid w:val="00E77D8F"/>
    <w:rsid w:val="00E77F4F"/>
    <w:rsid w:val="00E800A6"/>
    <w:rsid w:val="00E8022E"/>
    <w:rsid w:val="00E80259"/>
    <w:rsid w:val="00E803E9"/>
    <w:rsid w:val="00E8075F"/>
    <w:rsid w:val="00E80807"/>
    <w:rsid w:val="00E80C4E"/>
    <w:rsid w:val="00E80CE6"/>
    <w:rsid w:val="00E80D61"/>
    <w:rsid w:val="00E80EEE"/>
    <w:rsid w:val="00E80F2E"/>
    <w:rsid w:val="00E81017"/>
    <w:rsid w:val="00E812BB"/>
    <w:rsid w:val="00E81468"/>
    <w:rsid w:val="00E814D9"/>
    <w:rsid w:val="00E81789"/>
    <w:rsid w:val="00E81E1F"/>
    <w:rsid w:val="00E81EF2"/>
    <w:rsid w:val="00E82264"/>
    <w:rsid w:val="00E8227A"/>
    <w:rsid w:val="00E822D5"/>
    <w:rsid w:val="00E8231D"/>
    <w:rsid w:val="00E8235C"/>
    <w:rsid w:val="00E827AB"/>
    <w:rsid w:val="00E82B7B"/>
    <w:rsid w:val="00E82F86"/>
    <w:rsid w:val="00E83056"/>
    <w:rsid w:val="00E8336F"/>
    <w:rsid w:val="00E833D5"/>
    <w:rsid w:val="00E83BE5"/>
    <w:rsid w:val="00E83DED"/>
    <w:rsid w:val="00E842EC"/>
    <w:rsid w:val="00E84526"/>
    <w:rsid w:val="00E847A1"/>
    <w:rsid w:val="00E847A3"/>
    <w:rsid w:val="00E849A1"/>
    <w:rsid w:val="00E84DC7"/>
    <w:rsid w:val="00E84F2A"/>
    <w:rsid w:val="00E8513C"/>
    <w:rsid w:val="00E852A1"/>
    <w:rsid w:val="00E8541D"/>
    <w:rsid w:val="00E8557F"/>
    <w:rsid w:val="00E855F0"/>
    <w:rsid w:val="00E85776"/>
    <w:rsid w:val="00E857FC"/>
    <w:rsid w:val="00E8580B"/>
    <w:rsid w:val="00E8596A"/>
    <w:rsid w:val="00E85B7E"/>
    <w:rsid w:val="00E85E3A"/>
    <w:rsid w:val="00E862B0"/>
    <w:rsid w:val="00E864FF"/>
    <w:rsid w:val="00E867D5"/>
    <w:rsid w:val="00E8682F"/>
    <w:rsid w:val="00E869B6"/>
    <w:rsid w:val="00E869CC"/>
    <w:rsid w:val="00E86B18"/>
    <w:rsid w:val="00E86B4D"/>
    <w:rsid w:val="00E86DA3"/>
    <w:rsid w:val="00E87746"/>
    <w:rsid w:val="00E87854"/>
    <w:rsid w:val="00E878F7"/>
    <w:rsid w:val="00E87946"/>
    <w:rsid w:val="00E879E7"/>
    <w:rsid w:val="00E87B29"/>
    <w:rsid w:val="00E87C6C"/>
    <w:rsid w:val="00E87D23"/>
    <w:rsid w:val="00E87D28"/>
    <w:rsid w:val="00E90352"/>
    <w:rsid w:val="00E904A3"/>
    <w:rsid w:val="00E90937"/>
    <w:rsid w:val="00E90AB3"/>
    <w:rsid w:val="00E914F0"/>
    <w:rsid w:val="00E9199E"/>
    <w:rsid w:val="00E920ED"/>
    <w:rsid w:val="00E92230"/>
    <w:rsid w:val="00E9238E"/>
    <w:rsid w:val="00E925E9"/>
    <w:rsid w:val="00E92964"/>
    <w:rsid w:val="00E92CFD"/>
    <w:rsid w:val="00E92E2F"/>
    <w:rsid w:val="00E92E75"/>
    <w:rsid w:val="00E9315C"/>
    <w:rsid w:val="00E933ED"/>
    <w:rsid w:val="00E934E0"/>
    <w:rsid w:val="00E9374F"/>
    <w:rsid w:val="00E93809"/>
    <w:rsid w:val="00E93A9C"/>
    <w:rsid w:val="00E943BD"/>
    <w:rsid w:val="00E9467C"/>
    <w:rsid w:val="00E94BB4"/>
    <w:rsid w:val="00E94BF0"/>
    <w:rsid w:val="00E94C2B"/>
    <w:rsid w:val="00E94DCA"/>
    <w:rsid w:val="00E94F65"/>
    <w:rsid w:val="00E953D0"/>
    <w:rsid w:val="00E95A52"/>
    <w:rsid w:val="00E95C6C"/>
    <w:rsid w:val="00E95F9C"/>
    <w:rsid w:val="00E9624C"/>
    <w:rsid w:val="00E96373"/>
    <w:rsid w:val="00E966B6"/>
    <w:rsid w:val="00E966E7"/>
    <w:rsid w:val="00E967B6"/>
    <w:rsid w:val="00E96C96"/>
    <w:rsid w:val="00E96D14"/>
    <w:rsid w:val="00E972EC"/>
    <w:rsid w:val="00E973E7"/>
    <w:rsid w:val="00E9776C"/>
    <w:rsid w:val="00EA0126"/>
    <w:rsid w:val="00EA01CE"/>
    <w:rsid w:val="00EA022A"/>
    <w:rsid w:val="00EA049D"/>
    <w:rsid w:val="00EA0B32"/>
    <w:rsid w:val="00EA0B43"/>
    <w:rsid w:val="00EA0B75"/>
    <w:rsid w:val="00EA1192"/>
    <w:rsid w:val="00EA12F8"/>
    <w:rsid w:val="00EA13F0"/>
    <w:rsid w:val="00EA1760"/>
    <w:rsid w:val="00EA17AA"/>
    <w:rsid w:val="00EA1918"/>
    <w:rsid w:val="00EA19C2"/>
    <w:rsid w:val="00EA1A27"/>
    <w:rsid w:val="00EA1B65"/>
    <w:rsid w:val="00EA1E93"/>
    <w:rsid w:val="00EA1EDF"/>
    <w:rsid w:val="00EA1FF1"/>
    <w:rsid w:val="00EA206C"/>
    <w:rsid w:val="00EA20B7"/>
    <w:rsid w:val="00EA21A8"/>
    <w:rsid w:val="00EA2297"/>
    <w:rsid w:val="00EA24CC"/>
    <w:rsid w:val="00EA254C"/>
    <w:rsid w:val="00EA2D02"/>
    <w:rsid w:val="00EA2D90"/>
    <w:rsid w:val="00EA30E6"/>
    <w:rsid w:val="00EA3AE2"/>
    <w:rsid w:val="00EA3B6A"/>
    <w:rsid w:val="00EA40B9"/>
    <w:rsid w:val="00EA4106"/>
    <w:rsid w:val="00EA485E"/>
    <w:rsid w:val="00EA498C"/>
    <w:rsid w:val="00EA4D7A"/>
    <w:rsid w:val="00EA4EB4"/>
    <w:rsid w:val="00EA5041"/>
    <w:rsid w:val="00EA50F2"/>
    <w:rsid w:val="00EA517C"/>
    <w:rsid w:val="00EA54EA"/>
    <w:rsid w:val="00EA5651"/>
    <w:rsid w:val="00EA5ADC"/>
    <w:rsid w:val="00EA5C05"/>
    <w:rsid w:val="00EA5EF6"/>
    <w:rsid w:val="00EA5FDF"/>
    <w:rsid w:val="00EA608F"/>
    <w:rsid w:val="00EA675B"/>
    <w:rsid w:val="00EA6A01"/>
    <w:rsid w:val="00EA6A62"/>
    <w:rsid w:val="00EA6B85"/>
    <w:rsid w:val="00EA71E7"/>
    <w:rsid w:val="00EA723B"/>
    <w:rsid w:val="00EA750A"/>
    <w:rsid w:val="00EA7716"/>
    <w:rsid w:val="00EA7870"/>
    <w:rsid w:val="00EA78F8"/>
    <w:rsid w:val="00EA799D"/>
    <w:rsid w:val="00EA79BF"/>
    <w:rsid w:val="00EA7A6F"/>
    <w:rsid w:val="00EA7E8F"/>
    <w:rsid w:val="00EB0194"/>
    <w:rsid w:val="00EB01DB"/>
    <w:rsid w:val="00EB0819"/>
    <w:rsid w:val="00EB0AB8"/>
    <w:rsid w:val="00EB0CE0"/>
    <w:rsid w:val="00EB1160"/>
    <w:rsid w:val="00EB1540"/>
    <w:rsid w:val="00EB161C"/>
    <w:rsid w:val="00EB1624"/>
    <w:rsid w:val="00EB1918"/>
    <w:rsid w:val="00EB1B69"/>
    <w:rsid w:val="00EB2001"/>
    <w:rsid w:val="00EB2124"/>
    <w:rsid w:val="00EB2155"/>
    <w:rsid w:val="00EB22B0"/>
    <w:rsid w:val="00EB2342"/>
    <w:rsid w:val="00EB2710"/>
    <w:rsid w:val="00EB2859"/>
    <w:rsid w:val="00EB2A5E"/>
    <w:rsid w:val="00EB2B66"/>
    <w:rsid w:val="00EB2DF4"/>
    <w:rsid w:val="00EB3266"/>
    <w:rsid w:val="00EB3948"/>
    <w:rsid w:val="00EB3B32"/>
    <w:rsid w:val="00EB3BBA"/>
    <w:rsid w:val="00EB3BD6"/>
    <w:rsid w:val="00EB3D13"/>
    <w:rsid w:val="00EB3F85"/>
    <w:rsid w:val="00EB402F"/>
    <w:rsid w:val="00EB4261"/>
    <w:rsid w:val="00EB4346"/>
    <w:rsid w:val="00EB4383"/>
    <w:rsid w:val="00EB43D5"/>
    <w:rsid w:val="00EB473C"/>
    <w:rsid w:val="00EB478D"/>
    <w:rsid w:val="00EB47A4"/>
    <w:rsid w:val="00EB48E7"/>
    <w:rsid w:val="00EB4A36"/>
    <w:rsid w:val="00EB4B9F"/>
    <w:rsid w:val="00EB4D12"/>
    <w:rsid w:val="00EB5011"/>
    <w:rsid w:val="00EB5458"/>
    <w:rsid w:val="00EB5654"/>
    <w:rsid w:val="00EB57C0"/>
    <w:rsid w:val="00EB5954"/>
    <w:rsid w:val="00EB5C47"/>
    <w:rsid w:val="00EB5CC7"/>
    <w:rsid w:val="00EB5DBA"/>
    <w:rsid w:val="00EB5F0C"/>
    <w:rsid w:val="00EB5F78"/>
    <w:rsid w:val="00EB643A"/>
    <w:rsid w:val="00EB64A1"/>
    <w:rsid w:val="00EB64E6"/>
    <w:rsid w:val="00EB6546"/>
    <w:rsid w:val="00EB667B"/>
    <w:rsid w:val="00EB6868"/>
    <w:rsid w:val="00EB6A6F"/>
    <w:rsid w:val="00EB6CD1"/>
    <w:rsid w:val="00EB6CF2"/>
    <w:rsid w:val="00EB6F0E"/>
    <w:rsid w:val="00EB725E"/>
    <w:rsid w:val="00EB726A"/>
    <w:rsid w:val="00EB7712"/>
    <w:rsid w:val="00EB7723"/>
    <w:rsid w:val="00EB7829"/>
    <w:rsid w:val="00EB79B1"/>
    <w:rsid w:val="00EB7D74"/>
    <w:rsid w:val="00EB7E32"/>
    <w:rsid w:val="00EC06D4"/>
    <w:rsid w:val="00EC090E"/>
    <w:rsid w:val="00EC0ED4"/>
    <w:rsid w:val="00EC1065"/>
    <w:rsid w:val="00EC108C"/>
    <w:rsid w:val="00EC1621"/>
    <w:rsid w:val="00EC193B"/>
    <w:rsid w:val="00EC206B"/>
    <w:rsid w:val="00EC2157"/>
    <w:rsid w:val="00EC23CB"/>
    <w:rsid w:val="00EC2595"/>
    <w:rsid w:val="00EC2637"/>
    <w:rsid w:val="00EC268E"/>
    <w:rsid w:val="00EC288C"/>
    <w:rsid w:val="00EC2D16"/>
    <w:rsid w:val="00EC2D8B"/>
    <w:rsid w:val="00EC2FDB"/>
    <w:rsid w:val="00EC30E8"/>
    <w:rsid w:val="00EC3332"/>
    <w:rsid w:val="00EC3473"/>
    <w:rsid w:val="00EC383B"/>
    <w:rsid w:val="00EC3F55"/>
    <w:rsid w:val="00EC41CB"/>
    <w:rsid w:val="00EC4371"/>
    <w:rsid w:val="00EC4402"/>
    <w:rsid w:val="00EC44B8"/>
    <w:rsid w:val="00EC45CE"/>
    <w:rsid w:val="00EC4DE9"/>
    <w:rsid w:val="00EC51C4"/>
    <w:rsid w:val="00EC5518"/>
    <w:rsid w:val="00EC5552"/>
    <w:rsid w:val="00EC5863"/>
    <w:rsid w:val="00EC58E9"/>
    <w:rsid w:val="00EC5A55"/>
    <w:rsid w:val="00EC5DCA"/>
    <w:rsid w:val="00EC6138"/>
    <w:rsid w:val="00EC6E14"/>
    <w:rsid w:val="00EC6F5B"/>
    <w:rsid w:val="00EC73FF"/>
    <w:rsid w:val="00EC75C2"/>
    <w:rsid w:val="00EC75F2"/>
    <w:rsid w:val="00EC7609"/>
    <w:rsid w:val="00EC7617"/>
    <w:rsid w:val="00EC7811"/>
    <w:rsid w:val="00EC78E4"/>
    <w:rsid w:val="00EC7AF4"/>
    <w:rsid w:val="00EC7AF8"/>
    <w:rsid w:val="00EC7F2D"/>
    <w:rsid w:val="00ED0162"/>
    <w:rsid w:val="00ED01D6"/>
    <w:rsid w:val="00ED0488"/>
    <w:rsid w:val="00ED058F"/>
    <w:rsid w:val="00ED08C2"/>
    <w:rsid w:val="00ED0BCA"/>
    <w:rsid w:val="00ED0C26"/>
    <w:rsid w:val="00ED10C7"/>
    <w:rsid w:val="00ED176F"/>
    <w:rsid w:val="00ED1819"/>
    <w:rsid w:val="00ED183B"/>
    <w:rsid w:val="00ED19C7"/>
    <w:rsid w:val="00ED1AA1"/>
    <w:rsid w:val="00ED1B0B"/>
    <w:rsid w:val="00ED1CEC"/>
    <w:rsid w:val="00ED2253"/>
    <w:rsid w:val="00ED2366"/>
    <w:rsid w:val="00ED257F"/>
    <w:rsid w:val="00ED288E"/>
    <w:rsid w:val="00ED295E"/>
    <w:rsid w:val="00ED2A6B"/>
    <w:rsid w:val="00ED35BC"/>
    <w:rsid w:val="00ED36C8"/>
    <w:rsid w:val="00ED3893"/>
    <w:rsid w:val="00ED3A6D"/>
    <w:rsid w:val="00ED3ACE"/>
    <w:rsid w:val="00ED3B7F"/>
    <w:rsid w:val="00ED3C07"/>
    <w:rsid w:val="00ED3C73"/>
    <w:rsid w:val="00ED3DB1"/>
    <w:rsid w:val="00ED3E3D"/>
    <w:rsid w:val="00ED44E3"/>
    <w:rsid w:val="00ED4659"/>
    <w:rsid w:val="00ED4EAE"/>
    <w:rsid w:val="00ED4F75"/>
    <w:rsid w:val="00ED5126"/>
    <w:rsid w:val="00ED52D9"/>
    <w:rsid w:val="00ED5506"/>
    <w:rsid w:val="00ED573B"/>
    <w:rsid w:val="00ED5851"/>
    <w:rsid w:val="00ED58E2"/>
    <w:rsid w:val="00ED5A60"/>
    <w:rsid w:val="00ED5D3D"/>
    <w:rsid w:val="00ED5F24"/>
    <w:rsid w:val="00ED5F88"/>
    <w:rsid w:val="00ED63EF"/>
    <w:rsid w:val="00ED670B"/>
    <w:rsid w:val="00ED689D"/>
    <w:rsid w:val="00ED69C9"/>
    <w:rsid w:val="00ED6A79"/>
    <w:rsid w:val="00ED6AAB"/>
    <w:rsid w:val="00ED73B1"/>
    <w:rsid w:val="00ED784F"/>
    <w:rsid w:val="00ED7917"/>
    <w:rsid w:val="00ED7A36"/>
    <w:rsid w:val="00ED7A7D"/>
    <w:rsid w:val="00ED7DB0"/>
    <w:rsid w:val="00ED7F07"/>
    <w:rsid w:val="00ED7F09"/>
    <w:rsid w:val="00ED7F24"/>
    <w:rsid w:val="00EE008E"/>
    <w:rsid w:val="00EE012C"/>
    <w:rsid w:val="00EE04A8"/>
    <w:rsid w:val="00EE07A4"/>
    <w:rsid w:val="00EE07F8"/>
    <w:rsid w:val="00EE097B"/>
    <w:rsid w:val="00EE0A84"/>
    <w:rsid w:val="00EE10F3"/>
    <w:rsid w:val="00EE12BF"/>
    <w:rsid w:val="00EE14FB"/>
    <w:rsid w:val="00EE173A"/>
    <w:rsid w:val="00EE179D"/>
    <w:rsid w:val="00EE18C0"/>
    <w:rsid w:val="00EE1BE3"/>
    <w:rsid w:val="00EE1E24"/>
    <w:rsid w:val="00EE2271"/>
    <w:rsid w:val="00EE24B3"/>
    <w:rsid w:val="00EE24EC"/>
    <w:rsid w:val="00EE2D68"/>
    <w:rsid w:val="00EE2E0A"/>
    <w:rsid w:val="00EE32BA"/>
    <w:rsid w:val="00EE34AC"/>
    <w:rsid w:val="00EE3552"/>
    <w:rsid w:val="00EE38FD"/>
    <w:rsid w:val="00EE3D31"/>
    <w:rsid w:val="00EE3DE0"/>
    <w:rsid w:val="00EE3F86"/>
    <w:rsid w:val="00EE40D2"/>
    <w:rsid w:val="00EE4289"/>
    <w:rsid w:val="00EE4305"/>
    <w:rsid w:val="00EE465A"/>
    <w:rsid w:val="00EE46E7"/>
    <w:rsid w:val="00EE497E"/>
    <w:rsid w:val="00EE4A16"/>
    <w:rsid w:val="00EE4D2A"/>
    <w:rsid w:val="00EE5342"/>
    <w:rsid w:val="00EE5355"/>
    <w:rsid w:val="00EE5429"/>
    <w:rsid w:val="00EE58E3"/>
    <w:rsid w:val="00EE5AE3"/>
    <w:rsid w:val="00EE5D14"/>
    <w:rsid w:val="00EE5D33"/>
    <w:rsid w:val="00EE65B0"/>
    <w:rsid w:val="00EE6687"/>
    <w:rsid w:val="00EE6B49"/>
    <w:rsid w:val="00EE6C63"/>
    <w:rsid w:val="00EE7221"/>
    <w:rsid w:val="00EE7370"/>
    <w:rsid w:val="00EE772E"/>
    <w:rsid w:val="00EE782A"/>
    <w:rsid w:val="00EE7A8F"/>
    <w:rsid w:val="00EE7AFF"/>
    <w:rsid w:val="00EF0326"/>
    <w:rsid w:val="00EF03B4"/>
    <w:rsid w:val="00EF09EB"/>
    <w:rsid w:val="00EF0AAB"/>
    <w:rsid w:val="00EF0B2C"/>
    <w:rsid w:val="00EF0B78"/>
    <w:rsid w:val="00EF0BCD"/>
    <w:rsid w:val="00EF1065"/>
    <w:rsid w:val="00EF1066"/>
    <w:rsid w:val="00EF10F7"/>
    <w:rsid w:val="00EF1154"/>
    <w:rsid w:val="00EF132E"/>
    <w:rsid w:val="00EF16DC"/>
    <w:rsid w:val="00EF16FD"/>
    <w:rsid w:val="00EF1701"/>
    <w:rsid w:val="00EF19AC"/>
    <w:rsid w:val="00EF1CDD"/>
    <w:rsid w:val="00EF1F1A"/>
    <w:rsid w:val="00EF2879"/>
    <w:rsid w:val="00EF2969"/>
    <w:rsid w:val="00EF2976"/>
    <w:rsid w:val="00EF2BCE"/>
    <w:rsid w:val="00EF2ED0"/>
    <w:rsid w:val="00EF310D"/>
    <w:rsid w:val="00EF3261"/>
    <w:rsid w:val="00EF3480"/>
    <w:rsid w:val="00EF365D"/>
    <w:rsid w:val="00EF37C7"/>
    <w:rsid w:val="00EF383C"/>
    <w:rsid w:val="00EF3939"/>
    <w:rsid w:val="00EF3ACB"/>
    <w:rsid w:val="00EF3FAA"/>
    <w:rsid w:val="00EF44BF"/>
    <w:rsid w:val="00EF48AE"/>
    <w:rsid w:val="00EF48B1"/>
    <w:rsid w:val="00EF493D"/>
    <w:rsid w:val="00EF4A85"/>
    <w:rsid w:val="00EF4A8C"/>
    <w:rsid w:val="00EF4BCB"/>
    <w:rsid w:val="00EF5139"/>
    <w:rsid w:val="00EF536E"/>
    <w:rsid w:val="00EF568A"/>
    <w:rsid w:val="00EF5790"/>
    <w:rsid w:val="00EF5B90"/>
    <w:rsid w:val="00EF5C36"/>
    <w:rsid w:val="00EF6149"/>
    <w:rsid w:val="00EF650C"/>
    <w:rsid w:val="00EF667D"/>
    <w:rsid w:val="00EF682B"/>
    <w:rsid w:val="00EF6879"/>
    <w:rsid w:val="00EF68D0"/>
    <w:rsid w:val="00EF69D9"/>
    <w:rsid w:val="00EF6B57"/>
    <w:rsid w:val="00EF6DF3"/>
    <w:rsid w:val="00EF6E4A"/>
    <w:rsid w:val="00EF6F7E"/>
    <w:rsid w:val="00EF7157"/>
    <w:rsid w:val="00EF750C"/>
    <w:rsid w:val="00EF7541"/>
    <w:rsid w:val="00EF75D7"/>
    <w:rsid w:val="00EF7933"/>
    <w:rsid w:val="00EF7D64"/>
    <w:rsid w:val="00EF7E2F"/>
    <w:rsid w:val="00EF7EE9"/>
    <w:rsid w:val="00F0042B"/>
    <w:rsid w:val="00F00453"/>
    <w:rsid w:val="00F00CC0"/>
    <w:rsid w:val="00F00D00"/>
    <w:rsid w:val="00F00D42"/>
    <w:rsid w:val="00F00E9B"/>
    <w:rsid w:val="00F00ED8"/>
    <w:rsid w:val="00F016C6"/>
    <w:rsid w:val="00F01952"/>
    <w:rsid w:val="00F01C10"/>
    <w:rsid w:val="00F01C5C"/>
    <w:rsid w:val="00F0214A"/>
    <w:rsid w:val="00F02248"/>
    <w:rsid w:val="00F02374"/>
    <w:rsid w:val="00F02682"/>
    <w:rsid w:val="00F02A5B"/>
    <w:rsid w:val="00F02CAB"/>
    <w:rsid w:val="00F02ED3"/>
    <w:rsid w:val="00F02F6E"/>
    <w:rsid w:val="00F03135"/>
    <w:rsid w:val="00F0333B"/>
    <w:rsid w:val="00F0368D"/>
    <w:rsid w:val="00F0380F"/>
    <w:rsid w:val="00F0381B"/>
    <w:rsid w:val="00F03826"/>
    <w:rsid w:val="00F03A29"/>
    <w:rsid w:val="00F03AF0"/>
    <w:rsid w:val="00F03CF6"/>
    <w:rsid w:val="00F03E45"/>
    <w:rsid w:val="00F04015"/>
    <w:rsid w:val="00F043F8"/>
    <w:rsid w:val="00F04527"/>
    <w:rsid w:val="00F047C1"/>
    <w:rsid w:val="00F047E4"/>
    <w:rsid w:val="00F04A38"/>
    <w:rsid w:val="00F04B98"/>
    <w:rsid w:val="00F04C71"/>
    <w:rsid w:val="00F04E55"/>
    <w:rsid w:val="00F0576B"/>
    <w:rsid w:val="00F059CE"/>
    <w:rsid w:val="00F05B88"/>
    <w:rsid w:val="00F05DDA"/>
    <w:rsid w:val="00F05DE9"/>
    <w:rsid w:val="00F060DA"/>
    <w:rsid w:val="00F06437"/>
    <w:rsid w:val="00F065A1"/>
    <w:rsid w:val="00F06605"/>
    <w:rsid w:val="00F06638"/>
    <w:rsid w:val="00F06859"/>
    <w:rsid w:val="00F06982"/>
    <w:rsid w:val="00F06ACE"/>
    <w:rsid w:val="00F06BD6"/>
    <w:rsid w:val="00F06BF0"/>
    <w:rsid w:val="00F06DB3"/>
    <w:rsid w:val="00F06EEB"/>
    <w:rsid w:val="00F07131"/>
    <w:rsid w:val="00F072C2"/>
    <w:rsid w:val="00F0752E"/>
    <w:rsid w:val="00F078DD"/>
    <w:rsid w:val="00F07B7D"/>
    <w:rsid w:val="00F07BA7"/>
    <w:rsid w:val="00F07BF8"/>
    <w:rsid w:val="00F07C1E"/>
    <w:rsid w:val="00F07D70"/>
    <w:rsid w:val="00F07DDC"/>
    <w:rsid w:val="00F07FC5"/>
    <w:rsid w:val="00F10156"/>
    <w:rsid w:val="00F1043F"/>
    <w:rsid w:val="00F1059F"/>
    <w:rsid w:val="00F10748"/>
    <w:rsid w:val="00F1098B"/>
    <w:rsid w:val="00F10EAF"/>
    <w:rsid w:val="00F11004"/>
    <w:rsid w:val="00F1161F"/>
    <w:rsid w:val="00F116E7"/>
    <w:rsid w:val="00F11766"/>
    <w:rsid w:val="00F1193D"/>
    <w:rsid w:val="00F12196"/>
    <w:rsid w:val="00F121CB"/>
    <w:rsid w:val="00F122C7"/>
    <w:rsid w:val="00F1248B"/>
    <w:rsid w:val="00F1250C"/>
    <w:rsid w:val="00F1255B"/>
    <w:rsid w:val="00F12851"/>
    <w:rsid w:val="00F12947"/>
    <w:rsid w:val="00F12B48"/>
    <w:rsid w:val="00F12BAF"/>
    <w:rsid w:val="00F12EAE"/>
    <w:rsid w:val="00F13066"/>
    <w:rsid w:val="00F134E9"/>
    <w:rsid w:val="00F13613"/>
    <w:rsid w:val="00F13ACE"/>
    <w:rsid w:val="00F13C27"/>
    <w:rsid w:val="00F13FA1"/>
    <w:rsid w:val="00F13FBB"/>
    <w:rsid w:val="00F13FD1"/>
    <w:rsid w:val="00F143FD"/>
    <w:rsid w:val="00F144E1"/>
    <w:rsid w:val="00F1450C"/>
    <w:rsid w:val="00F14577"/>
    <w:rsid w:val="00F1459D"/>
    <w:rsid w:val="00F1543D"/>
    <w:rsid w:val="00F155E5"/>
    <w:rsid w:val="00F159F2"/>
    <w:rsid w:val="00F15C3C"/>
    <w:rsid w:val="00F15F01"/>
    <w:rsid w:val="00F1627E"/>
    <w:rsid w:val="00F16B1E"/>
    <w:rsid w:val="00F16D87"/>
    <w:rsid w:val="00F170B0"/>
    <w:rsid w:val="00F17135"/>
    <w:rsid w:val="00F17149"/>
    <w:rsid w:val="00F17195"/>
    <w:rsid w:val="00F17276"/>
    <w:rsid w:val="00F17408"/>
    <w:rsid w:val="00F17484"/>
    <w:rsid w:val="00F1786B"/>
    <w:rsid w:val="00F1796A"/>
    <w:rsid w:val="00F17D83"/>
    <w:rsid w:val="00F17D8C"/>
    <w:rsid w:val="00F20076"/>
    <w:rsid w:val="00F20661"/>
    <w:rsid w:val="00F206C8"/>
    <w:rsid w:val="00F2077A"/>
    <w:rsid w:val="00F2086C"/>
    <w:rsid w:val="00F20ACE"/>
    <w:rsid w:val="00F20FBE"/>
    <w:rsid w:val="00F210AE"/>
    <w:rsid w:val="00F211E1"/>
    <w:rsid w:val="00F213C0"/>
    <w:rsid w:val="00F213ED"/>
    <w:rsid w:val="00F21628"/>
    <w:rsid w:val="00F216B5"/>
    <w:rsid w:val="00F21897"/>
    <w:rsid w:val="00F21EB3"/>
    <w:rsid w:val="00F21FBB"/>
    <w:rsid w:val="00F2225E"/>
    <w:rsid w:val="00F222D8"/>
    <w:rsid w:val="00F22822"/>
    <w:rsid w:val="00F2299C"/>
    <w:rsid w:val="00F22B9B"/>
    <w:rsid w:val="00F22DDD"/>
    <w:rsid w:val="00F22E18"/>
    <w:rsid w:val="00F23095"/>
    <w:rsid w:val="00F231BA"/>
    <w:rsid w:val="00F233EF"/>
    <w:rsid w:val="00F2347F"/>
    <w:rsid w:val="00F2362B"/>
    <w:rsid w:val="00F2381F"/>
    <w:rsid w:val="00F23E5C"/>
    <w:rsid w:val="00F23E66"/>
    <w:rsid w:val="00F23EDD"/>
    <w:rsid w:val="00F24048"/>
    <w:rsid w:val="00F24887"/>
    <w:rsid w:val="00F24935"/>
    <w:rsid w:val="00F24C28"/>
    <w:rsid w:val="00F24D4D"/>
    <w:rsid w:val="00F24DFD"/>
    <w:rsid w:val="00F24FAC"/>
    <w:rsid w:val="00F252E0"/>
    <w:rsid w:val="00F2588D"/>
    <w:rsid w:val="00F259C3"/>
    <w:rsid w:val="00F25CE3"/>
    <w:rsid w:val="00F25CE8"/>
    <w:rsid w:val="00F25E34"/>
    <w:rsid w:val="00F25F5B"/>
    <w:rsid w:val="00F26359"/>
    <w:rsid w:val="00F2670F"/>
    <w:rsid w:val="00F26895"/>
    <w:rsid w:val="00F26C15"/>
    <w:rsid w:val="00F27273"/>
    <w:rsid w:val="00F273A6"/>
    <w:rsid w:val="00F274E2"/>
    <w:rsid w:val="00F275B2"/>
    <w:rsid w:val="00F2795D"/>
    <w:rsid w:val="00F27964"/>
    <w:rsid w:val="00F27970"/>
    <w:rsid w:val="00F27F1D"/>
    <w:rsid w:val="00F30397"/>
    <w:rsid w:val="00F30496"/>
    <w:rsid w:val="00F305DA"/>
    <w:rsid w:val="00F30653"/>
    <w:rsid w:val="00F30697"/>
    <w:rsid w:val="00F30A1B"/>
    <w:rsid w:val="00F30BD7"/>
    <w:rsid w:val="00F30C12"/>
    <w:rsid w:val="00F30D21"/>
    <w:rsid w:val="00F30E12"/>
    <w:rsid w:val="00F30ED1"/>
    <w:rsid w:val="00F310FD"/>
    <w:rsid w:val="00F311E4"/>
    <w:rsid w:val="00F31402"/>
    <w:rsid w:val="00F3178F"/>
    <w:rsid w:val="00F31D54"/>
    <w:rsid w:val="00F31DEA"/>
    <w:rsid w:val="00F31E85"/>
    <w:rsid w:val="00F31ED2"/>
    <w:rsid w:val="00F31FA8"/>
    <w:rsid w:val="00F3250F"/>
    <w:rsid w:val="00F32688"/>
    <w:rsid w:val="00F327D4"/>
    <w:rsid w:val="00F32B55"/>
    <w:rsid w:val="00F32BC5"/>
    <w:rsid w:val="00F32ED7"/>
    <w:rsid w:val="00F32F83"/>
    <w:rsid w:val="00F33031"/>
    <w:rsid w:val="00F330DE"/>
    <w:rsid w:val="00F33374"/>
    <w:rsid w:val="00F335F0"/>
    <w:rsid w:val="00F33B7B"/>
    <w:rsid w:val="00F33C79"/>
    <w:rsid w:val="00F33D7B"/>
    <w:rsid w:val="00F34321"/>
    <w:rsid w:val="00F344A4"/>
    <w:rsid w:val="00F3468E"/>
    <w:rsid w:val="00F34991"/>
    <w:rsid w:val="00F349D4"/>
    <w:rsid w:val="00F34A6B"/>
    <w:rsid w:val="00F34B07"/>
    <w:rsid w:val="00F34DB5"/>
    <w:rsid w:val="00F35064"/>
    <w:rsid w:val="00F351F4"/>
    <w:rsid w:val="00F352C1"/>
    <w:rsid w:val="00F35374"/>
    <w:rsid w:val="00F354BB"/>
    <w:rsid w:val="00F35520"/>
    <w:rsid w:val="00F35602"/>
    <w:rsid w:val="00F35AB5"/>
    <w:rsid w:val="00F35DF3"/>
    <w:rsid w:val="00F366ED"/>
    <w:rsid w:val="00F367E0"/>
    <w:rsid w:val="00F3685C"/>
    <w:rsid w:val="00F36FBB"/>
    <w:rsid w:val="00F36FC4"/>
    <w:rsid w:val="00F370FD"/>
    <w:rsid w:val="00F3775F"/>
    <w:rsid w:val="00F378E4"/>
    <w:rsid w:val="00F37CDF"/>
    <w:rsid w:val="00F37D16"/>
    <w:rsid w:val="00F37D3E"/>
    <w:rsid w:val="00F37E77"/>
    <w:rsid w:val="00F37F01"/>
    <w:rsid w:val="00F40084"/>
    <w:rsid w:val="00F4020B"/>
    <w:rsid w:val="00F40262"/>
    <w:rsid w:val="00F40480"/>
    <w:rsid w:val="00F4082D"/>
    <w:rsid w:val="00F40E13"/>
    <w:rsid w:val="00F40F1A"/>
    <w:rsid w:val="00F41099"/>
    <w:rsid w:val="00F4121E"/>
    <w:rsid w:val="00F4163B"/>
    <w:rsid w:val="00F41716"/>
    <w:rsid w:val="00F41E8D"/>
    <w:rsid w:val="00F41FF1"/>
    <w:rsid w:val="00F42CF3"/>
    <w:rsid w:val="00F42F9E"/>
    <w:rsid w:val="00F431DC"/>
    <w:rsid w:val="00F433B1"/>
    <w:rsid w:val="00F43478"/>
    <w:rsid w:val="00F434E9"/>
    <w:rsid w:val="00F43611"/>
    <w:rsid w:val="00F436CC"/>
    <w:rsid w:val="00F438E6"/>
    <w:rsid w:val="00F43F7E"/>
    <w:rsid w:val="00F441D2"/>
    <w:rsid w:val="00F44978"/>
    <w:rsid w:val="00F449FC"/>
    <w:rsid w:val="00F44B21"/>
    <w:rsid w:val="00F44F3C"/>
    <w:rsid w:val="00F4547D"/>
    <w:rsid w:val="00F455A5"/>
    <w:rsid w:val="00F45748"/>
    <w:rsid w:val="00F458A2"/>
    <w:rsid w:val="00F45ED8"/>
    <w:rsid w:val="00F4607F"/>
    <w:rsid w:val="00F462DA"/>
    <w:rsid w:val="00F46424"/>
    <w:rsid w:val="00F4659B"/>
    <w:rsid w:val="00F466DD"/>
    <w:rsid w:val="00F46B92"/>
    <w:rsid w:val="00F46BA0"/>
    <w:rsid w:val="00F46C56"/>
    <w:rsid w:val="00F47049"/>
    <w:rsid w:val="00F4718E"/>
    <w:rsid w:val="00F472F9"/>
    <w:rsid w:val="00F47341"/>
    <w:rsid w:val="00F47360"/>
    <w:rsid w:val="00F4798F"/>
    <w:rsid w:val="00F47C50"/>
    <w:rsid w:val="00F47F11"/>
    <w:rsid w:val="00F47FD0"/>
    <w:rsid w:val="00F5096E"/>
    <w:rsid w:val="00F50A30"/>
    <w:rsid w:val="00F50AA4"/>
    <w:rsid w:val="00F50CDA"/>
    <w:rsid w:val="00F50D66"/>
    <w:rsid w:val="00F50DBE"/>
    <w:rsid w:val="00F50EB8"/>
    <w:rsid w:val="00F5124E"/>
    <w:rsid w:val="00F512EA"/>
    <w:rsid w:val="00F513BF"/>
    <w:rsid w:val="00F517BF"/>
    <w:rsid w:val="00F51995"/>
    <w:rsid w:val="00F51C81"/>
    <w:rsid w:val="00F51E87"/>
    <w:rsid w:val="00F51E93"/>
    <w:rsid w:val="00F52253"/>
    <w:rsid w:val="00F52392"/>
    <w:rsid w:val="00F52482"/>
    <w:rsid w:val="00F5277D"/>
    <w:rsid w:val="00F52795"/>
    <w:rsid w:val="00F52ACE"/>
    <w:rsid w:val="00F52C38"/>
    <w:rsid w:val="00F53397"/>
    <w:rsid w:val="00F537D0"/>
    <w:rsid w:val="00F53AC6"/>
    <w:rsid w:val="00F54740"/>
    <w:rsid w:val="00F54860"/>
    <w:rsid w:val="00F54C51"/>
    <w:rsid w:val="00F54CF2"/>
    <w:rsid w:val="00F54D1C"/>
    <w:rsid w:val="00F54D7E"/>
    <w:rsid w:val="00F54E13"/>
    <w:rsid w:val="00F558A3"/>
    <w:rsid w:val="00F55914"/>
    <w:rsid w:val="00F55B80"/>
    <w:rsid w:val="00F55E44"/>
    <w:rsid w:val="00F55EE7"/>
    <w:rsid w:val="00F5613A"/>
    <w:rsid w:val="00F56799"/>
    <w:rsid w:val="00F56912"/>
    <w:rsid w:val="00F56944"/>
    <w:rsid w:val="00F56C6E"/>
    <w:rsid w:val="00F56CAC"/>
    <w:rsid w:val="00F57156"/>
    <w:rsid w:val="00F5789E"/>
    <w:rsid w:val="00F579F5"/>
    <w:rsid w:val="00F57EE1"/>
    <w:rsid w:val="00F57F7D"/>
    <w:rsid w:val="00F60881"/>
    <w:rsid w:val="00F60995"/>
    <w:rsid w:val="00F60B95"/>
    <w:rsid w:val="00F60BEE"/>
    <w:rsid w:val="00F60C68"/>
    <w:rsid w:val="00F60E0E"/>
    <w:rsid w:val="00F6136D"/>
    <w:rsid w:val="00F6151F"/>
    <w:rsid w:val="00F616DE"/>
    <w:rsid w:val="00F617A2"/>
    <w:rsid w:val="00F61EB9"/>
    <w:rsid w:val="00F6200C"/>
    <w:rsid w:val="00F622C2"/>
    <w:rsid w:val="00F62710"/>
    <w:rsid w:val="00F62DB5"/>
    <w:rsid w:val="00F62F0C"/>
    <w:rsid w:val="00F6302A"/>
    <w:rsid w:val="00F6306E"/>
    <w:rsid w:val="00F63681"/>
    <w:rsid w:val="00F63A08"/>
    <w:rsid w:val="00F63B11"/>
    <w:rsid w:val="00F64B99"/>
    <w:rsid w:val="00F64EEA"/>
    <w:rsid w:val="00F65638"/>
    <w:rsid w:val="00F65947"/>
    <w:rsid w:val="00F66054"/>
    <w:rsid w:val="00F66201"/>
    <w:rsid w:val="00F6628D"/>
    <w:rsid w:val="00F66396"/>
    <w:rsid w:val="00F664A2"/>
    <w:rsid w:val="00F66850"/>
    <w:rsid w:val="00F66AE4"/>
    <w:rsid w:val="00F66F88"/>
    <w:rsid w:val="00F674D6"/>
    <w:rsid w:val="00F675E9"/>
    <w:rsid w:val="00F6760F"/>
    <w:rsid w:val="00F67662"/>
    <w:rsid w:val="00F67957"/>
    <w:rsid w:val="00F67B03"/>
    <w:rsid w:val="00F67E93"/>
    <w:rsid w:val="00F67F65"/>
    <w:rsid w:val="00F67F72"/>
    <w:rsid w:val="00F7018F"/>
    <w:rsid w:val="00F702B8"/>
    <w:rsid w:val="00F70769"/>
    <w:rsid w:val="00F71001"/>
    <w:rsid w:val="00F7118E"/>
    <w:rsid w:val="00F711F0"/>
    <w:rsid w:val="00F71397"/>
    <w:rsid w:val="00F71C1A"/>
    <w:rsid w:val="00F71EA7"/>
    <w:rsid w:val="00F724B7"/>
    <w:rsid w:val="00F72749"/>
    <w:rsid w:val="00F7279F"/>
    <w:rsid w:val="00F72843"/>
    <w:rsid w:val="00F72B48"/>
    <w:rsid w:val="00F72CF8"/>
    <w:rsid w:val="00F72E60"/>
    <w:rsid w:val="00F730F5"/>
    <w:rsid w:val="00F732CB"/>
    <w:rsid w:val="00F7340F"/>
    <w:rsid w:val="00F73484"/>
    <w:rsid w:val="00F73985"/>
    <w:rsid w:val="00F74419"/>
    <w:rsid w:val="00F74592"/>
    <w:rsid w:val="00F745EE"/>
    <w:rsid w:val="00F745FB"/>
    <w:rsid w:val="00F74791"/>
    <w:rsid w:val="00F74B2B"/>
    <w:rsid w:val="00F74B3F"/>
    <w:rsid w:val="00F74E0F"/>
    <w:rsid w:val="00F74E1C"/>
    <w:rsid w:val="00F7503B"/>
    <w:rsid w:val="00F75066"/>
    <w:rsid w:val="00F751F6"/>
    <w:rsid w:val="00F753D9"/>
    <w:rsid w:val="00F75558"/>
    <w:rsid w:val="00F755E8"/>
    <w:rsid w:val="00F756E7"/>
    <w:rsid w:val="00F75952"/>
    <w:rsid w:val="00F75A5E"/>
    <w:rsid w:val="00F75A65"/>
    <w:rsid w:val="00F75C77"/>
    <w:rsid w:val="00F75DCA"/>
    <w:rsid w:val="00F7622B"/>
    <w:rsid w:val="00F76312"/>
    <w:rsid w:val="00F765D8"/>
    <w:rsid w:val="00F7679A"/>
    <w:rsid w:val="00F76996"/>
    <w:rsid w:val="00F76A99"/>
    <w:rsid w:val="00F76C28"/>
    <w:rsid w:val="00F76D58"/>
    <w:rsid w:val="00F7717C"/>
    <w:rsid w:val="00F77210"/>
    <w:rsid w:val="00F7735F"/>
    <w:rsid w:val="00F7744F"/>
    <w:rsid w:val="00F7781C"/>
    <w:rsid w:val="00F77925"/>
    <w:rsid w:val="00F77E72"/>
    <w:rsid w:val="00F802AE"/>
    <w:rsid w:val="00F802FD"/>
    <w:rsid w:val="00F80345"/>
    <w:rsid w:val="00F80988"/>
    <w:rsid w:val="00F811C3"/>
    <w:rsid w:val="00F812C4"/>
    <w:rsid w:val="00F81357"/>
    <w:rsid w:val="00F8152E"/>
    <w:rsid w:val="00F81589"/>
    <w:rsid w:val="00F815E3"/>
    <w:rsid w:val="00F8179B"/>
    <w:rsid w:val="00F819AD"/>
    <w:rsid w:val="00F81DCC"/>
    <w:rsid w:val="00F81F0E"/>
    <w:rsid w:val="00F82256"/>
    <w:rsid w:val="00F8236B"/>
    <w:rsid w:val="00F823EF"/>
    <w:rsid w:val="00F823F5"/>
    <w:rsid w:val="00F8257E"/>
    <w:rsid w:val="00F825F7"/>
    <w:rsid w:val="00F827CC"/>
    <w:rsid w:val="00F828BA"/>
    <w:rsid w:val="00F82A32"/>
    <w:rsid w:val="00F82ABD"/>
    <w:rsid w:val="00F82D4F"/>
    <w:rsid w:val="00F82E9B"/>
    <w:rsid w:val="00F831A6"/>
    <w:rsid w:val="00F8321D"/>
    <w:rsid w:val="00F8322F"/>
    <w:rsid w:val="00F8328E"/>
    <w:rsid w:val="00F834DE"/>
    <w:rsid w:val="00F8352F"/>
    <w:rsid w:val="00F837FF"/>
    <w:rsid w:val="00F838ED"/>
    <w:rsid w:val="00F83BA4"/>
    <w:rsid w:val="00F841DD"/>
    <w:rsid w:val="00F8432E"/>
    <w:rsid w:val="00F84566"/>
    <w:rsid w:val="00F8463A"/>
    <w:rsid w:val="00F8472E"/>
    <w:rsid w:val="00F84877"/>
    <w:rsid w:val="00F84911"/>
    <w:rsid w:val="00F84AAB"/>
    <w:rsid w:val="00F84D56"/>
    <w:rsid w:val="00F84FD2"/>
    <w:rsid w:val="00F85009"/>
    <w:rsid w:val="00F85564"/>
    <w:rsid w:val="00F8562F"/>
    <w:rsid w:val="00F85801"/>
    <w:rsid w:val="00F85A7F"/>
    <w:rsid w:val="00F85D33"/>
    <w:rsid w:val="00F85F09"/>
    <w:rsid w:val="00F864A4"/>
    <w:rsid w:val="00F86719"/>
    <w:rsid w:val="00F86B97"/>
    <w:rsid w:val="00F86E09"/>
    <w:rsid w:val="00F86E5D"/>
    <w:rsid w:val="00F87035"/>
    <w:rsid w:val="00F870B0"/>
    <w:rsid w:val="00F87118"/>
    <w:rsid w:val="00F8739E"/>
    <w:rsid w:val="00F87539"/>
    <w:rsid w:val="00F8759A"/>
    <w:rsid w:val="00F8795D"/>
    <w:rsid w:val="00F87C21"/>
    <w:rsid w:val="00F905DA"/>
    <w:rsid w:val="00F9065B"/>
    <w:rsid w:val="00F90694"/>
    <w:rsid w:val="00F90C33"/>
    <w:rsid w:val="00F90DE2"/>
    <w:rsid w:val="00F9108A"/>
    <w:rsid w:val="00F910D5"/>
    <w:rsid w:val="00F910F3"/>
    <w:rsid w:val="00F913AB"/>
    <w:rsid w:val="00F914E6"/>
    <w:rsid w:val="00F91782"/>
    <w:rsid w:val="00F91901"/>
    <w:rsid w:val="00F91D85"/>
    <w:rsid w:val="00F91DAD"/>
    <w:rsid w:val="00F92888"/>
    <w:rsid w:val="00F929CE"/>
    <w:rsid w:val="00F92C70"/>
    <w:rsid w:val="00F92CE3"/>
    <w:rsid w:val="00F92E85"/>
    <w:rsid w:val="00F9361E"/>
    <w:rsid w:val="00F936E2"/>
    <w:rsid w:val="00F938F0"/>
    <w:rsid w:val="00F93DED"/>
    <w:rsid w:val="00F93F58"/>
    <w:rsid w:val="00F9403A"/>
    <w:rsid w:val="00F943EF"/>
    <w:rsid w:val="00F94697"/>
    <w:rsid w:val="00F94817"/>
    <w:rsid w:val="00F94B09"/>
    <w:rsid w:val="00F94B29"/>
    <w:rsid w:val="00F94CFF"/>
    <w:rsid w:val="00F94E7D"/>
    <w:rsid w:val="00F94F71"/>
    <w:rsid w:val="00F9514F"/>
    <w:rsid w:val="00F9518A"/>
    <w:rsid w:val="00F95326"/>
    <w:rsid w:val="00F95743"/>
    <w:rsid w:val="00F95796"/>
    <w:rsid w:val="00F95846"/>
    <w:rsid w:val="00F959D3"/>
    <w:rsid w:val="00F95BE7"/>
    <w:rsid w:val="00F963A0"/>
    <w:rsid w:val="00F96495"/>
    <w:rsid w:val="00F964F3"/>
    <w:rsid w:val="00F965F4"/>
    <w:rsid w:val="00F96973"/>
    <w:rsid w:val="00F96A04"/>
    <w:rsid w:val="00F96AC3"/>
    <w:rsid w:val="00F96C3A"/>
    <w:rsid w:val="00F96CAB"/>
    <w:rsid w:val="00F97865"/>
    <w:rsid w:val="00F979A0"/>
    <w:rsid w:val="00F97DEF"/>
    <w:rsid w:val="00F97F40"/>
    <w:rsid w:val="00F97F43"/>
    <w:rsid w:val="00FA116B"/>
    <w:rsid w:val="00FA1992"/>
    <w:rsid w:val="00FA2325"/>
    <w:rsid w:val="00FA2826"/>
    <w:rsid w:val="00FA2A75"/>
    <w:rsid w:val="00FA2C9A"/>
    <w:rsid w:val="00FA311B"/>
    <w:rsid w:val="00FA347B"/>
    <w:rsid w:val="00FA34C8"/>
    <w:rsid w:val="00FA396E"/>
    <w:rsid w:val="00FA3EFE"/>
    <w:rsid w:val="00FA4376"/>
    <w:rsid w:val="00FA438B"/>
    <w:rsid w:val="00FA45A8"/>
    <w:rsid w:val="00FA4742"/>
    <w:rsid w:val="00FA4747"/>
    <w:rsid w:val="00FA4A70"/>
    <w:rsid w:val="00FA4C6C"/>
    <w:rsid w:val="00FA4D9B"/>
    <w:rsid w:val="00FA4EA4"/>
    <w:rsid w:val="00FA5179"/>
    <w:rsid w:val="00FA5634"/>
    <w:rsid w:val="00FA5685"/>
    <w:rsid w:val="00FA5E9A"/>
    <w:rsid w:val="00FA625E"/>
    <w:rsid w:val="00FA62BA"/>
    <w:rsid w:val="00FA65FF"/>
    <w:rsid w:val="00FA691E"/>
    <w:rsid w:val="00FA6FD3"/>
    <w:rsid w:val="00FA7370"/>
    <w:rsid w:val="00FA7565"/>
    <w:rsid w:val="00FA76DB"/>
    <w:rsid w:val="00FA7793"/>
    <w:rsid w:val="00FB016D"/>
    <w:rsid w:val="00FB02EE"/>
    <w:rsid w:val="00FB09BA"/>
    <w:rsid w:val="00FB0F51"/>
    <w:rsid w:val="00FB1131"/>
    <w:rsid w:val="00FB1491"/>
    <w:rsid w:val="00FB157F"/>
    <w:rsid w:val="00FB18A2"/>
    <w:rsid w:val="00FB18EB"/>
    <w:rsid w:val="00FB1A7C"/>
    <w:rsid w:val="00FB1BE4"/>
    <w:rsid w:val="00FB1F07"/>
    <w:rsid w:val="00FB2715"/>
    <w:rsid w:val="00FB2836"/>
    <w:rsid w:val="00FB2951"/>
    <w:rsid w:val="00FB2BBB"/>
    <w:rsid w:val="00FB2D03"/>
    <w:rsid w:val="00FB2D4D"/>
    <w:rsid w:val="00FB31ED"/>
    <w:rsid w:val="00FB36DE"/>
    <w:rsid w:val="00FB3A43"/>
    <w:rsid w:val="00FB3C65"/>
    <w:rsid w:val="00FB3D60"/>
    <w:rsid w:val="00FB3E70"/>
    <w:rsid w:val="00FB3FCC"/>
    <w:rsid w:val="00FB4494"/>
    <w:rsid w:val="00FB4A3E"/>
    <w:rsid w:val="00FB4CD0"/>
    <w:rsid w:val="00FB4D79"/>
    <w:rsid w:val="00FB54CF"/>
    <w:rsid w:val="00FB5765"/>
    <w:rsid w:val="00FB5C38"/>
    <w:rsid w:val="00FB5C64"/>
    <w:rsid w:val="00FB5E73"/>
    <w:rsid w:val="00FB6177"/>
    <w:rsid w:val="00FB6752"/>
    <w:rsid w:val="00FB68B4"/>
    <w:rsid w:val="00FB6984"/>
    <w:rsid w:val="00FB6A16"/>
    <w:rsid w:val="00FB6BFA"/>
    <w:rsid w:val="00FB6C6E"/>
    <w:rsid w:val="00FB6EBC"/>
    <w:rsid w:val="00FB70E1"/>
    <w:rsid w:val="00FB72C8"/>
    <w:rsid w:val="00FB749A"/>
    <w:rsid w:val="00FB75A4"/>
    <w:rsid w:val="00FB767D"/>
    <w:rsid w:val="00FB77C5"/>
    <w:rsid w:val="00FB77FB"/>
    <w:rsid w:val="00FB7901"/>
    <w:rsid w:val="00FB7DC4"/>
    <w:rsid w:val="00FB7DF8"/>
    <w:rsid w:val="00FB7F4F"/>
    <w:rsid w:val="00FC03C7"/>
    <w:rsid w:val="00FC0601"/>
    <w:rsid w:val="00FC074B"/>
    <w:rsid w:val="00FC0849"/>
    <w:rsid w:val="00FC0917"/>
    <w:rsid w:val="00FC0AA9"/>
    <w:rsid w:val="00FC0FD7"/>
    <w:rsid w:val="00FC19FF"/>
    <w:rsid w:val="00FC1A04"/>
    <w:rsid w:val="00FC1BA4"/>
    <w:rsid w:val="00FC1C46"/>
    <w:rsid w:val="00FC24A2"/>
    <w:rsid w:val="00FC2533"/>
    <w:rsid w:val="00FC26E9"/>
    <w:rsid w:val="00FC2818"/>
    <w:rsid w:val="00FC2B19"/>
    <w:rsid w:val="00FC2DA4"/>
    <w:rsid w:val="00FC2F78"/>
    <w:rsid w:val="00FC30DC"/>
    <w:rsid w:val="00FC3377"/>
    <w:rsid w:val="00FC3AA2"/>
    <w:rsid w:val="00FC3D21"/>
    <w:rsid w:val="00FC3E0F"/>
    <w:rsid w:val="00FC3E12"/>
    <w:rsid w:val="00FC3E31"/>
    <w:rsid w:val="00FC412A"/>
    <w:rsid w:val="00FC4537"/>
    <w:rsid w:val="00FC4763"/>
    <w:rsid w:val="00FC4A0A"/>
    <w:rsid w:val="00FC4BCC"/>
    <w:rsid w:val="00FC4BE2"/>
    <w:rsid w:val="00FC4C74"/>
    <w:rsid w:val="00FC51E4"/>
    <w:rsid w:val="00FC522F"/>
    <w:rsid w:val="00FC5304"/>
    <w:rsid w:val="00FC5323"/>
    <w:rsid w:val="00FC574B"/>
    <w:rsid w:val="00FC59B7"/>
    <w:rsid w:val="00FC5B8E"/>
    <w:rsid w:val="00FC6372"/>
    <w:rsid w:val="00FC650C"/>
    <w:rsid w:val="00FC6628"/>
    <w:rsid w:val="00FC678B"/>
    <w:rsid w:val="00FC6EC5"/>
    <w:rsid w:val="00FC6F57"/>
    <w:rsid w:val="00FC7017"/>
    <w:rsid w:val="00FC7458"/>
    <w:rsid w:val="00FC75EE"/>
    <w:rsid w:val="00FC762A"/>
    <w:rsid w:val="00FC7789"/>
    <w:rsid w:val="00FC79AA"/>
    <w:rsid w:val="00FC7B03"/>
    <w:rsid w:val="00FC7B04"/>
    <w:rsid w:val="00FD0150"/>
    <w:rsid w:val="00FD0720"/>
    <w:rsid w:val="00FD0A97"/>
    <w:rsid w:val="00FD0D36"/>
    <w:rsid w:val="00FD11D5"/>
    <w:rsid w:val="00FD12FF"/>
    <w:rsid w:val="00FD148D"/>
    <w:rsid w:val="00FD15C4"/>
    <w:rsid w:val="00FD178D"/>
    <w:rsid w:val="00FD17CC"/>
    <w:rsid w:val="00FD19D1"/>
    <w:rsid w:val="00FD1BC2"/>
    <w:rsid w:val="00FD1D28"/>
    <w:rsid w:val="00FD20AC"/>
    <w:rsid w:val="00FD20B8"/>
    <w:rsid w:val="00FD2841"/>
    <w:rsid w:val="00FD2E17"/>
    <w:rsid w:val="00FD32E1"/>
    <w:rsid w:val="00FD3464"/>
    <w:rsid w:val="00FD347F"/>
    <w:rsid w:val="00FD36B0"/>
    <w:rsid w:val="00FD36E2"/>
    <w:rsid w:val="00FD38EF"/>
    <w:rsid w:val="00FD3CCF"/>
    <w:rsid w:val="00FD4705"/>
    <w:rsid w:val="00FD49C9"/>
    <w:rsid w:val="00FD505A"/>
    <w:rsid w:val="00FD5345"/>
    <w:rsid w:val="00FD543D"/>
    <w:rsid w:val="00FD54E1"/>
    <w:rsid w:val="00FD585F"/>
    <w:rsid w:val="00FD5907"/>
    <w:rsid w:val="00FD5E69"/>
    <w:rsid w:val="00FD5ECF"/>
    <w:rsid w:val="00FD60E6"/>
    <w:rsid w:val="00FD6429"/>
    <w:rsid w:val="00FD6445"/>
    <w:rsid w:val="00FD6872"/>
    <w:rsid w:val="00FD6C05"/>
    <w:rsid w:val="00FD6CF3"/>
    <w:rsid w:val="00FD7763"/>
    <w:rsid w:val="00FD7971"/>
    <w:rsid w:val="00FE0057"/>
    <w:rsid w:val="00FE034A"/>
    <w:rsid w:val="00FE037C"/>
    <w:rsid w:val="00FE055B"/>
    <w:rsid w:val="00FE05A7"/>
    <w:rsid w:val="00FE0A50"/>
    <w:rsid w:val="00FE1089"/>
    <w:rsid w:val="00FE1184"/>
    <w:rsid w:val="00FE155B"/>
    <w:rsid w:val="00FE168E"/>
    <w:rsid w:val="00FE16F0"/>
    <w:rsid w:val="00FE1731"/>
    <w:rsid w:val="00FE1A68"/>
    <w:rsid w:val="00FE1C17"/>
    <w:rsid w:val="00FE1F76"/>
    <w:rsid w:val="00FE1FA7"/>
    <w:rsid w:val="00FE22C1"/>
    <w:rsid w:val="00FE2563"/>
    <w:rsid w:val="00FE269F"/>
    <w:rsid w:val="00FE2776"/>
    <w:rsid w:val="00FE28D8"/>
    <w:rsid w:val="00FE2AD6"/>
    <w:rsid w:val="00FE2BE7"/>
    <w:rsid w:val="00FE2E57"/>
    <w:rsid w:val="00FE3061"/>
    <w:rsid w:val="00FE342D"/>
    <w:rsid w:val="00FE365D"/>
    <w:rsid w:val="00FE37AC"/>
    <w:rsid w:val="00FE3D8F"/>
    <w:rsid w:val="00FE41D5"/>
    <w:rsid w:val="00FE4265"/>
    <w:rsid w:val="00FE42D3"/>
    <w:rsid w:val="00FE4A18"/>
    <w:rsid w:val="00FE4E4F"/>
    <w:rsid w:val="00FE4EA7"/>
    <w:rsid w:val="00FE54C5"/>
    <w:rsid w:val="00FE553B"/>
    <w:rsid w:val="00FE562C"/>
    <w:rsid w:val="00FE59CB"/>
    <w:rsid w:val="00FE5D43"/>
    <w:rsid w:val="00FE5DE3"/>
    <w:rsid w:val="00FE5E27"/>
    <w:rsid w:val="00FE5EDE"/>
    <w:rsid w:val="00FE5F86"/>
    <w:rsid w:val="00FE61FF"/>
    <w:rsid w:val="00FE62A3"/>
    <w:rsid w:val="00FE64FA"/>
    <w:rsid w:val="00FE6CD8"/>
    <w:rsid w:val="00FE70F4"/>
    <w:rsid w:val="00FE743E"/>
    <w:rsid w:val="00FE787C"/>
    <w:rsid w:val="00FE7CEA"/>
    <w:rsid w:val="00FE7DB2"/>
    <w:rsid w:val="00FE7F3F"/>
    <w:rsid w:val="00FF018E"/>
    <w:rsid w:val="00FF05FF"/>
    <w:rsid w:val="00FF0677"/>
    <w:rsid w:val="00FF0838"/>
    <w:rsid w:val="00FF0C63"/>
    <w:rsid w:val="00FF0F89"/>
    <w:rsid w:val="00FF1679"/>
    <w:rsid w:val="00FF1778"/>
    <w:rsid w:val="00FF17AD"/>
    <w:rsid w:val="00FF18D8"/>
    <w:rsid w:val="00FF1FC5"/>
    <w:rsid w:val="00FF2195"/>
    <w:rsid w:val="00FF2280"/>
    <w:rsid w:val="00FF28BE"/>
    <w:rsid w:val="00FF2BB2"/>
    <w:rsid w:val="00FF2CF2"/>
    <w:rsid w:val="00FF2F42"/>
    <w:rsid w:val="00FF2F67"/>
    <w:rsid w:val="00FF31BA"/>
    <w:rsid w:val="00FF362F"/>
    <w:rsid w:val="00FF3650"/>
    <w:rsid w:val="00FF380C"/>
    <w:rsid w:val="00FF41B7"/>
    <w:rsid w:val="00FF41FE"/>
    <w:rsid w:val="00FF42A0"/>
    <w:rsid w:val="00FF458F"/>
    <w:rsid w:val="00FF468A"/>
    <w:rsid w:val="00FF4A7D"/>
    <w:rsid w:val="00FF52F5"/>
    <w:rsid w:val="00FF5352"/>
    <w:rsid w:val="00FF53AC"/>
    <w:rsid w:val="00FF5650"/>
    <w:rsid w:val="00FF5974"/>
    <w:rsid w:val="00FF5BD7"/>
    <w:rsid w:val="00FF5F7D"/>
    <w:rsid w:val="00FF6194"/>
    <w:rsid w:val="00FF61C8"/>
    <w:rsid w:val="00FF6846"/>
    <w:rsid w:val="00FF6B5C"/>
    <w:rsid w:val="00FF6D08"/>
    <w:rsid w:val="00FF6E37"/>
    <w:rsid w:val="00FF6F86"/>
    <w:rsid w:val="00FF71BF"/>
    <w:rsid w:val="00FF72B8"/>
    <w:rsid w:val="00FF7353"/>
    <w:rsid w:val="00FF73D2"/>
    <w:rsid w:val="00FF7A8D"/>
    <w:rsid w:val="00FF7EBA"/>
    <w:rsid w:val="00FF7ECB"/>
    <w:rsid w:val="00FF7F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silver" strokecolor="#969696">
      <v:fill color="silver" opacity="46531f"/>
      <v:stroke color="#969696"/>
      <v:shadow color="#868686"/>
    </o:shapedefaults>
    <o:shapelayout v:ext="edit">
      <o:idmap v:ext="edit" data="2"/>
    </o:shapelayout>
  </w:shapeDefaults>
  <w:decimalSymbol w:val="."/>
  <w:listSeparator w:val=","/>
  <w14:docId w14:val="6C00C03C"/>
  <w15:docId w15:val="{8CD4955A-0E97-4153-BF5E-B8B17639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C28"/>
    <w:rPr>
      <w:lang w:val="es-ES_tradnl"/>
    </w:rPr>
  </w:style>
  <w:style w:type="paragraph" w:styleId="Ttulo1">
    <w:name w:val="heading 1"/>
    <w:basedOn w:val="Normal"/>
    <w:next w:val="Normal"/>
    <w:link w:val="Ttulo1Car"/>
    <w:qFormat/>
    <w:rsid w:val="00C653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9D7D25"/>
    <w:pPr>
      <w:keepNext/>
      <w:spacing w:line="360" w:lineRule="auto"/>
      <w:ind w:firstLine="708"/>
      <w:jc w:val="center"/>
      <w:outlineLvl w:val="1"/>
    </w:pPr>
    <w:rPr>
      <w:rFonts w:ascii="Cambria" w:hAnsi="Cambria"/>
      <w:b/>
      <w:bCs/>
      <w:i/>
      <w:iCs/>
      <w:sz w:val="28"/>
      <w:szCs w:val="28"/>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6235B9"/>
    <w:pPr>
      <w:ind w:left="2552"/>
    </w:pPr>
    <w:rPr>
      <w:rFonts w:ascii="Arial" w:hAnsi="Arial"/>
      <w:b/>
      <w:caps/>
      <w:sz w:val="30"/>
    </w:rPr>
  </w:style>
  <w:style w:type="paragraph" w:customStyle="1" w:styleId="corte2ponente">
    <w:name w:val="corte2 ponente"/>
    <w:basedOn w:val="Normal"/>
    <w:link w:val="corte2ponenteCar"/>
    <w:qFormat/>
    <w:rsid w:val="006235B9"/>
    <w:rPr>
      <w:rFonts w:ascii="Arial" w:hAnsi="Arial"/>
      <w:b/>
      <w:caps/>
      <w:sz w:val="30"/>
    </w:rPr>
  </w:style>
  <w:style w:type="paragraph" w:customStyle="1" w:styleId="corte3centro">
    <w:name w:val="corte3 centro"/>
    <w:basedOn w:val="Normal"/>
    <w:link w:val="corte3centroCar"/>
    <w:qFormat/>
    <w:rsid w:val="006235B9"/>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6235B9"/>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6235B9"/>
    <w:pPr>
      <w:spacing w:line="360" w:lineRule="auto"/>
      <w:ind w:left="709" w:right="709"/>
      <w:jc w:val="both"/>
    </w:pPr>
    <w:rPr>
      <w:rFonts w:ascii="Arial" w:hAnsi="Arial"/>
      <w:b/>
      <w:i/>
      <w:sz w:val="30"/>
    </w:rPr>
  </w:style>
  <w:style w:type="paragraph" w:styleId="Encabezado">
    <w:name w:val="header"/>
    <w:basedOn w:val="Normal"/>
    <w:link w:val="EncabezadoCar"/>
    <w:rsid w:val="006235B9"/>
    <w:pPr>
      <w:tabs>
        <w:tab w:val="center" w:pos="4252"/>
        <w:tab w:val="right" w:pos="8504"/>
      </w:tabs>
    </w:pPr>
    <w:rPr>
      <w:lang w:eastAsia="x-none"/>
    </w:rPr>
  </w:style>
  <w:style w:type="paragraph" w:customStyle="1" w:styleId="corte6cintilloypie">
    <w:name w:val="corte6 cintillo y pie"/>
    <w:basedOn w:val="Normal"/>
    <w:rsid w:val="006235B9"/>
    <w:pPr>
      <w:jc w:val="right"/>
    </w:pPr>
    <w:rPr>
      <w:rFonts w:ascii="Arial" w:hAnsi="Arial"/>
      <w:b/>
      <w:caps/>
      <w:sz w:val="24"/>
    </w:rPr>
  </w:style>
  <w:style w:type="paragraph" w:customStyle="1" w:styleId="corte7tablas">
    <w:name w:val="corte7 tablas"/>
    <w:basedOn w:val="corte5transcripcion"/>
    <w:rsid w:val="006235B9"/>
    <w:pPr>
      <w:ind w:left="0" w:right="0"/>
      <w:jc w:val="center"/>
    </w:pPr>
    <w:rPr>
      <w:sz w:val="24"/>
    </w:rPr>
  </w:style>
  <w:style w:type="paragraph" w:styleId="Piedepgina">
    <w:name w:val="footer"/>
    <w:aliases w:val="aaaPie de página"/>
    <w:basedOn w:val="Normal"/>
    <w:link w:val="PiedepginaCar"/>
    <w:uiPriority w:val="99"/>
    <w:rsid w:val="006235B9"/>
    <w:pPr>
      <w:tabs>
        <w:tab w:val="center" w:pos="4252"/>
        <w:tab w:val="right" w:pos="8504"/>
      </w:tabs>
    </w:pPr>
    <w:rPr>
      <w:lang w:eastAsia="x-none"/>
    </w:rPr>
  </w:style>
  <w:style w:type="character" w:styleId="Nmerodepgina">
    <w:name w:val="page number"/>
    <w:basedOn w:val="Fuentedeprrafopredeter"/>
    <w:rsid w:val="006235B9"/>
  </w:style>
  <w:style w:type="paragraph" w:customStyle="1" w:styleId="corte4fondoCar">
    <w:name w:val="corte4 fondo Car"/>
    <w:basedOn w:val="Normal"/>
    <w:link w:val="corte4fondoCarCar"/>
    <w:rsid w:val="00187F82"/>
    <w:pPr>
      <w:spacing w:line="360" w:lineRule="auto"/>
      <w:ind w:firstLine="709"/>
      <w:jc w:val="both"/>
    </w:pPr>
    <w:rPr>
      <w:rFonts w:ascii="Arial" w:hAnsi="Arial"/>
      <w:sz w:val="30"/>
    </w:rPr>
  </w:style>
  <w:style w:type="character" w:customStyle="1" w:styleId="corte4fondoCarCar">
    <w:name w:val="corte4 fondo Car Car"/>
    <w:link w:val="corte4fondoCar"/>
    <w:rsid w:val="00187F82"/>
    <w:rPr>
      <w:rFonts w:ascii="Arial" w:hAnsi="Arial"/>
      <w:sz w:val="30"/>
      <w:lang w:val="es-ES_tradnl" w:eastAsia="es-MX" w:bidi="ar-SA"/>
    </w:rPr>
  </w:style>
  <w:style w:type="paragraph" w:customStyle="1" w:styleId="corte4fondoCar21">
    <w:name w:val="corte4 fondo Car21"/>
    <w:basedOn w:val="Normal"/>
    <w:rsid w:val="00187F82"/>
    <w:pPr>
      <w:spacing w:line="360" w:lineRule="auto"/>
      <w:ind w:firstLine="709"/>
      <w:jc w:val="both"/>
    </w:pPr>
    <w:rPr>
      <w:rFonts w:ascii="Arial" w:hAnsi="Arial" w:cs="Arial"/>
      <w:sz w:val="30"/>
      <w:szCs w:val="30"/>
      <w:lang w:val="es-MX"/>
    </w:rPr>
  </w:style>
  <w:style w:type="character" w:customStyle="1" w:styleId="corte4fondoCar2">
    <w:name w:val="corte4 fondo Car2"/>
    <w:basedOn w:val="Fuentedeprrafopredeter"/>
    <w:rsid w:val="00187F82"/>
  </w:style>
  <w:style w:type="character" w:customStyle="1" w:styleId="corte4fondoCar1">
    <w:name w:val="corte4 fondo Car1"/>
    <w:link w:val="corte4fondo"/>
    <w:rsid w:val="00187F82"/>
    <w:rPr>
      <w:rFonts w:ascii="Arial" w:hAnsi="Arial"/>
      <w:sz w:val="30"/>
      <w:lang w:val="es-ES_tradnl" w:eastAsia="es-MX" w:bidi="ar-SA"/>
    </w:rPr>
  </w:style>
  <w:style w:type="character" w:customStyle="1" w:styleId="corte4fondoCar2Car">
    <w:name w:val="corte4 fondo Car2 Car"/>
    <w:rsid w:val="0058526A"/>
    <w:rPr>
      <w:rFonts w:ascii="Arial" w:hAnsi="Arial"/>
      <w:sz w:val="30"/>
      <w:lang w:val="es-ES_tradnl" w:eastAsia="es-ES" w:bidi="ar-SA"/>
    </w:rPr>
  </w:style>
  <w:style w:type="paragraph" w:customStyle="1" w:styleId="corte4fondoCarCarCar">
    <w:name w:val="corte4 fondo Car Car Car"/>
    <w:basedOn w:val="Normal"/>
    <w:link w:val="corte4fondoCarCarCarCar"/>
    <w:rsid w:val="007A6B90"/>
    <w:pPr>
      <w:spacing w:line="360" w:lineRule="auto"/>
      <w:ind w:firstLine="709"/>
      <w:jc w:val="both"/>
    </w:pPr>
    <w:rPr>
      <w:rFonts w:ascii="Arial" w:hAnsi="Arial"/>
      <w:sz w:val="30"/>
      <w:lang w:eastAsia="es-ES"/>
    </w:rPr>
  </w:style>
  <w:style w:type="character" w:customStyle="1" w:styleId="corte4fondoCarCarCarCar">
    <w:name w:val="corte4 fondo Car Car Car Car"/>
    <w:link w:val="corte4fondoCarCarCar"/>
    <w:rsid w:val="007A6B90"/>
    <w:rPr>
      <w:rFonts w:ascii="Arial" w:hAnsi="Arial"/>
      <w:sz w:val="30"/>
      <w:lang w:val="es-ES_tradnl" w:eastAsia="es-ES" w:bidi="ar-SA"/>
    </w:rPr>
  </w:style>
  <w:style w:type="paragraph" w:customStyle="1" w:styleId="corte4fondo0">
    <w:name w:val="corte4 fondo."/>
    <w:basedOn w:val="Normal"/>
    <w:rsid w:val="002839CB"/>
    <w:pPr>
      <w:widowControl w:val="0"/>
      <w:autoSpaceDE w:val="0"/>
      <w:autoSpaceDN w:val="0"/>
      <w:adjustRightInd w:val="0"/>
      <w:ind w:firstLine="709"/>
      <w:jc w:val="both"/>
    </w:pPr>
    <w:rPr>
      <w:rFonts w:ascii="Times New Roman;Symbol;Arial;" w:hAnsi="Times New Roman;Symbol;Arial;" w:cs="Times New Roman;Symbol;Arial;"/>
      <w:sz w:val="30"/>
      <w:szCs w:val="30"/>
      <w:lang w:val="es-MX"/>
    </w:rPr>
  </w:style>
  <w:style w:type="paragraph" w:styleId="Textoindependiente">
    <w:name w:val="Body Text"/>
    <w:basedOn w:val="Normal"/>
    <w:rsid w:val="00CC3097"/>
    <w:pPr>
      <w:spacing w:after="120"/>
    </w:pPr>
  </w:style>
  <w:style w:type="paragraph" w:styleId="Textodeglobo">
    <w:name w:val="Balloon Text"/>
    <w:basedOn w:val="Normal"/>
    <w:semiHidden/>
    <w:rsid w:val="00110CF0"/>
    <w:rPr>
      <w:rFonts w:ascii="Tahoma" w:hAnsi="Tahoma" w:cs="Tahoma"/>
      <w:sz w:val="16"/>
      <w:szCs w:val="16"/>
    </w:rPr>
  </w:style>
  <w:style w:type="paragraph" w:styleId="NormalWeb">
    <w:name w:val="Normal (Web)"/>
    <w:basedOn w:val="Normal"/>
    <w:uiPriority w:val="99"/>
    <w:rsid w:val="007361AE"/>
    <w:pPr>
      <w:spacing w:before="100" w:beforeAutospacing="1" w:after="100" w:afterAutospacing="1"/>
    </w:pPr>
    <w:rPr>
      <w:color w:val="000000"/>
      <w:sz w:val="24"/>
      <w:szCs w:val="24"/>
      <w:lang w:val="es-MX"/>
    </w:rPr>
  </w:style>
  <w:style w:type="character" w:styleId="Textoennegrita">
    <w:name w:val="Strong"/>
    <w:uiPriority w:val="22"/>
    <w:qFormat/>
    <w:rsid w:val="007361AE"/>
    <w:rPr>
      <w:b/>
      <w:bCs/>
    </w:rPr>
  </w:style>
  <w:style w:type="paragraph" w:customStyle="1" w:styleId="corte5transcripcionCar">
    <w:name w:val="corte5 transcripcion Car"/>
    <w:basedOn w:val="Normal"/>
    <w:link w:val="corte5transcripcionCarCar"/>
    <w:rsid w:val="00655877"/>
    <w:pPr>
      <w:spacing w:line="360" w:lineRule="auto"/>
      <w:ind w:left="709" w:right="709"/>
      <w:jc w:val="both"/>
    </w:pPr>
    <w:rPr>
      <w:rFonts w:ascii="Arial" w:hAnsi="Arial"/>
      <w:b/>
      <w:i/>
      <w:sz w:val="30"/>
    </w:rPr>
  </w:style>
  <w:style w:type="character" w:customStyle="1" w:styleId="corte5transcripcionCarCar">
    <w:name w:val="corte5 transcripcion Car Car"/>
    <w:link w:val="corte5transcripcionCar"/>
    <w:rsid w:val="00655877"/>
    <w:rPr>
      <w:rFonts w:ascii="Arial" w:hAnsi="Arial"/>
      <w:b/>
      <w:i/>
      <w:sz w:val="30"/>
      <w:lang w:val="es-ES_tradnl" w:eastAsia="es-MX" w:bidi="ar-SA"/>
    </w:rPr>
  </w:style>
  <w:style w:type="character" w:customStyle="1" w:styleId="corte1datosCar">
    <w:name w:val="corte1 datos Car"/>
    <w:link w:val="corte1datos"/>
    <w:rsid w:val="00585D3C"/>
    <w:rPr>
      <w:rFonts w:ascii="Arial" w:hAnsi="Arial"/>
      <w:b/>
      <w:caps/>
      <w:sz w:val="30"/>
      <w:lang w:val="es-ES_tradnl" w:eastAsia="es-MX" w:bidi="ar-SA"/>
    </w:rPr>
  </w:style>
  <w:style w:type="paragraph" w:customStyle="1" w:styleId="1">
    <w:name w:val="1"/>
    <w:basedOn w:val="Normal"/>
    <w:rsid w:val="00585D3C"/>
    <w:pPr>
      <w:spacing w:after="160" w:line="240" w:lineRule="exact"/>
      <w:jc w:val="right"/>
    </w:pPr>
    <w:rPr>
      <w:rFonts w:ascii="Verdana" w:hAnsi="Verdana" w:cs="Verdana"/>
      <w:lang w:val="es-MX" w:eastAsia="en-US"/>
    </w:rPr>
  </w:style>
  <w:style w:type="character" w:customStyle="1" w:styleId="corte2ponenteCar">
    <w:name w:val="corte2 ponente Car"/>
    <w:link w:val="corte2ponente"/>
    <w:rsid w:val="00585D3C"/>
    <w:rPr>
      <w:rFonts w:ascii="Arial" w:hAnsi="Arial"/>
      <w:b/>
      <w:caps/>
      <w:sz w:val="30"/>
      <w:lang w:val="es-ES_tradnl" w:eastAsia="es-MX" w:bidi="ar-SA"/>
    </w:rPr>
  </w:style>
  <w:style w:type="paragraph" w:styleId="Mapadeldocumento">
    <w:name w:val="Document Map"/>
    <w:basedOn w:val="Normal"/>
    <w:semiHidden/>
    <w:rsid w:val="005F4A1F"/>
    <w:pPr>
      <w:shd w:val="clear" w:color="auto" w:fill="000080"/>
    </w:pPr>
    <w:rPr>
      <w:rFonts w:ascii="Tahoma" w:hAnsi="Tahoma" w:cs="Tahoma"/>
    </w:rPr>
  </w:style>
  <w:style w:type="table" w:styleId="Tablaconcuadrcula">
    <w:name w:val="Table Grid"/>
    <w:basedOn w:val="Tablanormal"/>
    <w:uiPriority w:val="59"/>
    <w:rsid w:val="005F4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link w:val="corte5transcripcion"/>
    <w:rsid w:val="005F4A1F"/>
    <w:rPr>
      <w:rFonts w:ascii="Arial" w:hAnsi="Arial"/>
      <w:b/>
      <w:i/>
      <w:sz w:val="30"/>
      <w:lang w:val="es-ES_tradnl" w:eastAsia="es-MX" w:bidi="ar-SA"/>
    </w:rPr>
  </w:style>
  <w:style w:type="paragraph" w:customStyle="1" w:styleId="CarCarCarCarCar">
    <w:name w:val="Car Car Car Car Car"/>
    <w:basedOn w:val="Normal"/>
    <w:rsid w:val="007D6212"/>
    <w:pPr>
      <w:spacing w:after="160" w:line="240" w:lineRule="exact"/>
      <w:jc w:val="right"/>
    </w:pPr>
    <w:rPr>
      <w:rFonts w:ascii="Verdana" w:hAnsi="Verdana" w:cs="Verdana"/>
      <w:lang w:val="es-MX" w:eastAsia="en-US"/>
    </w:rPr>
  </w:style>
  <w:style w:type="paragraph" w:customStyle="1" w:styleId="Textoindependiente21">
    <w:name w:val="Texto independiente 21"/>
    <w:basedOn w:val="Normal"/>
    <w:link w:val="BodyText2Car"/>
    <w:rsid w:val="009E6572"/>
    <w:pPr>
      <w:spacing w:line="360" w:lineRule="auto"/>
      <w:jc w:val="both"/>
    </w:pPr>
    <w:rPr>
      <w:rFonts w:ascii="Arial" w:hAnsi="Arial"/>
      <w:b/>
      <w:sz w:val="28"/>
      <w:lang w:val="x-none" w:eastAsia="x-none"/>
    </w:rPr>
  </w:style>
  <w:style w:type="paragraph" w:styleId="Sangra3detindependiente">
    <w:name w:val="Body Text Indent 3"/>
    <w:basedOn w:val="Normal"/>
    <w:rsid w:val="00953BA7"/>
    <w:pPr>
      <w:spacing w:after="120"/>
      <w:ind w:left="283"/>
    </w:pPr>
    <w:rPr>
      <w:sz w:val="16"/>
      <w:szCs w:val="16"/>
    </w:rPr>
  </w:style>
  <w:style w:type="paragraph" w:customStyle="1" w:styleId="CarCar">
    <w:name w:val="Car Car"/>
    <w:basedOn w:val="Normal"/>
    <w:rsid w:val="00953BA7"/>
    <w:pPr>
      <w:spacing w:after="160" w:line="240" w:lineRule="exact"/>
      <w:jc w:val="right"/>
    </w:pPr>
    <w:rPr>
      <w:rFonts w:ascii="Verdana" w:hAnsi="Verdana" w:cs="Arial"/>
      <w:szCs w:val="21"/>
      <w:lang w:val="es-MX" w:eastAsia="en-US"/>
    </w:rPr>
  </w:style>
  <w:style w:type="paragraph" w:customStyle="1" w:styleId="CarCarCar">
    <w:name w:val="Car Car Car"/>
    <w:basedOn w:val="Normal"/>
    <w:rsid w:val="006B59FE"/>
    <w:pPr>
      <w:spacing w:after="160" w:line="240" w:lineRule="exact"/>
      <w:jc w:val="right"/>
    </w:pPr>
    <w:rPr>
      <w:rFonts w:ascii="Verdana" w:hAnsi="Verdana" w:cs="Verdana"/>
      <w:lang w:val="es-MX" w:eastAsia="en-US"/>
    </w:rPr>
  </w:style>
  <w:style w:type="paragraph" w:customStyle="1" w:styleId="CarCar1">
    <w:name w:val="Car Car1"/>
    <w:basedOn w:val="Normal"/>
    <w:rsid w:val="005C18E8"/>
    <w:pPr>
      <w:spacing w:after="160" w:line="240" w:lineRule="exact"/>
      <w:jc w:val="right"/>
    </w:pPr>
    <w:rPr>
      <w:rFonts w:ascii="Verdana" w:hAnsi="Verdana" w:cs="Verdana"/>
      <w:lang w:val="es-MX" w:eastAsia="en-US"/>
    </w:rPr>
  </w:style>
  <w:style w:type="paragraph" w:customStyle="1" w:styleId="Normal0">
    <w:name w:val="[Normal]"/>
    <w:link w:val="NormalCar"/>
    <w:rsid w:val="00382B16"/>
    <w:pPr>
      <w:widowControl w:val="0"/>
      <w:autoSpaceDE w:val="0"/>
      <w:autoSpaceDN w:val="0"/>
      <w:adjustRightInd w:val="0"/>
    </w:pPr>
    <w:rPr>
      <w:rFonts w:ascii="Arial" w:hAnsi="Arial" w:cs="Arial"/>
      <w:sz w:val="24"/>
      <w:szCs w:val="24"/>
    </w:rPr>
  </w:style>
  <w:style w:type="character" w:styleId="Nmerodelnea">
    <w:name w:val="line number"/>
    <w:basedOn w:val="Fuentedeprrafopredeter"/>
    <w:rsid w:val="00EB3BD6"/>
  </w:style>
  <w:style w:type="paragraph" w:customStyle="1" w:styleId="CarCar3CarCarCarCarCarCarCar">
    <w:name w:val="Car Car3 Car Car Car Car Car Car Car"/>
    <w:basedOn w:val="Normal"/>
    <w:rsid w:val="00EE24B3"/>
    <w:pPr>
      <w:spacing w:after="160" w:line="240" w:lineRule="exact"/>
      <w:jc w:val="right"/>
    </w:pPr>
    <w:rPr>
      <w:rFonts w:ascii="Verdana" w:hAnsi="Verdana" w:cs="Verdana"/>
      <w:lang w:val="es-MX" w:eastAsia="en-US"/>
    </w:rPr>
  </w:style>
  <w:style w:type="paragraph" w:customStyle="1" w:styleId="Car">
    <w:name w:val="Car"/>
    <w:basedOn w:val="Normal"/>
    <w:rsid w:val="004D15F9"/>
    <w:pPr>
      <w:spacing w:after="160" w:line="240" w:lineRule="exact"/>
      <w:jc w:val="right"/>
    </w:pPr>
    <w:rPr>
      <w:rFonts w:ascii="Verdana" w:hAnsi="Verdana" w:cs="Arial"/>
      <w:szCs w:val="21"/>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F55EE7"/>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link w:val="Piedepagina"/>
    <w:uiPriority w:val="99"/>
    <w:qFormat/>
    <w:rsid w:val="00F55EE7"/>
    <w:rPr>
      <w:vertAlign w:val="superscript"/>
    </w:rPr>
  </w:style>
  <w:style w:type="paragraph" w:customStyle="1" w:styleId="Listavistosa-nfasis12">
    <w:name w:val="Lista vistosa - Énfasis 12"/>
    <w:aliases w:val="Cita texto,Footnote,List Paragraph1,Colorful List - Accent 11,Cuadrícula clara - Énfasis 31,Párrafo de lista1,TEXTO GENERAL SENTENCIAS,Párrafo de lista2,Lista multicolor - Énfasis 11,Trascripción,Dot pt"/>
    <w:basedOn w:val="Normal"/>
    <w:link w:val="Listavistosa-nfasis1Car"/>
    <w:qFormat/>
    <w:rsid w:val="00686BF1"/>
    <w:pPr>
      <w:ind w:left="708"/>
    </w:pPr>
  </w:style>
  <w:style w:type="character" w:styleId="Hipervnculo">
    <w:name w:val="Hyperlink"/>
    <w:uiPriority w:val="99"/>
    <w:rsid w:val="0029060C"/>
    <w:rPr>
      <w:color w:val="0000FF"/>
      <w:u w:val="single"/>
    </w:rPr>
  </w:style>
  <w:style w:type="character" w:customStyle="1" w:styleId="BodyText2Car">
    <w:name w:val="Body Text 2 Car"/>
    <w:link w:val="Textoindependiente21"/>
    <w:rsid w:val="00045980"/>
    <w:rPr>
      <w:rFonts w:ascii="Arial" w:hAnsi="Arial"/>
      <w:b/>
      <w:sz w:val="28"/>
    </w:rPr>
  </w:style>
  <w:style w:type="character" w:customStyle="1" w:styleId="corte5transcripcionCar2">
    <w:name w:val="corte5 transcripcion Car2"/>
    <w:locked/>
    <w:rsid w:val="00282A82"/>
    <w:rPr>
      <w:rFonts w:ascii="Arial" w:hAnsi="Arial" w:cs="Arial"/>
      <w:b/>
      <w:i/>
      <w:sz w:val="30"/>
      <w:lang w:val="es-ES_tradnl"/>
    </w:rPr>
  </w:style>
  <w:style w:type="paragraph" w:customStyle="1" w:styleId="Cuadrculamedia21">
    <w:name w:val="Cuadrícula media 21"/>
    <w:uiPriority w:val="1"/>
    <w:qFormat/>
    <w:rsid w:val="00686C13"/>
    <w:pPr>
      <w:jc w:val="both"/>
    </w:pPr>
    <w:rPr>
      <w:rFonts w:ascii="Arial" w:eastAsia="Calibri" w:hAnsi="Arial" w:cs="Arial"/>
      <w:sz w:val="30"/>
      <w:szCs w:val="30"/>
      <w:lang w:eastAsia="en-US"/>
    </w:rPr>
  </w:style>
  <w:style w:type="paragraph" w:customStyle="1" w:styleId="TxBrp2">
    <w:name w:val="TxBr_p2"/>
    <w:basedOn w:val="Normal"/>
    <w:rsid w:val="002F5BD6"/>
    <w:pPr>
      <w:widowControl w:val="0"/>
      <w:tabs>
        <w:tab w:val="left" w:pos="720"/>
      </w:tabs>
      <w:spacing w:line="272" w:lineRule="atLeast"/>
      <w:ind w:firstLine="720"/>
      <w:jc w:val="both"/>
    </w:pPr>
    <w:rPr>
      <w:snapToGrid w:val="0"/>
      <w:sz w:val="24"/>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9848BD"/>
  </w:style>
  <w:style w:type="character" w:customStyle="1" w:styleId="corte5transcripcionCarCarCar">
    <w:name w:val="corte5 transcripcion Car Car Car"/>
    <w:rsid w:val="009848BD"/>
    <w:rPr>
      <w:rFonts w:ascii="Arial" w:hAnsi="Arial"/>
      <w:b/>
      <w:i/>
      <w:sz w:val="30"/>
      <w:lang w:val="es-ES_tradnl" w:eastAsia="es-ES" w:bidi="ar-SA"/>
    </w:rPr>
  </w:style>
  <w:style w:type="character" w:customStyle="1" w:styleId="corte3centroCar">
    <w:name w:val="corte3 centro Car"/>
    <w:link w:val="corte3centro"/>
    <w:rsid w:val="009E291A"/>
    <w:rPr>
      <w:rFonts w:ascii="Arial" w:hAnsi="Arial"/>
      <w:b/>
      <w:sz w:val="30"/>
      <w:lang w:val="es-ES_tradnl"/>
    </w:rPr>
  </w:style>
  <w:style w:type="character" w:customStyle="1" w:styleId="TEXTONORMALCar">
    <w:name w:val="TEXTO NORMAL Car"/>
    <w:link w:val="TEXTONORMAL"/>
    <w:locked/>
    <w:rsid w:val="000F4367"/>
    <w:rPr>
      <w:rFonts w:ascii="Arial" w:hAnsi="Arial" w:cs="Arial"/>
      <w:sz w:val="28"/>
      <w:szCs w:val="28"/>
      <w:lang w:eastAsia="es-ES"/>
    </w:rPr>
  </w:style>
  <w:style w:type="paragraph" w:customStyle="1" w:styleId="TEXTONORMAL">
    <w:name w:val="TEXTO NORMAL"/>
    <w:basedOn w:val="Normal"/>
    <w:link w:val="TEXTONORMALCar"/>
    <w:rsid w:val="000F4367"/>
    <w:pPr>
      <w:spacing w:line="360" w:lineRule="auto"/>
      <w:ind w:firstLine="709"/>
      <w:jc w:val="both"/>
    </w:pPr>
    <w:rPr>
      <w:rFonts w:ascii="Arial" w:hAnsi="Arial"/>
      <w:sz w:val="28"/>
      <w:szCs w:val="28"/>
      <w:lang w:val="x-none" w:eastAsia="es-ES"/>
    </w:rPr>
  </w:style>
  <w:style w:type="character" w:customStyle="1" w:styleId="PiedepginaCar">
    <w:name w:val="Pie de página Car"/>
    <w:aliases w:val="aaaPie de página Car"/>
    <w:link w:val="Piedepgina"/>
    <w:uiPriority w:val="99"/>
    <w:rsid w:val="00FE787C"/>
    <w:rPr>
      <w:lang w:val="es-ES_tradnl"/>
    </w:rPr>
  </w:style>
  <w:style w:type="character" w:customStyle="1" w:styleId="EncabezadoCar">
    <w:name w:val="Encabezado Car"/>
    <w:link w:val="Encabezado"/>
    <w:rsid w:val="0041486E"/>
    <w:rPr>
      <w:lang w:val="es-ES_tradnl"/>
    </w:rPr>
  </w:style>
  <w:style w:type="character" w:customStyle="1" w:styleId="corte4fondoCarCar1">
    <w:name w:val="corte4 fondo Car Car1"/>
    <w:rsid w:val="0041486E"/>
    <w:rPr>
      <w:rFonts w:ascii="Arial" w:eastAsia="Times New Roman" w:hAnsi="Arial" w:cs="Times New Roman"/>
      <w:sz w:val="30"/>
      <w:szCs w:val="20"/>
      <w:lang w:val="es-ES_tradnl" w:eastAsia="es-MX"/>
    </w:rPr>
  </w:style>
  <w:style w:type="paragraph" w:styleId="Textonotaalfinal">
    <w:name w:val="endnote text"/>
    <w:basedOn w:val="Normal"/>
    <w:link w:val="TextonotaalfinalCar"/>
    <w:rsid w:val="00B80017"/>
  </w:style>
  <w:style w:type="character" w:customStyle="1" w:styleId="TextonotaalfinalCar">
    <w:name w:val="Texto nota al final Car"/>
    <w:link w:val="Textonotaalfinal"/>
    <w:rsid w:val="00B80017"/>
    <w:rPr>
      <w:lang w:val="es-ES_tradnl"/>
    </w:rPr>
  </w:style>
  <w:style w:type="character" w:styleId="Refdenotaalfinal">
    <w:name w:val="endnote reference"/>
    <w:rsid w:val="00B80017"/>
    <w:rPr>
      <w:vertAlign w:val="superscript"/>
    </w:rPr>
  </w:style>
  <w:style w:type="paragraph" w:customStyle="1" w:styleId="Listavistosa-nfasis11">
    <w:name w:val="Lista vistosa - Énfasis 11"/>
    <w:basedOn w:val="Normal"/>
    <w:uiPriority w:val="34"/>
    <w:qFormat/>
    <w:rsid w:val="0044105F"/>
    <w:pPr>
      <w:ind w:left="708"/>
    </w:pPr>
  </w:style>
  <w:style w:type="paragraph" w:customStyle="1" w:styleId="CarCar3CarCarCarCarCarCarCarCarCarCar">
    <w:name w:val="Car Car3 Car Car Car Car Car Car Car Car Car Car"/>
    <w:basedOn w:val="Normal"/>
    <w:rsid w:val="003E0F34"/>
    <w:pPr>
      <w:autoSpaceDE w:val="0"/>
      <w:autoSpaceDN w:val="0"/>
      <w:adjustRightInd w:val="0"/>
      <w:spacing w:after="160" w:line="240" w:lineRule="exact"/>
      <w:jc w:val="right"/>
    </w:pPr>
    <w:rPr>
      <w:rFonts w:ascii="Verdana" w:eastAsia="MS Mincho" w:hAnsi="Verdana" w:cs="Verdana"/>
      <w:lang w:val="es-MX" w:eastAsia="en-US"/>
    </w:rPr>
  </w:style>
  <w:style w:type="paragraph" w:customStyle="1" w:styleId="Estilo">
    <w:name w:val="Estilo"/>
    <w:basedOn w:val="Cuadrculamedia21"/>
    <w:link w:val="EstiloCar"/>
    <w:qFormat/>
    <w:rsid w:val="001B258B"/>
    <w:rPr>
      <w:rFonts w:cs="Times New Roman"/>
      <w:sz w:val="24"/>
      <w:szCs w:val="22"/>
    </w:rPr>
  </w:style>
  <w:style w:type="character" w:customStyle="1" w:styleId="EstiloCar">
    <w:name w:val="Estilo Car"/>
    <w:link w:val="Estilo"/>
    <w:rsid w:val="001B258B"/>
    <w:rPr>
      <w:rFonts w:ascii="Arial" w:eastAsia="Calibri" w:hAnsi="Arial"/>
      <w:sz w:val="24"/>
      <w:szCs w:val="22"/>
      <w:lang w:eastAsia="en-US"/>
    </w:rPr>
  </w:style>
  <w:style w:type="paragraph" w:customStyle="1" w:styleId="Cuerpoproyectos">
    <w:name w:val="Cuerpo proyectos"/>
    <w:basedOn w:val="Normal"/>
    <w:link w:val="CuerpoproyectosCar"/>
    <w:qFormat/>
    <w:rsid w:val="00AA1BEC"/>
    <w:pPr>
      <w:spacing w:line="360" w:lineRule="auto"/>
      <w:ind w:firstLine="709"/>
      <w:jc w:val="both"/>
    </w:pPr>
    <w:rPr>
      <w:rFonts w:ascii="Arial" w:hAnsi="Arial"/>
      <w:sz w:val="26"/>
      <w:szCs w:val="26"/>
      <w:lang w:val="es-ES" w:eastAsia="es-ES"/>
    </w:rPr>
  </w:style>
  <w:style w:type="character" w:customStyle="1" w:styleId="CuerpoproyectosCar">
    <w:name w:val="Cuerpo proyectos Car"/>
    <w:link w:val="Cuerpoproyectos"/>
    <w:rsid w:val="00AA1BEC"/>
    <w:rPr>
      <w:rFonts w:ascii="Arial" w:hAnsi="Arial"/>
      <w:sz w:val="26"/>
      <w:szCs w:val="26"/>
      <w:lang w:val="es-ES" w:eastAsia="es-ES"/>
    </w:rPr>
  </w:style>
  <w:style w:type="paragraph" w:customStyle="1" w:styleId="Default">
    <w:name w:val="Default"/>
    <w:rsid w:val="00AA1BEC"/>
    <w:pPr>
      <w:autoSpaceDE w:val="0"/>
      <w:autoSpaceDN w:val="0"/>
      <w:adjustRightInd w:val="0"/>
    </w:pPr>
    <w:rPr>
      <w:rFonts w:ascii="Arial" w:hAnsi="Arial" w:cs="Arial"/>
      <w:color w:val="000000"/>
      <w:sz w:val="24"/>
      <w:szCs w:val="24"/>
    </w:rPr>
  </w:style>
  <w:style w:type="character" w:customStyle="1" w:styleId="apple-style-span">
    <w:name w:val="apple-style-span"/>
    <w:rsid w:val="0014187A"/>
  </w:style>
  <w:style w:type="character" w:customStyle="1" w:styleId="Listavistosa-nfasis1Car">
    <w:name w:val="Lista vistosa - Énfasis 1 Car"/>
    <w:aliases w:val="Cita texto Car,Footnote Car,List Paragraph1 Car,Colorful List - Accent 11 Car,Cuadrícula clara - Énfasis 31 Car,Párrafo de lista1 Car,TEXTO GENERAL SENTENCIAS Car,Párrafo de lista2 Car,Lista multicolor - Énfasis 11 Car"/>
    <w:link w:val="Listavistosa-nfasis12"/>
    <w:uiPriority w:val="34"/>
    <w:qFormat/>
    <w:locked/>
    <w:rsid w:val="001C231C"/>
    <w:rPr>
      <w:lang w:val="es-ES_tradnl"/>
    </w:rPr>
  </w:style>
  <w:style w:type="character" w:styleId="Refdecomentario">
    <w:name w:val="annotation reference"/>
    <w:rsid w:val="00CD095D"/>
    <w:rPr>
      <w:sz w:val="16"/>
      <w:szCs w:val="16"/>
    </w:rPr>
  </w:style>
  <w:style w:type="paragraph" w:styleId="Textocomentario">
    <w:name w:val="annotation text"/>
    <w:basedOn w:val="Normal"/>
    <w:link w:val="TextocomentarioCar"/>
    <w:rsid w:val="00CD095D"/>
  </w:style>
  <w:style w:type="character" w:customStyle="1" w:styleId="TextocomentarioCar">
    <w:name w:val="Texto comentario Car"/>
    <w:link w:val="Textocomentario"/>
    <w:rsid w:val="00CD095D"/>
    <w:rPr>
      <w:lang w:val="es-ES_tradnl"/>
    </w:rPr>
  </w:style>
  <w:style w:type="paragraph" w:styleId="Asuntodelcomentario">
    <w:name w:val="annotation subject"/>
    <w:basedOn w:val="Textocomentario"/>
    <w:next w:val="Textocomentario"/>
    <w:link w:val="AsuntodelcomentarioCar"/>
    <w:rsid w:val="00CD095D"/>
    <w:rPr>
      <w:b/>
      <w:bCs/>
    </w:rPr>
  </w:style>
  <w:style w:type="character" w:customStyle="1" w:styleId="AsuntodelcomentarioCar">
    <w:name w:val="Asunto del comentario Car"/>
    <w:link w:val="Asuntodelcomentario"/>
    <w:rsid w:val="00CD095D"/>
    <w:rPr>
      <w:b/>
      <w:bCs/>
      <w:lang w:val="es-ES_tradnl"/>
    </w:rPr>
  </w:style>
  <w:style w:type="paragraph" w:styleId="Textoindependiente3">
    <w:name w:val="Body Text 3"/>
    <w:basedOn w:val="Normal"/>
    <w:link w:val="Textoindependiente3Car"/>
    <w:rsid w:val="006A3ECE"/>
    <w:pPr>
      <w:spacing w:after="120"/>
    </w:pPr>
    <w:rPr>
      <w:sz w:val="16"/>
      <w:szCs w:val="16"/>
    </w:rPr>
  </w:style>
  <w:style w:type="character" w:customStyle="1" w:styleId="Textoindependiente3Car">
    <w:name w:val="Texto independiente 3 Car"/>
    <w:link w:val="Textoindependiente3"/>
    <w:rsid w:val="006A3ECE"/>
    <w:rPr>
      <w:sz w:val="16"/>
      <w:szCs w:val="16"/>
      <w:lang w:val="es-ES_tradnl"/>
    </w:rPr>
  </w:style>
  <w:style w:type="paragraph" w:customStyle="1" w:styleId="Prrafo">
    <w:name w:val="Párrafo"/>
    <w:basedOn w:val="Normal"/>
    <w:qFormat/>
    <w:rsid w:val="00A60DB3"/>
    <w:pPr>
      <w:spacing w:before="240" w:after="240" w:line="360" w:lineRule="auto"/>
      <w:jc w:val="both"/>
    </w:pPr>
    <w:rPr>
      <w:rFonts w:ascii="Arial" w:eastAsia="Calibri" w:hAnsi="Arial" w:cs="Arial"/>
      <w:sz w:val="26"/>
      <w:szCs w:val="26"/>
      <w:lang w:val="es-MX" w:eastAsia="en-US"/>
    </w:rPr>
  </w:style>
  <w:style w:type="character" w:customStyle="1" w:styleId="corte4fondoCar4">
    <w:name w:val="corte4 fondo Car4"/>
    <w:rsid w:val="00CE590E"/>
    <w:rPr>
      <w:rFonts w:ascii="Arial" w:eastAsia="Times New Roman" w:hAnsi="Arial" w:cs="Times New Roman"/>
      <w:sz w:val="30"/>
      <w:szCs w:val="20"/>
      <w:lang w:val="x-none" w:eastAsia="es-MX"/>
    </w:rPr>
  </w:style>
  <w:style w:type="paragraph" w:styleId="Sangra2detindependiente">
    <w:name w:val="Body Text Indent 2"/>
    <w:basedOn w:val="Normal"/>
    <w:link w:val="Sangra2detindependienteCar"/>
    <w:rsid w:val="00295A1E"/>
    <w:pPr>
      <w:spacing w:after="120" w:line="480" w:lineRule="auto"/>
      <w:ind w:left="283"/>
    </w:pPr>
  </w:style>
  <w:style w:type="character" w:customStyle="1" w:styleId="Sangra2detindependienteCar">
    <w:name w:val="Sangría 2 de t. independiente Car"/>
    <w:link w:val="Sangra2detindependiente"/>
    <w:rsid w:val="00295A1E"/>
    <w:rPr>
      <w:lang w:val="es-ES_tradnl"/>
    </w:rPr>
  </w:style>
  <w:style w:type="paragraph" w:customStyle="1" w:styleId="Piedepagina">
    <w:name w:val="Pie de pagina"/>
    <w:basedOn w:val="Normal"/>
    <w:link w:val="Refdenotaalpie"/>
    <w:uiPriority w:val="99"/>
    <w:rsid w:val="00295A1E"/>
    <w:pPr>
      <w:spacing w:after="160" w:line="240" w:lineRule="exact"/>
    </w:pPr>
    <w:rPr>
      <w:vertAlign w:val="superscript"/>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A74AC8"/>
    <w:pPr>
      <w:spacing w:before="200" w:after="160" w:line="240" w:lineRule="exact"/>
    </w:pPr>
    <w:rPr>
      <w:rFonts w:ascii="Calibri" w:eastAsia="Calibri" w:hAnsi="Calibri"/>
      <w:sz w:val="24"/>
      <w:szCs w:val="24"/>
      <w:vertAlign w:val="superscript"/>
      <w:lang w:eastAsia="en-US"/>
    </w:rPr>
  </w:style>
  <w:style w:type="character" w:customStyle="1" w:styleId="Ninguno">
    <w:name w:val="Ninguno"/>
    <w:rsid w:val="001D716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035A52"/>
    <w:pPr>
      <w:jc w:val="both"/>
    </w:pPr>
    <w:rPr>
      <w:vertAlign w:val="superscript"/>
      <w:lang w:val="es-MX"/>
    </w:rPr>
  </w:style>
  <w:style w:type="paragraph" w:customStyle="1" w:styleId="SingleTxtG">
    <w:name w:val="_ Single Txt_G"/>
    <w:basedOn w:val="Normal"/>
    <w:rsid w:val="007E5C5D"/>
    <w:pPr>
      <w:spacing w:after="120" w:line="240" w:lineRule="atLeast"/>
      <w:ind w:left="1134" w:right="1134"/>
      <w:jc w:val="both"/>
    </w:pPr>
    <w:rPr>
      <w:lang w:val="es-ES" w:eastAsia="es-ES"/>
    </w:rPr>
  </w:style>
  <w:style w:type="table" w:customStyle="1" w:styleId="Tablaconcuadrcula1">
    <w:name w:val="Tabla con cuadrícula1"/>
    <w:basedOn w:val="Tablanormal"/>
    <w:next w:val="Tablaconcuadrcula"/>
    <w:uiPriority w:val="59"/>
    <w:rsid w:val="007E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D71BC"/>
    <w:pPr>
      <w:ind w:firstLine="709"/>
      <w:jc w:val="both"/>
    </w:pPr>
    <w:rPr>
      <w:rFonts w:ascii="Arial" w:eastAsia="Calibri" w:hAnsi="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uadrícula media 1 - Énfasis 21,DH1,Lista media 2 - Énfasis 41,Párrafo Normal,lp,lp1,4 Párrafo de lista,Figuras,No Spacing1,Indicator Text,List Paragraph Char Char Char,Numbered Para 1,PARRAFO,DH,List Paragraph,CNBV Parrafo1"/>
    <w:basedOn w:val="Normal"/>
    <w:uiPriority w:val="34"/>
    <w:qFormat/>
    <w:rsid w:val="00065800"/>
    <w:pPr>
      <w:ind w:left="708"/>
    </w:pPr>
  </w:style>
  <w:style w:type="paragraph" w:customStyle="1" w:styleId="Cuerpo">
    <w:name w:val="Cuerpo"/>
    <w:rsid w:val="00A0217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Estiloimportado1">
    <w:name w:val="Estilo importado 1"/>
    <w:rsid w:val="00A02170"/>
    <w:pPr>
      <w:numPr>
        <w:numId w:val="1"/>
      </w:numPr>
    </w:pPr>
  </w:style>
  <w:style w:type="character" w:customStyle="1" w:styleId="bold">
    <w:name w:val="bold"/>
    <w:basedOn w:val="Fuentedeprrafopredeter"/>
    <w:rsid w:val="009E6D87"/>
  </w:style>
  <w:style w:type="character" w:customStyle="1" w:styleId="Ttulo2Car">
    <w:name w:val="Título 2 Car"/>
    <w:link w:val="Ttulo2"/>
    <w:uiPriority w:val="9"/>
    <w:rsid w:val="009D7D25"/>
    <w:rPr>
      <w:rFonts w:ascii="Cambria" w:hAnsi="Cambria"/>
      <w:b/>
      <w:bCs/>
      <w:i/>
      <w:iCs/>
      <w:sz w:val="28"/>
      <w:szCs w:val="28"/>
      <w:lang w:eastAsia="x-none"/>
    </w:rPr>
  </w:style>
  <w:style w:type="character" w:customStyle="1" w:styleId="e24kjd">
    <w:name w:val="e24kjd"/>
    <w:rsid w:val="006B051D"/>
  </w:style>
  <w:style w:type="paragraph" w:customStyle="1" w:styleId="Char2">
    <w:name w:val="Char2"/>
    <w:basedOn w:val="Normal"/>
    <w:uiPriority w:val="99"/>
    <w:rsid w:val="007B4B39"/>
    <w:pPr>
      <w:suppressAutoHyphens/>
      <w:spacing w:after="160" w:line="240" w:lineRule="exact"/>
    </w:pPr>
    <w:rPr>
      <w:rFonts w:ascii="Calibri" w:eastAsia="Calibri" w:hAnsi="Calibri"/>
      <w:sz w:val="22"/>
      <w:szCs w:val="22"/>
      <w:vertAlign w:val="superscript"/>
      <w:lang w:val="es-MX" w:eastAsia="en-US"/>
    </w:rPr>
  </w:style>
  <w:style w:type="paragraph" w:customStyle="1" w:styleId="Texto">
    <w:name w:val="Texto"/>
    <w:basedOn w:val="Normal"/>
    <w:link w:val="TextoCar"/>
    <w:rsid w:val="00905725"/>
    <w:pPr>
      <w:spacing w:after="101" w:line="216" w:lineRule="exact"/>
      <w:ind w:firstLine="288"/>
      <w:jc w:val="both"/>
    </w:pPr>
    <w:rPr>
      <w:rFonts w:ascii="Arial" w:hAnsi="Arial" w:cs="Arial"/>
      <w:sz w:val="18"/>
      <w:szCs w:val="18"/>
      <w:lang w:val="es-MX" w:eastAsia="es-ES"/>
    </w:rPr>
  </w:style>
  <w:style w:type="paragraph" w:styleId="Sinespaciado">
    <w:name w:val="No Spacing"/>
    <w:uiPriority w:val="1"/>
    <w:qFormat/>
    <w:rsid w:val="00082137"/>
    <w:rPr>
      <w:lang w:val="es-ES_tradnl"/>
    </w:rPr>
  </w:style>
  <w:style w:type="character" w:customStyle="1" w:styleId="NingunoA">
    <w:name w:val="Ninguno A"/>
    <w:rsid w:val="00082137"/>
  </w:style>
  <w:style w:type="character" w:customStyle="1" w:styleId="NormalCar">
    <w:name w:val="[Normal] Car"/>
    <w:link w:val="Normal0"/>
    <w:rsid w:val="00896BC6"/>
    <w:rPr>
      <w:rFonts w:ascii="Arial" w:hAnsi="Arial" w:cs="Arial"/>
      <w:sz w:val="24"/>
      <w:szCs w:val="24"/>
    </w:rPr>
  </w:style>
  <w:style w:type="character" w:customStyle="1" w:styleId="Ttulo1Car">
    <w:name w:val="Título 1 Car"/>
    <w:basedOn w:val="Fuentedeprrafopredeter"/>
    <w:link w:val="Ttulo1"/>
    <w:rsid w:val="00C6537B"/>
    <w:rPr>
      <w:rFonts w:asciiTheme="majorHAnsi" w:eastAsiaTheme="majorEastAsia" w:hAnsiTheme="majorHAnsi" w:cstheme="majorBidi"/>
      <w:color w:val="2F5496" w:themeColor="accent1" w:themeShade="BF"/>
      <w:sz w:val="32"/>
      <w:szCs w:val="32"/>
      <w:lang w:val="es-ES_tradnl"/>
    </w:rPr>
  </w:style>
  <w:style w:type="paragraph" w:styleId="Revisin">
    <w:name w:val="Revision"/>
    <w:hidden/>
    <w:uiPriority w:val="99"/>
    <w:semiHidden/>
    <w:rsid w:val="008D7F07"/>
    <w:rPr>
      <w:lang w:val="es-ES_tradnl"/>
    </w:rPr>
  </w:style>
  <w:style w:type="paragraph" w:customStyle="1" w:styleId="INCISO">
    <w:name w:val="INCISO"/>
    <w:basedOn w:val="Normal"/>
    <w:rsid w:val="00A709EB"/>
    <w:pPr>
      <w:spacing w:after="101" w:line="216" w:lineRule="exact"/>
      <w:ind w:left="1080" w:hanging="360"/>
      <w:jc w:val="both"/>
    </w:pPr>
    <w:rPr>
      <w:rFonts w:ascii="Arial" w:hAnsi="Arial" w:cs="Arial"/>
      <w:sz w:val="18"/>
      <w:szCs w:val="18"/>
      <w:lang w:val="es-ES" w:eastAsia="es-ES"/>
    </w:rPr>
  </w:style>
  <w:style w:type="character" w:styleId="Textodelmarcadordeposicin">
    <w:name w:val="Placeholder Text"/>
    <w:basedOn w:val="Fuentedeprrafopredeter"/>
    <w:uiPriority w:val="99"/>
    <w:semiHidden/>
    <w:rsid w:val="00A2491E"/>
    <w:rPr>
      <w:color w:val="808080"/>
    </w:rPr>
  </w:style>
  <w:style w:type="character" w:customStyle="1" w:styleId="TextoCar">
    <w:name w:val="Texto Car"/>
    <w:link w:val="Texto"/>
    <w:locked/>
    <w:rsid w:val="00220A2A"/>
    <w:rPr>
      <w:rFonts w:ascii="Arial" w:hAnsi="Arial" w:cs="Arial"/>
      <w:sz w:val="18"/>
      <w:szCs w:val="18"/>
      <w:lang w:eastAsia="es-ES"/>
    </w:rPr>
  </w:style>
  <w:style w:type="paragraph" w:styleId="Sangradetextonormal">
    <w:name w:val="Body Text Indent"/>
    <w:basedOn w:val="Normal"/>
    <w:link w:val="SangradetextonormalCar"/>
    <w:rsid w:val="00957410"/>
    <w:pPr>
      <w:spacing w:after="120"/>
      <w:ind w:left="283"/>
    </w:pPr>
  </w:style>
  <w:style w:type="character" w:customStyle="1" w:styleId="SangradetextonormalCar">
    <w:name w:val="Sangría de texto normal Car"/>
    <w:basedOn w:val="Fuentedeprrafopredeter"/>
    <w:link w:val="Sangradetextonormal"/>
    <w:rsid w:val="00957410"/>
    <w:rPr>
      <w:lang w:val="es-ES_tradnl"/>
    </w:rPr>
  </w:style>
  <w:style w:type="paragraph" w:styleId="Textoindependienteprimerasangra2">
    <w:name w:val="Body Text First Indent 2"/>
    <w:basedOn w:val="Sangradetextonormal"/>
    <w:link w:val="Textoindependienteprimerasangra2Car"/>
    <w:rsid w:val="00957410"/>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957410"/>
    <w:rPr>
      <w:lang w:val="es-ES_tradnl"/>
    </w:rPr>
  </w:style>
  <w:style w:type="table" w:customStyle="1" w:styleId="Tablaconcuadrcula3">
    <w:name w:val="Tabla con cuadrícula3"/>
    <w:basedOn w:val="Tablanormal"/>
    <w:next w:val="Tablaconcuadrcula"/>
    <w:uiPriority w:val="39"/>
    <w:rsid w:val="00957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Char">
    <w:name w:val="Zchn Zchn Char"/>
    <w:basedOn w:val="Normal"/>
    <w:next w:val="Normal"/>
    <w:rsid w:val="00427817"/>
    <w:pPr>
      <w:spacing w:after="160" w:line="240" w:lineRule="exact"/>
    </w:pPr>
    <w:rPr>
      <w:rFonts w:ascii="Tahoma" w:hAnsi="Tahoma"/>
      <w:sz w:val="24"/>
      <w:lang w:val="en-US" w:eastAsia="en-US"/>
    </w:rPr>
  </w:style>
  <w:style w:type="character" w:customStyle="1" w:styleId="corte4fondoCar3">
    <w:name w:val="corte4 fondo Car3"/>
    <w:rsid w:val="007A4766"/>
    <w:rPr>
      <w:rFonts w:ascii="Arial" w:hAnsi="Arial" w:cs="Arial"/>
      <w:sz w:val="30"/>
      <w:szCs w:val="30"/>
      <w:lang w:val="es-ES_tradnl" w:eastAsia="es-MX" w:bidi="ar-SA"/>
    </w:rPr>
  </w:style>
  <w:style w:type="character" w:customStyle="1" w:styleId="A6">
    <w:name w:val="A6"/>
    <w:uiPriority w:val="99"/>
    <w:rsid w:val="00DF5A02"/>
    <w:rPr>
      <w:rFonts w:cs="Gothic720 Lt BT"/>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706">
      <w:bodyDiv w:val="1"/>
      <w:marLeft w:val="0"/>
      <w:marRight w:val="0"/>
      <w:marTop w:val="0"/>
      <w:marBottom w:val="0"/>
      <w:divBdr>
        <w:top w:val="none" w:sz="0" w:space="0" w:color="auto"/>
        <w:left w:val="none" w:sz="0" w:space="0" w:color="auto"/>
        <w:bottom w:val="none" w:sz="0" w:space="0" w:color="auto"/>
        <w:right w:val="none" w:sz="0" w:space="0" w:color="auto"/>
      </w:divBdr>
    </w:div>
    <w:div w:id="58286111">
      <w:bodyDiv w:val="1"/>
      <w:marLeft w:val="0"/>
      <w:marRight w:val="0"/>
      <w:marTop w:val="0"/>
      <w:marBottom w:val="0"/>
      <w:divBdr>
        <w:top w:val="none" w:sz="0" w:space="0" w:color="auto"/>
        <w:left w:val="none" w:sz="0" w:space="0" w:color="auto"/>
        <w:bottom w:val="none" w:sz="0" w:space="0" w:color="auto"/>
        <w:right w:val="none" w:sz="0" w:space="0" w:color="auto"/>
      </w:divBdr>
    </w:div>
    <w:div w:id="72894185">
      <w:bodyDiv w:val="1"/>
      <w:marLeft w:val="0"/>
      <w:marRight w:val="0"/>
      <w:marTop w:val="0"/>
      <w:marBottom w:val="0"/>
      <w:divBdr>
        <w:top w:val="none" w:sz="0" w:space="0" w:color="auto"/>
        <w:left w:val="none" w:sz="0" w:space="0" w:color="auto"/>
        <w:bottom w:val="none" w:sz="0" w:space="0" w:color="auto"/>
        <w:right w:val="none" w:sz="0" w:space="0" w:color="auto"/>
      </w:divBdr>
    </w:div>
    <w:div w:id="102112939">
      <w:bodyDiv w:val="1"/>
      <w:marLeft w:val="0"/>
      <w:marRight w:val="0"/>
      <w:marTop w:val="0"/>
      <w:marBottom w:val="0"/>
      <w:divBdr>
        <w:top w:val="none" w:sz="0" w:space="0" w:color="auto"/>
        <w:left w:val="none" w:sz="0" w:space="0" w:color="auto"/>
        <w:bottom w:val="none" w:sz="0" w:space="0" w:color="auto"/>
        <w:right w:val="none" w:sz="0" w:space="0" w:color="auto"/>
      </w:divBdr>
    </w:div>
    <w:div w:id="139277343">
      <w:bodyDiv w:val="1"/>
      <w:marLeft w:val="0"/>
      <w:marRight w:val="0"/>
      <w:marTop w:val="0"/>
      <w:marBottom w:val="0"/>
      <w:divBdr>
        <w:top w:val="none" w:sz="0" w:space="0" w:color="auto"/>
        <w:left w:val="none" w:sz="0" w:space="0" w:color="auto"/>
        <w:bottom w:val="none" w:sz="0" w:space="0" w:color="auto"/>
        <w:right w:val="none" w:sz="0" w:space="0" w:color="auto"/>
      </w:divBdr>
    </w:div>
    <w:div w:id="159808150">
      <w:bodyDiv w:val="1"/>
      <w:marLeft w:val="0"/>
      <w:marRight w:val="0"/>
      <w:marTop w:val="0"/>
      <w:marBottom w:val="0"/>
      <w:divBdr>
        <w:top w:val="none" w:sz="0" w:space="0" w:color="auto"/>
        <w:left w:val="none" w:sz="0" w:space="0" w:color="auto"/>
        <w:bottom w:val="none" w:sz="0" w:space="0" w:color="auto"/>
        <w:right w:val="none" w:sz="0" w:space="0" w:color="auto"/>
      </w:divBdr>
    </w:div>
    <w:div w:id="170604376">
      <w:bodyDiv w:val="1"/>
      <w:marLeft w:val="0"/>
      <w:marRight w:val="0"/>
      <w:marTop w:val="0"/>
      <w:marBottom w:val="0"/>
      <w:divBdr>
        <w:top w:val="none" w:sz="0" w:space="0" w:color="auto"/>
        <w:left w:val="none" w:sz="0" w:space="0" w:color="auto"/>
        <w:bottom w:val="none" w:sz="0" w:space="0" w:color="auto"/>
        <w:right w:val="none" w:sz="0" w:space="0" w:color="auto"/>
      </w:divBdr>
    </w:div>
    <w:div w:id="204105273">
      <w:bodyDiv w:val="1"/>
      <w:marLeft w:val="0"/>
      <w:marRight w:val="0"/>
      <w:marTop w:val="0"/>
      <w:marBottom w:val="0"/>
      <w:divBdr>
        <w:top w:val="none" w:sz="0" w:space="0" w:color="auto"/>
        <w:left w:val="none" w:sz="0" w:space="0" w:color="auto"/>
        <w:bottom w:val="none" w:sz="0" w:space="0" w:color="auto"/>
        <w:right w:val="none" w:sz="0" w:space="0" w:color="auto"/>
      </w:divBdr>
    </w:div>
    <w:div w:id="222838429">
      <w:bodyDiv w:val="1"/>
      <w:marLeft w:val="0"/>
      <w:marRight w:val="0"/>
      <w:marTop w:val="0"/>
      <w:marBottom w:val="0"/>
      <w:divBdr>
        <w:top w:val="none" w:sz="0" w:space="0" w:color="auto"/>
        <w:left w:val="none" w:sz="0" w:space="0" w:color="auto"/>
        <w:bottom w:val="none" w:sz="0" w:space="0" w:color="auto"/>
        <w:right w:val="none" w:sz="0" w:space="0" w:color="auto"/>
      </w:divBdr>
    </w:div>
    <w:div w:id="266625060">
      <w:bodyDiv w:val="1"/>
      <w:marLeft w:val="0"/>
      <w:marRight w:val="0"/>
      <w:marTop w:val="0"/>
      <w:marBottom w:val="0"/>
      <w:divBdr>
        <w:top w:val="none" w:sz="0" w:space="0" w:color="auto"/>
        <w:left w:val="none" w:sz="0" w:space="0" w:color="auto"/>
        <w:bottom w:val="none" w:sz="0" w:space="0" w:color="auto"/>
        <w:right w:val="none" w:sz="0" w:space="0" w:color="auto"/>
      </w:divBdr>
    </w:div>
    <w:div w:id="308557404">
      <w:bodyDiv w:val="1"/>
      <w:marLeft w:val="0"/>
      <w:marRight w:val="0"/>
      <w:marTop w:val="0"/>
      <w:marBottom w:val="0"/>
      <w:divBdr>
        <w:top w:val="none" w:sz="0" w:space="0" w:color="auto"/>
        <w:left w:val="none" w:sz="0" w:space="0" w:color="auto"/>
        <w:bottom w:val="none" w:sz="0" w:space="0" w:color="auto"/>
        <w:right w:val="none" w:sz="0" w:space="0" w:color="auto"/>
      </w:divBdr>
    </w:div>
    <w:div w:id="327247946">
      <w:bodyDiv w:val="1"/>
      <w:marLeft w:val="0"/>
      <w:marRight w:val="0"/>
      <w:marTop w:val="0"/>
      <w:marBottom w:val="0"/>
      <w:divBdr>
        <w:top w:val="none" w:sz="0" w:space="0" w:color="auto"/>
        <w:left w:val="none" w:sz="0" w:space="0" w:color="auto"/>
        <w:bottom w:val="none" w:sz="0" w:space="0" w:color="auto"/>
        <w:right w:val="none" w:sz="0" w:space="0" w:color="auto"/>
      </w:divBdr>
    </w:div>
    <w:div w:id="402140263">
      <w:bodyDiv w:val="1"/>
      <w:marLeft w:val="0"/>
      <w:marRight w:val="0"/>
      <w:marTop w:val="0"/>
      <w:marBottom w:val="0"/>
      <w:divBdr>
        <w:top w:val="none" w:sz="0" w:space="0" w:color="auto"/>
        <w:left w:val="none" w:sz="0" w:space="0" w:color="auto"/>
        <w:bottom w:val="none" w:sz="0" w:space="0" w:color="auto"/>
        <w:right w:val="none" w:sz="0" w:space="0" w:color="auto"/>
      </w:divBdr>
    </w:div>
    <w:div w:id="431895378">
      <w:bodyDiv w:val="1"/>
      <w:marLeft w:val="0"/>
      <w:marRight w:val="0"/>
      <w:marTop w:val="0"/>
      <w:marBottom w:val="0"/>
      <w:divBdr>
        <w:top w:val="none" w:sz="0" w:space="0" w:color="auto"/>
        <w:left w:val="none" w:sz="0" w:space="0" w:color="auto"/>
        <w:bottom w:val="none" w:sz="0" w:space="0" w:color="auto"/>
        <w:right w:val="none" w:sz="0" w:space="0" w:color="auto"/>
      </w:divBdr>
    </w:div>
    <w:div w:id="443693963">
      <w:bodyDiv w:val="1"/>
      <w:marLeft w:val="0"/>
      <w:marRight w:val="0"/>
      <w:marTop w:val="0"/>
      <w:marBottom w:val="0"/>
      <w:divBdr>
        <w:top w:val="none" w:sz="0" w:space="0" w:color="auto"/>
        <w:left w:val="none" w:sz="0" w:space="0" w:color="auto"/>
        <w:bottom w:val="none" w:sz="0" w:space="0" w:color="auto"/>
        <w:right w:val="none" w:sz="0" w:space="0" w:color="auto"/>
      </w:divBdr>
    </w:div>
    <w:div w:id="443696611">
      <w:bodyDiv w:val="1"/>
      <w:marLeft w:val="0"/>
      <w:marRight w:val="0"/>
      <w:marTop w:val="0"/>
      <w:marBottom w:val="0"/>
      <w:divBdr>
        <w:top w:val="none" w:sz="0" w:space="0" w:color="auto"/>
        <w:left w:val="none" w:sz="0" w:space="0" w:color="auto"/>
        <w:bottom w:val="none" w:sz="0" w:space="0" w:color="auto"/>
        <w:right w:val="none" w:sz="0" w:space="0" w:color="auto"/>
      </w:divBdr>
    </w:div>
    <w:div w:id="461847728">
      <w:bodyDiv w:val="1"/>
      <w:marLeft w:val="0"/>
      <w:marRight w:val="0"/>
      <w:marTop w:val="0"/>
      <w:marBottom w:val="0"/>
      <w:divBdr>
        <w:top w:val="none" w:sz="0" w:space="0" w:color="auto"/>
        <w:left w:val="none" w:sz="0" w:space="0" w:color="auto"/>
        <w:bottom w:val="none" w:sz="0" w:space="0" w:color="auto"/>
        <w:right w:val="none" w:sz="0" w:space="0" w:color="auto"/>
      </w:divBdr>
    </w:div>
    <w:div w:id="524828786">
      <w:bodyDiv w:val="1"/>
      <w:marLeft w:val="0"/>
      <w:marRight w:val="0"/>
      <w:marTop w:val="0"/>
      <w:marBottom w:val="0"/>
      <w:divBdr>
        <w:top w:val="none" w:sz="0" w:space="0" w:color="auto"/>
        <w:left w:val="none" w:sz="0" w:space="0" w:color="auto"/>
        <w:bottom w:val="none" w:sz="0" w:space="0" w:color="auto"/>
        <w:right w:val="none" w:sz="0" w:space="0" w:color="auto"/>
      </w:divBdr>
    </w:div>
    <w:div w:id="566308315">
      <w:bodyDiv w:val="1"/>
      <w:marLeft w:val="0"/>
      <w:marRight w:val="0"/>
      <w:marTop w:val="0"/>
      <w:marBottom w:val="0"/>
      <w:divBdr>
        <w:top w:val="none" w:sz="0" w:space="0" w:color="auto"/>
        <w:left w:val="none" w:sz="0" w:space="0" w:color="auto"/>
        <w:bottom w:val="none" w:sz="0" w:space="0" w:color="auto"/>
        <w:right w:val="none" w:sz="0" w:space="0" w:color="auto"/>
      </w:divBdr>
    </w:div>
    <w:div w:id="567880532">
      <w:bodyDiv w:val="1"/>
      <w:marLeft w:val="0"/>
      <w:marRight w:val="0"/>
      <w:marTop w:val="0"/>
      <w:marBottom w:val="0"/>
      <w:divBdr>
        <w:top w:val="none" w:sz="0" w:space="0" w:color="auto"/>
        <w:left w:val="none" w:sz="0" w:space="0" w:color="auto"/>
        <w:bottom w:val="none" w:sz="0" w:space="0" w:color="auto"/>
        <w:right w:val="none" w:sz="0" w:space="0" w:color="auto"/>
      </w:divBdr>
    </w:div>
    <w:div w:id="572005535">
      <w:bodyDiv w:val="1"/>
      <w:marLeft w:val="0"/>
      <w:marRight w:val="0"/>
      <w:marTop w:val="0"/>
      <w:marBottom w:val="0"/>
      <w:divBdr>
        <w:top w:val="none" w:sz="0" w:space="0" w:color="auto"/>
        <w:left w:val="none" w:sz="0" w:space="0" w:color="auto"/>
        <w:bottom w:val="none" w:sz="0" w:space="0" w:color="auto"/>
        <w:right w:val="none" w:sz="0" w:space="0" w:color="auto"/>
      </w:divBdr>
    </w:div>
    <w:div w:id="600919138">
      <w:bodyDiv w:val="1"/>
      <w:marLeft w:val="0"/>
      <w:marRight w:val="0"/>
      <w:marTop w:val="0"/>
      <w:marBottom w:val="0"/>
      <w:divBdr>
        <w:top w:val="none" w:sz="0" w:space="0" w:color="auto"/>
        <w:left w:val="none" w:sz="0" w:space="0" w:color="auto"/>
        <w:bottom w:val="none" w:sz="0" w:space="0" w:color="auto"/>
        <w:right w:val="none" w:sz="0" w:space="0" w:color="auto"/>
      </w:divBdr>
    </w:div>
    <w:div w:id="602960521">
      <w:bodyDiv w:val="1"/>
      <w:marLeft w:val="0"/>
      <w:marRight w:val="0"/>
      <w:marTop w:val="0"/>
      <w:marBottom w:val="0"/>
      <w:divBdr>
        <w:top w:val="none" w:sz="0" w:space="0" w:color="auto"/>
        <w:left w:val="none" w:sz="0" w:space="0" w:color="auto"/>
        <w:bottom w:val="none" w:sz="0" w:space="0" w:color="auto"/>
        <w:right w:val="none" w:sz="0" w:space="0" w:color="auto"/>
      </w:divBdr>
    </w:div>
    <w:div w:id="632561280">
      <w:bodyDiv w:val="1"/>
      <w:marLeft w:val="0"/>
      <w:marRight w:val="0"/>
      <w:marTop w:val="0"/>
      <w:marBottom w:val="0"/>
      <w:divBdr>
        <w:top w:val="none" w:sz="0" w:space="0" w:color="auto"/>
        <w:left w:val="none" w:sz="0" w:space="0" w:color="auto"/>
        <w:bottom w:val="none" w:sz="0" w:space="0" w:color="auto"/>
        <w:right w:val="none" w:sz="0" w:space="0" w:color="auto"/>
      </w:divBdr>
    </w:div>
    <w:div w:id="680394790">
      <w:bodyDiv w:val="1"/>
      <w:marLeft w:val="0"/>
      <w:marRight w:val="0"/>
      <w:marTop w:val="0"/>
      <w:marBottom w:val="0"/>
      <w:divBdr>
        <w:top w:val="none" w:sz="0" w:space="0" w:color="auto"/>
        <w:left w:val="none" w:sz="0" w:space="0" w:color="auto"/>
        <w:bottom w:val="none" w:sz="0" w:space="0" w:color="auto"/>
        <w:right w:val="none" w:sz="0" w:space="0" w:color="auto"/>
      </w:divBdr>
    </w:div>
    <w:div w:id="683216399">
      <w:bodyDiv w:val="1"/>
      <w:marLeft w:val="0"/>
      <w:marRight w:val="0"/>
      <w:marTop w:val="0"/>
      <w:marBottom w:val="0"/>
      <w:divBdr>
        <w:top w:val="none" w:sz="0" w:space="0" w:color="auto"/>
        <w:left w:val="none" w:sz="0" w:space="0" w:color="auto"/>
        <w:bottom w:val="none" w:sz="0" w:space="0" w:color="auto"/>
        <w:right w:val="none" w:sz="0" w:space="0" w:color="auto"/>
      </w:divBdr>
    </w:div>
    <w:div w:id="690569787">
      <w:bodyDiv w:val="1"/>
      <w:marLeft w:val="0"/>
      <w:marRight w:val="0"/>
      <w:marTop w:val="0"/>
      <w:marBottom w:val="0"/>
      <w:divBdr>
        <w:top w:val="none" w:sz="0" w:space="0" w:color="auto"/>
        <w:left w:val="none" w:sz="0" w:space="0" w:color="auto"/>
        <w:bottom w:val="none" w:sz="0" w:space="0" w:color="auto"/>
        <w:right w:val="none" w:sz="0" w:space="0" w:color="auto"/>
      </w:divBdr>
    </w:div>
    <w:div w:id="751462930">
      <w:bodyDiv w:val="1"/>
      <w:marLeft w:val="0"/>
      <w:marRight w:val="0"/>
      <w:marTop w:val="0"/>
      <w:marBottom w:val="0"/>
      <w:divBdr>
        <w:top w:val="none" w:sz="0" w:space="0" w:color="auto"/>
        <w:left w:val="none" w:sz="0" w:space="0" w:color="auto"/>
        <w:bottom w:val="none" w:sz="0" w:space="0" w:color="auto"/>
        <w:right w:val="none" w:sz="0" w:space="0" w:color="auto"/>
      </w:divBdr>
    </w:div>
    <w:div w:id="786195241">
      <w:bodyDiv w:val="1"/>
      <w:marLeft w:val="0"/>
      <w:marRight w:val="0"/>
      <w:marTop w:val="0"/>
      <w:marBottom w:val="0"/>
      <w:divBdr>
        <w:top w:val="none" w:sz="0" w:space="0" w:color="auto"/>
        <w:left w:val="none" w:sz="0" w:space="0" w:color="auto"/>
        <w:bottom w:val="none" w:sz="0" w:space="0" w:color="auto"/>
        <w:right w:val="none" w:sz="0" w:space="0" w:color="auto"/>
      </w:divBdr>
    </w:div>
    <w:div w:id="801732783">
      <w:bodyDiv w:val="1"/>
      <w:marLeft w:val="0"/>
      <w:marRight w:val="0"/>
      <w:marTop w:val="0"/>
      <w:marBottom w:val="0"/>
      <w:divBdr>
        <w:top w:val="none" w:sz="0" w:space="0" w:color="auto"/>
        <w:left w:val="none" w:sz="0" w:space="0" w:color="auto"/>
        <w:bottom w:val="none" w:sz="0" w:space="0" w:color="auto"/>
        <w:right w:val="none" w:sz="0" w:space="0" w:color="auto"/>
      </w:divBdr>
    </w:div>
    <w:div w:id="834881983">
      <w:bodyDiv w:val="1"/>
      <w:marLeft w:val="0"/>
      <w:marRight w:val="0"/>
      <w:marTop w:val="0"/>
      <w:marBottom w:val="0"/>
      <w:divBdr>
        <w:top w:val="none" w:sz="0" w:space="0" w:color="auto"/>
        <w:left w:val="none" w:sz="0" w:space="0" w:color="auto"/>
        <w:bottom w:val="none" w:sz="0" w:space="0" w:color="auto"/>
        <w:right w:val="none" w:sz="0" w:space="0" w:color="auto"/>
      </w:divBdr>
    </w:div>
    <w:div w:id="849753796">
      <w:bodyDiv w:val="1"/>
      <w:marLeft w:val="0"/>
      <w:marRight w:val="0"/>
      <w:marTop w:val="0"/>
      <w:marBottom w:val="0"/>
      <w:divBdr>
        <w:top w:val="none" w:sz="0" w:space="0" w:color="auto"/>
        <w:left w:val="none" w:sz="0" w:space="0" w:color="auto"/>
        <w:bottom w:val="none" w:sz="0" w:space="0" w:color="auto"/>
        <w:right w:val="none" w:sz="0" w:space="0" w:color="auto"/>
      </w:divBdr>
    </w:div>
    <w:div w:id="861555224">
      <w:bodyDiv w:val="1"/>
      <w:marLeft w:val="0"/>
      <w:marRight w:val="0"/>
      <w:marTop w:val="0"/>
      <w:marBottom w:val="0"/>
      <w:divBdr>
        <w:top w:val="none" w:sz="0" w:space="0" w:color="auto"/>
        <w:left w:val="none" w:sz="0" w:space="0" w:color="auto"/>
        <w:bottom w:val="none" w:sz="0" w:space="0" w:color="auto"/>
        <w:right w:val="none" w:sz="0" w:space="0" w:color="auto"/>
      </w:divBdr>
    </w:div>
    <w:div w:id="876964250">
      <w:bodyDiv w:val="1"/>
      <w:marLeft w:val="0"/>
      <w:marRight w:val="0"/>
      <w:marTop w:val="0"/>
      <w:marBottom w:val="0"/>
      <w:divBdr>
        <w:top w:val="none" w:sz="0" w:space="0" w:color="auto"/>
        <w:left w:val="none" w:sz="0" w:space="0" w:color="auto"/>
        <w:bottom w:val="none" w:sz="0" w:space="0" w:color="auto"/>
        <w:right w:val="none" w:sz="0" w:space="0" w:color="auto"/>
      </w:divBdr>
    </w:div>
    <w:div w:id="883754051">
      <w:bodyDiv w:val="1"/>
      <w:marLeft w:val="0"/>
      <w:marRight w:val="0"/>
      <w:marTop w:val="0"/>
      <w:marBottom w:val="0"/>
      <w:divBdr>
        <w:top w:val="none" w:sz="0" w:space="0" w:color="auto"/>
        <w:left w:val="none" w:sz="0" w:space="0" w:color="auto"/>
        <w:bottom w:val="none" w:sz="0" w:space="0" w:color="auto"/>
        <w:right w:val="none" w:sz="0" w:space="0" w:color="auto"/>
      </w:divBdr>
    </w:div>
    <w:div w:id="898133239">
      <w:bodyDiv w:val="1"/>
      <w:marLeft w:val="0"/>
      <w:marRight w:val="0"/>
      <w:marTop w:val="0"/>
      <w:marBottom w:val="0"/>
      <w:divBdr>
        <w:top w:val="none" w:sz="0" w:space="0" w:color="auto"/>
        <w:left w:val="none" w:sz="0" w:space="0" w:color="auto"/>
        <w:bottom w:val="none" w:sz="0" w:space="0" w:color="auto"/>
        <w:right w:val="none" w:sz="0" w:space="0" w:color="auto"/>
      </w:divBdr>
    </w:div>
    <w:div w:id="924924384">
      <w:bodyDiv w:val="1"/>
      <w:marLeft w:val="0"/>
      <w:marRight w:val="0"/>
      <w:marTop w:val="0"/>
      <w:marBottom w:val="0"/>
      <w:divBdr>
        <w:top w:val="none" w:sz="0" w:space="0" w:color="auto"/>
        <w:left w:val="none" w:sz="0" w:space="0" w:color="auto"/>
        <w:bottom w:val="none" w:sz="0" w:space="0" w:color="auto"/>
        <w:right w:val="none" w:sz="0" w:space="0" w:color="auto"/>
      </w:divBdr>
    </w:div>
    <w:div w:id="936526991">
      <w:bodyDiv w:val="1"/>
      <w:marLeft w:val="0"/>
      <w:marRight w:val="0"/>
      <w:marTop w:val="0"/>
      <w:marBottom w:val="0"/>
      <w:divBdr>
        <w:top w:val="none" w:sz="0" w:space="0" w:color="auto"/>
        <w:left w:val="none" w:sz="0" w:space="0" w:color="auto"/>
        <w:bottom w:val="none" w:sz="0" w:space="0" w:color="auto"/>
        <w:right w:val="none" w:sz="0" w:space="0" w:color="auto"/>
      </w:divBdr>
    </w:div>
    <w:div w:id="939294059">
      <w:bodyDiv w:val="1"/>
      <w:marLeft w:val="0"/>
      <w:marRight w:val="0"/>
      <w:marTop w:val="0"/>
      <w:marBottom w:val="0"/>
      <w:divBdr>
        <w:top w:val="none" w:sz="0" w:space="0" w:color="auto"/>
        <w:left w:val="none" w:sz="0" w:space="0" w:color="auto"/>
        <w:bottom w:val="none" w:sz="0" w:space="0" w:color="auto"/>
        <w:right w:val="none" w:sz="0" w:space="0" w:color="auto"/>
      </w:divBdr>
    </w:div>
    <w:div w:id="973212519">
      <w:bodyDiv w:val="1"/>
      <w:marLeft w:val="0"/>
      <w:marRight w:val="0"/>
      <w:marTop w:val="0"/>
      <w:marBottom w:val="0"/>
      <w:divBdr>
        <w:top w:val="none" w:sz="0" w:space="0" w:color="auto"/>
        <w:left w:val="none" w:sz="0" w:space="0" w:color="auto"/>
        <w:bottom w:val="none" w:sz="0" w:space="0" w:color="auto"/>
        <w:right w:val="none" w:sz="0" w:space="0" w:color="auto"/>
      </w:divBdr>
    </w:div>
    <w:div w:id="1027945292">
      <w:bodyDiv w:val="1"/>
      <w:marLeft w:val="0"/>
      <w:marRight w:val="0"/>
      <w:marTop w:val="0"/>
      <w:marBottom w:val="0"/>
      <w:divBdr>
        <w:top w:val="none" w:sz="0" w:space="0" w:color="auto"/>
        <w:left w:val="none" w:sz="0" w:space="0" w:color="auto"/>
        <w:bottom w:val="none" w:sz="0" w:space="0" w:color="auto"/>
        <w:right w:val="none" w:sz="0" w:space="0" w:color="auto"/>
      </w:divBdr>
    </w:div>
    <w:div w:id="1119181136">
      <w:bodyDiv w:val="1"/>
      <w:marLeft w:val="0"/>
      <w:marRight w:val="0"/>
      <w:marTop w:val="0"/>
      <w:marBottom w:val="0"/>
      <w:divBdr>
        <w:top w:val="none" w:sz="0" w:space="0" w:color="auto"/>
        <w:left w:val="none" w:sz="0" w:space="0" w:color="auto"/>
        <w:bottom w:val="none" w:sz="0" w:space="0" w:color="auto"/>
        <w:right w:val="none" w:sz="0" w:space="0" w:color="auto"/>
      </w:divBdr>
    </w:div>
    <w:div w:id="1136295397">
      <w:bodyDiv w:val="1"/>
      <w:marLeft w:val="0"/>
      <w:marRight w:val="0"/>
      <w:marTop w:val="0"/>
      <w:marBottom w:val="0"/>
      <w:divBdr>
        <w:top w:val="none" w:sz="0" w:space="0" w:color="auto"/>
        <w:left w:val="none" w:sz="0" w:space="0" w:color="auto"/>
        <w:bottom w:val="none" w:sz="0" w:space="0" w:color="auto"/>
        <w:right w:val="none" w:sz="0" w:space="0" w:color="auto"/>
      </w:divBdr>
    </w:div>
    <w:div w:id="1155339981">
      <w:bodyDiv w:val="1"/>
      <w:marLeft w:val="0"/>
      <w:marRight w:val="0"/>
      <w:marTop w:val="0"/>
      <w:marBottom w:val="0"/>
      <w:divBdr>
        <w:top w:val="none" w:sz="0" w:space="0" w:color="auto"/>
        <w:left w:val="none" w:sz="0" w:space="0" w:color="auto"/>
        <w:bottom w:val="none" w:sz="0" w:space="0" w:color="auto"/>
        <w:right w:val="none" w:sz="0" w:space="0" w:color="auto"/>
      </w:divBdr>
    </w:div>
    <w:div w:id="1175262946">
      <w:bodyDiv w:val="1"/>
      <w:marLeft w:val="0"/>
      <w:marRight w:val="0"/>
      <w:marTop w:val="0"/>
      <w:marBottom w:val="0"/>
      <w:divBdr>
        <w:top w:val="none" w:sz="0" w:space="0" w:color="auto"/>
        <w:left w:val="none" w:sz="0" w:space="0" w:color="auto"/>
        <w:bottom w:val="none" w:sz="0" w:space="0" w:color="auto"/>
        <w:right w:val="none" w:sz="0" w:space="0" w:color="auto"/>
      </w:divBdr>
    </w:div>
    <w:div w:id="1175726138">
      <w:bodyDiv w:val="1"/>
      <w:marLeft w:val="0"/>
      <w:marRight w:val="0"/>
      <w:marTop w:val="0"/>
      <w:marBottom w:val="0"/>
      <w:divBdr>
        <w:top w:val="none" w:sz="0" w:space="0" w:color="auto"/>
        <w:left w:val="none" w:sz="0" w:space="0" w:color="auto"/>
        <w:bottom w:val="none" w:sz="0" w:space="0" w:color="auto"/>
        <w:right w:val="none" w:sz="0" w:space="0" w:color="auto"/>
      </w:divBdr>
    </w:div>
    <w:div w:id="1309018938">
      <w:bodyDiv w:val="1"/>
      <w:marLeft w:val="0"/>
      <w:marRight w:val="0"/>
      <w:marTop w:val="0"/>
      <w:marBottom w:val="0"/>
      <w:divBdr>
        <w:top w:val="none" w:sz="0" w:space="0" w:color="auto"/>
        <w:left w:val="none" w:sz="0" w:space="0" w:color="auto"/>
        <w:bottom w:val="none" w:sz="0" w:space="0" w:color="auto"/>
        <w:right w:val="none" w:sz="0" w:space="0" w:color="auto"/>
      </w:divBdr>
    </w:div>
    <w:div w:id="1349454211">
      <w:bodyDiv w:val="1"/>
      <w:marLeft w:val="0"/>
      <w:marRight w:val="0"/>
      <w:marTop w:val="0"/>
      <w:marBottom w:val="0"/>
      <w:divBdr>
        <w:top w:val="none" w:sz="0" w:space="0" w:color="auto"/>
        <w:left w:val="none" w:sz="0" w:space="0" w:color="auto"/>
        <w:bottom w:val="none" w:sz="0" w:space="0" w:color="auto"/>
        <w:right w:val="none" w:sz="0" w:space="0" w:color="auto"/>
      </w:divBdr>
    </w:div>
    <w:div w:id="1362587488">
      <w:bodyDiv w:val="1"/>
      <w:marLeft w:val="0"/>
      <w:marRight w:val="0"/>
      <w:marTop w:val="0"/>
      <w:marBottom w:val="0"/>
      <w:divBdr>
        <w:top w:val="none" w:sz="0" w:space="0" w:color="auto"/>
        <w:left w:val="none" w:sz="0" w:space="0" w:color="auto"/>
        <w:bottom w:val="none" w:sz="0" w:space="0" w:color="auto"/>
        <w:right w:val="none" w:sz="0" w:space="0" w:color="auto"/>
      </w:divBdr>
    </w:div>
    <w:div w:id="1376854443">
      <w:bodyDiv w:val="1"/>
      <w:marLeft w:val="0"/>
      <w:marRight w:val="0"/>
      <w:marTop w:val="0"/>
      <w:marBottom w:val="0"/>
      <w:divBdr>
        <w:top w:val="none" w:sz="0" w:space="0" w:color="auto"/>
        <w:left w:val="none" w:sz="0" w:space="0" w:color="auto"/>
        <w:bottom w:val="none" w:sz="0" w:space="0" w:color="auto"/>
        <w:right w:val="none" w:sz="0" w:space="0" w:color="auto"/>
      </w:divBdr>
    </w:div>
    <w:div w:id="1380016379">
      <w:bodyDiv w:val="1"/>
      <w:marLeft w:val="0"/>
      <w:marRight w:val="0"/>
      <w:marTop w:val="0"/>
      <w:marBottom w:val="0"/>
      <w:divBdr>
        <w:top w:val="none" w:sz="0" w:space="0" w:color="auto"/>
        <w:left w:val="none" w:sz="0" w:space="0" w:color="auto"/>
        <w:bottom w:val="none" w:sz="0" w:space="0" w:color="auto"/>
        <w:right w:val="none" w:sz="0" w:space="0" w:color="auto"/>
      </w:divBdr>
    </w:div>
    <w:div w:id="1393574552">
      <w:bodyDiv w:val="1"/>
      <w:marLeft w:val="0"/>
      <w:marRight w:val="0"/>
      <w:marTop w:val="0"/>
      <w:marBottom w:val="0"/>
      <w:divBdr>
        <w:top w:val="none" w:sz="0" w:space="0" w:color="auto"/>
        <w:left w:val="none" w:sz="0" w:space="0" w:color="auto"/>
        <w:bottom w:val="none" w:sz="0" w:space="0" w:color="auto"/>
        <w:right w:val="none" w:sz="0" w:space="0" w:color="auto"/>
      </w:divBdr>
    </w:div>
    <w:div w:id="1406217779">
      <w:bodyDiv w:val="1"/>
      <w:marLeft w:val="0"/>
      <w:marRight w:val="0"/>
      <w:marTop w:val="0"/>
      <w:marBottom w:val="0"/>
      <w:divBdr>
        <w:top w:val="none" w:sz="0" w:space="0" w:color="auto"/>
        <w:left w:val="none" w:sz="0" w:space="0" w:color="auto"/>
        <w:bottom w:val="none" w:sz="0" w:space="0" w:color="auto"/>
        <w:right w:val="none" w:sz="0" w:space="0" w:color="auto"/>
      </w:divBdr>
    </w:div>
    <w:div w:id="1409227893">
      <w:bodyDiv w:val="1"/>
      <w:marLeft w:val="0"/>
      <w:marRight w:val="0"/>
      <w:marTop w:val="0"/>
      <w:marBottom w:val="0"/>
      <w:divBdr>
        <w:top w:val="none" w:sz="0" w:space="0" w:color="auto"/>
        <w:left w:val="none" w:sz="0" w:space="0" w:color="auto"/>
        <w:bottom w:val="none" w:sz="0" w:space="0" w:color="auto"/>
        <w:right w:val="none" w:sz="0" w:space="0" w:color="auto"/>
      </w:divBdr>
    </w:div>
    <w:div w:id="1414815116">
      <w:bodyDiv w:val="1"/>
      <w:marLeft w:val="0"/>
      <w:marRight w:val="0"/>
      <w:marTop w:val="0"/>
      <w:marBottom w:val="0"/>
      <w:divBdr>
        <w:top w:val="none" w:sz="0" w:space="0" w:color="auto"/>
        <w:left w:val="none" w:sz="0" w:space="0" w:color="auto"/>
        <w:bottom w:val="none" w:sz="0" w:space="0" w:color="auto"/>
        <w:right w:val="none" w:sz="0" w:space="0" w:color="auto"/>
      </w:divBdr>
    </w:div>
    <w:div w:id="1517884792">
      <w:bodyDiv w:val="1"/>
      <w:marLeft w:val="0"/>
      <w:marRight w:val="0"/>
      <w:marTop w:val="0"/>
      <w:marBottom w:val="0"/>
      <w:divBdr>
        <w:top w:val="none" w:sz="0" w:space="0" w:color="auto"/>
        <w:left w:val="none" w:sz="0" w:space="0" w:color="auto"/>
        <w:bottom w:val="none" w:sz="0" w:space="0" w:color="auto"/>
        <w:right w:val="none" w:sz="0" w:space="0" w:color="auto"/>
      </w:divBdr>
    </w:div>
    <w:div w:id="1596209358">
      <w:bodyDiv w:val="1"/>
      <w:marLeft w:val="0"/>
      <w:marRight w:val="0"/>
      <w:marTop w:val="0"/>
      <w:marBottom w:val="0"/>
      <w:divBdr>
        <w:top w:val="none" w:sz="0" w:space="0" w:color="auto"/>
        <w:left w:val="none" w:sz="0" w:space="0" w:color="auto"/>
        <w:bottom w:val="none" w:sz="0" w:space="0" w:color="auto"/>
        <w:right w:val="none" w:sz="0" w:space="0" w:color="auto"/>
      </w:divBdr>
    </w:div>
    <w:div w:id="1629317569">
      <w:bodyDiv w:val="1"/>
      <w:marLeft w:val="0"/>
      <w:marRight w:val="0"/>
      <w:marTop w:val="0"/>
      <w:marBottom w:val="0"/>
      <w:divBdr>
        <w:top w:val="none" w:sz="0" w:space="0" w:color="auto"/>
        <w:left w:val="none" w:sz="0" w:space="0" w:color="auto"/>
        <w:bottom w:val="none" w:sz="0" w:space="0" w:color="auto"/>
        <w:right w:val="none" w:sz="0" w:space="0" w:color="auto"/>
      </w:divBdr>
    </w:div>
    <w:div w:id="1676960202">
      <w:bodyDiv w:val="1"/>
      <w:marLeft w:val="0"/>
      <w:marRight w:val="0"/>
      <w:marTop w:val="0"/>
      <w:marBottom w:val="0"/>
      <w:divBdr>
        <w:top w:val="none" w:sz="0" w:space="0" w:color="auto"/>
        <w:left w:val="none" w:sz="0" w:space="0" w:color="auto"/>
        <w:bottom w:val="none" w:sz="0" w:space="0" w:color="auto"/>
        <w:right w:val="none" w:sz="0" w:space="0" w:color="auto"/>
      </w:divBdr>
    </w:div>
    <w:div w:id="1677146054">
      <w:bodyDiv w:val="1"/>
      <w:marLeft w:val="0"/>
      <w:marRight w:val="0"/>
      <w:marTop w:val="0"/>
      <w:marBottom w:val="0"/>
      <w:divBdr>
        <w:top w:val="none" w:sz="0" w:space="0" w:color="auto"/>
        <w:left w:val="none" w:sz="0" w:space="0" w:color="auto"/>
        <w:bottom w:val="none" w:sz="0" w:space="0" w:color="auto"/>
        <w:right w:val="none" w:sz="0" w:space="0" w:color="auto"/>
      </w:divBdr>
    </w:div>
    <w:div w:id="1680346191">
      <w:bodyDiv w:val="1"/>
      <w:marLeft w:val="0"/>
      <w:marRight w:val="0"/>
      <w:marTop w:val="0"/>
      <w:marBottom w:val="0"/>
      <w:divBdr>
        <w:top w:val="none" w:sz="0" w:space="0" w:color="auto"/>
        <w:left w:val="none" w:sz="0" w:space="0" w:color="auto"/>
        <w:bottom w:val="none" w:sz="0" w:space="0" w:color="auto"/>
        <w:right w:val="none" w:sz="0" w:space="0" w:color="auto"/>
      </w:divBdr>
    </w:div>
    <w:div w:id="1704554710">
      <w:bodyDiv w:val="1"/>
      <w:marLeft w:val="0"/>
      <w:marRight w:val="0"/>
      <w:marTop w:val="0"/>
      <w:marBottom w:val="0"/>
      <w:divBdr>
        <w:top w:val="none" w:sz="0" w:space="0" w:color="auto"/>
        <w:left w:val="none" w:sz="0" w:space="0" w:color="auto"/>
        <w:bottom w:val="none" w:sz="0" w:space="0" w:color="auto"/>
        <w:right w:val="none" w:sz="0" w:space="0" w:color="auto"/>
      </w:divBdr>
    </w:div>
    <w:div w:id="1750039531">
      <w:bodyDiv w:val="1"/>
      <w:marLeft w:val="0"/>
      <w:marRight w:val="0"/>
      <w:marTop w:val="0"/>
      <w:marBottom w:val="0"/>
      <w:divBdr>
        <w:top w:val="none" w:sz="0" w:space="0" w:color="auto"/>
        <w:left w:val="none" w:sz="0" w:space="0" w:color="auto"/>
        <w:bottom w:val="none" w:sz="0" w:space="0" w:color="auto"/>
        <w:right w:val="none" w:sz="0" w:space="0" w:color="auto"/>
      </w:divBdr>
    </w:div>
    <w:div w:id="1763406061">
      <w:bodyDiv w:val="1"/>
      <w:marLeft w:val="0"/>
      <w:marRight w:val="0"/>
      <w:marTop w:val="0"/>
      <w:marBottom w:val="0"/>
      <w:divBdr>
        <w:top w:val="none" w:sz="0" w:space="0" w:color="auto"/>
        <w:left w:val="none" w:sz="0" w:space="0" w:color="auto"/>
        <w:bottom w:val="none" w:sz="0" w:space="0" w:color="auto"/>
        <w:right w:val="none" w:sz="0" w:space="0" w:color="auto"/>
      </w:divBdr>
    </w:div>
    <w:div w:id="1814835044">
      <w:bodyDiv w:val="1"/>
      <w:marLeft w:val="0"/>
      <w:marRight w:val="0"/>
      <w:marTop w:val="0"/>
      <w:marBottom w:val="0"/>
      <w:divBdr>
        <w:top w:val="none" w:sz="0" w:space="0" w:color="auto"/>
        <w:left w:val="none" w:sz="0" w:space="0" w:color="auto"/>
        <w:bottom w:val="none" w:sz="0" w:space="0" w:color="auto"/>
        <w:right w:val="none" w:sz="0" w:space="0" w:color="auto"/>
      </w:divBdr>
    </w:div>
    <w:div w:id="1816337695">
      <w:bodyDiv w:val="1"/>
      <w:marLeft w:val="0"/>
      <w:marRight w:val="0"/>
      <w:marTop w:val="0"/>
      <w:marBottom w:val="0"/>
      <w:divBdr>
        <w:top w:val="none" w:sz="0" w:space="0" w:color="auto"/>
        <w:left w:val="none" w:sz="0" w:space="0" w:color="auto"/>
        <w:bottom w:val="none" w:sz="0" w:space="0" w:color="auto"/>
        <w:right w:val="none" w:sz="0" w:space="0" w:color="auto"/>
      </w:divBdr>
    </w:div>
    <w:div w:id="1834103060">
      <w:bodyDiv w:val="1"/>
      <w:marLeft w:val="0"/>
      <w:marRight w:val="0"/>
      <w:marTop w:val="0"/>
      <w:marBottom w:val="0"/>
      <w:divBdr>
        <w:top w:val="none" w:sz="0" w:space="0" w:color="auto"/>
        <w:left w:val="none" w:sz="0" w:space="0" w:color="auto"/>
        <w:bottom w:val="none" w:sz="0" w:space="0" w:color="auto"/>
        <w:right w:val="none" w:sz="0" w:space="0" w:color="auto"/>
      </w:divBdr>
    </w:div>
    <w:div w:id="1834712076">
      <w:bodyDiv w:val="1"/>
      <w:marLeft w:val="0"/>
      <w:marRight w:val="0"/>
      <w:marTop w:val="0"/>
      <w:marBottom w:val="0"/>
      <w:divBdr>
        <w:top w:val="none" w:sz="0" w:space="0" w:color="auto"/>
        <w:left w:val="none" w:sz="0" w:space="0" w:color="auto"/>
        <w:bottom w:val="none" w:sz="0" w:space="0" w:color="auto"/>
        <w:right w:val="none" w:sz="0" w:space="0" w:color="auto"/>
      </w:divBdr>
    </w:div>
    <w:div w:id="1852377565">
      <w:bodyDiv w:val="1"/>
      <w:marLeft w:val="0"/>
      <w:marRight w:val="0"/>
      <w:marTop w:val="0"/>
      <w:marBottom w:val="0"/>
      <w:divBdr>
        <w:top w:val="none" w:sz="0" w:space="0" w:color="auto"/>
        <w:left w:val="none" w:sz="0" w:space="0" w:color="auto"/>
        <w:bottom w:val="none" w:sz="0" w:space="0" w:color="auto"/>
        <w:right w:val="none" w:sz="0" w:space="0" w:color="auto"/>
      </w:divBdr>
    </w:div>
    <w:div w:id="1926961014">
      <w:bodyDiv w:val="1"/>
      <w:marLeft w:val="0"/>
      <w:marRight w:val="0"/>
      <w:marTop w:val="0"/>
      <w:marBottom w:val="0"/>
      <w:divBdr>
        <w:top w:val="none" w:sz="0" w:space="0" w:color="auto"/>
        <w:left w:val="none" w:sz="0" w:space="0" w:color="auto"/>
        <w:bottom w:val="none" w:sz="0" w:space="0" w:color="auto"/>
        <w:right w:val="none" w:sz="0" w:space="0" w:color="auto"/>
      </w:divBdr>
    </w:div>
    <w:div w:id="1935430251">
      <w:bodyDiv w:val="1"/>
      <w:marLeft w:val="0"/>
      <w:marRight w:val="0"/>
      <w:marTop w:val="0"/>
      <w:marBottom w:val="0"/>
      <w:divBdr>
        <w:top w:val="none" w:sz="0" w:space="0" w:color="auto"/>
        <w:left w:val="none" w:sz="0" w:space="0" w:color="auto"/>
        <w:bottom w:val="none" w:sz="0" w:space="0" w:color="auto"/>
        <w:right w:val="none" w:sz="0" w:space="0" w:color="auto"/>
      </w:divBdr>
    </w:div>
    <w:div w:id="1972595239">
      <w:bodyDiv w:val="1"/>
      <w:marLeft w:val="0"/>
      <w:marRight w:val="0"/>
      <w:marTop w:val="0"/>
      <w:marBottom w:val="0"/>
      <w:divBdr>
        <w:top w:val="none" w:sz="0" w:space="0" w:color="auto"/>
        <w:left w:val="none" w:sz="0" w:space="0" w:color="auto"/>
        <w:bottom w:val="none" w:sz="0" w:space="0" w:color="auto"/>
        <w:right w:val="none" w:sz="0" w:space="0" w:color="auto"/>
      </w:divBdr>
    </w:div>
    <w:div w:id="1973754660">
      <w:bodyDiv w:val="1"/>
      <w:marLeft w:val="0"/>
      <w:marRight w:val="0"/>
      <w:marTop w:val="0"/>
      <w:marBottom w:val="0"/>
      <w:divBdr>
        <w:top w:val="none" w:sz="0" w:space="0" w:color="auto"/>
        <w:left w:val="none" w:sz="0" w:space="0" w:color="auto"/>
        <w:bottom w:val="none" w:sz="0" w:space="0" w:color="auto"/>
        <w:right w:val="none" w:sz="0" w:space="0" w:color="auto"/>
      </w:divBdr>
    </w:div>
    <w:div w:id="1977636898">
      <w:bodyDiv w:val="1"/>
      <w:marLeft w:val="0"/>
      <w:marRight w:val="0"/>
      <w:marTop w:val="0"/>
      <w:marBottom w:val="0"/>
      <w:divBdr>
        <w:top w:val="none" w:sz="0" w:space="0" w:color="auto"/>
        <w:left w:val="none" w:sz="0" w:space="0" w:color="auto"/>
        <w:bottom w:val="none" w:sz="0" w:space="0" w:color="auto"/>
        <w:right w:val="none" w:sz="0" w:space="0" w:color="auto"/>
      </w:divBdr>
    </w:div>
    <w:div w:id="2004821402">
      <w:bodyDiv w:val="1"/>
      <w:marLeft w:val="0"/>
      <w:marRight w:val="0"/>
      <w:marTop w:val="0"/>
      <w:marBottom w:val="0"/>
      <w:divBdr>
        <w:top w:val="none" w:sz="0" w:space="0" w:color="auto"/>
        <w:left w:val="none" w:sz="0" w:space="0" w:color="auto"/>
        <w:bottom w:val="none" w:sz="0" w:space="0" w:color="auto"/>
        <w:right w:val="none" w:sz="0" w:space="0" w:color="auto"/>
      </w:divBdr>
    </w:div>
    <w:div w:id="2084908085">
      <w:bodyDiv w:val="1"/>
      <w:marLeft w:val="0"/>
      <w:marRight w:val="0"/>
      <w:marTop w:val="0"/>
      <w:marBottom w:val="0"/>
      <w:divBdr>
        <w:top w:val="none" w:sz="0" w:space="0" w:color="auto"/>
        <w:left w:val="none" w:sz="0" w:space="0" w:color="auto"/>
        <w:bottom w:val="none" w:sz="0" w:space="0" w:color="auto"/>
        <w:right w:val="none" w:sz="0" w:space="0" w:color="auto"/>
      </w:divBdr>
    </w:div>
    <w:div w:id="2088378878">
      <w:bodyDiv w:val="1"/>
      <w:marLeft w:val="0"/>
      <w:marRight w:val="0"/>
      <w:marTop w:val="0"/>
      <w:marBottom w:val="0"/>
      <w:divBdr>
        <w:top w:val="none" w:sz="0" w:space="0" w:color="auto"/>
        <w:left w:val="none" w:sz="0" w:space="0" w:color="auto"/>
        <w:bottom w:val="none" w:sz="0" w:space="0" w:color="auto"/>
        <w:right w:val="none" w:sz="0" w:space="0" w:color="auto"/>
      </w:divBdr>
    </w:div>
    <w:div w:id="212064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CBFCBF6165CA845B483868721C5B552" ma:contentTypeVersion="" ma:contentTypeDescription="Crear nuevo documento." ma:contentTypeScope="" ma:versionID="e57d58bed4913d2578e887e952b8ded6">
  <xsd:schema xmlns:xsd="http://www.w3.org/2001/XMLSchema" xmlns:xs="http://www.w3.org/2001/XMLSchema" xmlns:p="http://schemas.microsoft.com/office/2006/metadata/properties" targetNamespace="http://schemas.microsoft.com/office/2006/metadata/properties" ma:root="true" ma:fieldsID="fb44ae121c3e87320b5deb27c474a6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2141F-1B62-44D4-A642-646BD1DA6513}">
  <ds:schemaRefs>
    <ds:schemaRef ds:uri="http://schemas.openxmlformats.org/officeDocument/2006/bibliography"/>
  </ds:schemaRefs>
</ds:datastoreItem>
</file>

<file path=customXml/itemProps2.xml><?xml version="1.0" encoding="utf-8"?>
<ds:datastoreItem xmlns:ds="http://schemas.openxmlformats.org/officeDocument/2006/customXml" ds:itemID="{BCEF0CBE-FA9B-4124-A704-B31A9ADD8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D3CB4-EAD3-4D84-817D-CA1E022C80DD}">
  <ds:schemaRefs>
    <ds:schemaRef ds:uri="http://schemas.microsoft.com/sharepoint/v3/contenttype/forms"/>
  </ds:schemaRefs>
</ds:datastoreItem>
</file>

<file path=customXml/itemProps4.xml><?xml version="1.0" encoding="utf-8"?>
<ds:datastoreItem xmlns:ds="http://schemas.openxmlformats.org/officeDocument/2006/customXml" ds:itemID="{46C55216-CA64-479F-910F-7CB17DE3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6385</Words>
  <Characters>35123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AMPARO DIRECTO EN REVISIÓN 1878/2006</vt:lpstr>
    </vt:vector>
  </TitlesOfParts>
  <Company>SCJN</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1878/2006</dc:title>
  <dc:subject/>
  <dc:creator>OEM</dc:creator>
  <cp:keywords/>
  <dc:description/>
  <cp:lastModifiedBy>Fernando Andres Ramirez Jasso</cp:lastModifiedBy>
  <cp:revision>5</cp:revision>
  <cp:lastPrinted>2023-04-27T17:15:00Z</cp:lastPrinted>
  <dcterms:created xsi:type="dcterms:W3CDTF">2023-05-31T20:40:00Z</dcterms:created>
  <dcterms:modified xsi:type="dcterms:W3CDTF">2023-05-31T20:52:00Z</dcterms:modified>
</cp:coreProperties>
</file>