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9EBE" w14:textId="1CCEA608" w:rsidR="00172232" w:rsidRPr="00DD5B59" w:rsidRDefault="007974BA" w:rsidP="008209F1">
      <w:pPr>
        <w:pStyle w:val="corte1datos"/>
        <w:ind w:left="3515"/>
        <w:jc w:val="both"/>
        <w:rPr>
          <w:rFonts w:cs="Arial"/>
          <w:sz w:val="28"/>
          <w:szCs w:val="28"/>
        </w:rPr>
      </w:pPr>
      <w:r w:rsidRPr="00DD5B59">
        <w:rPr>
          <w:rFonts w:cs="Arial"/>
          <w:sz w:val="28"/>
          <w:szCs w:val="28"/>
        </w:rPr>
        <w:t xml:space="preserve">AMPARO EN REVISIÓN </w:t>
      </w:r>
      <w:r w:rsidR="008A0E9C" w:rsidRPr="00DD5B59">
        <w:rPr>
          <w:rFonts w:cs="Arial"/>
          <w:sz w:val="28"/>
          <w:szCs w:val="28"/>
        </w:rPr>
        <w:t>2</w:t>
      </w:r>
      <w:r w:rsidR="008209F1">
        <w:rPr>
          <w:rFonts w:cs="Arial"/>
          <w:sz w:val="28"/>
          <w:szCs w:val="28"/>
        </w:rPr>
        <w:t>98/2024</w:t>
      </w:r>
    </w:p>
    <w:p w14:paraId="1756CEEE" w14:textId="03CEF1E2" w:rsidR="008145CE" w:rsidRPr="00DD5B59" w:rsidRDefault="008145CE" w:rsidP="00D036E2">
      <w:pPr>
        <w:pStyle w:val="corte1datos"/>
        <w:spacing w:after="2400"/>
        <w:ind w:left="3515"/>
        <w:jc w:val="both"/>
        <w:rPr>
          <w:rFonts w:cs="Arial"/>
          <w:sz w:val="28"/>
          <w:szCs w:val="28"/>
        </w:rPr>
      </w:pPr>
      <w:r w:rsidRPr="00DD5B59">
        <w:rPr>
          <w:rFonts w:cs="Arial"/>
          <w:sz w:val="28"/>
          <w:szCs w:val="28"/>
        </w:rPr>
        <w:t xml:space="preserve">RECURRENTE: </w:t>
      </w:r>
      <w:r w:rsidR="00B154EB">
        <w:rPr>
          <w:rFonts w:cs="Arial"/>
          <w:color w:val="FF0000"/>
          <w:sz w:val="28"/>
          <w:szCs w:val="28"/>
        </w:rPr>
        <w:t>**********</w:t>
      </w:r>
    </w:p>
    <w:p w14:paraId="5BCC9F38" w14:textId="08147580" w:rsidR="007974BA" w:rsidRPr="00DD5B59" w:rsidRDefault="007974BA" w:rsidP="000F1F5F">
      <w:pPr>
        <w:jc w:val="both"/>
        <w:rPr>
          <w:rFonts w:ascii="Arial" w:eastAsia="Calibri" w:hAnsi="Arial" w:cs="Arial"/>
          <w:b/>
          <w:sz w:val="28"/>
          <w:szCs w:val="28"/>
          <w:lang w:eastAsia="en-US"/>
        </w:rPr>
      </w:pPr>
      <w:r w:rsidRPr="00DD5B59">
        <w:rPr>
          <w:rFonts w:ascii="Arial" w:eastAsia="Calibri" w:hAnsi="Arial" w:cs="Arial"/>
          <w:b/>
          <w:sz w:val="28"/>
          <w:szCs w:val="28"/>
          <w:lang w:eastAsia="en-US"/>
        </w:rPr>
        <w:t>PONENTE: MINISTRA LORETTA ORTIZ AHLF</w:t>
      </w:r>
    </w:p>
    <w:p w14:paraId="54050D65" w14:textId="71D7CA99" w:rsidR="007974BA" w:rsidRPr="00DD5B59" w:rsidRDefault="007974BA" w:rsidP="000F1F5F">
      <w:pPr>
        <w:jc w:val="both"/>
        <w:rPr>
          <w:rFonts w:ascii="Arial" w:eastAsia="Calibri" w:hAnsi="Arial" w:cs="Arial"/>
          <w:sz w:val="16"/>
          <w:szCs w:val="16"/>
          <w:lang w:eastAsia="en-US"/>
        </w:rPr>
      </w:pPr>
      <w:r w:rsidRPr="00DD5B59">
        <w:rPr>
          <w:rFonts w:ascii="Arial" w:eastAsia="Calibri" w:hAnsi="Arial" w:cs="Arial"/>
          <w:sz w:val="16"/>
          <w:szCs w:val="16"/>
          <w:lang w:eastAsia="en-US"/>
        </w:rPr>
        <w:t>COTEJÓ</w:t>
      </w:r>
    </w:p>
    <w:p w14:paraId="63919161" w14:textId="231A73D0" w:rsidR="00147B85" w:rsidRPr="00DD5B59" w:rsidRDefault="007974BA" w:rsidP="004152A9">
      <w:pPr>
        <w:jc w:val="both"/>
        <w:rPr>
          <w:rFonts w:ascii="Arial" w:eastAsia="Calibri" w:hAnsi="Arial" w:cs="Arial"/>
          <w:b/>
          <w:sz w:val="28"/>
          <w:szCs w:val="28"/>
          <w:lang w:eastAsia="en-US"/>
        </w:rPr>
      </w:pPr>
      <w:r w:rsidRPr="00DD5B59">
        <w:rPr>
          <w:rFonts w:ascii="Arial" w:eastAsia="Calibri" w:hAnsi="Arial" w:cs="Arial"/>
          <w:b/>
          <w:sz w:val="28"/>
          <w:szCs w:val="28"/>
          <w:lang w:eastAsia="en-US"/>
        </w:rPr>
        <w:t>SECRETARI</w:t>
      </w:r>
      <w:r w:rsidR="008145CE" w:rsidRPr="00DD5B59">
        <w:rPr>
          <w:rFonts w:ascii="Arial" w:eastAsia="Calibri" w:hAnsi="Arial" w:cs="Arial"/>
          <w:b/>
          <w:sz w:val="28"/>
          <w:szCs w:val="28"/>
          <w:lang w:eastAsia="en-US"/>
        </w:rPr>
        <w:t>O</w:t>
      </w:r>
      <w:r w:rsidRPr="00DD5B59">
        <w:rPr>
          <w:rFonts w:ascii="Arial" w:eastAsia="Calibri" w:hAnsi="Arial" w:cs="Arial"/>
          <w:b/>
          <w:sz w:val="28"/>
          <w:szCs w:val="28"/>
          <w:lang w:eastAsia="en-US"/>
        </w:rPr>
        <w:t xml:space="preserve">: </w:t>
      </w:r>
      <w:r w:rsidR="008145CE" w:rsidRPr="00DD5B59">
        <w:rPr>
          <w:rFonts w:ascii="Arial" w:eastAsia="Calibri" w:hAnsi="Arial" w:cs="Arial"/>
          <w:b/>
          <w:sz w:val="28"/>
          <w:szCs w:val="28"/>
          <w:lang w:eastAsia="en-US"/>
        </w:rPr>
        <w:t>CARLOS ADRIÁN LÓPEZ SÁNCHEZ</w:t>
      </w:r>
    </w:p>
    <w:p w14:paraId="1117B27E" w14:textId="6BBD2DA0" w:rsidR="001412BD" w:rsidRPr="00DD5B59" w:rsidRDefault="00700C92" w:rsidP="00604918">
      <w:pPr>
        <w:spacing w:after="600"/>
        <w:jc w:val="both"/>
        <w:rPr>
          <w:rFonts w:ascii="Arial" w:eastAsia="Calibri" w:hAnsi="Arial" w:cs="Arial"/>
          <w:b/>
          <w:sz w:val="28"/>
          <w:szCs w:val="28"/>
          <w:lang w:eastAsia="en-US"/>
        </w:rPr>
      </w:pPr>
      <w:r w:rsidRPr="00DD5B59">
        <w:rPr>
          <w:rFonts w:ascii="Arial" w:eastAsia="Calibri" w:hAnsi="Arial" w:cs="Arial"/>
          <w:b/>
          <w:sz w:val="28"/>
          <w:szCs w:val="28"/>
          <w:lang w:eastAsia="en-US"/>
        </w:rPr>
        <w:t>SECRETARIO AUXILIAR</w:t>
      </w:r>
      <w:r w:rsidR="003E183B" w:rsidRPr="00DD5B59">
        <w:rPr>
          <w:rFonts w:ascii="Arial" w:eastAsia="Calibri" w:hAnsi="Arial" w:cs="Arial"/>
          <w:b/>
          <w:sz w:val="28"/>
          <w:szCs w:val="28"/>
          <w:lang w:eastAsia="en-US"/>
        </w:rPr>
        <w:t xml:space="preserve">: </w:t>
      </w:r>
      <w:r w:rsidR="00883F8D" w:rsidRPr="00DD5B59">
        <w:rPr>
          <w:rFonts w:ascii="Arial" w:eastAsia="Calibri" w:hAnsi="Arial" w:cs="Arial"/>
          <w:b/>
          <w:sz w:val="28"/>
          <w:szCs w:val="28"/>
          <w:lang w:eastAsia="en-US"/>
        </w:rPr>
        <w:t>DIEGO GALINDO CERVANTES</w:t>
      </w:r>
    </w:p>
    <w:p w14:paraId="28EB2B45" w14:textId="77777777" w:rsidR="007974BA" w:rsidRPr="00DD5B59" w:rsidRDefault="007974BA" w:rsidP="0033169A">
      <w:pPr>
        <w:spacing w:after="400"/>
        <w:jc w:val="center"/>
        <w:rPr>
          <w:rFonts w:ascii="Arial" w:hAnsi="Arial" w:cs="Arial"/>
          <w:b/>
          <w:bCs/>
          <w:sz w:val="28"/>
          <w:szCs w:val="28"/>
        </w:rPr>
      </w:pPr>
      <w:r w:rsidRPr="00DD5B59">
        <w:rPr>
          <w:rFonts w:ascii="Arial" w:hAnsi="Arial" w:cs="Arial"/>
          <w:b/>
          <w:bCs/>
          <w:sz w:val="28"/>
          <w:szCs w:val="28"/>
        </w:rPr>
        <w:t>ÍNDICE TEMÁTICO</w:t>
      </w:r>
    </w:p>
    <w:p w14:paraId="32116408" w14:textId="662ADBF5" w:rsidR="00DA326C" w:rsidRPr="0033169A" w:rsidRDefault="007974BA" w:rsidP="0033169A">
      <w:pPr>
        <w:spacing w:after="400" w:line="276" w:lineRule="auto"/>
        <w:jc w:val="both"/>
        <w:rPr>
          <w:rFonts w:ascii="Arial" w:hAnsi="Arial" w:cs="Arial"/>
          <w:sz w:val="28"/>
          <w:szCs w:val="28"/>
        </w:rPr>
      </w:pPr>
      <w:r w:rsidRPr="0033169A">
        <w:rPr>
          <w:rFonts w:ascii="Arial" w:hAnsi="Arial" w:cs="Arial"/>
          <w:b/>
          <w:bCs/>
          <w:sz w:val="28"/>
          <w:szCs w:val="28"/>
        </w:rPr>
        <w:t xml:space="preserve">Hechos: </w:t>
      </w:r>
      <w:r w:rsidR="00A30C87" w:rsidRPr="0033169A">
        <w:rPr>
          <w:rFonts w:ascii="Arial" w:hAnsi="Arial" w:cs="Arial"/>
          <w:sz w:val="28"/>
          <w:szCs w:val="28"/>
        </w:rPr>
        <w:t>U</w:t>
      </w:r>
      <w:r w:rsidR="00491F79" w:rsidRPr="0033169A">
        <w:rPr>
          <w:rFonts w:ascii="Arial" w:hAnsi="Arial" w:cs="Arial"/>
          <w:sz w:val="28"/>
          <w:szCs w:val="28"/>
        </w:rPr>
        <w:t xml:space="preserve">na </w:t>
      </w:r>
      <w:r w:rsidR="00F22A7D" w:rsidRPr="0033169A">
        <w:rPr>
          <w:rFonts w:ascii="Arial" w:hAnsi="Arial" w:cs="Arial"/>
          <w:sz w:val="28"/>
          <w:szCs w:val="28"/>
        </w:rPr>
        <w:t>persona promovió</w:t>
      </w:r>
      <w:r w:rsidR="00DA326C" w:rsidRPr="0033169A">
        <w:rPr>
          <w:rFonts w:ascii="Arial" w:hAnsi="Arial" w:cs="Arial"/>
          <w:sz w:val="28"/>
          <w:szCs w:val="28"/>
        </w:rPr>
        <w:t xml:space="preserve"> juicio ordinario civil en el que demandó la declaración judicial de que operó a su favor la prescripción positiva respecto a cierto inmueble.</w:t>
      </w:r>
    </w:p>
    <w:p w14:paraId="4D95B48D" w14:textId="3DA3CC07" w:rsidR="001767F2" w:rsidRPr="0033169A" w:rsidRDefault="007E29D6" w:rsidP="0033169A">
      <w:pPr>
        <w:spacing w:after="400" w:line="276" w:lineRule="auto"/>
        <w:jc w:val="both"/>
        <w:rPr>
          <w:rFonts w:ascii="Arial" w:hAnsi="Arial" w:cs="Arial"/>
          <w:sz w:val="28"/>
          <w:szCs w:val="28"/>
        </w:rPr>
      </w:pPr>
      <w:r w:rsidRPr="0033169A">
        <w:rPr>
          <w:rFonts w:ascii="Arial" w:hAnsi="Arial" w:cs="Arial"/>
          <w:sz w:val="28"/>
          <w:szCs w:val="28"/>
        </w:rPr>
        <w:t xml:space="preserve">Seguido el juicio en rebeldía de la parte demandada, el juzgado de origen </w:t>
      </w:r>
      <w:r w:rsidR="00A34AB4" w:rsidRPr="0033169A">
        <w:rPr>
          <w:rFonts w:ascii="Arial" w:hAnsi="Arial" w:cs="Arial"/>
          <w:sz w:val="28"/>
          <w:szCs w:val="28"/>
        </w:rPr>
        <w:t>emitió sentencia en la que condenó a esta última.</w:t>
      </w:r>
    </w:p>
    <w:p w14:paraId="328D9066" w14:textId="1953ACEA" w:rsidR="00967F21" w:rsidRPr="0033169A" w:rsidRDefault="000F0ADD" w:rsidP="0033169A">
      <w:pPr>
        <w:spacing w:after="400" w:line="276" w:lineRule="auto"/>
        <w:jc w:val="both"/>
        <w:rPr>
          <w:rFonts w:ascii="Arial" w:hAnsi="Arial" w:cs="Arial"/>
          <w:sz w:val="28"/>
          <w:szCs w:val="28"/>
        </w:rPr>
      </w:pPr>
      <w:r w:rsidRPr="0033169A">
        <w:rPr>
          <w:rFonts w:ascii="Arial" w:hAnsi="Arial" w:cs="Arial"/>
          <w:sz w:val="28"/>
          <w:szCs w:val="28"/>
        </w:rPr>
        <w:t xml:space="preserve">En contra de esa determinación se </w:t>
      </w:r>
      <w:r w:rsidR="00D036E2">
        <w:rPr>
          <w:rFonts w:ascii="Arial" w:hAnsi="Arial" w:cs="Arial"/>
          <w:sz w:val="28"/>
          <w:szCs w:val="28"/>
        </w:rPr>
        <w:t xml:space="preserve">promovió juicio de </w:t>
      </w:r>
      <w:r w:rsidRPr="0033169A">
        <w:rPr>
          <w:rFonts w:ascii="Arial" w:hAnsi="Arial" w:cs="Arial"/>
          <w:sz w:val="28"/>
          <w:szCs w:val="28"/>
        </w:rPr>
        <w:t>amparo indirecto</w:t>
      </w:r>
      <w:r w:rsidR="00E92501" w:rsidRPr="0033169A">
        <w:rPr>
          <w:rFonts w:ascii="Arial" w:hAnsi="Arial" w:cs="Arial"/>
          <w:sz w:val="28"/>
          <w:szCs w:val="28"/>
        </w:rPr>
        <w:t xml:space="preserve">, </w:t>
      </w:r>
      <w:r w:rsidR="00D036E2">
        <w:rPr>
          <w:rFonts w:ascii="Arial" w:hAnsi="Arial" w:cs="Arial"/>
          <w:sz w:val="28"/>
          <w:szCs w:val="28"/>
        </w:rPr>
        <w:t xml:space="preserve">en cuya demanda </w:t>
      </w:r>
      <w:r w:rsidR="00E92501" w:rsidRPr="0033169A">
        <w:rPr>
          <w:rFonts w:ascii="Arial" w:hAnsi="Arial" w:cs="Arial"/>
          <w:sz w:val="28"/>
          <w:szCs w:val="28"/>
        </w:rPr>
        <w:t xml:space="preserve">se </w:t>
      </w:r>
      <w:r w:rsidR="002520C2" w:rsidRPr="0033169A">
        <w:rPr>
          <w:rFonts w:ascii="Arial" w:hAnsi="Arial" w:cs="Arial"/>
          <w:sz w:val="28"/>
          <w:szCs w:val="28"/>
        </w:rPr>
        <w:t xml:space="preserve">estableció </w:t>
      </w:r>
      <w:r w:rsidR="00E92501" w:rsidRPr="0033169A">
        <w:rPr>
          <w:rFonts w:ascii="Arial" w:hAnsi="Arial" w:cs="Arial"/>
          <w:sz w:val="28"/>
          <w:szCs w:val="28"/>
        </w:rPr>
        <w:t xml:space="preserve">el nombre </w:t>
      </w:r>
      <w:r w:rsidR="002520C2" w:rsidRPr="0033169A">
        <w:rPr>
          <w:rFonts w:ascii="Arial" w:hAnsi="Arial" w:cs="Arial"/>
          <w:sz w:val="28"/>
          <w:szCs w:val="28"/>
        </w:rPr>
        <w:t xml:space="preserve">de uno de los codemandados y una firma que </w:t>
      </w:r>
      <w:r w:rsidR="00BD3324" w:rsidRPr="0033169A">
        <w:rPr>
          <w:rFonts w:ascii="Arial" w:hAnsi="Arial" w:cs="Arial"/>
          <w:sz w:val="28"/>
          <w:szCs w:val="28"/>
        </w:rPr>
        <w:t>se</w:t>
      </w:r>
      <w:r w:rsidR="00E95B51" w:rsidRPr="0033169A">
        <w:rPr>
          <w:rFonts w:ascii="Arial" w:hAnsi="Arial" w:cs="Arial"/>
          <w:sz w:val="28"/>
          <w:szCs w:val="28"/>
        </w:rPr>
        <w:t xml:space="preserve"> </w:t>
      </w:r>
      <w:r w:rsidR="002520C2" w:rsidRPr="0033169A">
        <w:rPr>
          <w:rFonts w:ascii="Arial" w:hAnsi="Arial" w:cs="Arial"/>
          <w:sz w:val="28"/>
          <w:szCs w:val="28"/>
        </w:rPr>
        <w:t>atribuyó a éste</w:t>
      </w:r>
      <w:r w:rsidR="00E95B51" w:rsidRPr="0033169A">
        <w:rPr>
          <w:rFonts w:ascii="Arial" w:hAnsi="Arial" w:cs="Arial"/>
          <w:sz w:val="28"/>
          <w:szCs w:val="28"/>
        </w:rPr>
        <w:t>.</w:t>
      </w:r>
      <w:r w:rsidR="0033169A">
        <w:rPr>
          <w:rFonts w:ascii="Arial" w:hAnsi="Arial" w:cs="Arial"/>
          <w:sz w:val="28"/>
          <w:szCs w:val="28"/>
        </w:rPr>
        <w:t xml:space="preserve"> </w:t>
      </w:r>
      <w:r w:rsidR="00E95B51" w:rsidRPr="0033169A">
        <w:rPr>
          <w:rFonts w:ascii="Arial" w:hAnsi="Arial" w:cs="Arial"/>
          <w:sz w:val="28"/>
          <w:szCs w:val="28"/>
        </w:rPr>
        <w:t>Una vez integrado</w:t>
      </w:r>
      <w:r w:rsidR="002520C2" w:rsidRPr="0033169A">
        <w:rPr>
          <w:rFonts w:ascii="Arial" w:hAnsi="Arial" w:cs="Arial"/>
          <w:sz w:val="28"/>
          <w:szCs w:val="28"/>
        </w:rPr>
        <w:t xml:space="preserve"> el asunto</w:t>
      </w:r>
      <w:r w:rsidR="00E95B51" w:rsidRPr="0033169A">
        <w:rPr>
          <w:rFonts w:ascii="Arial" w:hAnsi="Arial" w:cs="Arial"/>
          <w:sz w:val="28"/>
          <w:szCs w:val="28"/>
        </w:rPr>
        <w:t xml:space="preserve"> se </w:t>
      </w:r>
      <w:r w:rsidR="0033169A">
        <w:rPr>
          <w:rFonts w:ascii="Arial" w:hAnsi="Arial" w:cs="Arial"/>
          <w:sz w:val="28"/>
          <w:szCs w:val="28"/>
        </w:rPr>
        <w:t xml:space="preserve">dictó </w:t>
      </w:r>
      <w:r w:rsidR="00E95B51" w:rsidRPr="0033169A">
        <w:rPr>
          <w:rFonts w:ascii="Arial" w:hAnsi="Arial" w:cs="Arial"/>
          <w:sz w:val="28"/>
          <w:szCs w:val="28"/>
        </w:rPr>
        <w:t xml:space="preserve">sentencia en la que se sobreseyó en el juicio al considerar que </w:t>
      </w:r>
      <w:r w:rsidR="00D036E2">
        <w:rPr>
          <w:rFonts w:ascii="Arial" w:hAnsi="Arial" w:cs="Arial"/>
          <w:sz w:val="28"/>
          <w:szCs w:val="28"/>
        </w:rPr>
        <w:t>ese escrito</w:t>
      </w:r>
      <w:r w:rsidR="00967F21" w:rsidRPr="0033169A">
        <w:rPr>
          <w:rFonts w:ascii="Arial" w:hAnsi="Arial" w:cs="Arial"/>
          <w:sz w:val="28"/>
          <w:szCs w:val="28"/>
        </w:rPr>
        <w:t xml:space="preserve"> </w:t>
      </w:r>
      <w:r w:rsidR="002520C2" w:rsidRPr="0033169A">
        <w:rPr>
          <w:rFonts w:ascii="Arial" w:hAnsi="Arial" w:cs="Arial"/>
          <w:sz w:val="28"/>
          <w:szCs w:val="28"/>
        </w:rPr>
        <w:t xml:space="preserve">se presentó </w:t>
      </w:r>
      <w:r w:rsidR="00967F21" w:rsidRPr="0033169A">
        <w:rPr>
          <w:rFonts w:ascii="Arial" w:hAnsi="Arial" w:cs="Arial"/>
          <w:sz w:val="28"/>
          <w:szCs w:val="28"/>
        </w:rPr>
        <w:t>fuera del plazo legal previsto para tal efecto.</w:t>
      </w:r>
    </w:p>
    <w:p w14:paraId="1503D230" w14:textId="64D2CA4C" w:rsidR="00214E5F" w:rsidRPr="0033169A" w:rsidRDefault="00967F21" w:rsidP="0033169A">
      <w:pPr>
        <w:spacing w:after="400" w:line="276" w:lineRule="auto"/>
        <w:jc w:val="both"/>
        <w:rPr>
          <w:rFonts w:ascii="Arial" w:hAnsi="Arial" w:cs="Arial"/>
          <w:sz w:val="28"/>
          <w:szCs w:val="28"/>
        </w:rPr>
      </w:pPr>
      <w:r w:rsidRPr="0033169A">
        <w:rPr>
          <w:rFonts w:ascii="Arial" w:hAnsi="Arial" w:cs="Arial"/>
          <w:sz w:val="28"/>
          <w:szCs w:val="28"/>
        </w:rPr>
        <w:t xml:space="preserve">Inconforme con </w:t>
      </w:r>
      <w:r w:rsidR="00D036E2">
        <w:rPr>
          <w:rFonts w:ascii="Arial" w:hAnsi="Arial" w:cs="Arial"/>
          <w:sz w:val="28"/>
          <w:szCs w:val="28"/>
        </w:rPr>
        <w:t>lo anterior</w:t>
      </w:r>
      <w:r w:rsidRPr="0033169A">
        <w:rPr>
          <w:rFonts w:ascii="Arial" w:hAnsi="Arial" w:cs="Arial"/>
          <w:sz w:val="28"/>
          <w:szCs w:val="28"/>
        </w:rPr>
        <w:t xml:space="preserve"> el codemandado relativo interpuso recurso de revisión y alegó que </w:t>
      </w:r>
      <w:r w:rsidR="00C42231" w:rsidRPr="0033169A">
        <w:rPr>
          <w:rFonts w:ascii="Arial" w:hAnsi="Arial" w:cs="Arial"/>
          <w:sz w:val="28"/>
          <w:szCs w:val="28"/>
        </w:rPr>
        <w:t>él no presentó ni firmó la demanda de amparo</w:t>
      </w:r>
      <w:r w:rsidR="0033169A">
        <w:rPr>
          <w:rFonts w:ascii="Arial" w:hAnsi="Arial" w:cs="Arial"/>
          <w:sz w:val="28"/>
          <w:szCs w:val="28"/>
        </w:rPr>
        <w:t xml:space="preserve"> correspondiente</w:t>
      </w:r>
      <w:r w:rsidR="00C42231" w:rsidRPr="0033169A">
        <w:rPr>
          <w:rFonts w:ascii="Arial" w:hAnsi="Arial" w:cs="Arial"/>
          <w:sz w:val="28"/>
          <w:szCs w:val="28"/>
        </w:rPr>
        <w:t xml:space="preserve">, por lo que planteó incidente de </w:t>
      </w:r>
      <w:r w:rsidR="00214E5F" w:rsidRPr="0033169A">
        <w:rPr>
          <w:rFonts w:ascii="Arial" w:hAnsi="Arial" w:cs="Arial"/>
          <w:sz w:val="28"/>
          <w:szCs w:val="28"/>
        </w:rPr>
        <w:t xml:space="preserve">falsedad en relación con la firma </w:t>
      </w:r>
      <w:r w:rsidR="0033169A" w:rsidRPr="0033169A">
        <w:rPr>
          <w:rFonts w:ascii="Arial" w:hAnsi="Arial" w:cs="Arial"/>
          <w:sz w:val="28"/>
          <w:szCs w:val="28"/>
        </w:rPr>
        <w:t>plasmada en ese ocurso</w:t>
      </w:r>
      <w:r w:rsidR="00214E5F" w:rsidRPr="0033169A">
        <w:rPr>
          <w:rFonts w:ascii="Arial" w:hAnsi="Arial" w:cs="Arial"/>
          <w:sz w:val="28"/>
          <w:szCs w:val="28"/>
        </w:rPr>
        <w:t>.</w:t>
      </w:r>
    </w:p>
    <w:p w14:paraId="638930A7" w14:textId="4F905998" w:rsidR="0033169A" w:rsidRDefault="0033169A" w:rsidP="00604918">
      <w:pPr>
        <w:spacing w:after="360" w:line="276" w:lineRule="auto"/>
        <w:jc w:val="both"/>
        <w:rPr>
          <w:rFonts w:ascii="Arial" w:hAnsi="Arial" w:cs="Arial"/>
          <w:sz w:val="28"/>
          <w:szCs w:val="28"/>
        </w:rPr>
      </w:pPr>
      <w:r w:rsidRPr="0033169A">
        <w:rPr>
          <w:rFonts w:ascii="Arial" w:hAnsi="Arial" w:cs="Arial"/>
          <w:sz w:val="28"/>
          <w:szCs w:val="28"/>
        </w:rPr>
        <w:t xml:space="preserve">Seguido en </w:t>
      </w:r>
      <w:r w:rsidR="00377C71" w:rsidRPr="0033169A">
        <w:rPr>
          <w:rFonts w:ascii="Arial" w:hAnsi="Arial" w:cs="Arial"/>
          <w:sz w:val="28"/>
          <w:szCs w:val="28"/>
        </w:rPr>
        <w:t xml:space="preserve">sus trámites el incidente, el tribunal colegiado </w:t>
      </w:r>
      <w:r w:rsidR="00802EDC" w:rsidRPr="0033169A">
        <w:rPr>
          <w:rFonts w:ascii="Arial" w:hAnsi="Arial" w:cs="Arial"/>
          <w:sz w:val="28"/>
          <w:szCs w:val="28"/>
        </w:rPr>
        <w:t>remitió los autos a la Suprema Corte de Justicia de la Nación</w:t>
      </w:r>
      <w:r w:rsidRPr="0033169A">
        <w:rPr>
          <w:rFonts w:ascii="Arial" w:hAnsi="Arial" w:cs="Arial"/>
          <w:sz w:val="28"/>
          <w:szCs w:val="28"/>
        </w:rPr>
        <w:t xml:space="preserve">, en donde se determinó ejercer la facultad de atracción para resolver el </w:t>
      </w:r>
      <w:r>
        <w:rPr>
          <w:rFonts w:ascii="Arial" w:hAnsi="Arial" w:cs="Arial"/>
          <w:sz w:val="28"/>
          <w:szCs w:val="28"/>
        </w:rPr>
        <w:t xml:space="preserve">recurso de revisión </w:t>
      </w:r>
      <w:r w:rsidRPr="0033169A">
        <w:rPr>
          <w:rFonts w:ascii="Arial" w:hAnsi="Arial" w:cs="Arial"/>
          <w:sz w:val="28"/>
          <w:szCs w:val="28"/>
        </w:rPr>
        <w:t>referido.</w:t>
      </w:r>
    </w:p>
    <w:p w14:paraId="1C8D8525" w14:textId="77777777" w:rsidR="00B154EB" w:rsidRPr="0033169A" w:rsidRDefault="00B154EB" w:rsidP="00604918">
      <w:pPr>
        <w:spacing w:after="360" w:line="276" w:lineRule="auto"/>
        <w:jc w:val="both"/>
        <w:rPr>
          <w:rFonts w:ascii="Arial" w:hAnsi="Arial" w:cs="Arial"/>
          <w:sz w:val="28"/>
          <w:szCs w:val="28"/>
        </w:rPr>
      </w:pPr>
    </w:p>
    <w:tbl>
      <w:tblPr>
        <w:tblStyle w:val="Tablaconcuadrcula"/>
        <w:tblW w:w="9077" w:type="dxa"/>
        <w:tblInd w:w="-5" w:type="dxa"/>
        <w:tblLayout w:type="fixed"/>
        <w:tblLook w:val="04A0" w:firstRow="1" w:lastRow="0" w:firstColumn="1" w:lastColumn="0" w:noHBand="0" w:noVBand="1"/>
      </w:tblPr>
      <w:tblGrid>
        <w:gridCol w:w="714"/>
        <w:gridCol w:w="2830"/>
        <w:gridCol w:w="4399"/>
        <w:gridCol w:w="1134"/>
      </w:tblGrid>
      <w:tr w:rsidR="00045094" w:rsidRPr="00DD5B59" w14:paraId="770FF318" w14:textId="77777777" w:rsidTr="00FA27B4">
        <w:trPr>
          <w:trHeight w:val="641"/>
        </w:trPr>
        <w:tc>
          <w:tcPr>
            <w:tcW w:w="3544" w:type="dxa"/>
            <w:gridSpan w:val="2"/>
            <w:shd w:val="clear" w:color="auto" w:fill="D9D9D9" w:themeFill="background1" w:themeFillShade="D9"/>
            <w:vAlign w:val="center"/>
          </w:tcPr>
          <w:p w14:paraId="1DC36AAE" w14:textId="77777777" w:rsidR="00045094" w:rsidRPr="00DD5B59" w:rsidRDefault="00045094" w:rsidP="00FA27B4">
            <w:pPr>
              <w:jc w:val="center"/>
              <w:rPr>
                <w:rFonts w:ascii="Arial" w:hAnsi="Arial" w:cs="Arial"/>
                <w:b/>
                <w:sz w:val="28"/>
                <w:szCs w:val="28"/>
              </w:rPr>
            </w:pPr>
            <w:r w:rsidRPr="00DD5B59">
              <w:rPr>
                <w:rFonts w:ascii="Arial" w:hAnsi="Arial" w:cs="Arial"/>
                <w:b/>
                <w:sz w:val="28"/>
                <w:szCs w:val="28"/>
              </w:rPr>
              <w:lastRenderedPageBreak/>
              <w:t>Apartado</w:t>
            </w:r>
          </w:p>
        </w:tc>
        <w:tc>
          <w:tcPr>
            <w:tcW w:w="4399" w:type="dxa"/>
            <w:shd w:val="clear" w:color="auto" w:fill="D9D9D9" w:themeFill="background1" w:themeFillShade="D9"/>
            <w:vAlign w:val="center"/>
          </w:tcPr>
          <w:p w14:paraId="6CE053A0" w14:textId="77777777" w:rsidR="00045094" w:rsidRPr="00DD5B59" w:rsidRDefault="00045094" w:rsidP="00FA27B4">
            <w:pPr>
              <w:jc w:val="center"/>
              <w:rPr>
                <w:rFonts w:ascii="Arial" w:hAnsi="Arial" w:cs="Arial"/>
                <w:b/>
                <w:sz w:val="28"/>
                <w:szCs w:val="28"/>
              </w:rPr>
            </w:pPr>
            <w:r w:rsidRPr="00DD5B59">
              <w:rPr>
                <w:rFonts w:ascii="Arial" w:hAnsi="Arial" w:cs="Arial"/>
                <w:b/>
                <w:sz w:val="28"/>
                <w:szCs w:val="28"/>
              </w:rPr>
              <w:t>Criterio y decisión</w:t>
            </w:r>
          </w:p>
        </w:tc>
        <w:tc>
          <w:tcPr>
            <w:tcW w:w="1134" w:type="dxa"/>
            <w:shd w:val="clear" w:color="auto" w:fill="D9D9D9" w:themeFill="background1" w:themeFillShade="D9"/>
            <w:vAlign w:val="center"/>
          </w:tcPr>
          <w:p w14:paraId="74F506BA" w14:textId="77777777" w:rsidR="00045094" w:rsidRPr="00DD5B59" w:rsidRDefault="00045094" w:rsidP="00FA27B4">
            <w:pPr>
              <w:jc w:val="center"/>
              <w:rPr>
                <w:rFonts w:ascii="Arial" w:hAnsi="Arial" w:cs="Arial"/>
                <w:b/>
                <w:sz w:val="28"/>
                <w:szCs w:val="28"/>
              </w:rPr>
            </w:pPr>
            <w:r w:rsidRPr="00DD5B59">
              <w:rPr>
                <w:rFonts w:ascii="Arial" w:hAnsi="Arial" w:cs="Arial"/>
                <w:b/>
                <w:sz w:val="28"/>
                <w:szCs w:val="28"/>
              </w:rPr>
              <w:t>Págs.</w:t>
            </w:r>
          </w:p>
        </w:tc>
      </w:tr>
      <w:tr w:rsidR="00045094" w:rsidRPr="00DD5B59" w14:paraId="5FA7F9EE" w14:textId="77777777" w:rsidTr="00FA27B4">
        <w:trPr>
          <w:trHeight w:val="505"/>
        </w:trPr>
        <w:tc>
          <w:tcPr>
            <w:tcW w:w="714" w:type="dxa"/>
            <w:vAlign w:val="center"/>
          </w:tcPr>
          <w:p w14:paraId="39EDE4B8" w14:textId="77777777" w:rsidR="00045094" w:rsidRPr="00DD5B59" w:rsidRDefault="00045094" w:rsidP="00803650">
            <w:pPr>
              <w:pStyle w:val="Prrafodelista"/>
              <w:ind w:left="786"/>
              <w:rPr>
                <w:rFonts w:ascii="Arial" w:hAnsi="Arial" w:cs="Arial"/>
                <w:b/>
                <w:bCs/>
                <w:sz w:val="28"/>
                <w:szCs w:val="28"/>
              </w:rPr>
            </w:pPr>
          </w:p>
        </w:tc>
        <w:tc>
          <w:tcPr>
            <w:tcW w:w="2830" w:type="dxa"/>
            <w:vAlign w:val="center"/>
          </w:tcPr>
          <w:p w14:paraId="766C2A34" w14:textId="2CAC61FA" w:rsidR="00045094" w:rsidRPr="00DD5B59" w:rsidRDefault="00045094" w:rsidP="00FA27B4">
            <w:pPr>
              <w:jc w:val="center"/>
              <w:rPr>
                <w:rFonts w:ascii="Arial" w:hAnsi="Arial" w:cs="Arial"/>
                <w:b/>
                <w:sz w:val="28"/>
                <w:szCs w:val="28"/>
              </w:rPr>
            </w:pPr>
            <w:r w:rsidRPr="00DD5B59">
              <w:rPr>
                <w:rFonts w:ascii="Arial" w:hAnsi="Arial" w:cs="Arial"/>
                <w:b/>
                <w:sz w:val="28"/>
                <w:szCs w:val="28"/>
              </w:rPr>
              <w:t>ANTECEDENTES</w:t>
            </w:r>
          </w:p>
        </w:tc>
        <w:tc>
          <w:tcPr>
            <w:tcW w:w="4399" w:type="dxa"/>
          </w:tcPr>
          <w:p w14:paraId="2E9BF20C" w14:textId="13B2D34C" w:rsidR="00045094" w:rsidRPr="00DD5B59" w:rsidRDefault="00045094" w:rsidP="00FA27B4">
            <w:pPr>
              <w:jc w:val="both"/>
              <w:rPr>
                <w:rFonts w:ascii="Arial" w:hAnsi="Arial" w:cs="Arial"/>
                <w:sz w:val="28"/>
                <w:szCs w:val="28"/>
              </w:rPr>
            </w:pPr>
            <w:r w:rsidRPr="00DD5B59">
              <w:rPr>
                <w:rFonts w:ascii="Arial" w:hAnsi="Arial" w:cs="Arial"/>
                <w:sz w:val="28"/>
                <w:szCs w:val="28"/>
              </w:rPr>
              <w:t>Se</w:t>
            </w:r>
            <w:r w:rsidR="001B11ED" w:rsidRPr="00DD5B59">
              <w:rPr>
                <w:rFonts w:ascii="Arial" w:hAnsi="Arial" w:cs="Arial"/>
                <w:sz w:val="28"/>
                <w:szCs w:val="28"/>
              </w:rPr>
              <w:t xml:space="preserve"> indican los antecedentes relevantes del asunto.</w:t>
            </w:r>
          </w:p>
        </w:tc>
        <w:tc>
          <w:tcPr>
            <w:tcW w:w="1134" w:type="dxa"/>
            <w:vAlign w:val="center"/>
          </w:tcPr>
          <w:p w14:paraId="2FA1723A" w14:textId="2D803F67" w:rsidR="00045094" w:rsidRPr="005647C2" w:rsidRDefault="007006FB" w:rsidP="00640C64">
            <w:pPr>
              <w:jc w:val="center"/>
              <w:rPr>
                <w:rFonts w:ascii="Arial" w:hAnsi="Arial" w:cs="Arial"/>
                <w:sz w:val="28"/>
                <w:szCs w:val="28"/>
              </w:rPr>
            </w:pPr>
            <w:r w:rsidRPr="005647C2">
              <w:rPr>
                <w:rFonts w:ascii="Arial" w:hAnsi="Arial" w:cs="Arial"/>
                <w:sz w:val="28"/>
                <w:szCs w:val="28"/>
              </w:rPr>
              <w:t>1-</w:t>
            </w:r>
            <w:r w:rsidR="005647C2" w:rsidRPr="005647C2">
              <w:rPr>
                <w:rFonts w:ascii="Arial" w:hAnsi="Arial" w:cs="Arial"/>
                <w:sz w:val="28"/>
                <w:szCs w:val="28"/>
              </w:rPr>
              <w:t>6</w:t>
            </w:r>
          </w:p>
        </w:tc>
      </w:tr>
      <w:tr w:rsidR="00045094" w:rsidRPr="00DD5B59" w14:paraId="55D64F71" w14:textId="77777777" w:rsidTr="00FA27B4">
        <w:trPr>
          <w:trHeight w:val="505"/>
        </w:trPr>
        <w:tc>
          <w:tcPr>
            <w:tcW w:w="714" w:type="dxa"/>
            <w:vAlign w:val="center"/>
          </w:tcPr>
          <w:p w14:paraId="4A2BF7A7" w14:textId="7C0AEBC4" w:rsidR="00045094" w:rsidRPr="00DD5B59" w:rsidRDefault="00045094" w:rsidP="00FA27B4">
            <w:pPr>
              <w:pStyle w:val="Prrafodelista"/>
              <w:numPr>
                <w:ilvl w:val="0"/>
                <w:numId w:val="4"/>
              </w:numPr>
              <w:rPr>
                <w:rFonts w:ascii="Arial" w:hAnsi="Arial" w:cs="Arial"/>
                <w:b/>
                <w:bCs/>
                <w:sz w:val="28"/>
                <w:szCs w:val="28"/>
              </w:rPr>
            </w:pPr>
          </w:p>
        </w:tc>
        <w:tc>
          <w:tcPr>
            <w:tcW w:w="2830" w:type="dxa"/>
            <w:vAlign w:val="center"/>
          </w:tcPr>
          <w:p w14:paraId="13C8937E" w14:textId="77777777" w:rsidR="00045094" w:rsidRPr="00DD5B59" w:rsidRDefault="00045094" w:rsidP="00FA27B4">
            <w:pPr>
              <w:jc w:val="center"/>
              <w:rPr>
                <w:rFonts w:ascii="Arial" w:hAnsi="Arial" w:cs="Arial"/>
                <w:b/>
                <w:sz w:val="28"/>
                <w:szCs w:val="28"/>
              </w:rPr>
            </w:pPr>
            <w:r w:rsidRPr="00DD5B59">
              <w:rPr>
                <w:rFonts w:ascii="Arial" w:hAnsi="Arial" w:cs="Arial"/>
                <w:b/>
                <w:sz w:val="28"/>
                <w:szCs w:val="28"/>
              </w:rPr>
              <w:t>COMPETENCIA</w:t>
            </w:r>
          </w:p>
        </w:tc>
        <w:tc>
          <w:tcPr>
            <w:tcW w:w="4399" w:type="dxa"/>
          </w:tcPr>
          <w:p w14:paraId="10CF09BD" w14:textId="66FB46F8" w:rsidR="00045094" w:rsidRPr="00DD5B59" w:rsidRDefault="001B11ED" w:rsidP="00FA27B4">
            <w:pPr>
              <w:jc w:val="both"/>
              <w:rPr>
                <w:rFonts w:ascii="Arial" w:hAnsi="Arial" w:cs="Arial"/>
                <w:sz w:val="28"/>
                <w:szCs w:val="28"/>
              </w:rPr>
            </w:pPr>
            <w:r w:rsidRPr="00DD5B59">
              <w:rPr>
                <w:rFonts w:ascii="Arial" w:hAnsi="Arial" w:cs="Arial"/>
                <w:sz w:val="28"/>
                <w:szCs w:val="28"/>
              </w:rPr>
              <w:t>Est</w:t>
            </w:r>
            <w:r w:rsidR="00045094" w:rsidRPr="00DD5B59">
              <w:rPr>
                <w:rFonts w:ascii="Arial" w:hAnsi="Arial" w:cs="Arial"/>
                <w:sz w:val="28"/>
                <w:szCs w:val="28"/>
              </w:rPr>
              <w:t>a Primera Sala es competente para resolver el recurso</w:t>
            </w:r>
            <w:r w:rsidRPr="00DD5B59">
              <w:rPr>
                <w:rFonts w:ascii="Arial" w:hAnsi="Arial" w:cs="Arial"/>
                <w:sz w:val="28"/>
                <w:szCs w:val="28"/>
              </w:rPr>
              <w:t>.</w:t>
            </w:r>
          </w:p>
        </w:tc>
        <w:tc>
          <w:tcPr>
            <w:tcW w:w="1134" w:type="dxa"/>
            <w:vAlign w:val="center"/>
          </w:tcPr>
          <w:p w14:paraId="71B55DA4" w14:textId="6F9ED3AB" w:rsidR="00045094" w:rsidRPr="005647C2" w:rsidRDefault="005647C2" w:rsidP="00A54A0F">
            <w:pPr>
              <w:jc w:val="center"/>
              <w:rPr>
                <w:rFonts w:ascii="Arial" w:hAnsi="Arial" w:cs="Arial"/>
                <w:sz w:val="28"/>
                <w:szCs w:val="28"/>
              </w:rPr>
            </w:pPr>
            <w:r w:rsidRPr="005647C2">
              <w:rPr>
                <w:rFonts w:ascii="Arial" w:hAnsi="Arial" w:cs="Arial"/>
                <w:sz w:val="28"/>
                <w:szCs w:val="28"/>
              </w:rPr>
              <w:t>6-7</w:t>
            </w:r>
          </w:p>
        </w:tc>
      </w:tr>
      <w:tr w:rsidR="00045094" w:rsidRPr="00DD5B59" w14:paraId="486BEC21" w14:textId="77777777" w:rsidTr="00FA27B4">
        <w:trPr>
          <w:trHeight w:val="555"/>
        </w:trPr>
        <w:tc>
          <w:tcPr>
            <w:tcW w:w="714" w:type="dxa"/>
            <w:vAlign w:val="center"/>
          </w:tcPr>
          <w:p w14:paraId="19B28D6D" w14:textId="3350D340" w:rsidR="00045094" w:rsidRPr="00DD5B59" w:rsidRDefault="00045094" w:rsidP="00FA27B4">
            <w:pPr>
              <w:pStyle w:val="Prrafodelista"/>
              <w:numPr>
                <w:ilvl w:val="0"/>
                <w:numId w:val="4"/>
              </w:numPr>
              <w:rPr>
                <w:rFonts w:ascii="Arial" w:hAnsi="Arial" w:cs="Arial"/>
                <w:b/>
                <w:bCs/>
                <w:sz w:val="28"/>
                <w:szCs w:val="28"/>
              </w:rPr>
            </w:pPr>
          </w:p>
        </w:tc>
        <w:tc>
          <w:tcPr>
            <w:tcW w:w="2830" w:type="dxa"/>
            <w:vAlign w:val="center"/>
          </w:tcPr>
          <w:p w14:paraId="71E84D3C" w14:textId="22EEED6E" w:rsidR="00045094" w:rsidRPr="00DD5B59" w:rsidRDefault="002D5365" w:rsidP="00FA27B4">
            <w:pPr>
              <w:jc w:val="center"/>
              <w:rPr>
                <w:rFonts w:ascii="Arial" w:hAnsi="Arial" w:cs="Arial"/>
                <w:b/>
                <w:sz w:val="28"/>
                <w:szCs w:val="28"/>
              </w:rPr>
            </w:pPr>
            <w:r w:rsidRPr="00DD5B59">
              <w:rPr>
                <w:rFonts w:ascii="Arial" w:hAnsi="Arial" w:cs="Arial"/>
                <w:b/>
                <w:sz w:val="28"/>
                <w:szCs w:val="28"/>
              </w:rPr>
              <w:t xml:space="preserve">LEGITIMACIÓN </w:t>
            </w:r>
          </w:p>
        </w:tc>
        <w:tc>
          <w:tcPr>
            <w:tcW w:w="4399" w:type="dxa"/>
          </w:tcPr>
          <w:p w14:paraId="77E7F14D" w14:textId="1DFD4BD1" w:rsidR="00045094" w:rsidRPr="00DD5B59" w:rsidRDefault="000F444E" w:rsidP="00FA27B4">
            <w:pPr>
              <w:jc w:val="both"/>
              <w:rPr>
                <w:rFonts w:ascii="Arial" w:hAnsi="Arial" w:cs="Arial"/>
                <w:sz w:val="28"/>
                <w:szCs w:val="28"/>
              </w:rPr>
            </w:pPr>
            <w:r>
              <w:rPr>
                <w:rFonts w:ascii="Arial" w:hAnsi="Arial" w:cs="Arial"/>
                <w:sz w:val="28"/>
                <w:szCs w:val="28"/>
              </w:rPr>
              <w:t xml:space="preserve">El recurrente tiene legitimación para interponer el recurso de revisión. </w:t>
            </w:r>
          </w:p>
        </w:tc>
        <w:tc>
          <w:tcPr>
            <w:tcW w:w="1134" w:type="dxa"/>
            <w:vAlign w:val="center"/>
          </w:tcPr>
          <w:p w14:paraId="18211694" w14:textId="5D7D111D" w:rsidR="00045094" w:rsidRPr="005647C2" w:rsidRDefault="005647C2" w:rsidP="00A54A0F">
            <w:pPr>
              <w:jc w:val="center"/>
              <w:rPr>
                <w:rFonts w:ascii="Arial" w:hAnsi="Arial" w:cs="Arial"/>
                <w:sz w:val="28"/>
                <w:szCs w:val="28"/>
              </w:rPr>
            </w:pPr>
            <w:r w:rsidRPr="005647C2">
              <w:rPr>
                <w:rFonts w:ascii="Arial" w:hAnsi="Arial" w:cs="Arial"/>
                <w:sz w:val="28"/>
                <w:szCs w:val="28"/>
              </w:rPr>
              <w:t>7-8</w:t>
            </w:r>
          </w:p>
        </w:tc>
      </w:tr>
      <w:tr w:rsidR="00045094" w:rsidRPr="00DD5B59" w14:paraId="2E4A8734" w14:textId="77777777" w:rsidTr="00FA27B4">
        <w:trPr>
          <w:trHeight w:val="207"/>
        </w:trPr>
        <w:tc>
          <w:tcPr>
            <w:tcW w:w="714" w:type="dxa"/>
            <w:vAlign w:val="center"/>
          </w:tcPr>
          <w:p w14:paraId="6F4E88F3" w14:textId="7ECD47FD" w:rsidR="00045094" w:rsidRPr="00DD5B59" w:rsidRDefault="00045094" w:rsidP="00FA27B4">
            <w:pPr>
              <w:pStyle w:val="Prrafodelista"/>
              <w:numPr>
                <w:ilvl w:val="0"/>
                <w:numId w:val="4"/>
              </w:numPr>
              <w:rPr>
                <w:rFonts w:ascii="Arial" w:hAnsi="Arial" w:cs="Arial"/>
                <w:b/>
                <w:bCs/>
                <w:sz w:val="28"/>
                <w:szCs w:val="28"/>
              </w:rPr>
            </w:pPr>
          </w:p>
        </w:tc>
        <w:tc>
          <w:tcPr>
            <w:tcW w:w="2830" w:type="dxa"/>
            <w:vAlign w:val="center"/>
          </w:tcPr>
          <w:p w14:paraId="32E8BFC0" w14:textId="174E5918" w:rsidR="00045094" w:rsidRPr="00DD5B59" w:rsidRDefault="000F444E" w:rsidP="000F444E">
            <w:pPr>
              <w:pStyle w:val="Ttulo3"/>
              <w:numPr>
                <w:ilvl w:val="0"/>
                <w:numId w:val="0"/>
              </w:numPr>
              <w:spacing w:before="0" w:after="0" w:line="240" w:lineRule="auto"/>
              <w:contextualSpacing w:val="0"/>
              <w:rPr>
                <w:sz w:val="28"/>
                <w:szCs w:val="28"/>
              </w:rPr>
            </w:pPr>
            <w:r w:rsidRPr="00DD5B59">
              <w:rPr>
                <w:sz w:val="28"/>
                <w:szCs w:val="28"/>
              </w:rPr>
              <w:t>OPORTUNIDAD</w:t>
            </w:r>
          </w:p>
        </w:tc>
        <w:tc>
          <w:tcPr>
            <w:tcW w:w="4399" w:type="dxa"/>
            <w:vAlign w:val="center"/>
          </w:tcPr>
          <w:p w14:paraId="2610EAC4" w14:textId="482FE18E" w:rsidR="00045094" w:rsidRPr="00DD5B59" w:rsidRDefault="00045094" w:rsidP="00FA27B4">
            <w:pPr>
              <w:overflowPunct w:val="0"/>
              <w:autoSpaceDE w:val="0"/>
              <w:autoSpaceDN w:val="0"/>
              <w:adjustRightInd w:val="0"/>
              <w:jc w:val="both"/>
              <w:rPr>
                <w:rFonts w:ascii="Arial" w:hAnsi="Arial" w:cs="Arial"/>
                <w:sz w:val="28"/>
                <w:szCs w:val="28"/>
              </w:rPr>
            </w:pPr>
            <w:r w:rsidRPr="00DD5B59">
              <w:rPr>
                <w:rFonts w:ascii="Arial" w:hAnsi="Arial" w:cs="Arial"/>
                <w:sz w:val="28"/>
                <w:szCs w:val="28"/>
              </w:rPr>
              <w:t xml:space="preserve">El recurso se </w:t>
            </w:r>
            <w:r w:rsidR="0063000D" w:rsidRPr="00DD5B59">
              <w:rPr>
                <w:rFonts w:ascii="Arial" w:hAnsi="Arial" w:cs="Arial"/>
                <w:sz w:val="28"/>
                <w:szCs w:val="28"/>
              </w:rPr>
              <w:t xml:space="preserve">interpuso </w:t>
            </w:r>
            <w:r w:rsidR="000F444E">
              <w:rPr>
                <w:rFonts w:ascii="Arial" w:hAnsi="Arial" w:cs="Arial"/>
                <w:sz w:val="28"/>
                <w:szCs w:val="28"/>
              </w:rPr>
              <w:t>oportunamente</w:t>
            </w:r>
            <w:r w:rsidRPr="00DD5B59">
              <w:rPr>
                <w:rFonts w:ascii="Arial" w:hAnsi="Arial" w:cs="Arial"/>
                <w:sz w:val="28"/>
                <w:szCs w:val="28"/>
              </w:rPr>
              <w:t xml:space="preserve">. </w:t>
            </w:r>
          </w:p>
        </w:tc>
        <w:tc>
          <w:tcPr>
            <w:tcW w:w="1134" w:type="dxa"/>
            <w:vAlign w:val="center"/>
          </w:tcPr>
          <w:p w14:paraId="720B15A6" w14:textId="1033C571" w:rsidR="00045094" w:rsidRPr="005647C2" w:rsidRDefault="0089293C" w:rsidP="00A54A0F">
            <w:pPr>
              <w:jc w:val="center"/>
              <w:rPr>
                <w:rFonts w:ascii="Arial" w:hAnsi="Arial" w:cs="Arial"/>
                <w:sz w:val="28"/>
                <w:szCs w:val="28"/>
              </w:rPr>
            </w:pPr>
            <w:r w:rsidRPr="005647C2">
              <w:rPr>
                <w:rFonts w:ascii="Arial" w:hAnsi="Arial" w:cs="Arial"/>
                <w:sz w:val="28"/>
                <w:szCs w:val="28"/>
              </w:rPr>
              <w:t>8</w:t>
            </w:r>
          </w:p>
        </w:tc>
      </w:tr>
      <w:tr w:rsidR="00045094" w:rsidRPr="00DD5B59" w14:paraId="5956DA65" w14:textId="77777777" w:rsidTr="00FA27B4">
        <w:trPr>
          <w:trHeight w:val="90"/>
        </w:trPr>
        <w:tc>
          <w:tcPr>
            <w:tcW w:w="714" w:type="dxa"/>
            <w:vAlign w:val="center"/>
          </w:tcPr>
          <w:p w14:paraId="7C31A024" w14:textId="34F953D1" w:rsidR="00045094" w:rsidRPr="00DD5B59" w:rsidRDefault="00045094" w:rsidP="00FA27B4">
            <w:pPr>
              <w:pStyle w:val="Prrafodelista"/>
              <w:numPr>
                <w:ilvl w:val="0"/>
                <w:numId w:val="4"/>
              </w:numPr>
              <w:rPr>
                <w:rFonts w:ascii="Arial" w:hAnsi="Arial" w:cs="Arial"/>
                <w:b/>
                <w:bCs/>
                <w:sz w:val="28"/>
                <w:szCs w:val="28"/>
              </w:rPr>
            </w:pPr>
          </w:p>
        </w:tc>
        <w:tc>
          <w:tcPr>
            <w:tcW w:w="2830" w:type="dxa"/>
            <w:vAlign w:val="center"/>
          </w:tcPr>
          <w:p w14:paraId="16D98582" w14:textId="508EC250" w:rsidR="00045094" w:rsidRPr="00DD5B59" w:rsidRDefault="000F444E" w:rsidP="002D5365">
            <w:pPr>
              <w:pStyle w:val="Ttulo3"/>
              <w:numPr>
                <w:ilvl w:val="0"/>
                <w:numId w:val="0"/>
              </w:numPr>
              <w:spacing w:before="0" w:after="0" w:line="240" w:lineRule="auto"/>
              <w:contextualSpacing w:val="0"/>
              <w:rPr>
                <w:sz w:val="28"/>
                <w:szCs w:val="28"/>
              </w:rPr>
            </w:pPr>
            <w:r>
              <w:rPr>
                <w:sz w:val="28"/>
                <w:szCs w:val="28"/>
              </w:rPr>
              <w:t>PROCEDENCIA</w:t>
            </w:r>
          </w:p>
        </w:tc>
        <w:tc>
          <w:tcPr>
            <w:tcW w:w="4399" w:type="dxa"/>
            <w:vAlign w:val="center"/>
          </w:tcPr>
          <w:p w14:paraId="31E38C97" w14:textId="4B5A530B" w:rsidR="00045094" w:rsidRPr="00DD5B59" w:rsidRDefault="000F444E" w:rsidP="00FA27B4">
            <w:pPr>
              <w:overflowPunct w:val="0"/>
              <w:autoSpaceDE w:val="0"/>
              <w:autoSpaceDN w:val="0"/>
              <w:adjustRightInd w:val="0"/>
              <w:jc w:val="both"/>
              <w:rPr>
                <w:rFonts w:ascii="Arial" w:hAnsi="Arial" w:cs="Arial"/>
                <w:sz w:val="28"/>
                <w:szCs w:val="28"/>
              </w:rPr>
            </w:pPr>
            <w:r>
              <w:rPr>
                <w:rFonts w:ascii="Arial" w:hAnsi="Arial" w:cs="Arial"/>
                <w:sz w:val="28"/>
                <w:szCs w:val="28"/>
              </w:rPr>
              <w:t xml:space="preserve">El recurso de revisión es procedente. </w:t>
            </w:r>
          </w:p>
        </w:tc>
        <w:tc>
          <w:tcPr>
            <w:tcW w:w="1134" w:type="dxa"/>
            <w:vAlign w:val="center"/>
          </w:tcPr>
          <w:p w14:paraId="019557D3" w14:textId="4C901996" w:rsidR="00045094" w:rsidRPr="005647C2" w:rsidRDefault="009656F0" w:rsidP="00A54A0F">
            <w:pPr>
              <w:jc w:val="center"/>
              <w:rPr>
                <w:rFonts w:ascii="Arial" w:hAnsi="Arial" w:cs="Arial"/>
                <w:sz w:val="28"/>
                <w:szCs w:val="28"/>
              </w:rPr>
            </w:pPr>
            <w:r>
              <w:rPr>
                <w:rFonts w:ascii="Arial" w:hAnsi="Arial" w:cs="Arial"/>
                <w:sz w:val="28"/>
                <w:szCs w:val="28"/>
              </w:rPr>
              <w:t>8-2</w:t>
            </w:r>
            <w:r w:rsidR="001831D9">
              <w:rPr>
                <w:rFonts w:ascii="Arial" w:hAnsi="Arial" w:cs="Arial"/>
                <w:sz w:val="28"/>
                <w:szCs w:val="28"/>
              </w:rPr>
              <w:t>8</w:t>
            </w:r>
          </w:p>
        </w:tc>
      </w:tr>
      <w:tr w:rsidR="00953BAD" w:rsidRPr="00DD5B59" w14:paraId="3170616E" w14:textId="77777777" w:rsidTr="00FA27B4">
        <w:trPr>
          <w:trHeight w:val="90"/>
        </w:trPr>
        <w:tc>
          <w:tcPr>
            <w:tcW w:w="714" w:type="dxa"/>
            <w:vAlign w:val="center"/>
          </w:tcPr>
          <w:p w14:paraId="124C1E41" w14:textId="77777777" w:rsidR="00953BAD" w:rsidRPr="00DD5B59" w:rsidRDefault="00953BAD" w:rsidP="00FA27B4">
            <w:pPr>
              <w:pStyle w:val="Prrafodelista"/>
              <w:numPr>
                <w:ilvl w:val="0"/>
                <w:numId w:val="4"/>
              </w:numPr>
              <w:rPr>
                <w:rFonts w:ascii="Arial" w:hAnsi="Arial" w:cs="Arial"/>
                <w:b/>
                <w:bCs/>
                <w:sz w:val="28"/>
                <w:szCs w:val="28"/>
              </w:rPr>
            </w:pPr>
          </w:p>
        </w:tc>
        <w:tc>
          <w:tcPr>
            <w:tcW w:w="2830" w:type="dxa"/>
            <w:vAlign w:val="center"/>
          </w:tcPr>
          <w:p w14:paraId="0D3166C1" w14:textId="49AC6D46" w:rsidR="00953BAD" w:rsidRDefault="00953BAD" w:rsidP="002D5365">
            <w:pPr>
              <w:pStyle w:val="Ttulo3"/>
              <w:numPr>
                <w:ilvl w:val="0"/>
                <w:numId w:val="0"/>
              </w:numPr>
              <w:spacing w:before="0" w:after="0" w:line="240" w:lineRule="auto"/>
              <w:contextualSpacing w:val="0"/>
              <w:rPr>
                <w:sz w:val="28"/>
                <w:szCs w:val="28"/>
              </w:rPr>
            </w:pPr>
            <w:r>
              <w:rPr>
                <w:sz w:val="28"/>
                <w:szCs w:val="28"/>
              </w:rPr>
              <w:t>ESTUDIO DE FONDO</w:t>
            </w:r>
          </w:p>
        </w:tc>
        <w:tc>
          <w:tcPr>
            <w:tcW w:w="4399" w:type="dxa"/>
            <w:vAlign w:val="center"/>
          </w:tcPr>
          <w:p w14:paraId="3B3FA400" w14:textId="2BB10943" w:rsidR="00953BAD" w:rsidRDefault="005445F9" w:rsidP="00FA27B4">
            <w:pPr>
              <w:overflowPunct w:val="0"/>
              <w:autoSpaceDE w:val="0"/>
              <w:autoSpaceDN w:val="0"/>
              <w:adjustRightInd w:val="0"/>
              <w:jc w:val="both"/>
              <w:rPr>
                <w:rFonts w:ascii="Arial" w:hAnsi="Arial" w:cs="Arial"/>
                <w:sz w:val="28"/>
                <w:szCs w:val="28"/>
              </w:rPr>
            </w:pPr>
            <w:r>
              <w:rPr>
                <w:rFonts w:ascii="Arial" w:hAnsi="Arial" w:cs="Arial"/>
                <w:sz w:val="28"/>
                <w:szCs w:val="28"/>
              </w:rPr>
              <w:t>Se sobresee en el juicio de amparo indirecto.</w:t>
            </w:r>
          </w:p>
        </w:tc>
        <w:tc>
          <w:tcPr>
            <w:tcW w:w="1134" w:type="dxa"/>
            <w:vAlign w:val="center"/>
          </w:tcPr>
          <w:p w14:paraId="13835C16" w14:textId="5AE96417" w:rsidR="00953BAD" w:rsidRPr="005647C2" w:rsidRDefault="001831D9" w:rsidP="00A54A0F">
            <w:pPr>
              <w:jc w:val="center"/>
              <w:rPr>
                <w:rFonts w:ascii="Arial" w:hAnsi="Arial" w:cs="Arial"/>
                <w:sz w:val="28"/>
                <w:szCs w:val="28"/>
              </w:rPr>
            </w:pPr>
            <w:r>
              <w:rPr>
                <w:rFonts w:ascii="Arial" w:hAnsi="Arial" w:cs="Arial"/>
                <w:sz w:val="28"/>
                <w:szCs w:val="28"/>
              </w:rPr>
              <w:t>28-31</w:t>
            </w:r>
          </w:p>
        </w:tc>
      </w:tr>
      <w:tr w:rsidR="00A87B36" w:rsidRPr="00DD5B59" w14:paraId="7E7EED82" w14:textId="77777777" w:rsidTr="00FA27B4">
        <w:trPr>
          <w:trHeight w:val="90"/>
        </w:trPr>
        <w:tc>
          <w:tcPr>
            <w:tcW w:w="714" w:type="dxa"/>
            <w:vAlign w:val="center"/>
          </w:tcPr>
          <w:p w14:paraId="2922CEB1" w14:textId="77777777" w:rsidR="00A87B36" w:rsidRPr="00DD5B59" w:rsidRDefault="00A87B36" w:rsidP="00FA27B4">
            <w:pPr>
              <w:pStyle w:val="Prrafodelista"/>
              <w:numPr>
                <w:ilvl w:val="0"/>
                <w:numId w:val="4"/>
              </w:numPr>
              <w:ind w:left="814"/>
              <w:jc w:val="right"/>
              <w:rPr>
                <w:rFonts w:ascii="Arial" w:hAnsi="Arial" w:cs="Arial"/>
                <w:b/>
                <w:bCs/>
                <w:sz w:val="28"/>
                <w:szCs w:val="28"/>
              </w:rPr>
            </w:pPr>
          </w:p>
        </w:tc>
        <w:tc>
          <w:tcPr>
            <w:tcW w:w="2830" w:type="dxa"/>
            <w:vAlign w:val="center"/>
          </w:tcPr>
          <w:p w14:paraId="376013D3" w14:textId="574D7D00" w:rsidR="00A87B36" w:rsidRPr="00DD5B59" w:rsidRDefault="00A87B36" w:rsidP="00FA27B4">
            <w:pPr>
              <w:pStyle w:val="Ttulo3"/>
              <w:numPr>
                <w:ilvl w:val="0"/>
                <w:numId w:val="0"/>
              </w:numPr>
              <w:spacing w:before="0" w:after="0" w:line="240" w:lineRule="auto"/>
              <w:ind w:left="63"/>
              <w:contextualSpacing w:val="0"/>
              <w:rPr>
                <w:sz w:val="28"/>
                <w:szCs w:val="28"/>
              </w:rPr>
            </w:pPr>
            <w:r w:rsidRPr="00DD5B59">
              <w:rPr>
                <w:sz w:val="28"/>
                <w:szCs w:val="28"/>
              </w:rPr>
              <w:t>DECISIÓN</w:t>
            </w:r>
          </w:p>
        </w:tc>
        <w:tc>
          <w:tcPr>
            <w:tcW w:w="4399" w:type="dxa"/>
            <w:vAlign w:val="center"/>
          </w:tcPr>
          <w:p w14:paraId="05646E9A" w14:textId="2EA173E7" w:rsidR="001831D9" w:rsidRPr="001831D9" w:rsidRDefault="001831D9" w:rsidP="001831D9">
            <w:pPr>
              <w:jc w:val="both"/>
              <w:rPr>
                <w:rFonts w:ascii="Arial" w:hAnsi="Arial" w:cs="Arial"/>
                <w:sz w:val="28"/>
                <w:szCs w:val="28"/>
              </w:rPr>
            </w:pPr>
            <w:r w:rsidRPr="001831D9">
              <w:rPr>
                <w:rFonts w:ascii="Arial" w:hAnsi="Arial" w:cs="Arial"/>
                <w:b/>
                <w:bCs/>
                <w:sz w:val="28"/>
                <w:szCs w:val="28"/>
              </w:rPr>
              <w:t>PRIMERO.</w:t>
            </w:r>
            <w:r w:rsidRPr="001831D9">
              <w:rPr>
                <w:rFonts w:ascii="Arial" w:hAnsi="Arial" w:cs="Arial"/>
                <w:sz w:val="28"/>
                <w:szCs w:val="28"/>
              </w:rPr>
              <w:t xml:space="preserve"> Es fundado el incidente de falsedad planteado por </w:t>
            </w:r>
            <w:r w:rsidR="00B154EB">
              <w:rPr>
                <w:rFonts w:ascii="Arial" w:hAnsi="Arial" w:cs="Arial"/>
                <w:sz w:val="28"/>
                <w:szCs w:val="28"/>
              </w:rPr>
              <w:t>**********</w:t>
            </w:r>
            <w:r w:rsidRPr="001831D9">
              <w:rPr>
                <w:rFonts w:ascii="Arial" w:hAnsi="Arial" w:cs="Arial"/>
                <w:sz w:val="28"/>
                <w:szCs w:val="28"/>
              </w:rPr>
              <w:t xml:space="preserve"> en relación con la firma plasmada en la demanda de amparo relativa al expediente </w:t>
            </w:r>
            <w:r w:rsidR="00B154EB">
              <w:rPr>
                <w:rFonts w:ascii="Arial" w:hAnsi="Arial" w:cs="Arial"/>
                <w:sz w:val="28"/>
                <w:szCs w:val="28"/>
              </w:rPr>
              <w:t>**********</w:t>
            </w:r>
            <w:r w:rsidRPr="001831D9">
              <w:rPr>
                <w:rFonts w:ascii="Arial" w:hAnsi="Arial" w:cs="Arial"/>
                <w:sz w:val="28"/>
                <w:szCs w:val="28"/>
              </w:rPr>
              <w:t xml:space="preserve"> del índ</w:t>
            </w:r>
            <w:r w:rsidRPr="00B17FBF">
              <w:rPr>
                <w:rFonts w:ascii="Arial" w:hAnsi="Arial" w:cs="Arial"/>
                <w:sz w:val="28"/>
                <w:szCs w:val="28"/>
              </w:rPr>
              <w:t>ice del Juzgado Quinto de Distrito en Materia</w:t>
            </w:r>
            <w:r w:rsidR="00B17FBF" w:rsidRPr="00B17FBF">
              <w:rPr>
                <w:rFonts w:ascii="Arial" w:hAnsi="Arial" w:cs="Arial"/>
                <w:sz w:val="28"/>
                <w:szCs w:val="28"/>
              </w:rPr>
              <w:t>s</w:t>
            </w:r>
            <w:r w:rsidRPr="00B17FBF">
              <w:rPr>
                <w:rFonts w:ascii="Arial" w:hAnsi="Arial" w:cs="Arial"/>
                <w:sz w:val="28"/>
                <w:szCs w:val="28"/>
              </w:rPr>
              <w:t xml:space="preserve"> de Amparo y Jui</w:t>
            </w:r>
            <w:r w:rsidRPr="001831D9">
              <w:rPr>
                <w:rFonts w:ascii="Arial" w:hAnsi="Arial" w:cs="Arial"/>
                <w:sz w:val="28"/>
                <w:szCs w:val="28"/>
              </w:rPr>
              <w:t>cios Federales en el Estado de Baja California</w:t>
            </w:r>
            <w:r w:rsidR="00B17FBF">
              <w:rPr>
                <w:rFonts w:ascii="Arial" w:hAnsi="Arial" w:cs="Arial"/>
                <w:sz w:val="28"/>
                <w:szCs w:val="28"/>
              </w:rPr>
              <w:t xml:space="preserve"> (actualmente Juzgado Décimo Cuarto de Distrito en el Estado de Baja California)</w:t>
            </w:r>
            <w:r w:rsidRPr="001831D9">
              <w:rPr>
                <w:rFonts w:ascii="Arial" w:hAnsi="Arial" w:cs="Arial"/>
                <w:sz w:val="28"/>
                <w:szCs w:val="28"/>
              </w:rPr>
              <w:t>.</w:t>
            </w:r>
          </w:p>
          <w:p w14:paraId="78F3C2BD" w14:textId="77777777" w:rsidR="001831D9" w:rsidRPr="001831D9" w:rsidRDefault="001831D9" w:rsidP="001831D9">
            <w:pPr>
              <w:jc w:val="both"/>
              <w:rPr>
                <w:rFonts w:ascii="Arial" w:hAnsi="Arial" w:cs="Arial"/>
                <w:sz w:val="28"/>
                <w:szCs w:val="28"/>
              </w:rPr>
            </w:pPr>
            <w:r w:rsidRPr="001831D9">
              <w:rPr>
                <w:rFonts w:ascii="Arial" w:hAnsi="Arial" w:cs="Arial"/>
                <w:b/>
                <w:bCs/>
                <w:sz w:val="28"/>
                <w:szCs w:val="28"/>
              </w:rPr>
              <w:t>SEGUNDO.</w:t>
            </w:r>
            <w:r w:rsidRPr="001831D9">
              <w:rPr>
                <w:rFonts w:ascii="Arial" w:hAnsi="Arial" w:cs="Arial"/>
                <w:sz w:val="28"/>
                <w:szCs w:val="28"/>
              </w:rPr>
              <w:t xml:space="preserve"> Es fundado el recurso de revisión a que este toca se refiere.</w:t>
            </w:r>
          </w:p>
          <w:p w14:paraId="7BE54FFA" w14:textId="3A82C0BA" w:rsidR="00A87B36" w:rsidRPr="00DD5B59" w:rsidRDefault="001831D9" w:rsidP="00F87F44">
            <w:pPr>
              <w:pStyle w:val="Prrafodelista"/>
              <w:ind w:left="0"/>
              <w:jc w:val="both"/>
              <w:rPr>
                <w:rFonts w:ascii="Arial" w:hAnsi="Arial" w:cs="Arial"/>
                <w:sz w:val="28"/>
                <w:szCs w:val="28"/>
              </w:rPr>
            </w:pPr>
            <w:r w:rsidRPr="001831D9">
              <w:rPr>
                <w:rFonts w:ascii="Arial" w:hAnsi="Arial" w:cs="Arial"/>
                <w:b/>
                <w:bCs/>
                <w:sz w:val="28"/>
                <w:szCs w:val="28"/>
              </w:rPr>
              <w:t>TERCERO.</w:t>
            </w:r>
            <w:r w:rsidRPr="001831D9">
              <w:rPr>
                <w:rFonts w:ascii="Arial" w:hAnsi="Arial" w:cs="Arial"/>
                <w:sz w:val="28"/>
                <w:szCs w:val="28"/>
              </w:rPr>
              <w:t xml:space="preserve"> Se sobresee en el juicio de amparo indirecto precisado de acuerdo con lo considerado en esta sentencia.</w:t>
            </w:r>
          </w:p>
        </w:tc>
        <w:tc>
          <w:tcPr>
            <w:tcW w:w="1134" w:type="dxa"/>
            <w:vAlign w:val="center"/>
          </w:tcPr>
          <w:p w14:paraId="273A3138" w14:textId="2752D03A" w:rsidR="00A87B36" w:rsidRPr="005647C2" w:rsidRDefault="005647C2" w:rsidP="00A54A0F">
            <w:pPr>
              <w:jc w:val="center"/>
              <w:rPr>
                <w:rFonts w:ascii="Arial" w:hAnsi="Arial" w:cs="Arial"/>
                <w:sz w:val="28"/>
                <w:szCs w:val="28"/>
              </w:rPr>
            </w:pPr>
            <w:r w:rsidRPr="005647C2">
              <w:rPr>
                <w:rFonts w:ascii="Arial" w:hAnsi="Arial" w:cs="Arial"/>
                <w:sz w:val="28"/>
                <w:szCs w:val="28"/>
              </w:rPr>
              <w:t>3</w:t>
            </w:r>
            <w:r w:rsidR="001831D9">
              <w:rPr>
                <w:rFonts w:ascii="Arial" w:hAnsi="Arial" w:cs="Arial"/>
                <w:sz w:val="28"/>
                <w:szCs w:val="28"/>
              </w:rPr>
              <w:t>1</w:t>
            </w:r>
          </w:p>
        </w:tc>
      </w:tr>
    </w:tbl>
    <w:p w14:paraId="275FAB08" w14:textId="77777777" w:rsidR="0058490F" w:rsidRPr="00DD5B59" w:rsidRDefault="0058490F" w:rsidP="007974BA">
      <w:pPr>
        <w:spacing w:line="360" w:lineRule="auto"/>
        <w:rPr>
          <w:rFonts w:ascii="Arial" w:hAnsi="Arial" w:cs="Arial"/>
          <w:sz w:val="28"/>
          <w:szCs w:val="28"/>
        </w:rPr>
      </w:pPr>
    </w:p>
    <w:p w14:paraId="69289DD2" w14:textId="46D653F5" w:rsidR="0058490F" w:rsidRPr="00DD5B59" w:rsidRDefault="0058490F" w:rsidP="007974BA">
      <w:pPr>
        <w:spacing w:line="360" w:lineRule="auto"/>
        <w:rPr>
          <w:rFonts w:ascii="Arial" w:hAnsi="Arial" w:cs="Arial"/>
          <w:sz w:val="28"/>
          <w:szCs w:val="28"/>
        </w:rPr>
        <w:sectPr w:rsidR="0058490F" w:rsidRPr="00DD5B59" w:rsidSect="0048230B">
          <w:headerReference w:type="even" r:id="rId8"/>
          <w:headerReference w:type="default" r:id="rId9"/>
          <w:footerReference w:type="even" r:id="rId10"/>
          <w:footerReference w:type="default" r:id="rId11"/>
          <w:pgSz w:w="12242" w:h="20163" w:code="5"/>
          <w:pgMar w:top="3402" w:right="1701" w:bottom="1701" w:left="1701" w:header="1134" w:footer="1701" w:gutter="0"/>
          <w:pgNumType w:fmt="upperRoman"/>
          <w:cols w:space="720"/>
          <w:titlePg/>
          <w:docGrid w:linePitch="272"/>
        </w:sectPr>
      </w:pPr>
    </w:p>
    <w:p w14:paraId="4B04977E" w14:textId="75750557" w:rsidR="00370772" w:rsidRPr="00DD5B59" w:rsidRDefault="00370772" w:rsidP="008209F1">
      <w:pPr>
        <w:pStyle w:val="corte1datos"/>
        <w:ind w:left="3515"/>
        <w:jc w:val="both"/>
        <w:rPr>
          <w:rFonts w:cs="Arial"/>
          <w:sz w:val="28"/>
          <w:szCs w:val="28"/>
        </w:rPr>
      </w:pPr>
      <w:bookmarkStart w:id="0" w:name="_Hlk77076144"/>
      <w:r w:rsidRPr="00DD5B59">
        <w:rPr>
          <w:rFonts w:cs="Arial"/>
          <w:sz w:val="28"/>
          <w:szCs w:val="28"/>
        </w:rPr>
        <w:lastRenderedPageBreak/>
        <w:t xml:space="preserve">AMPARO EN REVISIÓN </w:t>
      </w:r>
      <w:r w:rsidR="008209F1">
        <w:rPr>
          <w:rFonts w:cs="Arial"/>
          <w:sz w:val="28"/>
          <w:szCs w:val="28"/>
        </w:rPr>
        <w:t>298</w:t>
      </w:r>
      <w:r w:rsidR="00DB3D31" w:rsidRPr="00DD5B59">
        <w:rPr>
          <w:rFonts w:cs="Arial"/>
          <w:sz w:val="28"/>
          <w:szCs w:val="28"/>
        </w:rPr>
        <w:t>/2024</w:t>
      </w:r>
    </w:p>
    <w:p w14:paraId="662C81FE" w14:textId="0191FA83" w:rsidR="00CF033A" w:rsidRPr="00DD5B59" w:rsidRDefault="009337C4" w:rsidP="000F444E">
      <w:pPr>
        <w:pStyle w:val="corte1datos"/>
        <w:spacing w:after="1440"/>
        <w:ind w:left="3515"/>
        <w:jc w:val="both"/>
        <w:rPr>
          <w:rFonts w:cs="Arial"/>
          <w:sz w:val="28"/>
          <w:szCs w:val="28"/>
        </w:rPr>
      </w:pPr>
      <w:r w:rsidRPr="00DD5B59">
        <w:rPr>
          <w:rFonts w:cs="Arial"/>
          <w:sz w:val="28"/>
          <w:szCs w:val="28"/>
        </w:rPr>
        <w:t>recurrente</w:t>
      </w:r>
      <w:r w:rsidR="00F82F2F" w:rsidRPr="00DD5B59">
        <w:rPr>
          <w:rFonts w:cs="Arial"/>
          <w:sz w:val="28"/>
          <w:szCs w:val="28"/>
        </w:rPr>
        <w:t xml:space="preserve">: </w:t>
      </w:r>
      <w:r w:rsidR="00B154EB">
        <w:rPr>
          <w:rFonts w:cs="Arial"/>
          <w:color w:val="FF0000"/>
          <w:sz w:val="28"/>
          <w:szCs w:val="28"/>
        </w:rPr>
        <w:t>**********</w:t>
      </w:r>
    </w:p>
    <w:bookmarkEnd w:id="0"/>
    <w:p w14:paraId="495554BF" w14:textId="77777777" w:rsidR="007974BA" w:rsidRPr="00DD5B59" w:rsidRDefault="007974BA" w:rsidP="004152A9">
      <w:pPr>
        <w:tabs>
          <w:tab w:val="left" w:pos="7227"/>
        </w:tabs>
        <w:jc w:val="both"/>
        <w:rPr>
          <w:rFonts w:ascii="Arial" w:eastAsia="Calibri" w:hAnsi="Arial" w:cs="Arial"/>
          <w:sz w:val="16"/>
          <w:szCs w:val="16"/>
          <w:lang w:eastAsia="en-US"/>
        </w:rPr>
      </w:pPr>
      <w:r w:rsidRPr="00DD5B59">
        <w:rPr>
          <w:rFonts w:ascii="Arial" w:eastAsia="Calibri" w:hAnsi="Arial" w:cs="Arial"/>
          <w:sz w:val="16"/>
          <w:szCs w:val="16"/>
          <w:lang w:eastAsia="en-US"/>
        </w:rPr>
        <w:t>VISTO BUENO</w:t>
      </w:r>
    </w:p>
    <w:p w14:paraId="69A108FD" w14:textId="77777777" w:rsidR="007974BA" w:rsidRPr="00DD5B59" w:rsidRDefault="007974BA" w:rsidP="004152A9">
      <w:pPr>
        <w:tabs>
          <w:tab w:val="left" w:pos="7309"/>
        </w:tabs>
        <w:jc w:val="both"/>
        <w:rPr>
          <w:rFonts w:ascii="Arial" w:eastAsia="Calibri" w:hAnsi="Arial" w:cs="Arial"/>
          <w:sz w:val="16"/>
          <w:szCs w:val="16"/>
          <w:lang w:eastAsia="en-US"/>
        </w:rPr>
      </w:pPr>
      <w:r w:rsidRPr="00DD5B59">
        <w:rPr>
          <w:rFonts w:ascii="Arial" w:eastAsia="Calibri" w:hAnsi="Arial" w:cs="Arial"/>
          <w:sz w:val="16"/>
          <w:szCs w:val="16"/>
          <w:lang w:eastAsia="en-US"/>
        </w:rPr>
        <w:t>SRA. MINISTRA</w:t>
      </w:r>
    </w:p>
    <w:p w14:paraId="61E2B770" w14:textId="77777777" w:rsidR="007974BA" w:rsidRPr="00DD5B59" w:rsidRDefault="007974BA" w:rsidP="004152A9">
      <w:pPr>
        <w:jc w:val="both"/>
        <w:rPr>
          <w:rFonts w:ascii="Arial" w:eastAsia="Calibri" w:hAnsi="Arial" w:cs="Arial"/>
          <w:b/>
          <w:sz w:val="28"/>
          <w:szCs w:val="28"/>
          <w:lang w:eastAsia="en-US"/>
        </w:rPr>
      </w:pPr>
      <w:r w:rsidRPr="00DD5B59">
        <w:rPr>
          <w:rFonts w:ascii="Arial" w:eastAsia="Calibri" w:hAnsi="Arial" w:cs="Arial"/>
          <w:b/>
          <w:sz w:val="28"/>
          <w:szCs w:val="28"/>
          <w:lang w:eastAsia="en-US"/>
        </w:rPr>
        <w:t>PONENTE: MINISTRA LORETTA ORTIZ AHLF</w:t>
      </w:r>
    </w:p>
    <w:p w14:paraId="51A4223F" w14:textId="5A405A5F" w:rsidR="007974BA" w:rsidRPr="00DD5B59" w:rsidRDefault="007974BA" w:rsidP="004152A9">
      <w:pPr>
        <w:contextualSpacing/>
        <w:jc w:val="both"/>
        <w:rPr>
          <w:rFonts w:ascii="Arial" w:eastAsia="Calibri" w:hAnsi="Arial" w:cs="Arial"/>
          <w:sz w:val="16"/>
          <w:szCs w:val="16"/>
          <w:lang w:eastAsia="en-US"/>
        </w:rPr>
      </w:pPr>
      <w:r w:rsidRPr="00DD5B59">
        <w:rPr>
          <w:rFonts w:ascii="Arial" w:eastAsia="Calibri" w:hAnsi="Arial" w:cs="Arial"/>
          <w:sz w:val="16"/>
          <w:szCs w:val="16"/>
          <w:lang w:eastAsia="en-US"/>
        </w:rPr>
        <w:t>COTEJÓ</w:t>
      </w:r>
    </w:p>
    <w:p w14:paraId="52DA5ADD" w14:textId="72BB1ED7" w:rsidR="00E71BA0" w:rsidRPr="00DD5B59" w:rsidRDefault="00E71BA0" w:rsidP="00E71BA0">
      <w:pPr>
        <w:contextualSpacing/>
        <w:jc w:val="both"/>
        <w:rPr>
          <w:rFonts w:ascii="Arial" w:eastAsia="Calibri" w:hAnsi="Arial" w:cs="Arial"/>
          <w:b/>
          <w:sz w:val="28"/>
          <w:szCs w:val="28"/>
          <w:lang w:eastAsia="en-US"/>
        </w:rPr>
      </w:pPr>
      <w:r w:rsidRPr="00DD5B59">
        <w:rPr>
          <w:rFonts w:ascii="Arial" w:eastAsia="Calibri" w:hAnsi="Arial" w:cs="Arial"/>
          <w:b/>
          <w:sz w:val="28"/>
          <w:szCs w:val="28"/>
          <w:lang w:eastAsia="en-US"/>
        </w:rPr>
        <w:t>SECRETARI</w:t>
      </w:r>
      <w:r w:rsidR="00D70C15" w:rsidRPr="00DD5B59">
        <w:rPr>
          <w:rFonts w:ascii="Arial" w:eastAsia="Calibri" w:hAnsi="Arial" w:cs="Arial"/>
          <w:b/>
          <w:sz w:val="28"/>
          <w:szCs w:val="28"/>
          <w:lang w:eastAsia="en-US"/>
        </w:rPr>
        <w:t>O: CARLOS ADRIÁN LÓPEZ SÁNCHEZ</w:t>
      </w:r>
    </w:p>
    <w:p w14:paraId="515C83D9" w14:textId="62C4BA33" w:rsidR="000F2F5B" w:rsidRPr="00DD5B59" w:rsidRDefault="004A331A" w:rsidP="000F444E">
      <w:pPr>
        <w:spacing w:after="240"/>
        <w:contextualSpacing/>
        <w:jc w:val="both"/>
        <w:rPr>
          <w:rFonts w:ascii="Arial" w:eastAsia="Calibri" w:hAnsi="Arial" w:cs="Arial"/>
          <w:b/>
          <w:sz w:val="28"/>
          <w:szCs w:val="28"/>
          <w:lang w:eastAsia="en-US"/>
        </w:rPr>
      </w:pPr>
      <w:r w:rsidRPr="00DD5B59">
        <w:rPr>
          <w:rFonts w:ascii="Arial" w:eastAsia="Calibri" w:hAnsi="Arial" w:cs="Arial"/>
          <w:b/>
          <w:sz w:val="28"/>
          <w:szCs w:val="28"/>
          <w:lang w:eastAsia="en-US"/>
        </w:rPr>
        <w:t>SECRETARIO AUXILIAR</w:t>
      </w:r>
      <w:r w:rsidR="00DB3D31" w:rsidRPr="00DD5B59">
        <w:rPr>
          <w:rFonts w:ascii="Arial" w:eastAsia="Calibri" w:hAnsi="Arial" w:cs="Arial"/>
          <w:b/>
          <w:sz w:val="28"/>
          <w:szCs w:val="28"/>
          <w:lang w:eastAsia="en-US"/>
        </w:rPr>
        <w:t xml:space="preserve">: </w:t>
      </w:r>
      <w:r w:rsidR="00207B02" w:rsidRPr="00DD5B59">
        <w:rPr>
          <w:rFonts w:ascii="Arial" w:eastAsia="Calibri" w:hAnsi="Arial" w:cs="Arial"/>
          <w:b/>
          <w:sz w:val="28"/>
          <w:szCs w:val="28"/>
          <w:lang w:eastAsia="en-US"/>
        </w:rPr>
        <w:t>DIEGO GALINDO CERVANTES</w:t>
      </w:r>
    </w:p>
    <w:p w14:paraId="0D26BB2A" w14:textId="4DE75646" w:rsidR="007974BA" w:rsidRPr="00DD5B59" w:rsidRDefault="007974BA" w:rsidP="000F444E">
      <w:pPr>
        <w:pStyle w:val="corte4fondoCarCar"/>
        <w:spacing w:after="360"/>
        <w:ind w:firstLine="0"/>
        <w:rPr>
          <w:rFonts w:cs="Arial"/>
          <w:sz w:val="28"/>
          <w:szCs w:val="28"/>
        </w:rPr>
      </w:pPr>
      <w:r w:rsidRPr="00DD5B59">
        <w:rPr>
          <w:rFonts w:cs="Arial"/>
          <w:color w:val="000000"/>
          <w:sz w:val="28"/>
          <w:szCs w:val="28"/>
          <w:lang w:val="es-MX"/>
        </w:rPr>
        <w:t xml:space="preserve">Ciudad de México. </w:t>
      </w:r>
      <w:r w:rsidR="0051106F" w:rsidRPr="00DD5B59">
        <w:rPr>
          <w:rFonts w:cs="Arial"/>
          <w:color w:val="000000"/>
          <w:sz w:val="28"/>
          <w:szCs w:val="28"/>
          <w:lang w:val="es-MX"/>
        </w:rPr>
        <w:t>L</w:t>
      </w:r>
      <w:r w:rsidRPr="00DD5B59">
        <w:rPr>
          <w:rFonts w:cs="Arial"/>
          <w:color w:val="000000"/>
          <w:sz w:val="28"/>
          <w:szCs w:val="28"/>
          <w:lang w:val="es-MX"/>
        </w:rPr>
        <w:t xml:space="preserve">a </w:t>
      </w:r>
      <w:r w:rsidR="00D70C15" w:rsidRPr="00DD5B59">
        <w:rPr>
          <w:rFonts w:cs="Arial"/>
          <w:color w:val="000000"/>
          <w:sz w:val="28"/>
          <w:szCs w:val="28"/>
          <w:lang w:val="es-MX"/>
        </w:rPr>
        <w:t>Primera</w:t>
      </w:r>
      <w:r w:rsidRPr="00DD5B59">
        <w:rPr>
          <w:rFonts w:cs="Arial"/>
          <w:color w:val="000000"/>
          <w:sz w:val="28"/>
          <w:szCs w:val="28"/>
          <w:lang w:val="es-MX"/>
        </w:rPr>
        <w:t xml:space="preserve"> Sala de la Suprema Corte de Justicia de la Nación </w:t>
      </w:r>
      <w:r w:rsidR="0051106F" w:rsidRPr="00DD5B59">
        <w:rPr>
          <w:rFonts w:cs="Arial"/>
          <w:color w:val="000000"/>
          <w:sz w:val="28"/>
          <w:szCs w:val="28"/>
          <w:lang w:val="es-MX"/>
        </w:rPr>
        <w:t xml:space="preserve">en sesión </w:t>
      </w:r>
      <w:r w:rsidRPr="00DD5B59">
        <w:rPr>
          <w:rFonts w:cs="Arial"/>
          <w:color w:val="000000"/>
          <w:sz w:val="28"/>
          <w:szCs w:val="28"/>
          <w:lang w:val="es-MX"/>
        </w:rPr>
        <w:t>correspondiente a</w:t>
      </w:r>
      <w:r w:rsidR="005721FD" w:rsidRPr="00DD5B59">
        <w:rPr>
          <w:rFonts w:cs="Arial"/>
          <w:color w:val="000000"/>
          <w:sz w:val="28"/>
          <w:szCs w:val="28"/>
          <w:lang w:val="es-MX"/>
        </w:rPr>
        <w:t>l</w:t>
      </w:r>
      <w:r w:rsidR="007B0779" w:rsidRPr="007B0779">
        <w:rPr>
          <w:rFonts w:cs="Arial"/>
          <w:sz w:val="28"/>
          <w:szCs w:val="28"/>
        </w:rPr>
        <w:t xml:space="preserve"> </w:t>
      </w:r>
      <w:r w:rsidR="004049C1">
        <w:rPr>
          <w:rFonts w:cs="Arial"/>
          <w:sz w:val="28"/>
          <w:szCs w:val="28"/>
        </w:rPr>
        <w:t>veintiséis de marzo de dos mil veinticinco</w:t>
      </w:r>
      <w:r w:rsidRPr="00DD5B59">
        <w:rPr>
          <w:rFonts w:cs="Arial"/>
          <w:sz w:val="28"/>
          <w:szCs w:val="28"/>
        </w:rPr>
        <w:t>, emite la siguiente:</w:t>
      </w:r>
    </w:p>
    <w:p w14:paraId="0CDED0A4" w14:textId="77777777" w:rsidR="007974BA" w:rsidRPr="00DD5B59" w:rsidRDefault="007974BA" w:rsidP="000F444E">
      <w:pPr>
        <w:pStyle w:val="corte3centro"/>
        <w:spacing w:after="360"/>
        <w:rPr>
          <w:rFonts w:cs="Arial"/>
          <w:color w:val="000000"/>
          <w:sz w:val="28"/>
          <w:szCs w:val="28"/>
        </w:rPr>
      </w:pPr>
      <w:r w:rsidRPr="00DD5B59">
        <w:rPr>
          <w:rFonts w:cs="Arial"/>
          <w:color w:val="000000"/>
          <w:sz w:val="28"/>
          <w:szCs w:val="28"/>
        </w:rPr>
        <w:t>SENTENCIA</w:t>
      </w:r>
    </w:p>
    <w:p w14:paraId="48ED398B" w14:textId="68F2CBB4" w:rsidR="007974BA" w:rsidRPr="00DD5B59" w:rsidRDefault="007974BA" w:rsidP="000F444E">
      <w:pPr>
        <w:pStyle w:val="corte4fondo"/>
        <w:spacing w:after="360"/>
        <w:ind w:firstLine="0"/>
        <w:rPr>
          <w:rFonts w:cs="Arial"/>
          <w:sz w:val="28"/>
          <w:szCs w:val="28"/>
        </w:rPr>
      </w:pPr>
      <w:r w:rsidRPr="00DD5B59">
        <w:rPr>
          <w:rFonts w:cs="Arial"/>
          <w:color w:val="000000"/>
          <w:sz w:val="28"/>
          <w:szCs w:val="28"/>
          <w:lang w:val="es-MX"/>
        </w:rPr>
        <w:t xml:space="preserve">Mediante la cual se resuelve el </w:t>
      </w:r>
      <w:r w:rsidR="00D70C15" w:rsidRPr="00DD5B59">
        <w:rPr>
          <w:rFonts w:cs="Arial"/>
          <w:color w:val="000000"/>
          <w:sz w:val="28"/>
          <w:szCs w:val="28"/>
          <w:lang w:val="es-MX"/>
        </w:rPr>
        <w:t xml:space="preserve">amparo en </w:t>
      </w:r>
      <w:r w:rsidRPr="00DD5B59">
        <w:rPr>
          <w:rFonts w:cs="Arial"/>
          <w:color w:val="000000"/>
          <w:sz w:val="28"/>
          <w:szCs w:val="28"/>
          <w:lang w:val="es-MX"/>
        </w:rPr>
        <w:t xml:space="preserve">revisión </w:t>
      </w:r>
      <w:r w:rsidR="0096513D" w:rsidRPr="008209F1">
        <w:rPr>
          <w:rFonts w:cs="Arial"/>
          <w:b/>
          <w:bCs/>
          <w:sz w:val="28"/>
          <w:szCs w:val="28"/>
        </w:rPr>
        <w:t>2</w:t>
      </w:r>
      <w:r w:rsidR="008209F1" w:rsidRPr="008209F1">
        <w:rPr>
          <w:rFonts w:cs="Arial"/>
          <w:b/>
          <w:bCs/>
          <w:sz w:val="28"/>
          <w:szCs w:val="28"/>
        </w:rPr>
        <w:t>98</w:t>
      </w:r>
      <w:r w:rsidRPr="008209F1">
        <w:rPr>
          <w:rFonts w:cs="Arial"/>
          <w:b/>
          <w:bCs/>
          <w:sz w:val="28"/>
          <w:szCs w:val="28"/>
        </w:rPr>
        <w:t>/202</w:t>
      </w:r>
      <w:r w:rsidR="00066E43" w:rsidRPr="008209F1">
        <w:rPr>
          <w:rFonts w:cs="Arial"/>
          <w:b/>
          <w:bCs/>
          <w:sz w:val="28"/>
          <w:szCs w:val="28"/>
        </w:rPr>
        <w:t>4</w:t>
      </w:r>
      <w:r w:rsidRPr="00DD5B59">
        <w:rPr>
          <w:rFonts w:cs="Arial"/>
          <w:sz w:val="28"/>
          <w:szCs w:val="28"/>
        </w:rPr>
        <w:t xml:space="preserve"> </w:t>
      </w:r>
      <w:r w:rsidR="004311B3" w:rsidRPr="00DD5B59">
        <w:rPr>
          <w:rFonts w:cs="Arial"/>
          <w:sz w:val="28"/>
          <w:szCs w:val="28"/>
        </w:rPr>
        <w:t xml:space="preserve">relativo al medio de impugnación </w:t>
      </w:r>
      <w:r w:rsidRPr="00DD5B59">
        <w:rPr>
          <w:rFonts w:cs="Arial"/>
          <w:sz w:val="28"/>
          <w:szCs w:val="28"/>
        </w:rPr>
        <w:t xml:space="preserve">interpuesto por </w:t>
      </w:r>
      <w:r w:rsidR="00B154EB">
        <w:rPr>
          <w:rFonts w:cs="Arial"/>
          <w:color w:val="FF0000"/>
          <w:sz w:val="28"/>
          <w:szCs w:val="28"/>
        </w:rPr>
        <w:t>**********</w:t>
      </w:r>
      <w:r w:rsidR="008209F1" w:rsidRPr="008209F1">
        <w:rPr>
          <w:rFonts w:cs="Arial"/>
          <w:color w:val="FF0000"/>
          <w:sz w:val="28"/>
          <w:szCs w:val="28"/>
        </w:rPr>
        <w:t xml:space="preserve"> </w:t>
      </w:r>
      <w:r w:rsidRPr="00DD5B59">
        <w:rPr>
          <w:rFonts w:cs="Arial"/>
          <w:sz w:val="28"/>
          <w:szCs w:val="28"/>
        </w:rPr>
        <w:t xml:space="preserve">contra la resolución dictada el </w:t>
      </w:r>
      <w:r w:rsidR="008209F1">
        <w:rPr>
          <w:rFonts w:cs="Arial"/>
          <w:sz w:val="28"/>
          <w:szCs w:val="28"/>
        </w:rPr>
        <w:t xml:space="preserve">diez de mayo </w:t>
      </w:r>
      <w:r w:rsidR="001617E6" w:rsidRPr="00DD5B59">
        <w:rPr>
          <w:rFonts w:cs="Arial"/>
          <w:sz w:val="28"/>
          <w:szCs w:val="28"/>
        </w:rPr>
        <w:t xml:space="preserve">de dos mil </w:t>
      </w:r>
      <w:r w:rsidR="008209F1">
        <w:rPr>
          <w:rFonts w:cs="Arial"/>
          <w:sz w:val="28"/>
          <w:szCs w:val="28"/>
        </w:rPr>
        <w:t xml:space="preserve">diecinueve </w:t>
      </w:r>
      <w:r w:rsidR="00242878" w:rsidRPr="00DD5B59">
        <w:rPr>
          <w:rFonts w:cs="Arial"/>
          <w:sz w:val="28"/>
          <w:szCs w:val="28"/>
        </w:rPr>
        <w:t xml:space="preserve">en el juicio de amparo indirecto </w:t>
      </w:r>
      <w:r w:rsidR="00B154EB">
        <w:rPr>
          <w:rFonts w:cs="Arial"/>
          <w:color w:val="FF0000"/>
          <w:sz w:val="28"/>
          <w:szCs w:val="28"/>
        </w:rPr>
        <w:t>**********</w:t>
      </w:r>
      <w:r w:rsidR="00242878" w:rsidRPr="00DD5B59">
        <w:rPr>
          <w:rFonts w:cs="Arial"/>
          <w:color w:val="FF0000"/>
          <w:sz w:val="28"/>
          <w:szCs w:val="28"/>
        </w:rPr>
        <w:t xml:space="preserve"> </w:t>
      </w:r>
      <w:r w:rsidR="00242878" w:rsidRPr="00DD5B59">
        <w:rPr>
          <w:rFonts w:cs="Arial"/>
          <w:sz w:val="28"/>
          <w:szCs w:val="28"/>
        </w:rPr>
        <w:t xml:space="preserve">del índice del </w:t>
      </w:r>
      <w:r w:rsidR="00B17FBF">
        <w:rPr>
          <w:rFonts w:cs="Arial"/>
          <w:sz w:val="28"/>
          <w:szCs w:val="28"/>
        </w:rPr>
        <w:t xml:space="preserve">entonces </w:t>
      </w:r>
      <w:r w:rsidRPr="00DD5B59">
        <w:rPr>
          <w:rFonts w:cs="Arial"/>
          <w:sz w:val="28"/>
          <w:szCs w:val="28"/>
        </w:rPr>
        <w:t>Juz</w:t>
      </w:r>
      <w:r w:rsidR="00242878" w:rsidRPr="00DD5B59">
        <w:rPr>
          <w:rFonts w:cs="Arial"/>
          <w:sz w:val="28"/>
          <w:szCs w:val="28"/>
        </w:rPr>
        <w:t>gado</w:t>
      </w:r>
      <w:r w:rsidR="00075222" w:rsidRPr="00DD5B59">
        <w:rPr>
          <w:rFonts w:cs="Arial"/>
          <w:sz w:val="28"/>
          <w:szCs w:val="28"/>
        </w:rPr>
        <w:t xml:space="preserve"> </w:t>
      </w:r>
      <w:r w:rsidR="008209F1">
        <w:rPr>
          <w:rFonts w:cs="Arial"/>
          <w:sz w:val="28"/>
          <w:szCs w:val="28"/>
        </w:rPr>
        <w:t xml:space="preserve">Quinto </w:t>
      </w:r>
      <w:r w:rsidR="00075222" w:rsidRPr="00DD5B59">
        <w:rPr>
          <w:rFonts w:cs="Arial"/>
          <w:sz w:val="28"/>
          <w:szCs w:val="28"/>
        </w:rPr>
        <w:t>de Distrito en Materia</w:t>
      </w:r>
      <w:r w:rsidR="00B17FBF">
        <w:rPr>
          <w:rFonts w:cs="Arial"/>
          <w:sz w:val="28"/>
          <w:szCs w:val="28"/>
        </w:rPr>
        <w:t>s</w:t>
      </w:r>
      <w:r w:rsidR="00075222" w:rsidRPr="00DD5B59">
        <w:rPr>
          <w:rFonts w:cs="Arial"/>
          <w:sz w:val="28"/>
          <w:szCs w:val="28"/>
        </w:rPr>
        <w:t xml:space="preserve"> de Amparo y Juicios Federales</w:t>
      </w:r>
      <w:r w:rsidR="00B17FBF">
        <w:rPr>
          <w:rFonts w:cs="Arial"/>
          <w:sz w:val="28"/>
          <w:szCs w:val="28"/>
        </w:rPr>
        <w:t>,</w:t>
      </w:r>
      <w:r w:rsidR="00355A3C" w:rsidRPr="00DD5B59">
        <w:rPr>
          <w:rFonts w:cs="Arial"/>
          <w:sz w:val="28"/>
          <w:szCs w:val="28"/>
        </w:rPr>
        <w:t xml:space="preserve"> en el Estado de </w:t>
      </w:r>
      <w:r w:rsidR="008209F1">
        <w:rPr>
          <w:rFonts w:cs="Arial"/>
          <w:sz w:val="28"/>
          <w:szCs w:val="28"/>
        </w:rPr>
        <w:t>Baja California</w:t>
      </w:r>
      <w:r w:rsidR="00B17FBF">
        <w:rPr>
          <w:rFonts w:cs="Arial"/>
          <w:sz w:val="28"/>
          <w:szCs w:val="28"/>
        </w:rPr>
        <w:t xml:space="preserve"> (actualmente Juzgado Decimocuarto de Distrito en el Estado de Baja California</w:t>
      </w:r>
      <w:r w:rsidR="004B532B">
        <w:rPr>
          <w:rFonts w:cs="Arial"/>
          <w:sz w:val="28"/>
          <w:szCs w:val="28"/>
        </w:rPr>
        <w:t>)</w:t>
      </w:r>
      <w:r w:rsidR="00D70C15" w:rsidRPr="00DD5B59">
        <w:rPr>
          <w:rFonts w:cs="Arial"/>
          <w:sz w:val="28"/>
          <w:szCs w:val="28"/>
        </w:rPr>
        <w:t>.</w:t>
      </w:r>
    </w:p>
    <w:p w14:paraId="4C887D7E" w14:textId="6ACD103C" w:rsidR="00355A3C" w:rsidRPr="00DD5B59" w:rsidRDefault="00242878" w:rsidP="000F444E">
      <w:pPr>
        <w:pStyle w:val="corte4fondo"/>
        <w:spacing w:after="360"/>
        <w:ind w:firstLine="0"/>
        <w:rPr>
          <w:rFonts w:cs="Arial"/>
          <w:sz w:val="28"/>
          <w:szCs w:val="28"/>
          <w:lang w:val="es-ES"/>
        </w:rPr>
      </w:pPr>
      <w:r w:rsidRPr="00DD5B59">
        <w:rPr>
          <w:rFonts w:cs="Arial"/>
          <w:sz w:val="28"/>
          <w:szCs w:val="28"/>
          <w:lang w:val="es-ES"/>
        </w:rPr>
        <w:t>El problema jurídico que</w:t>
      </w:r>
      <w:r w:rsidR="002B745B" w:rsidRPr="00DD5B59">
        <w:rPr>
          <w:rFonts w:cs="Arial"/>
          <w:sz w:val="28"/>
          <w:szCs w:val="28"/>
          <w:lang w:val="es-ES"/>
        </w:rPr>
        <w:t>, en su caso,</w:t>
      </w:r>
      <w:r w:rsidRPr="00DD5B59">
        <w:rPr>
          <w:rFonts w:cs="Arial"/>
          <w:sz w:val="28"/>
          <w:szCs w:val="28"/>
          <w:lang w:val="es-ES"/>
        </w:rPr>
        <w:t xml:space="preserve"> debe resolver</w:t>
      </w:r>
      <w:r w:rsidR="007974BA" w:rsidRPr="00DD5B59">
        <w:rPr>
          <w:rFonts w:cs="Arial"/>
          <w:sz w:val="28"/>
          <w:szCs w:val="28"/>
          <w:lang w:val="es-ES"/>
        </w:rPr>
        <w:t xml:space="preserve"> </w:t>
      </w:r>
      <w:r w:rsidRPr="00DD5B59">
        <w:rPr>
          <w:rFonts w:cs="Arial"/>
          <w:sz w:val="28"/>
          <w:szCs w:val="28"/>
          <w:lang w:val="es-ES"/>
        </w:rPr>
        <w:t xml:space="preserve">esta </w:t>
      </w:r>
      <w:r w:rsidR="00D70C15" w:rsidRPr="00DD5B59">
        <w:rPr>
          <w:rFonts w:cs="Arial"/>
          <w:sz w:val="28"/>
          <w:szCs w:val="28"/>
          <w:lang w:val="es-ES"/>
        </w:rPr>
        <w:t>Primera</w:t>
      </w:r>
      <w:r w:rsidR="007974BA" w:rsidRPr="00DD5B59">
        <w:rPr>
          <w:rFonts w:cs="Arial"/>
          <w:sz w:val="28"/>
          <w:szCs w:val="28"/>
          <w:lang w:val="es-ES"/>
        </w:rPr>
        <w:t xml:space="preserve"> Sala consiste en determinar </w:t>
      </w:r>
      <w:r w:rsidR="00F32616" w:rsidRPr="00DD5B59">
        <w:rPr>
          <w:rFonts w:cs="Arial"/>
          <w:sz w:val="28"/>
          <w:szCs w:val="28"/>
          <w:lang w:val="es-ES"/>
        </w:rPr>
        <w:t xml:space="preserve">si </w:t>
      </w:r>
      <w:r w:rsidR="008209F1">
        <w:rPr>
          <w:rFonts w:cs="Arial"/>
          <w:sz w:val="28"/>
          <w:szCs w:val="28"/>
          <w:lang w:val="es-ES"/>
        </w:rPr>
        <w:t xml:space="preserve">el medio de impugnación indicado es procedente y, en su caso, si la </w:t>
      </w:r>
      <w:r w:rsidR="000F444E">
        <w:rPr>
          <w:rFonts w:cs="Arial"/>
          <w:sz w:val="28"/>
          <w:szCs w:val="28"/>
          <w:lang w:val="es-ES"/>
        </w:rPr>
        <w:t xml:space="preserve">firma plasmada en la </w:t>
      </w:r>
      <w:r w:rsidR="00737955">
        <w:rPr>
          <w:rFonts w:cs="Arial"/>
          <w:sz w:val="28"/>
          <w:szCs w:val="28"/>
          <w:lang w:val="es-ES"/>
        </w:rPr>
        <w:t xml:space="preserve">demanda de amparo relativa fue firmada por </w:t>
      </w:r>
      <w:r w:rsidR="000F444E">
        <w:rPr>
          <w:rFonts w:cs="Arial"/>
          <w:sz w:val="28"/>
          <w:szCs w:val="28"/>
          <w:lang w:val="es-ES"/>
        </w:rPr>
        <w:t>el</w:t>
      </w:r>
      <w:r w:rsidR="00737955">
        <w:rPr>
          <w:rFonts w:cs="Arial"/>
          <w:sz w:val="28"/>
          <w:szCs w:val="28"/>
          <w:lang w:val="es-ES"/>
        </w:rPr>
        <w:t xml:space="preserve"> recurrente</w:t>
      </w:r>
      <w:r w:rsidR="00AC42F8" w:rsidRPr="00DD5B59">
        <w:rPr>
          <w:rFonts w:cs="Arial"/>
          <w:sz w:val="28"/>
          <w:szCs w:val="28"/>
          <w:lang w:val="es-ES"/>
        </w:rPr>
        <w:t>.</w:t>
      </w:r>
    </w:p>
    <w:p w14:paraId="4E355848" w14:textId="45418C87" w:rsidR="007974BA" w:rsidRPr="00DD5B59" w:rsidRDefault="007974BA" w:rsidP="000F444E">
      <w:pPr>
        <w:pStyle w:val="corte4fondo"/>
        <w:spacing w:after="360"/>
        <w:ind w:firstLine="0"/>
        <w:jc w:val="center"/>
        <w:rPr>
          <w:rFonts w:cs="Arial"/>
          <w:b/>
          <w:color w:val="000000"/>
          <w:sz w:val="28"/>
          <w:szCs w:val="28"/>
          <w:lang w:val="es-MX"/>
        </w:rPr>
      </w:pPr>
      <w:r w:rsidRPr="00DD5B59">
        <w:rPr>
          <w:rFonts w:cs="Arial"/>
          <w:b/>
          <w:color w:val="000000"/>
          <w:sz w:val="28"/>
          <w:szCs w:val="28"/>
          <w:lang w:val="es-MX"/>
        </w:rPr>
        <w:t>ANTECEDENTES</w:t>
      </w:r>
    </w:p>
    <w:p w14:paraId="47B3E468" w14:textId="4EC2DF95" w:rsidR="00737955" w:rsidRPr="00B154EB" w:rsidRDefault="00737955" w:rsidP="000F444E">
      <w:pPr>
        <w:pStyle w:val="corte4fondo"/>
        <w:numPr>
          <w:ilvl w:val="0"/>
          <w:numId w:val="2"/>
        </w:numPr>
        <w:ind w:left="0" w:hanging="567"/>
        <w:rPr>
          <w:rFonts w:cs="Arial"/>
          <w:color w:val="000000"/>
          <w:sz w:val="28"/>
          <w:szCs w:val="28"/>
          <w:lang w:val="es-ES"/>
        </w:rPr>
      </w:pPr>
      <w:r>
        <w:rPr>
          <w:rFonts w:cs="Arial"/>
          <w:b/>
          <w:bCs/>
          <w:color w:val="000000" w:themeColor="text1"/>
          <w:sz w:val="28"/>
          <w:szCs w:val="28"/>
          <w:lang w:val="es-ES"/>
        </w:rPr>
        <w:t>Juicio</w:t>
      </w:r>
      <w:r w:rsidR="00185ABF" w:rsidRPr="00DD5B59">
        <w:rPr>
          <w:rFonts w:cs="Arial"/>
          <w:b/>
          <w:bCs/>
          <w:color w:val="000000" w:themeColor="text1"/>
          <w:sz w:val="28"/>
          <w:szCs w:val="28"/>
          <w:lang w:val="es-ES"/>
        </w:rPr>
        <w:t xml:space="preserve"> </w:t>
      </w:r>
      <w:r w:rsidR="00690A95" w:rsidRPr="00DD5B59">
        <w:rPr>
          <w:rFonts w:cs="Arial"/>
          <w:b/>
          <w:bCs/>
          <w:color w:val="000000" w:themeColor="text1"/>
          <w:sz w:val="28"/>
          <w:szCs w:val="28"/>
          <w:lang w:val="es-ES"/>
        </w:rPr>
        <w:t>de origen</w:t>
      </w:r>
      <w:r w:rsidR="009D68C8" w:rsidRPr="00DD5B59">
        <w:rPr>
          <w:rFonts w:cs="Arial"/>
          <w:b/>
          <w:bCs/>
          <w:color w:val="000000" w:themeColor="text1"/>
          <w:sz w:val="28"/>
          <w:szCs w:val="28"/>
          <w:lang w:val="es-ES"/>
        </w:rPr>
        <w:t xml:space="preserve">. </w:t>
      </w:r>
      <w:r w:rsidR="00C91143" w:rsidRPr="00DD5B59">
        <w:rPr>
          <w:rFonts w:cs="Arial"/>
          <w:color w:val="000000" w:themeColor="text1"/>
          <w:sz w:val="28"/>
          <w:szCs w:val="28"/>
          <w:lang w:val="es-ES"/>
        </w:rPr>
        <w:t>El</w:t>
      </w:r>
      <w:r w:rsidR="00D542CE" w:rsidRPr="00DD5B59">
        <w:rPr>
          <w:rFonts w:cs="Arial"/>
          <w:color w:val="000000" w:themeColor="text1"/>
          <w:sz w:val="28"/>
          <w:szCs w:val="28"/>
          <w:lang w:val="es-ES"/>
        </w:rPr>
        <w:t xml:space="preserve"> </w:t>
      </w:r>
      <w:r w:rsidR="00B17FBF">
        <w:rPr>
          <w:rFonts w:cs="Arial"/>
          <w:color w:val="000000" w:themeColor="text1"/>
          <w:sz w:val="28"/>
          <w:szCs w:val="28"/>
          <w:lang w:val="es-ES"/>
        </w:rPr>
        <w:t>veintidós</w:t>
      </w:r>
      <w:r>
        <w:rPr>
          <w:rFonts w:cs="Arial"/>
          <w:color w:val="000000" w:themeColor="text1"/>
          <w:sz w:val="28"/>
          <w:szCs w:val="28"/>
          <w:lang w:val="es-ES"/>
        </w:rPr>
        <w:t xml:space="preserve"> de agosto </w:t>
      </w:r>
      <w:r w:rsidR="00D542CE" w:rsidRPr="00DD5B59">
        <w:rPr>
          <w:rFonts w:cs="Arial"/>
          <w:color w:val="000000" w:themeColor="text1"/>
          <w:sz w:val="28"/>
          <w:szCs w:val="28"/>
          <w:lang w:val="es-ES"/>
        </w:rPr>
        <w:t xml:space="preserve">de </w:t>
      </w:r>
      <w:r w:rsidR="00FE6620" w:rsidRPr="00DD5B59">
        <w:rPr>
          <w:rFonts w:cs="Arial"/>
          <w:color w:val="000000" w:themeColor="text1"/>
          <w:sz w:val="28"/>
          <w:szCs w:val="28"/>
          <w:lang w:val="es-ES"/>
        </w:rPr>
        <w:t xml:space="preserve">dos mil </w:t>
      </w:r>
      <w:r>
        <w:rPr>
          <w:rFonts w:cs="Arial"/>
          <w:color w:val="000000" w:themeColor="text1"/>
          <w:sz w:val="28"/>
          <w:szCs w:val="28"/>
          <w:lang w:val="es-ES"/>
        </w:rPr>
        <w:t xml:space="preserve">diecisiete </w:t>
      </w:r>
      <w:r w:rsidR="00B154EB">
        <w:rPr>
          <w:rFonts w:cs="Arial"/>
          <w:color w:val="FF0000"/>
          <w:sz w:val="28"/>
          <w:szCs w:val="28"/>
          <w:lang w:val="es-ES"/>
        </w:rPr>
        <w:t>**********</w:t>
      </w:r>
      <w:r>
        <w:rPr>
          <w:rFonts w:cs="Arial"/>
          <w:color w:val="000000" w:themeColor="text1"/>
          <w:sz w:val="28"/>
          <w:szCs w:val="28"/>
          <w:lang w:val="es-ES"/>
        </w:rPr>
        <w:t xml:space="preserve"> promovió juicio ordinario civil contra </w:t>
      </w:r>
      <w:r w:rsidR="00B154EB">
        <w:rPr>
          <w:rFonts w:cs="Arial"/>
          <w:color w:val="FF0000"/>
          <w:sz w:val="28"/>
          <w:szCs w:val="28"/>
          <w:lang w:val="es-MX"/>
        </w:rPr>
        <w:t>**********</w:t>
      </w:r>
      <w:r>
        <w:rPr>
          <w:rFonts w:cs="Arial"/>
          <w:color w:val="000000" w:themeColor="text1"/>
          <w:sz w:val="28"/>
          <w:szCs w:val="28"/>
          <w:lang w:val="es-ES"/>
        </w:rPr>
        <w:t xml:space="preserve"> y otra persona, en el que </w:t>
      </w:r>
      <w:r>
        <w:rPr>
          <w:rFonts w:cs="Arial"/>
          <w:color w:val="000000" w:themeColor="text1"/>
          <w:sz w:val="28"/>
          <w:szCs w:val="28"/>
          <w:lang w:val="es-ES"/>
        </w:rPr>
        <w:lastRenderedPageBreak/>
        <w:t>demandó la declaración judicial de que operó a su favor la prescripción positiva respecto a cierto inmueble.</w:t>
      </w:r>
    </w:p>
    <w:p w14:paraId="4EFB4907" w14:textId="77777777" w:rsidR="00B154EB" w:rsidRPr="00737955" w:rsidRDefault="00B154EB" w:rsidP="00B154EB">
      <w:pPr>
        <w:pStyle w:val="corte4fondo"/>
        <w:ind w:firstLine="0"/>
        <w:rPr>
          <w:rFonts w:cs="Arial"/>
          <w:color w:val="000000"/>
          <w:sz w:val="28"/>
          <w:szCs w:val="28"/>
          <w:lang w:val="es-ES"/>
        </w:rPr>
      </w:pPr>
    </w:p>
    <w:p w14:paraId="02116DBE" w14:textId="34ECA60E" w:rsidR="00540E29" w:rsidRPr="00E94717" w:rsidRDefault="00737955" w:rsidP="006F4291">
      <w:pPr>
        <w:pStyle w:val="corte4fondo"/>
        <w:numPr>
          <w:ilvl w:val="0"/>
          <w:numId w:val="2"/>
        </w:numPr>
        <w:spacing w:after="350"/>
        <w:ind w:left="0" w:hanging="567"/>
        <w:rPr>
          <w:rFonts w:cs="Arial"/>
          <w:color w:val="000000"/>
          <w:sz w:val="28"/>
          <w:szCs w:val="28"/>
          <w:lang w:val="es-ES"/>
        </w:rPr>
      </w:pPr>
      <w:r>
        <w:rPr>
          <w:rFonts w:cs="Arial"/>
          <w:color w:val="000000" w:themeColor="text1"/>
          <w:sz w:val="28"/>
          <w:szCs w:val="28"/>
          <w:lang w:val="es-ES"/>
        </w:rPr>
        <w:t xml:space="preserve">Del asunto conoció el Juzgado Quinto de lo Civil del Partido Judicial de Tijuana, </w:t>
      </w:r>
      <w:r w:rsidR="00E94717">
        <w:rPr>
          <w:rFonts w:cs="Arial"/>
          <w:color w:val="000000" w:themeColor="text1"/>
          <w:sz w:val="28"/>
          <w:szCs w:val="28"/>
          <w:lang w:val="es-ES"/>
        </w:rPr>
        <w:t xml:space="preserve">en el Estado de Baja California, donde por acuerdo de ocho </w:t>
      </w:r>
      <w:r w:rsidR="000C73F6">
        <w:rPr>
          <w:rFonts w:cs="Arial"/>
          <w:color w:val="000000" w:themeColor="text1"/>
          <w:sz w:val="28"/>
          <w:szCs w:val="28"/>
          <w:lang w:val="es-ES"/>
        </w:rPr>
        <w:br/>
      </w:r>
      <w:r w:rsidR="00E94717">
        <w:rPr>
          <w:rFonts w:cs="Arial"/>
          <w:color w:val="000000" w:themeColor="text1"/>
          <w:sz w:val="28"/>
          <w:szCs w:val="28"/>
          <w:lang w:val="es-ES"/>
        </w:rPr>
        <w:t xml:space="preserve">de septiembre de dos mil diecisiete se </w:t>
      </w:r>
      <w:r w:rsidR="00477EB4" w:rsidRPr="00DD5B59">
        <w:rPr>
          <w:rFonts w:cs="Arial"/>
          <w:color w:val="000000" w:themeColor="text1"/>
          <w:sz w:val="28"/>
          <w:szCs w:val="28"/>
          <w:lang w:val="es-ES"/>
        </w:rPr>
        <w:t>admitió a trámite</w:t>
      </w:r>
      <w:r w:rsidR="00422184" w:rsidRPr="00DD5B59">
        <w:rPr>
          <w:rFonts w:cs="Arial"/>
          <w:color w:val="000000" w:themeColor="text1"/>
          <w:sz w:val="28"/>
          <w:szCs w:val="28"/>
          <w:lang w:val="es-ES"/>
        </w:rPr>
        <w:t xml:space="preserve"> </w:t>
      </w:r>
      <w:r w:rsidR="00F41747" w:rsidRPr="00DD5B59">
        <w:rPr>
          <w:rFonts w:cs="Arial"/>
          <w:color w:val="000000" w:themeColor="text1"/>
          <w:sz w:val="28"/>
          <w:szCs w:val="28"/>
          <w:lang w:val="es-ES"/>
        </w:rPr>
        <w:t xml:space="preserve">en el expediente </w:t>
      </w:r>
      <w:r w:rsidR="00B154EB">
        <w:rPr>
          <w:rFonts w:cs="Arial"/>
          <w:color w:val="FF0000"/>
          <w:sz w:val="28"/>
          <w:szCs w:val="28"/>
          <w:lang w:val="es-ES"/>
        </w:rPr>
        <w:t>**********</w:t>
      </w:r>
      <w:r w:rsidR="00E94717">
        <w:rPr>
          <w:rFonts w:cs="Arial"/>
          <w:color w:val="000000" w:themeColor="text1"/>
          <w:sz w:val="28"/>
          <w:szCs w:val="28"/>
          <w:lang w:val="es-ES"/>
        </w:rPr>
        <w:t xml:space="preserve"> y ordenó realizar los emplazamientos correspondientes.</w:t>
      </w:r>
    </w:p>
    <w:p w14:paraId="22F641EC" w14:textId="6264CBA7" w:rsidR="00E94717" w:rsidRPr="00DD5B59" w:rsidRDefault="00E94717" w:rsidP="006F4291">
      <w:pPr>
        <w:pStyle w:val="corte4fondo"/>
        <w:numPr>
          <w:ilvl w:val="0"/>
          <w:numId w:val="2"/>
        </w:numPr>
        <w:spacing w:after="350"/>
        <w:ind w:left="0" w:hanging="567"/>
        <w:rPr>
          <w:rFonts w:cs="Arial"/>
          <w:color w:val="000000"/>
          <w:sz w:val="28"/>
          <w:szCs w:val="28"/>
          <w:lang w:val="es-ES"/>
        </w:rPr>
      </w:pPr>
      <w:r>
        <w:rPr>
          <w:rFonts w:cs="Arial"/>
          <w:color w:val="000000" w:themeColor="text1"/>
          <w:sz w:val="28"/>
          <w:szCs w:val="28"/>
          <w:lang w:val="es-ES"/>
        </w:rPr>
        <w:t>Mediante proveído de dieciséis de noviembre del año indicado el juez de origen declaró rebelde a la parte demandada.</w:t>
      </w:r>
    </w:p>
    <w:p w14:paraId="31F922EF" w14:textId="3D5E4F39" w:rsidR="00E94717" w:rsidRPr="00E94717" w:rsidRDefault="00E96FF9" w:rsidP="006F4291">
      <w:pPr>
        <w:pStyle w:val="corte4fondo"/>
        <w:numPr>
          <w:ilvl w:val="0"/>
          <w:numId w:val="2"/>
        </w:numPr>
        <w:spacing w:after="350"/>
        <w:ind w:left="0" w:hanging="567"/>
        <w:rPr>
          <w:rFonts w:cs="Arial"/>
          <w:color w:val="000000"/>
          <w:sz w:val="28"/>
          <w:szCs w:val="28"/>
          <w:lang w:val="es-ES"/>
        </w:rPr>
      </w:pPr>
      <w:r w:rsidRPr="00DD5B59">
        <w:rPr>
          <w:rFonts w:cs="Arial"/>
          <w:b/>
          <w:bCs/>
          <w:color w:val="000000" w:themeColor="text1"/>
          <w:sz w:val="28"/>
          <w:szCs w:val="28"/>
          <w:lang w:val="es-ES"/>
        </w:rPr>
        <w:t>Acto reclamado</w:t>
      </w:r>
      <w:r w:rsidR="00F70E25" w:rsidRPr="00DD5B59">
        <w:rPr>
          <w:rFonts w:cs="Arial"/>
          <w:b/>
          <w:bCs/>
          <w:color w:val="000000" w:themeColor="text1"/>
          <w:sz w:val="28"/>
          <w:szCs w:val="28"/>
          <w:lang w:val="es-ES"/>
        </w:rPr>
        <w:t>.</w:t>
      </w:r>
      <w:r w:rsidR="00F70E25" w:rsidRPr="00DD5B59">
        <w:rPr>
          <w:rFonts w:cs="Arial"/>
          <w:color w:val="000000" w:themeColor="text1"/>
          <w:sz w:val="28"/>
          <w:szCs w:val="28"/>
          <w:lang w:val="es-ES"/>
        </w:rPr>
        <w:t xml:space="preserve"> </w:t>
      </w:r>
      <w:r w:rsidR="00F140FF" w:rsidRPr="00DD5B59">
        <w:rPr>
          <w:rFonts w:cs="Arial"/>
          <w:color w:val="000000" w:themeColor="text1"/>
          <w:sz w:val="28"/>
          <w:szCs w:val="28"/>
          <w:lang w:val="es-ES"/>
        </w:rPr>
        <w:t>Previa integración del asunto</w:t>
      </w:r>
      <w:r w:rsidR="00E94717">
        <w:rPr>
          <w:rFonts w:cs="Arial"/>
          <w:color w:val="000000" w:themeColor="text1"/>
          <w:sz w:val="28"/>
          <w:szCs w:val="28"/>
          <w:lang w:val="es-ES"/>
        </w:rPr>
        <w:t>, el dos de abril de dos mil dieciocho el órgano jurisdiccional dictó sentencia</w:t>
      </w:r>
      <w:r w:rsidR="00E94717">
        <w:rPr>
          <w:rStyle w:val="Refdenotaalpie"/>
          <w:rFonts w:cs="Arial"/>
          <w:color w:val="000000" w:themeColor="text1"/>
          <w:sz w:val="28"/>
          <w:szCs w:val="28"/>
          <w:lang w:val="es-ES"/>
        </w:rPr>
        <w:footnoteReference w:id="2"/>
      </w:r>
      <w:r w:rsidR="00E94717">
        <w:rPr>
          <w:rFonts w:cs="Arial"/>
          <w:color w:val="000000" w:themeColor="text1"/>
          <w:sz w:val="28"/>
          <w:szCs w:val="28"/>
          <w:lang w:val="es-ES"/>
        </w:rPr>
        <w:t xml:space="preserve"> en la que condenó a la parte demandada.</w:t>
      </w:r>
    </w:p>
    <w:p w14:paraId="67180BAF" w14:textId="220A257D" w:rsidR="00DD7636" w:rsidRPr="000D5C7B" w:rsidRDefault="00592935" w:rsidP="006F4291">
      <w:pPr>
        <w:pStyle w:val="corte4fondo"/>
        <w:numPr>
          <w:ilvl w:val="0"/>
          <w:numId w:val="2"/>
        </w:numPr>
        <w:spacing w:after="350"/>
        <w:ind w:left="0" w:hanging="567"/>
        <w:rPr>
          <w:rFonts w:cs="Arial"/>
          <w:color w:val="000000"/>
          <w:sz w:val="28"/>
          <w:szCs w:val="28"/>
          <w:lang w:val="es-ES"/>
        </w:rPr>
      </w:pPr>
      <w:r w:rsidRPr="00DD5B59">
        <w:rPr>
          <w:rFonts w:cs="Arial"/>
          <w:b/>
          <w:bCs/>
          <w:color w:val="000000" w:themeColor="text1"/>
          <w:sz w:val="28"/>
          <w:szCs w:val="28"/>
          <w:lang w:val="es-ES"/>
        </w:rPr>
        <w:t xml:space="preserve">Juicio de amparo indirecto. </w:t>
      </w:r>
      <w:r w:rsidR="006A7F70">
        <w:rPr>
          <w:rFonts w:cs="Arial"/>
          <w:color w:val="000000" w:themeColor="text1"/>
          <w:sz w:val="28"/>
          <w:szCs w:val="28"/>
          <w:lang w:val="es-ES"/>
        </w:rPr>
        <w:t>El uno de febrero de dos mil diecinueve se presentó una demanda de amparo</w:t>
      </w:r>
      <w:r w:rsidR="000D5C7B">
        <w:rPr>
          <w:rFonts w:cs="Arial"/>
          <w:color w:val="000000" w:themeColor="text1"/>
          <w:sz w:val="28"/>
          <w:szCs w:val="28"/>
          <w:lang w:val="es-ES"/>
        </w:rPr>
        <w:t xml:space="preserve"> signada autógrafamente </w:t>
      </w:r>
      <w:r w:rsidR="000D5C7B">
        <w:rPr>
          <w:rFonts w:cs="Arial"/>
          <w:color w:val="000000" w:themeColor="text1"/>
          <w:sz w:val="28"/>
          <w:szCs w:val="28"/>
          <w:lang w:val="es-ES"/>
        </w:rPr>
        <w:br/>
        <w:t xml:space="preserve">–documento </w:t>
      </w:r>
      <w:r w:rsidR="00BE5444">
        <w:rPr>
          <w:rFonts w:cs="Arial"/>
          <w:color w:val="000000" w:themeColor="text1"/>
          <w:sz w:val="28"/>
          <w:szCs w:val="28"/>
          <w:lang w:val="es-ES"/>
        </w:rPr>
        <w:t xml:space="preserve">en el que se indicó el nombre de </w:t>
      </w:r>
      <w:r w:rsidR="00B154EB">
        <w:rPr>
          <w:rFonts w:cs="Arial"/>
          <w:color w:val="FF0000"/>
          <w:sz w:val="28"/>
          <w:szCs w:val="28"/>
          <w:lang w:val="es-MX"/>
        </w:rPr>
        <w:t>**********</w:t>
      </w:r>
      <w:r w:rsidR="000C73F6">
        <w:rPr>
          <w:rFonts w:cs="Arial"/>
          <w:color w:val="FF0000"/>
          <w:sz w:val="28"/>
          <w:szCs w:val="28"/>
          <w:lang w:val="es-MX"/>
        </w:rPr>
        <w:t xml:space="preserve"> </w:t>
      </w:r>
      <w:r w:rsidR="000C73F6" w:rsidRPr="000C73F6">
        <w:rPr>
          <w:rFonts w:cs="Arial"/>
          <w:sz w:val="28"/>
          <w:szCs w:val="28"/>
          <w:lang w:val="es-MX"/>
        </w:rPr>
        <w:t>como promovente</w:t>
      </w:r>
      <w:r w:rsidR="000D5C7B">
        <w:rPr>
          <w:rFonts w:cs="Arial"/>
          <w:color w:val="000000" w:themeColor="text1"/>
          <w:sz w:val="28"/>
          <w:szCs w:val="28"/>
          <w:lang w:val="es-ES"/>
        </w:rPr>
        <w:t xml:space="preserve">– </w:t>
      </w:r>
      <w:r w:rsidR="002178E6" w:rsidRPr="00DD5B59">
        <w:rPr>
          <w:rFonts w:cs="Arial"/>
          <w:color w:val="000000" w:themeColor="text1"/>
          <w:sz w:val="28"/>
          <w:szCs w:val="28"/>
          <w:lang w:val="es-ES"/>
        </w:rPr>
        <w:t>en la que</w:t>
      </w:r>
      <w:r w:rsidR="000D5C7B">
        <w:rPr>
          <w:rFonts w:cs="Arial"/>
          <w:color w:val="000000" w:themeColor="text1"/>
          <w:sz w:val="28"/>
          <w:szCs w:val="28"/>
          <w:lang w:val="es-ES"/>
        </w:rPr>
        <w:t xml:space="preserve"> se</w:t>
      </w:r>
      <w:r w:rsidR="004323CA" w:rsidRPr="00DD5B59">
        <w:rPr>
          <w:rFonts w:cs="Arial"/>
          <w:color w:val="000000" w:themeColor="text1"/>
          <w:sz w:val="28"/>
          <w:szCs w:val="28"/>
          <w:lang w:val="es-ES"/>
        </w:rPr>
        <w:t xml:space="preserve"> señaló lo siguiente:</w:t>
      </w:r>
    </w:p>
    <w:p w14:paraId="0C24A431" w14:textId="27DBDB3C" w:rsidR="006F4291" w:rsidRPr="000C73F6" w:rsidRDefault="006F4291" w:rsidP="000C73F6">
      <w:pPr>
        <w:pStyle w:val="corte4fondo"/>
        <w:spacing w:after="120" w:line="240" w:lineRule="auto"/>
        <w:ind w:left="709" w:firstLine="0"/>
        <w:rPr>
          <w:rFonts w:cs="Arial"/>
          <w:color w:val="000000" w:themeColor="text1"/>
          <w:sz w:val="26"/>
          <w:szCs w:val="26"/>
          <w:lang w:val="es-ES"/>
        </w:rPr>
      </w:pPr>
      <w:r w:rsidRPr="000C73F6">
        <w:rPr>
          <w:rFonts w:cs="Arial"/>
          <w:color w:val="000000" w:themeColor="text1"/>
          <w:sz w:val="26"/>
          <w:szCs w:val="26"/>
          <w:lang w:val="es-ES"/>
        </w:rPr>
        <w:t>(…)</w:t>
      </w:r>
    </w:p>
    <w:p w14:paraId="68C5AB3C" w14:textId="6212F3ED" w:rsidR="000D5C7B" w:rsidRPr="000C73F6" w:rsidRDefault="000D5C7B" w:rsidP="000C73F6">
      <w:pPr>
        <w:pStyle w:val="corte4fondo"/>
        <w:spacing w:after="120" w:line="240" w:lineRule="auto"/>
        <w:ind w:left="709" w:firstLine="0"/>
        <w:rPr>
          <w:rFonts w:cs="Arial"/>
          <w:color w:val="000000"/>
          <w:sz w:val="26"/>
          <w:szCs w:val="26"/>
          <w:lang w:val="es-ES"/>
        </w:rPr>
      </w:pPr>
      <w:r w:rsidRPr="000C73F6">
        <w:rPr>
          <w:rFonts w:cs="Arial"/>
          <w:color w:val="000000" w:themeColor="text1"/>
          <w:sz w:val="26"/>
          <w:szCs w:val="26"/>
          <w:lang w:val="es-ES"/>
        </w:rPr>
        <w:t>III.</w:t>
      </w:r>
      <w:r w:rsidRPr="000C73F6">
        <w:rPr>
          <w:rFonts w:cs="Arial"/>
          <w:color w:val="000000"/>
          <w:sz w:val="26"/>
          <w:szCs w:val="26"/>
          <w:lang w:val="es-ES"/>
        </w:rPr>
        <w:t xml:space="preserve"> AUTORIDADES RESPONSABLES. Lo son, en este caso:</w:t>
      </w:r>
    </w:p>
    <w:p w14:paraId="7EAC4CF9" w14:textId="6BBD5B6E" w:rsidR="000D5C7B" w:rsidRPr="000C73F6" w:rsidRDefault="000D5C7B"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 xml:space="preserve">1. El C. JUEZ QUINTO DE LO CIVIL del partido judicial de Tijuana, baja California </w:t>
      </w:r>
      <w:r w:rsidRPr="000C73F6">
        <w:rPr>
          <w:rFonts w:cs="Arial"/>
          <w:i/>
          <w:iCs/>
          <w:color w:val="000000"/>
          <w:sz w:val="26"/>
          <w:szCs w:val="26"/>
          <w:lang w:val="es-ES"/>
        </w:rPr>
        <w:t xml:space="preserve">–sic– </w:t>
      </w:r>
      <w:r w:rsidRPr="000C73F6">
        <w:rPr>
          <w:rFonts w:cs="Arial"/>
          <w:color w:val="000000"/>
          <w:sz w:val="26"/>
          <w:szCs w:val="26"/>
          <w:lang w:val="es-ES"/>
        </w:rPr>
        <w:t>(…)</w:t>
      </w:r>
    </w:p>
    <w:p w14:paraId="63C2789A" w14:textId="4B45BDBF" w:rsidR="000D5C7B" w:rsidRPr="000C73F6" w:rsidRDefault="000D5C7B"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2. AUTORIDAD EJECUTORA.</w:t>
      </w:r>
    </w:p>
    <w:p w14:paraId="3B4152EA" w14:textId="268FC7B7" w:rsidR="000D5C7B" w:rsidRPr="000C73F6" w:rsidRDefault="000D5C7B"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lastRenderedPageBreak/>
        <w:t xml:space="preserve">El C. Actuario adscrito al Juzgado Quinto de lo civil del partido judicial de Tijuana, Baja California </w:t>
      </w:r>
      <w:r w:rsidRPr="000C73F6">
        <w:rPr>
          <w:rFonts w:cs="Arial"/>
          <w:i/>
          <w:iCs/>
          <w:color w:val="000000"/>
          <w:sz w:val="26"/>
          <w:szCs w:val="26"/>
          <w:lang w:val="es-ES"/>
        </w:rPr>
        <w:t xml:space="preserve">–sic– </w:t>
      </w:r>
      <w:r w:rsidRPr="000C73F6">
        <w:rPr>
          <w:rFonts w:cs="Arial"/>
          <w:color w:val="000000"/>
          <w:sz w:val="26"/>
          <w:szCs w:val="26"/>
          <w:lang w:val="es-ES"/>
        </w:rPr>
        <w:t>(…)</w:t>
      </w:r>
    </w:p>
    <w:p w14:paraId="4835CE5E" w14:textId="3D1CBA79" w:rsidR="006F4291" w:rsidRPr="000C73F6" w:rsidRDefault="006F4291"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 xml:space="preserve">FECHA EN QUE SE TUVO CONOCIMIENTO EL </w:t>
      </w:r>
      <w:r w:rsidRPr="000C73F6">
        <w:rPr>
          <w:rFonts w:cs="Arial"/>
          <w:i/>
          <w:iCs/>
          <w:color w:val="000000"/>
          <w:sz w:val="26"/>
          <w:szCs w:val="26"/>
          <w:lang w:val="es-ES"/>
        </w:rPr>
        <w:t>(sic)</w:t>
      </w:r>
      <w:r w:rsidRPr="000C73F6">
        <w:rPr>
          <w:rFonts w:cs="Arial"/>
          <w:color w:val="000000"/>
          <w:sz w:val="26"/>
          <w:szCs w:val="26"/>
          <w:lang w:val="es-ES"/>
        </w:rPr>
        <w:t xml:space="preserve"> ACTO RECLAMADO</w:t>
      </w:r>
    </w:p>
    <w:p w14:paraId="0321B8B8" w14:textId="756297E8" w:rsidR="006F4291" w:rsidRPr="000C73F6" w:rsidRDefault="006F4291"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8 de enero de 2019</w:t>
      </w:r>
    </w:p>
    <w:p w14:paraId="2FD125A8" w14:textId="2B4C11FC" w:rsidR="006F4291" w:rsidRPr="000C73F6" w:rsidRDefault="006F4291"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ACTO RECLAMADO</w:t>
      </w:r>
    </w:p>
    <w:p w14:paraId="52E58E3C" w14:textId="29B8B383" w:rsidR="006F4291" w:rsidRPr="000C73F6" w:rsidRDefault="006F4291"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De la ordenadora reclamo</w:t>
      </w:r>
    </w:p>
    <w:p w14:paraId="7283CF1A" w14:textId="4379B1B4" w:rsidR="006F4291" w:rsidRPr="000C73F6" w:rsidRDefault="006F4291" w:rsidP="000C73F6">
      <w:pPr>
        <w:pStyle w:val="corte4fondo"/>
        <w:spacing w:after="120" w:line="240" w:lineRule="auto"/>
        <w:ind w:left="709" w:firstLine="0"/>
        <w:rPr>
          <w:rFonts w:cs="Arial"/>
          <w:i/>
          <w:iCs/>
          <w:color w:val="000000"/>
          <w:sz w:val="26"/>
          <w:szCs w:val="26"/>
          <w:lang w:val="es-ES"/>
        </w:rPr>
      </w:pPr>
      <w:r w:rsidRPr="000C73F6">
        <w:rPr>
          <w:rFonts w:cs="Arial"/>
          <w:color w:val="000000"/>
          <w:sz w:val="26"/>
          <w:szCs w:val="26"/>
          <w:lang w:val="es-ES"/>
        </w:rPr>
        <w:t xml:space="preserve">a) El auto de fecha ocho de septiembre del año dos mil dieciséis, dictado dentro del juicio </w:t>
      </w:r>
      <w:r w:rsidR="00B154EB">
        <w:rPr>
          <w:rFonts w:cs="Arial"/>
          <w:color w:val="FF0000"/>
          <w:sz w:val="26"/>
          <w:szCs w:val="26"/>
          <w:lang w:val="es-ES"/>
        </w:rPr>
        <w:t>**********</w:t>
      </w:r>
      <w:r w:rsidRPr="000C73F6">
        <w:rPr>
          <w:rFonts w:cs="Arial"/>
          <w:color w:val="000000"/>
          <w:sz w:val="26"/>
          <w:szCs w:val="26"/>
          <w:lang w:val="es-ES"/>
        </w:rPr>
        <w:t xml:space="preserve">, mediante el cual se ordenó el emplazamiento a juicio al suscrito, de manera totalmente ilegal. Y todo lo actuado dentro del juicio ordinario civil antes mencionado </w:t>
      </w:r>
      <w:r w:rsidRPr="000C73F6">
        <w:rPr>
          <w:rFonts w:cs="Arial"/>
          <w:i/>
          <w:iCs/>
          <w:color w:val="000000"/>
          <w:sz w:val="26"/>
          <w:szCs w:val="26"/>
          <w:lang w:val="es-ES"/>
        </w:rPr>
        <w:t>(sic);</w:t>
      </w:r>
    </w:p>
    <w:p w14:paraId="58AA0CE6" w14:textId="44D26758" w:rsidR="006F4291" w:rsidRPr="000C73F6" w:rsidRDefault="006F4291"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De la ejecutora reclamo</w:t>
      </w:r>
    </w:p>
    <w:p w14:paraId="0E6EA7BE" w14:textId="4437BC2C" w:rsidR="006F4291" w:rsidRPr="000C73F6" w:rsidRDefault="006F4291"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 xml:space="preserve">b) El ilegal citatorio hecho el día 20 de septiembre del año 2017, así como el ilegal emplazamiento hecho el día 21 de septiembre del año 2017 y subsiguientes notificaciones que por ley deberían haberme correspondido y practicadas dentro de expediente número </w:t>
      </w:r>
      <w:r w:rsidR="00B154EB">
        <w:rPr>
          <w:rFonts w:cs="Arial"/>
          <w:color w:val="FF0000"/>
          <w:sz w:val="26"/>
          <w:szCs w:val="26"/>
          <w:lang w:val="es-ES"/>
        </w:rPr>
        <w:t>**********</w:t>
      </w:r>
      <w:r w:rsidRPr="000C73F6">
        <w:rPr>
          <w:rFonts w:cs="Arial"/>
          <w:color w:val="000000"/>
          <w:sz w:val="26"/>
          <w:szCs w:val="26"/>
          <w:lang w:val="es-ES"/>
        </w:rPr>
        <w:t>.</w:t>
      </w:r>
    </w:p>
    <w:p w14:paraId="33FC69BC" w14:textId="65EA2178" w:rsidR="006F4291" w:rsidRPr="000C73F6" w:rsidRDefault="006F4291"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w:t>
      </w:r>
    </w:p>
    <w:p w14:paraId="62A37C09" w14:textId="45FA1CFD" w:rsidR="000C73F6" w:rsidRPr="000C73F6" w:rsidRDefault="000C73F6" w:rsidP="000C73F6">
      <w:pPr>
        <w:pStyle w:val="corte4fondo"/>
        <w:spacing w:after="120" w:line="240" w:lineRule="auto"/>
        <w:ind w:left="709" w:firstLine="0"/>
        <w:rPr>
          <w:rFonts w:cs="Arial"/>
          <w:color w:val="000000"/>
          <w:sz w:val="26"/>
          <w:szCs w:val="26"/>
          <w:lang w:val="es-ES"/>
        </w:rPr>
      </w:pPr>
      <w:r w:rsidRPr="000C73F6">
        <w:rPr>
          <w:rFonts w:cs="Arial"/>
          <w:color w:val="000000"/>
          <w:sz w:val="26"/>
          <w:szCs w:val="26"/>
          <w:lang w:val="es-ES"/>
        </w:rPr>
        <w:t>PROTESTO A USTED MI RESPETO</w:t>
      </w:r>
    </w:p>
    <w:p w14:paraId="02FB6A7E" w14:textId="0978FC0C" w:rsidR="000C73F6" w:rsidRPr="000C73F6" w:rsidRDefault="000C73F6" w:rsidP="000C73F6">
      <w:pPr>
        <w:pStyle w:val="corte4fondo"/>
        <w:spacing w:after="120" w:line="240" w:lineRule="auto"/>
        <w:rPr>
          <w:rFonts w:cs="Arial"/>
          <w:i/>
          <w:iCs/>
          <w:color w:val="000000"/>
          <w:sz w:val="26"/>
          <w:szCs w:val="26"/>
          <w:lang w:val="es-ES"/>
        </w:rPr>
      </w:pPr>
      <w:r w:rsidRPr="000C73F6">
        <w:rPr>
          <w:rFonts w:cs="Arial"/>
          <w:i/>
          <w:iCs/>
          <w:color w:val="000000"/>
          <w:sz w:val="26"/>
          <w:szCs w:val="26"/>
          <w:lang w:val="es-ES"/>
        </w:rPr>
        <w:t>–firma autógrafa–</w:t>
      </w:r>
    </w:p>
    <w:p w14:paraId="7C0C6019" w14:textId="748BBE3C" w:rsidR="000C73F6" w:rsidRPr="000C73F6" w:rsidRDefault="00B154EB" w:rsidP="000C73F6">
      <w:pPr>
        <w:pStyle w:val="corte4fondo"/>
        <w:spacing w:after="120" w:line="240" w:lineRule="auto"/>
        <w:rPr>
          <w:rFonts w:cs="Arial"/>
          <w:i/>
          <w:iCs/>
          <w:color w:val="FF0000"/>
          <w:sz w:val="26"/>
          <w:szCs w:val="26"/>
          <w:lang w:val="es-ES"/>
        </w:rPr>
      </w:pPr>
      <w:r>
        <w:rPr>
          <w:rFonts w:cs="Arial"/>
          <w:i/>
          <w:iCs/>
          <w:color w:val="FF0000"/>
          <w:sz w:val="26"/>
          <w:szCs w:val="26"/>
          <w:lang w:val="es-ES"/>
        </w:rPr>
        <w:t>**********</w:t>
      </w:r>
    </w:p>
    <w:p w14:paraId="47B09A1E" w14:textId="77777777" w:rsidR="000C73F6" w:rsidRPr="000C73F6" w:rsidRDefault="000C73F6" w:rsidP="000C73F6">
      <w:pPr>
        <w:pStyle w:val="corte4fondo"/>
        <w:spacing w:after="120" w:line="240" w:lineRule="auto"/>
        <w:rPr>
          <w:rFonts w:cs="Arial"/>
          <w:i/>
          <w:iCs/>
          <w:color w:val="000000"/>
          <w:sz w:val="26"/>
          <w:szCs w:val="26"/>
          <w:lang w:val="es-ES"/>
        </w:rPr>
      </w:pPr>
      <w:r w:rsidRPr="000C73F6">
        <w:rPr>
          <w:rFonts w:cs="Arial"/>
          <w:i/>
          <w:iCs/>
          <w:color w:val="000000"/>
          <w:sz w:val="26"/>
          <w:szCs w:val="26"/>
          <w:lang w:val="es-ES"/>
        </w:rPr>
        <w:t>–firma autógrafa–</w:t>
      </w:r>
    </w:p>
    <w:p w14:paraId="5E490BE9" w14:textId="49673CAD" w:rsidR="000C73F6" w:rsidRPr="000C73F6" w:rsidRDefault="00B154EB" w:rsidP="000C73F6">
      <w:pPr>
        <w:pStyle w:val="corte4fondo"/>
        <w:spacing w:after="480" w:line="240" w:lineRule="auto"/>
        <w:rPr>
          <w:rFonts w:cs="Arial"/>
          <w:i/>
          <w:iCs/>
          <w:color w:val="FF0000"/>
          <w:sz w:val="26"/>
          <w:szCs w:val="26"/>
          <w:lang w:val="es-ES"/>
        </w:rPr>
      </w:pPr>
      <w:r>
        <w:rPr>
          <w:rFonts w:cs="Arial"/>
          <w:i/>
          <w:iCs/>
          <w:color w:val="FF0000"/>
          <w:sz w:val="26"/>
          <w:szCs w:val="26"/>
          <w:lang w:val="es-ES"/>
        </w:rPr>
        <w:t>**********</w:t>
      </w:r>
    </w:p>
    <w:p w14:paraId="40AF0F52" w14:textId="01DD7F61" w:rsidR="00A41256" w:rsidRPr="00A41256" w:rsidRDefault="00605FDF" w:rsidP="00BE5444">
      <w:pPr>
        <w:pStyle w:val="corte4fondo"/>
        <w:numPr>
          <w:ilvl w:val="0"/>
          <w:numId w:val="2"/>
        </w:numPr>
        <w:spacing w:after="360"/>
        <w:ind w:left="0" w:hanging="567"/>
        <w:rPr>
          <w:rFonts w:cs="Arial"/>
          <w:color w:val="000000"/>
          <w:sz w:val="28"/>
          <w:szCs w:val="28"/>
          <w:lang w:val="es-ES"/>
        </w:rPr>
      </w:pPr>
      <w:r w:rsidRPr="00DD5B59">
        <w:rPr>
          <w:rFonts w:cs="Arial"/>
          <w:color w:val="000000" w:themeColor="text1"/>
          <w:sz w:val="28"/>
          <w:szCs w:val="28"/>
          <w:lang w:val="es-ES"/>
        </w:rPr>
        <w:t>D</w:t>
      </w:r>
      <w:r w:rsidR="0038716A" w:rsidRPr="00DD5B59">
        <w:rPr>
          <w:rFonts w:cs="Arial"/>
          <w:color w:val="000000" w:themeColor="text1"/>
          <w:sz w:val="28"/>
          <w:szCs w:val="28"/>
          <w:lang w:val="es-ES"/>
        </w:rPr>
        <w:t xml:space="preserve">e la demanda </w:t>
      </w:r>
      <w:r w:rsidRPr="00DD5B59">
        <w:rPr>
          <w:rFonts w:cs="Arial"/>
          <w:color w:val="000000" w:themeColor="text1"/>
          <w:sz w:val="28"/>
          <w:szCs w:val="28"/>
          <w:lang w:val="es-ES"/>
        </w:rPr>
        <w:t>conoció e</w:t>
      </w:r>
      <w:r w:rsidR="0038716A" w:rsidRPr="00DD5B59">
        <w:rPr>
          <w:rFonts w:cs="Arial"/>
          <w:color w:val="000000" w:themeColor="text1"/>
          <w:sz w:val="28"/>
          <w:szCs w:val="28"/>
          <w:lang w:val="es-ES"/>
        </w:rPr>
        <w:t xml:space="preserve">l </w:t>
      </w:r>
      <w:r w:rsidR="00B17FBF">
        <w:rPr>
          <w:rFonts w:cs="Arial"/>
          <w:color w:val="000000" w:themeColor="text1"/>
          <w:sz w:val="28"/>
          <w:szCs w:val="28"/>
          <w:lang w:val="es-ES"/>
        </w:rPr>
        <w:t xml:space="preserve">entonces </w:t>
      </w:r>
      <w:r w:rsidR="00B17FBF" w:rsidRPr="00DD5B59">
        <w:rPr>
          <w:rFonts w:cs="Arial"/>
          <w:sz w:val="28"/>
          <w:szCs w:val="28"/>
        </w:rPr>
        <w:t xml:space="preserve">Juzgado </w:t>
      </w:r>
      <w:r w:rsidR="00B17FBF">
        <w:rPr>
          <w:rFonts w:cs="Arial"/>
          <w:sz w:val="28"/>
          <w:szCs w:val="28"/>
        </w:rPr>
        <w:t xml:space="preserve">Quinto </w:t>
      </w:r>
      <w:r w:rsidR="00B17FBF" w:rsidRPr="00DD5B59">
        <w:rPr>
          <w:rFonts w:cs="Arial"/>
          <w:sz w:val="28"/>
          <w:szCs w:val="28"/>
        </w:rPr>
        <w:t>de Distrito en Materia</w:t>
      </w:r>
      <w:r w:rsidR="00B17FBF">
        <w:rPr>
          <w:rFonts w:cs="Arial"/>
          <w:sz w:val="28"/>
          <w:szCs w:val="28"/>
        </w:rPr>
        <w:t>s</w:t>
      </w:r>
      <w:r w:rsidR="00B17FBF" w:rsidRPr="00DD5B59">
        <w:rPr>
          <w:rFonts w:cs="Arial"/>
          <w:sz w:val="28"/>
          <w:szCs w:val="28"/>
        </w:rPr>
        <w:t xml:space="preserve"> de Amparo y Juicios Federales</w:t>
      </w:r>
      <w:r w:rsidR="00B17FBF">
        <w:rPr>
          <w:rFonts w:cs="Arial"/>
          <w:sz w:val="28"/>
          <w:szCs w:val="28"/>
        </w:rPr>
        <w:t>,</w:t>
      </w:r>
      <w:r w:rsidR="00B17FBF" w:rsidRPr="00DD5B59">
        <w:rPr>
          <w:rFonts w:cs="Arial"/>
          <w:sz w:val="28"/>
          <w:szCs w:val="28"/>
        </w:rPr>
        <w:t xml:space="preserve"> en el Estado de </w:t>
      </w:r>
      <w:r w:rsidR="00B17FBF">
        <w:rPr>
          <w:rFonts w:cs="Arial"/>
          <w:sz w:val="28"/>
          <w:szCs w:val="28"/>
        </w:rPr>
        <w:t>Baja California (actualmente Juzgado Decimocuarto de Distrito en el Estado de Baja California</w:t>
      </w:r>
      <w:r w:rsidR="00B17FBF" w:rsidRPr="004B532B">
        <w:rPr>
          <w:rFonts w:cs="Arial"/>
          <w:sz w:val="28"/>
          <w:szCs w:val="28"/>
        </w:rPr>
        <w:t>)</w:t>
      </w:r>
      <w:r w:rsidR="00543ABD" w:rsidRPr="00DD5B59">
        <w:rPr>
          <w:rFonts w:cs="Arial"/>
          <w:color w:val="000000" w:themeColor="text1"/>
          <w:sz w:val="28"/>
          <w:szCs w:val="28"/>
          <w:lang w:val="es-ES"/>
        </w:rPr>
        <w:t xml:space="preserve">, </w:t>
      </w:r>
      <w:r w:rsidR="006F4291">
        <w:rPr>
          <w:rFonts w:cs="Arial"/>
          <w:color w:val="000000" w:themeColor="text1"/>
          <w:sz w:val="28"/>
          <w:szCs w:val="28"/>
          <w:lang w:val="es-ES"/>
        </w:rPr>
        <w:t xml:space="preserve">donde se </w:t>
      </w:r>
      <w:r w:rsidR="00543ABD" w:rsidRPr="00DD5B59">
        <w:rPr>
          <w:rFonts w:cs="Arial"/>
          <w:color w:val="000000" w:themeColor="text1"/>
          <w:sz w:val="28"/>
          <w:szCs w:val="28"/>
          <w:lang w:val="es-ES"/>
        </w:rPr>
        <w:t xml:space="preserve">admitió a trámite en el expediente </w:t>
      </w:r>
      <w:r w:rsidR="00B154EB">
        <w:rPr>
          <w:rFonts w:cs="Arial"/>
          <w:color w:val="FF0000"/>
          <w:sz w:val="28"/>
          <w:szCs w:val="28"/>
          <w:lang w:val="es-ES"/>
        </w:rPr>
        <w:t>**********</w:t>
      </w:r>
      <w:r w:rsidR="00A41256">
        <w:rPr>
          <w:rFonts w:cs="Arial"/>
          <w:color w:val="000000" w:themeColor="text1"/>
          <w:sz w:val="28"/>
          <w:szCs w:val="28"/>
          <w:lang w:val="es-ES"/>
        </w:rPr>
        <w:t>.</w:t>
      </w:r>
    </w:p>
    <w:p w14:paraId="784E116C" w14:textId="2BDADF13" w:rsidR="00BD1860" w:rsidRPr="008E5480" w:rsidRDefault="00A41256" w:rsidP="00BE5444">
      <w:pPr>
        <w:pStyle w:val="corte4fondo"/>
        <w:numPr>
          <w:ilvl w:val="0"/>
          <w:numId w:val="2"/>
        </w:numPr>
        <w:spacing w:after="360"/>
        <w:ind w:left="0" w:hanging="567"/>
        <w:rPr>
          <w:rFonts w:cs="Arial"/>
          <w:color w:val="000000"/>
          <w:sz w:val="28"/>
          <w:szCs w:val="28"/>
          <w:lang w:val="es-ES"/>
        </w:rPr>
      </w:pPr>
      <w:r w:rsidRPr="00A41256">
        <w:rPr>
          <w:rFonts w:cs="Arial"/>
          <w:b/>
          <w:bCs/>
          <w:color w:val="000000" w:themeColor="text1"/>
          <w:sz w:val="28"/>
          <w:szCs w:val="28"/>
          <w:lang w:val="es-ES"/>
        </w:rPr>
        <w:t xml:space="preserve">Sentencia recurrida. </w:t>
      </w:r>
      <w:r w:rsidRPr="00A41256">
        <w:rPr>
          <w:rFonts w:cs="Arial"/>
          <w:color w:val="000000" w:themeColor="text1"/>
          <w:sz w:val="28"/>
          <w:szCs w:val="28"/>
          <w:lang w:val="es-ES"/>
        </w:rPr>
        <w:t>S</w:t>
      </w:r>
      <w:r w:rsidR="006F4291">
        <w:rPr>
          <w:rFonts w:cs="Arial"/>
          <w:color w:val="000000" w:themeColor="text1"/>
          <w:sz w:val="28"/>
          <w:szCs w:val="28"/>
          <w:lang w:val="es-ES"/>
        </w:rPr>
        <w:t>eguido en sus trámites</w:t>
      </w:r>
      <w:r>
        <w:rPr>
          <w:rFonts w:cs="Arial"/>
          <w:color w:val="000000" w:themeColor="text1"/>
          <w:sz w:val="28"/>
          <w:szCs w:val="28"/>
          <w:lang w:val="es-ES"/>
        </w:rPr>
        <w:t xml:space="preserve"> el juicio</w:t>
      </w:r>
      <w:r w:rsidR="006F4291">
        <w:rPr>
          <w:rFonts w:cs="Arial"/>
          <w:color w:val="000000" w:themeColor="text1"/>
          <w:sz w:val="28"/>
          <w:szCs w:val="28"/>
          <w:lang w:val="es-ES"/>
        </w:rPr>
        <w:t xml:space="preserve">, </w:t>
      </w:r>
      <w:r>
        <w:rPr>
          <w:rFonts w:cs="Arial"/>
          <w:color w:val="000000" w:themeColor="text1"/>
          <w:sz w:val="28"/>
          <w:szCs w:val="28"/>
          <w:lang w:val="es-ES"/>
        </w:rPr>
        <w:t xml:space="preserve">el diez de mayo de dos mil diecinueve la titular del órgano jurisdiccional referido </w:t>
      </w:r>
      <w:r w:rsidR="00220FC2" w:rsidRPr="00DD5B59">
        <w:rPr>
          <w:rFonts w:cs="Arial"/>
          <w:color w:val="000000" w:themeColor="text1"/>
          <w:sz w:val="28"/>
          <w:szCs w:val="28"/>
          <w:lang w:val="es-ES"/>
        </w:rPr>
        <w:t xml:space="preserve">dictó sentencia en la que sobreseyó en el </w:t>
      </w:r>
      <w:r w:rsidR="00183C16" w:rsidRPr="00DD5B59">
        <w:rPr>
          <w:rFonts w:cs="Arial"/>
          <w:color w:val="000000" w:themeColor="text1"/>
          <w:sz w:val="28"/>
          <w:szCs w:val="28"/>
          <w:lang w:val="es-ES"/>
        </w:rPr>
        <w:t>juicio</w:t>
      </w:r>
      <w:r w:rsidR="00921F21" w:rsidRPr="00DD5B59">
        <w:rPr>
          <w:rFonts w:cs="Arial"/>
          <w:color w:val="000000" w:themeColor="text1"/>
          <w:sz w:val="28"/>
          <w:szCs w:val="28"/>
          <w:lang w:val="es-ES"/>
        </w:rPr>
        <w:t xml:space="preserve"> </w:t>
      </w:r>
      <w:r>
        <w:rPr>
          <w:rFonts w:cs="Arial"/>
          <w:color w:val="000000" w:themeColor="text1"/>
          <w:sz w:val="28"/>
          <w:szCs w:val="28"/>
          <w:lang w:val="es-ES"/>
        </w:rPr>
        <w:t>al considerar que la demanda de amparo se presentó fuera del plazo legal previsto para tal efecto</w:t>
      </w:r>
      <w:r w:rsidR="008E5991" w:rsidRPr="00DD5B59">
        <w:rPr>
          <w:rFonts w:cs="Arial"/>
          <w:color w:val="000000" w:themeColor="text1"/>
          <w:sz w:val="28"/>
          <w:szCs w:val="28"/>
          <w:lang w:val="es-ES"/>
        </w:rPr>
        <w:t>.</w:t>
      </w:r>
    </w:p>
    <w:p w14:paraId="25F1CE53" w14:textId="6AE8986C" w:rsidR="008E5480" w:rsidRPr="008E5480" w:rsidRDefault="008E5480" w:rsidP="00BE5444">
      <w:pPr>
        <w:pStyle w:val="corte4fondo"/>
        <w:numPr>
          <w:ilvl w:val="0"/>
          <w:numId w:val="2"/>
        </w:numPr>
        <w:spacing w:after="360"/>
        <w:ind w:left="0" w:hanging="567"/>
        <w:rPr>
          <w:rFonts w:cs="Arial"/>
          <w:color w:val="000000"/>
          <w:sz w:val="28"/>
          <w:szCs w:val="28"/>
          <w:lang w:val="es-ES"/>
        </w:rPr>
      </w:pPr>
      <w:r w:rsidRPr="008E5480">
        <w:rPr>
          <w:rFonts w:cs="Arial"/>
          <w:color w:val="000000" w:themeColor="text1"/>
          <w:sz w:val="28"/>
          <w:szCs w:val="28"/>
          <w:lang w:val="es-ES"/>
        </w:rPr>
        <w:t>Determinación que caus</w:t>
      </w:r>
      <w:r>
        <w:rPr>
          <w:rFonts w:cs="Arial"/>
          <w:color w:val="000000" w:themeColor="text1"/>
          <w:sz w:val="28"/>
          <w:szCs w:val="28"/>
          <w:lang w:val="es-ES"/>
        </w:rPr>
        <w:t>ó</w:t>
      </w:r>
      <w:r w:rsidRPr="008E5480">
        <w:rPr>
          <w:rFonts w:cs="Arial"/>
          <w:color w:val="000000" w:themeColor="text1"/>
          <w:sz w:val="28"/>
          <w:szCs w:val="28"/>
          <w:lang w:val="es-ES"/>
        </w:rPr>
        <w:t xml:space="preserve"> ejecutoria por auto del día treinta del mes y año referidos.</w:t>
      </w:r>
    </w:p>
    <w:p w14:paraId="43F9B3B4" w14:textId="22B6DD07" w:rsidR="00191729" w:rsidRPr="00191729" w:rsidRDefault="00C77CF7" w:rsidP="00BE5444">
      <w:pPr>
        <w:pStyle w:val="corte4fondo"/>
        <w:numPr>
          <w:ilvl w:val="0"/>
          <w:numId w:val="2"/>
        </w:numPr>
        <w:spacing w:after="360"/>
        <w:ind w:left="0" w:hanging="567"/>
        <w:rPr>
          <w:rFonts w:cs="Arial"/>
          <w:color w:val="000000"/>
          <w:sz w:val="28"/>
          <w:szCs w:val="28"/>
          <w:lang w:val="es-ES"/>
        </w:rPr>
      </w:pPr>
      <w:r w:rsidRPr="00DD5B59">
        <w:rPr>
          <w:rFonts w:cs="Arial"/>
          <w:b/>
          <w:bCs/>
          <w:color w:val="000000" w:themeColor="text1"/>
          <w:sz w:val="28"/>
          <w:szCs w:val="28"/>
          <w:lang w:val="es-ES"/>
        </w:rPr>
        <w:lastRenderedPageBreak/>
        <w:t>Recurso de revisión.</w:t>
      </w:r>
      <w:r w:rsidR="00191729">
        <w:rPr>
          <w:rFonts w:cs="Arial"/>
          <w:b/>
          <w:bCs/>
          <w:color w:val="000000" w:themeColor="text1"/>
          <w:sz w:val="28"/>
          <w:szCs w:val="28"/>
          <w:lang w:val="es-ES"/>
        </w:rPr>
        <w:t xml:space="preserve"> </w:t>
      </w:r>
      <w:r w:rsidR="00191729">
        <w:rPr>
          <w:rFonts w:cs="Arial"/>
          <w:color w:val="000000" w:themeColor="text1"/>
          <w:sz w:val="28"/>
          <w:szCs w:val="28"/>
          <w:lang w:val="es-ES"/>
        </w:rPr>
        <w:t>Por escrito presentado el quince de noviembre de dos mil diecinueve</w:t>
      </w:r>
      <w:r w:rsidRPr="00DD5B59">
        <w:rPr>
          <w:rFonts w:cs="Arial"/>
          <w:color w:val="000000" w:themeColor="text1"/>
          <w:sz w:val="28"/>
          <w:szCs w:val="28"/>
          <w:lang w:val="es-ES"/>
        </w:rPr>
        <w:t xml:space="preserve"> </w:t>
      </w:r>
      <w:r w:rsidR="00B154EB">
        <w:rPr>
          <w:rFonts w:cs="Arial"/>
          <w:color w:val="FF0000"/>
          <w:sz w:val="28"/>
          <w:szCs w:val="28"/>
          <w:lang w:val="es-MX"/>
        </w:rPr>
        <w:t>**********</w:t>
      </w:r>
      <w:r w:rsidR="008E5480" w:rsidRPr="008E5480">
        <w:rPr>
          <w:rFonts w:cs="Arial"/>
          <w:color w:val="000000" w:themeColor="text1"/>
          <w:sz w:val="28"/>
          <w:szCs w:val="28"/>
          <w:lang w:val="es-MX"/>
        </w:rPr>
        <w:t xml:space="preserve"> </w:t>
      </w:r>
      <w:r w:rsidRPr="00DD5B59">
        <w:rPr>
          <w:rFonts w:cs="Arial"/>
          <w:color w:val="000000" w:themeColor="text1"/>
          <w:sz w:val="28"/>
          <w:szCs w:val="28"/>
          <w:lang w:val="es-ES"/>
        </w:rPr>
        <w:t>interpuso recurso de revisión</w:t>
      </w:r>
      <w:r w:rsidR="008E5480">
        <w:rPr>
          <w:rFonts w:cs="Arial"/>
          <w:color w:val="000000" w:themeColor="text1"/>
          <w:sz w:val="28"/>
          <w:szCs w:val="28"/>
          <w:lang w:val="es-ES"/>
        </w:rPr>
        <w:t xml:space="preserve"> </w:t>
      </w:r>
      <w:r w:rsidR="00191729">
        <w:rPr>
          <w:rFonts w:cs="Arial"/>
          <w:color w:val="000000" w:themeColor="text1"/>
          <w:sz w:val="28"/>
          <w:szCs w:val="28"/>
          <w:lang w:val="es-ES"/>
        </w:rPr>
        <w:t>contra la sentencia precisada, en el que alegó, en esencia, que él no promovió el juicio referido y que la firma asentada en la demanda de amparo no es suya.</w:t>
      </w:r>
    </w:p>
    <w:p w14:paraId="587EC7D7" w14:textId="02CF4530" w:rsidR="00191729" w:rsidRPr="00191729" w:rsidRDefault="00191729" w:rsidP="00BE5444">
      <w:pPr>
        <w:pStyle w:val="corte4fondo"/>
        <w:numPr>
          <w:ilvl w:val="0"/>
          <w:numId w:val="2"/>
        </w:numPr>
        <w:spacing w:after="360"/>
        <w:ind w:left="0" w:hanging="567"/>
        <w:rPr>
          <w:rFonts w:cs="Arial"/>
          <w:color w:val="000000"/>
          <w:sz w:val="28"/>
          <w:szCs w:val="28"/>
          <w:lang w:val="es-ES"/>
        </w:rPr>
      </w:pPr>
      <w:r w:rsidRPr="00191729">
        <w:rPr>
          <w:rFonts w:cs="Arial"/>
          <w:color w:val="000000" w:themeColor="text1"/>
          <w:sz w:val="28"/>
          <w:szCs w:val="28"/>
          <w:lang w:val="es-ES"/>
        </w:rPr>
        <w:t>Lo anterior, con la precisión de que, a su decir, tuvo conocimiento del asunto hasta el treinta y uno de octubre de la anualidad señalada.</w:t>
      </w:r>
    </w:p>
    <w:p w14:paraId="283CB257" w14:textId="5C17998B" w:rsidR="0076393E" w:rsidRPr="0076393E" w:rsidRDefault="00191729" w:rsidP="0076393E">
      <w:pPr>
        <w:pStyle w:val="corte4fondo"/>
        <w:numPr>
          <w:ilvl w:val="0"/>
          <w:numId w:val="2"/>
        </w:numPr>
        <w:spacing w:after="360"/>
        <w:ind w:left="0" w:hanging="567"/>
        <w:rPr>
          <w:rFonts w:cs="Arial"/>
          <w:color w:val="000000"/>
          <w:sz w:val="28"/>
          <w:szCs w:val="28"/>
          <w:lang w:val="es-ES"/>
        </w:rPr>
      </w:pPr>
      <w:r>
        <w:rPr>
          <w:rFonts w:cs="Arial"/>
          <w:color w:val="000000" w:themeColor="text1"/>
          <w:sz w:val="28"/>
          <w:szCs w:val="28"/>
          <w:lang w:val="es-ES"/>
        </w:rPr>
        <w:t xml:space="preserve">Ese medio de impugnación se registró </w:t>
      </w:r>
      <w:r w:rsidR="00603CDB">
        <w:rPr>
          <w:rFonts w:cs="Arial"/>
          <w:color w:val="000000" w:themeColor="text1"/>
          <w:sz w:val="28"/>
          <w:szCs w:val="28"/>
          <w:lang w:val="es-ES"/>
        </w:rPr>
        <w:t xml:space="preserve">en el expediente </w:t>
      </w:r>
      <w:r w:rsidR="00B154EB">
        <w:rPr>
          <w:rFonts w:cs="Arial"/>
          <w:color w:val="FF0000"/>
          <w:sz w:val="28"/>
          <w:szCs w:val="28"/>
          <w:lang w:val="es-ES"/>
        </w:rPr>
        <w:t>**********</w:t>
      </w:r>
      <w:r w:rsidR="00603CDB" w:rsidRPr="00603CDB">
        <w:rPr>
          <w:rFonts w:cs="Arial"/>
          <w:color w:val="FF0000"/>
          <w:sz w:val="28"/>
          <w:szCs w:val="28"/>
          <w:lang w:val="es-ES"/>
        </w:rPr>
        <w:t xml:space="preserve"> </w:t>
      </w:r>
      <w:r w:rsidR="00603CDB">
        <w:rPr>
          <w:rFonts w:cs="Arial"/>
          <w:color w:val="000000" w:themeColor="text1"/>
          <w:sz w:val="28"/>
          <w:szCs w:val="28"/>
          <w:lang w:val="es-ES"/>
        </w:rPr>
        <w:t xml:space="preserve">del índice del Segundo </w:t>
      </w:r>
      <w:r w:rsidR="00BB2547" w:rsidRPr="00DD5B59">
        <w:rPr>
          <w:rFonts w:cs="Arial"/>
          <w:color w:val="000000" w:themeColor="text1"/>
          <w:sz w:val="28"/>
          <w:szCs w:val="28"/>
          <w:lang w:val="es-ES"/>
        </w:rPr>
        <w:t xml:space="preserve">Tribunal Colegiado </w:t>
      </w:r>
      <w:r w:rsidR="00603CDB">
        <w:rPr>
          <w:rFonts w:cs="Arial"/>
          <w:color w:val="000000" w:themeColor="text1"/>
          <w:sz w:val="28"/>
          <w:szCs w:val="28"/>
          <w:lang w:val="es-ES"/>
        </w:rPr>
        <w:t xml:space="preserve">en Materias Civil y de Trabajo del Decimoquinto </w:t>
      </w:r>
      <w:r w:rsidR="00BB2547" w:rsidRPr="00DD5B59">
        <w:rPr>
          <w:rFonts w:cs="Arial"/>
          <w:color w:val="000000" w:themeColor="text1"/>
          <w:sz w:val="28"/>
          <w:szCs w:val="28"/>
          <w:lang w:val="es-ES"/>
        </w:rPr>
        <w:t>Circuito</w:t>
      </w:r>
      <w:r w:rsidR="00603CDB">
        <w:rPr>
          <w:rFonts w:cs="Arial"/>
          <w:color w:val="000000" w:themeColor="text1"/>
          <w:sz w:val="28"/>
          <w:szCs w:val="28"/>
          <w:lang w:val="es-ES"/>
        </w:rPr>
        <w:t>, donde por auto de seis de diciembre de dos mil diecinueve se desechó al considerar que, atendiendo a la notificación de la sentencia recurrida, su interposición fue extemporánea.</w:t>
      </w:r>
    </w:p>
    <w:p w14:paraId="0CD203C0" w14:textId="46EEEFBE" w:rsidR="00603CDB" w:rsidRPr="00603CDB" w:rsidRDefault="00603CDB" w:rsidP="00603CDB">
      <w:pPr>
        <w:pStyle w:val="corte4fondo"/>
        <w:numPr>
          <w:ilvl w:val="0"/>
          <w:numId w:val="2"/>
        </w:numPr>
        <w:spacing w:after="360"/>
        <w:ind w:left="0" w:hanging="567"/>
        <w:rPr>
          <w:rFonts w:cs="Arial"/>
          <w:color w:val="000000"/>
          <w:sz w:val="28"/>
          <w:szCs w:val="28"/>
          <w:lang w:val="es-ES"/>
        </w:rPr>
      </w:pPr>
      <w:r>
        <w:rPr>
          <w:rFonts w:cs="Arial"/>
          <w:color w:val="000000" w:themeColor="text1"/>
          <w:sz w:val="28"/>
          <w:szCs w:val="28"/>
          <w:lang w:val="es-ES"/>
        </w:rPr>
        <w:t xml:space="preserve">En desacuerdo con ese proveído </w:t>
      </w:r>
      <w:r w:rsidR="00B154EB">
        <w:rPr>
          <w:rFonts w:cs="Arial"/>
          <w:color w:val="FF0000"/>
          <w:sz w:val="28"/>
          <w:szCs w:val="28"/>
          <w:lang w:val="es-MX"/>
        </w:rPr>
        <w:t>**********</w:t>
      </w:r>
      <w:r>
        <w:rPr>
          <w:rFonts w:cs="Arial"/>
          <w:color w:val="FF0000"/>
          <w:sz w:val="28"/>
          <w:szCs w:val="28"/>
          <w:lang w:val="es-MX"/>
        </w:rPr>
        <w:t xml:space="preserve"> </w:t>
      </w:r>
      <w:r w:rsidRPr="00603CDB">
        <w:rPr>
          <w:rFonts w:cs="Arial"/>
          <w:sz w:val="28"/>
          <w:szCs w:val="28"/>
          <w:lang w:val="es-MX"/>
        </w:rPr>
        <w:t xml:space="preserve">interpuso recurso de reclamación, el que se tramitó en el expediente </w:t>
      </w:r>
      <w:r w:rsidR="00B154EB">
        <w:rPr>
          <w:rFonts w:cs="Arial"/>
          <w:color w:val="FF0000"/>
          <w:sz w:val="28"/>
          <w:szCs w:val="28"/>
          <w:lang w:val="es-MX"/>
        </w:rPr>
        <w:t>**********</w:t>
      </w:r>
      <w:r>
        <w:rPr>
          <w:rFonts w:cs="Arial"/>
          <w:color w:val="FF0000"/>
          <w:sz w:val="28"/>
          <w:szCs w:val="28"/>
          <w:lang w:val="es-MX"/>
        </w:rPr>
        <w:t xml:space="preserve"> </w:t>
      </w:r>
      <w:r w:rsidRPr="00603CDB">
        <w:rPr>
          <w:rFonts w:cs="Arial"/>
          <w:sz w:val="28"/>
          <w:szCs w:val="28"/>
          <w:lang w:val="es-MX"/>
        </w:rPr>
        <w:t>y, una vez integrado, mediante resolución de trece de febrero de dos mil veinte se declaró fundado; en consecuencia, el tres de marzo de esa anualidad se admitió el recurso de revisión.</w:t>
      </w:r>
    </w:p>
    <w:p w14:paraId="0DE0BAA1" w14:textId="156FCC95" w:rsidR="00603CDB" w:rsidRPr="004C2DE1" w:rsidRDefault="00603CDB" w:rsidP="00603CDB">
      <w:pPr>
        <w:pStyle w:val="corte4fondo"/>
        <w:numPr>
          <w:ilvl w:val="0"/>
          <w:numId w:val="2"/>
        </w:numPr>
        <w:spacing w:after="360"/>
        <w:ind w:left="0" w:hanging="567"/>
        <w:rPr>
          <w:rFonts w:cs="Arial"/>
          <w:b/>
          <w:bCs/>
          <w:color w:val="000000"/>
          <w:sz w:val="28"/>
          <w:szCs w:val="28"/>
          <w:lang w:val="es-ES"/>
        </w:rPr>
      </w:pPr>
      <w:r w:rsidRPr="00603CDB">
        <w:rPr>
          <w:rFonts w:cs="Arial"/>
          <w:b/>
          <w:bCs/>
          <w:color w:val="000000"/>
          <w:sz w:val="28"/>
          <w:szCs w:val="28"/>
          <w:lang w:val="es-ES"/>
        </w:rPr>
        <w:t>Incidente de falsedad.</w:t>
      </w:r>
      <w:r>
        <w:rPr>
          <w:rFonts w:cs="Arial"/>
          <w:b/>
          <w:bCs/>
          <w:color w:val="000000"/>
          <w:sz w:val="28"/>
          <w:szCs w:val="28"/>
          <w:lang w:val="es-ES"/>
        </w:rPr>
        <w:t xml:space="preserve"> </w:t>
      </w:r>
      <w:r w:rsidR="004C2DE1">
        <w:rPr>
          <w:rFonts w:cs="Arial"/>
          <w:color w:val="000000"/>
          <w:sz w:val="28"/>
          <w:szCs w:val="28"/>
          <w:lang w:val="es-ES"/>
        </w:rPr>
        <w:t xml:space="preserve">El tres de agosto de dos mil veinte el inconforme planteó “incidente de falsedad” en relación con la firma asentada en la demanda de amparo relativa, además, ofreció diversos medios de convicción, de entre los que destaca la pericial en grafoscopía y </w:t>
      </w:r>
      <w:r w:rsidR="004C2DE1" w:rsidRPr="003E20D4">
        <w:rPr>
          <w:rFonts w:cs="Arial"/>
          <w:color w:val="000000"/>
          <w:sz w:val="28"/>
          <w:szCs w:val="28"/>
          <w:lang w:val="es-ES"/>
        </w:rPr>
        <w:t>documentos</w:t>
      </w:r>
      <w:r w:rsidR="004C2DE1">
        <w:rPr>
          <w:rFonts w:cs="Arial"/>
          <w:color w:val="000000"/>
          <w:sz w:val="28"/>
          <w:szCs w:val="28"/>
          <w:lang w:val="es-ES"/>
        </w:rPr>
        <w:t>.</w:t>
      </w:r>
    </w:p>
    <w:p w14:paraId="56DC3A2C" w14:textId="5596CBA5" w:rsidR="004C2DE1" w:rsidRPr="00BE5444" w:rsidRDefault="004C2DE1">
      <w:pPr>
        <w:pStyle w:val="corte4fondo"/>
        <w:numPr>
          <w:ilvl w:val="0"/>
          <w:numId w:val="2"/>
        </w:numPr>
        <w:spacing w:after="360"/>
        <w:ind w:left="0" w:hanging="567"/>
        <w:rPr>
          <w:rFonts w:cs="Arial"/>
          <w:color w:val="000000"/>
          <w:sz w:val="28"/>
          <w:szCs w:val="28"/>
          <w:lang w:val="es-ES"/>
        </w:rPr>
      </w:pPr>
      <w:r w:rsidRPr="00BE5444">
        <w:rPr>
          <w:rFonts w:cs="Arial"/>
          <w:color w:val="000000"/>
          <w:sz w:val="28"/>
          <w:szCs w:val="28"/>
          <w:lang w:val="es-ES"/>
        </w:rPr>
        <w:t>Así, en acuerdo de veintitrés de octubre del año señalado el órgano colegiado dio vista a las partes con tal incidente y en auto de catorce de diciembre siguiente admitió como pruebas del incidentista la instrumental de actuaciones</w:t>
      </w:r>
      <w:r w:rsidR="00DF7E28" w:rsidRPr="00BE5444">
        <w:rPr>
          <w:rFonts w:cs="Arial"/>
          <w:color w:val="000000"/>
          <w:sz w:val="28"/>
          <w:szCs w:val="28"/>
          <w:lang w:val="es-ES"/>
        </w:rPr>
        <w:t xml:space="preserve"> y la </w:t>
      </w:r>
      <w:r w:rsidRPr="00BE5444">
        <w:rPr>
          <w:rFonts w:cs="Arial"/>
          <w:color w:val="000000"/>
          <w:sz w:val="28"/>
          <w:szCs w:val="28"/>
          <w:lang w:val="es-ES"/>
        </w:rPr>
        <w:t>pericial referida</w:t>
      </w:r>
      <w:r w:rsidR="00BE5444" w:rsidRPr="00BE5444">
        <w:rPr>
          <w:rFonts w:cs="Arial"/>
          <w:color w:val="000000"/>
          <w:sz w:val="28"/>
          <w:szCs w:val="28"/>
          <w:lang w:val="es-ES"/>
        </w:rPr>
        <w:t xml:space="preserve">, ésta sólo por lo que </w:t>
      </w:r>
      <w:r w:rsidR="00BE5444" w:rsidRPr="00BE5444">
        <w:rPr>
          <w:rFonts w:cs="Arial"/>
          <w:color w:val="000000"/>
          <w:sz w:val="28"/>
          <w:szCs w:val="28"/>
          <w:lang w:val="es-ES"/>
        </w:rPr>
        <w:lastRenderedPageBreak/>
        <w:t xml:space="preserve">hace a la firma atribuida a aquél (dado que también </w:t>
      </w:r>
      <w:r w:rsidR="006072AA">
        <w:rPr>
          <w:rFonts w:cs="Arial"/>
          <w:color w:val="000000"/>
          <w:sz w:val="28"/>
          <w:szCs w:val="28"/>
          <w:lang w:val="es-ES"/>
        </w:rPr>
        <w:t xml:space="preserve">fue ofrecida respecto a la </w:t>
      </w:r>
      <w:r w:rsidR="00BE5444" w:rsidRPr="00BE5444">
        <w:rPr>
          <w:rFonts w:cs="Arial"/>
          <w:color w:val="000000"/>
          <w:sz w:val="28"/>
          <w:szCs w:val="28"/>
          <w:lang w:val="es-ES"/>
        </w:rPr>
        <w:t>diversa rúbrica</w:t>
      </w:r>
      <w:r w:rsidR="006072AA">
        <w:rPr>
          <w:rFonts w:cs="Arial"/>
          <w:color w:val="000000"/>
          <w:sz w:val="28"/>
          <w:szCs w:val="28"/>
          <w:lang w:val="es-ES"/>
        </w:rPr>
        <w:t xml:space="preserve"> que se indica </w:t>
      </w:r>
      <w:r w:rsidR="00BE5444" w:rsidRPr="00BE5444">
        <w:rPr>
          <w:rFonts w:cs="Arial"/>
          <w:color w:val="000000"/>
          <w:sz w:val="28"/>
          <w:szCs w:val="28"/>
          <w:lang w:val="es-ES"/>
        </w:rPr>
        <w:t xml:space="preserve">a nombre de </w:t>
      </w:r>
      <w:r w:rsidR="00B154EB">
        <w:rPr>
          <w:rFonts w:cs="Arial"/>
          <w:color w:val="FF0000"/>
          <w:sz w:val="28"/>
          <w:szCs w:val="28"/>
          <w:lang w:val="es-ES"/>
        </w:rPr>
        <w:t>**********</w:t>
      </w:r>
      <w:r w:rsidR="00BE5444" w:rsidRPr="00BE5444">
        <w:rPr>
          <w:rFonts w:cs="Arial"/>
          <w:color w:val="000000"/>
          <w:sz w:val="28"/>
          <w:szCs w:val="28"/>
          <w:lang w:val="es-ES"/>
        </w:rPr>
        <w:t>).</w:t>
      </w:r>
      <w:r w:rsidR="00BE5444">
        <w:rPr>
          <w:rFonts w:cs="Arial"/>
          <w:color w:val="000000"/>
          <w:sz w:val="28"/>
          <w:szCs w:val="28"/>
          <w:lang w:val="es-ES"/>
        </w:rPr>
        <w:t xml:space="preserve"> A</w:t>
      </w:r>
      <w:r w:rsidR="00DF7E28" w:rsidRPr="00BE5444">
        <w:rPr>
          <w:rFonts w:cs="Arial"/>
          <w:color w:val="000000"/>
          <w:sz w:val="28"/>
          <w:szCs w:val="28"/>
          <w:lang w:val="es-ES"/>
        </w:rPr>
        <w:t xml:space="preserve">demás, </w:t>
      </w:r>
      <w:r w:rsidR="00B92F26" w:rsidRPr="00BE5444">
        <w:rPr>
          <w:rFonts w:cs="Arial"/>
          <w:color w:val="000000"/>
          <w:sz w:val="28"/>
          <w:szCs w:val="28"/>
          <w:lang w:val="es-ES"/>
        </w:rPr>
        <w:t xml:space="preserve">reservó proveer la solicitud del tercero interesado </w:t>
      </w:r>
      <w:r w:rsidR="00B154EB">
        <w:rPr>
          <w:rFonts w:cs="Arial"/>
          <w:color w:val="FF0000"/>
          <w:sz w:val="28"/>
          <w:szCs w:val="28"/>
          <w:lang w:val="es-ES"/>
        </w:rPr>
        <w:t>**********</w:t>
      </w:r>
      <w:r w:rsidR="00B92F26" w:rsidRPr="00BE5444">
        <w:rPr>
          <w:rFonts w:cs="Arial"/>
          <w:color w:val="000000"/>
          <w:sz w:val="28"/>
          <w:szCs w:val="28"/>
          <w:lang w:val="es-ES"/>
        </w:rPr>
        <w:t xml:space="preserve"> </w:t>
      </w:r>
      <w:r w:rsidR="00DF7E28" w:rsidRPr="00BE5444">
        <w:rPr>
          <w:rFonts w:cs="Arial"/>
          <w:color w:val="000000"/>
          <w:sz w:val="28"/>
          <w:szCs w:val="28"/>
          <w:lang w:val="es-ES"/>
        </w:rPr>
        <w:t>de remitir el asunto a la Suprema Corte de Justicia de la Nación.</w:t>
      </w:r>
    </w:p>
    <w:p w14:paraId="4AF02556" w14:textId="0BD9712A" w:rsidR="00DF7E28" w:rsidRDefault="00B92F26" w:rsidP="0097473E">
      <w:pPr>
        <w:pStyle w:val="corte4fondo"/>
        <w:numPr>
          <w:ilvl w:val="0"/>
          <w:numId w:val="2"/>
        </w:numPr>
        <w:spacing w:after="380"/>
        <w:ind w:left="0" w:hanging="567"/>
        <w:rPr>
          <w:rFonts w:cs="Arial"/>
          <w:color w:val="000000"/>
          <w:sz w:val="28"/>
          <w:szCs w:val="28"/>
          <w:lang w:val="es-ES"/>
        </w:rPr>
      </w:pPr>
      <w:r w:rsidRPr="0057784E">
        <w:rPr>
          <w:rFonts w:cs="Arial"/>
          <w:color w:val="000000"/>
          <w:sz w:val="28"/>
          <w:szCs w:val="28"/>
          <w:lang w:val="es-ES"/>
        </w:rPr>
        <w:t>P</w:t>
      </w:r>
      <w:r w:rsidR="00DF7E28" w:rsidRPr="0057784E">
        <w:rPr>
          <w:rFonts w:cs="Arial"/>
          <w:color w:val="000000"/>
          <w:sz w:val="28"/>
          <w:szCs w:val="28"/>
          <w:lang w:val="es-ES"/>
        </w:rPr>
        <w:t xml:space="preserve">ara el desahogo del medio de convicción </w:t>
      </w:r>
      <w:r w:rsidR="00DF7E28" w:rsidRPr="004B532B">
        <w:rPr>
          <w:rFonts w:cs="Arial"/>
          <w:color w:val="000000"/>
          <w:sz w:val="28"/>
          <w:szCs w:val="28"/>
          <w:lang w:val="es-ES"/>
        </w:rPr>
        <w:t xml:space="preserve">respectivo se tuvo a </w:t>
      </w:r>
      <w:r w:rsidR="00B154EB">
        <w:rPr>
          <w:rFonts w:cs="Arial"/>
          <w:color w:val="FF0000"/>
          <w:sz w:val="28"/>
          <w:szCs w:val="28"/>
          <w:lang w:val="es-ES"/>
        </w:rPr>
        <w:t>**********</w:t>
      </w:r>
      <w:r w:rsidR="00DF7E28" w:rsidRPr="004B532B">
        <w:rPr>
          <w:rFonts w:cs="Arial"/>
          <w:color w:val="FF0000"/>
          <w:sz w:val="28"/>
          <w:szCs w:val="28"/>
          <w:lang w:val="es-ES"/>
        </w:rPr>
        <w:t xml:space="preserve"> </w:t>
      </w:r>
      <w:r w:rsidR="00DF7E28" w:rsidRPr="004B532B">
        <w:rPr>
          <w:rFonts w:cs="Arial"/>
          <w:color w:val="000000"/>
          <w:sz w:val="28"/>
          <w:szCs w:val="28"/>
          <w:lang w:val="es-ES"/>
        </w:rPr>
        <w:t xml:space="preserve">como perito del recurrente y a </w:t>
      </w:r>
      <w:r w:rsidR="00B154EB">
        <w:rPr>
          <w:rFonts w:cs="Arial"/>
          <w:color w:val="FF0000"/>
          <w:sz w:val="28"/>
          <w:szCs w:val="28"/>
          <w:lang w:val="es-ES"/>
        </w:rPr>
        <w:t>**********</w:t>
      </w:r>
      <w:r w:rsidR="00DF7E28" w:rsidRPr="004B532B">
        <w:rPr>
          <w:rFonts w:cs="Arial"/>
          <w:color w:val="000000"/>
          <w:sz w:val="28"/>
          <w:szCs w:val="28"/>
          <w:lang w:val="es-ES"/>
        </w:rPr>
        <w:t xml:space="preserve"> como perito oficial designado por </w:t>
      </w:r>
      <w:r w:rsidR="00F22F74" w:rsidRPr="004B532B">
        <w:rPr>
          <w:rFonts w:cs="Arial"/>
          <w:color w:val="000000"/>
          <w:sz w:val="28"/>
          <w:szCs w:val="28"/>
          <w:lang w:val="es-ES"/>
        </w:rPr>
        <w:t xml:space="preserve">el Coordinador </w:t>
      </w:r>
      <w:r w:rsidR="00DF7E28" w:rsidRPr="004B532B">
        <w:rPr>
          <w:rFonts w:cs="Arial"/>
          <w:color w:val="000000"/>
          <w:sz w:val="28"/>
          <w:szCs w:val="28"/>
          <w:lang w:val="es-ES"/>
        </w:rPr>
        <w:t>General</w:t>
      </w:r>
      <w:r w:rsidR="00DF7E28">
        <w:rPr>
          <w:rFonts w:cs="Arial"/>
          <w:color w:val="000000"/>
          <w:sz w:val="28"/>
          <w:szCs w:val="28"/>
          <w:lang w:val="es-ES"/>
        </w:rPr>
        <w:t xml:space="preserve"> de Servicios Periciales de la Fiscalía General </w:t>
      </w:r>
      <w:r w:rsidR="00F22F74">
        <w:rPr>
          <w:rFonts w:cs="Arial"/>
          <w:color w:val="000000"/>
          <w:sz w:val="28"/>
          <w:szCs w:val="28"/>
          <w:lang w:val="es-ES"/>
        </w:rPr>
        <w:t xml:space="preserve">de la República; quienes </w:t>
      </w:r>
      <w:r w:rsidR="00A650CA">
        <w:rPr>
          <w:rFonts w:cs="Arial"/>
          <w:color w:val="000000"/>
          <w:sz w:val="28"/>
          <w:szCs w:val="28"/>
          <w:lang w:val="es-ES"/>
        </w:rPr>
        <w:t xml:space="preserve">aceptaron el cargo conferido </w:t>
      </w:r>
      <w:r w:rsidR="006072AA">
        <w:rPr>
          <w:rFonts w:cs="Arial"/>
          <w:color w:val="000000"/>
          <w:sz w:val="28"/>
          <w:szCs w:val="28"/>
          <w:lang w:val="es-ES"/>
        </w:rPr>
        <w:t xml:space="preserve">por comparecencias de </w:t>
      </w:r>
      <w:r w:rsidR="00A650CA">
        <w:rPr>
          <w:rFonts w:cs="Arial"/>
          <w:color w:val="000000"/>
          <w:sz w:val="28"/>
          <w:szCs w:val="28"/>
          <w:lang w:val="es-ES"/>
        </w:rPr>
        <w:t>ocho de febrero de dos mil veintiuno.</w:t>
      </w:r>
    </w:p>
    <w:p w14:paraId="5037F857" w14:textId="102132F2" w:rsidR="00A650CA" w:rsidRDefault="00741F91" w:rsidP="0097473E">
      <w:pPr>
        <w:pStyle w:val="corte4fondo"/>
        <w:numPr>
          <w:ilvl w:val="0"/>
          <w:numId w:val="2"/>
        </w:numPr>
        <w:spacing w:after="380"/>
        <w:ind w:left="0" w:hanging="567"/>
        <w:rPr>
          <w:rFonts w:cs="Arial"/>
          <w:color w:val="000000"/>
          <w:sz w:val="28"/>
          <w:szCs w:val="28"/>
          <w:lang w:val="es-ES"/>
        </w:rPr>
      </w:pPr>
      <w:r>
        <w:rPr>
          <w:rFonts w:cs="Arial"/>
          <w:color w:val="000000"/>
          <w:sz w:val="28"/>
          <w:szCs w:val="28"/>
          <w:lang w:val="es-ES"/>
        </w:rPr>
        <w:t>P</w:t>
      </w:r>
      <w:r w:rsidR="00A650CA">
        <w:rPr>
          <w:rFonts w:cs="Arial"/>
          <w:color w:val="000000"/>
          <w:sz w:val="28"/>
          <w:szCs w:val="28"/>
          <w:lang w:val="es-ES"/>
        </w:rPr>
        <w:t xml:space="preserve">or escritos presentados el quince de diciembre de dos mil veintidós y ocho de febrero de dos mil veintitrés </w:t>
      </w:r>
      <w:r>
        <w:rPr>
          <w:rFonts w:cs="Arial"/>
          <w:color w:val="000000"/>
          <w:sz w:val="28"/>
          <w:szCs w:val="28"/>
          <w:lang w:val="es-ES"/>
        </w:rPr>
        <w:t xml:space="preserve">los especialistas señalados </w:t>
      </w:r>
      <w:r w:rsidR="00A650CA">
        <w:rPr>
          <w:rFonts w:cs="Arial"/>
          <w:color w:val="000000"/>
          <w:sz w:val="28"/>
          <w:szCs w:val="28"/>
          <w:lang w:val="es-ES"/>
        </w:rPr>
        <w:t>rindieron sus dictámenes</w:t>
      </w:r>
      <w:r>
        <w:rPr>
          <w:rFonts w:cs="Arial"/>
          <w:color w:val="000000"/>
          <w:sz w:val="28"/>
          <w:szCs w:val="28"/>
          <w:lang w:val="es-ES"/>
        </w:rPr>
        <w:t xml:space="preserve">, respectivamente, y, </w:t>
      </w:r>
      <w:r w:rsidR="00BE5444">
        <w:rPr>
          <w:rFonts w:cs="Arial"/>
          <w:color w:val="000000"/>
          <w:sz w:val="28"/>
          <w:szCs w:val="28"/>
          <w:lang w:val="es-ES"/>
        </w:rPr>
        <w:t>después</w:t>
      </w:r>
      <w:r>
        <w:rPr>
          <w:rFonts w:cs="Arial"/>
          <w:color w:val="000000"/>
          <w:sz w:val="28"/>
          <w:szCs w:val="28"/>
          <w:lang w:val="es-ES"/>
        </w:rPr>
        <w:t xml:space="preserve">, </w:t>
      </w:r>
      <w:r w:rsidR="006072AA">
        <w:rPr>
          <w:rFonts w:cs="Arial"/>
          <w:color w:val="000000"/>
          <w:sz w:val="28"/>
          <w:szCs w:val="28"/>
          <w:lang w:val="es-ES"/>
        </w:rPr>
        <w:t xml:space="preserve">ratificaron </w:t>
      </w:r>
      <w:r>
        <w:rPr>
          <w:rFonts w:cs="Arial"/>
          <w:color w:val="000000"/>
          <w:sz w:val="28"/>
          <w:szCs w:val="28"/>
          <w:lang w:val="es-ES"/>
        </w:rPr>
        <w:t>su contenido.</w:t>
      </w:r>
    </w:p>
    <w:p w14:paraId="586974CB" w14:textId="77777777" w:rsidR="009241AA" w:rsidRDefault="00741F91" w:rsidP="0097473E">
      <w:pPr>
        <w:pStyle w:val="corte4fondo"/>
        <w:numPr>
          <w:ilvl w:val="0"/>
          <w:numId w:val="2"/>
        </w:numPr>
        <w:spacing w:after="380"/>
        <w:ind w:left="0" w:hanging="567"/>
        <w:rPr>
          <w:rFonts w:cs="Arial"/>
          <w:color w:val="000000"/>
          <w:sz w:val="28"/>
          <w:szCs w:val="28"/>
          <w:lang w:val="es-ES"/>
        </w:rPr>
      </w:pPr>
      <w:r w:rsidRPr="0057784E">
        <w:rPr>
          <w:rFonts w:cs="Arial"/>
          <w:color w:val="000000"/>
          <w:sz w:val="28"/>
          <w:szCs w:val="28"/>
          <w:lang w:val="es-ES"/>
        </w:rPr>
        <w:t>El siete de marzo de dos mil veintitrés se celebró la audiencia de pruebas y alegatos del incidente relativo en la</w:t>
      </w:r>
      <w:r>
        <w:rPr>
          <w:rFonts w:cs="Arial"/>
          <w:color w:val="000000"/>
          <w:sz w:val="28"/>
          <w:szCs w:val="28"/>
          <w:lang w:val="es-ES"/>
        </w:rPr>
        <w:t xml:space="preserve"> que se relacionaron los dictámenes precisados e instrumental de actuaciones y tuvieron por formulados los alegatos del recurrente incidentista.</w:t>
      </w:r>
    </w:p>
    <w:p w14:paraId="357D725A" w14:textId="44FF957E" w:rsidR="009241AA" w:rsidRPr="009241AA" w:rsidRDefault="006E1EA0" w:rsidP="0097473E">
      <w:pPr>
        <w:pStyle w:val="corte4fondo"/>
        <w:numPr>
          <w:ilvl w:val="0"/>
          <w:numId w:val="2"/>
        </w:numPr>
        <w:spacing w:after="380"/>
        <w:ind w:left="0" w:hanging="567"/>
        <w:rPr>
          <w:rFonts w:cs="Arial"/>
          <w:color w:val="000000"/>
          <w:sz w:val="28"/>
          <w:szCs w:val="28"/>
          <w:lang w:val="es-ES"/>
        </w:rPr>
      </w:pPr>
      <w:r w:rsidRPr="009241AA">
        <w:rPr>
          <w:rFonts w:cs="Arial"/>
          <w:b/>
          <w:color w:val="000000"/>
          <w:sz w:val="28"/>
          <w:szCs w:val="28"/>
        </w:rPr>
        <w:t xml:space="preserve">Solicitud de </w:t>
      </w:r>
      <w:r w:rsidR="009241AA">
        <w:rPr>
          <w:rFonts w:cs="Arial"/>
          <w:b/>
          <w:color w:val="000000"/>
          <w:sz w:val="28"/>
          <w:szCs w:val="28"/>
        </w:rPr>
        <w:t>ejercicio de la f</w:t>
      </w:r>
      <w:r w:rsidRPr="009241AA">
        <w:rPr>
          <w:rFonts w:cs="Arial"/>
          <w:b/>
          <w:color w:val="000000"/>
          <w:sz w:val="28"/>
          <w:szCs w:val="28"/>
        </w:rPr>
        <w:t>acultad de atracción.</w:t>
      </w:r>
      <w:r w:rsidRPr="009241AA">
        <w:rPr>
          <w:rFonts w:cs="Arial"/>
          <w:sz w:val="28"/>
          <w:szCs w:val="28"/>
        </w:rPr>
        <w:t xml:space="preserve"> </w:t>
      </w:r>
      <w:r w:rsidR="009241AA" w:rsidRPr="009241AA">
        <w:rPr>
          <w:sz w:val="28"/>
          <w:szCs w:val="28"/>
        </w:rPr>
        <w:t xml:space="preserve">En sesión de seis de julio de dos mil veintitrés el </w:t>
      </w:r>
      <w:r w:rsidR="009241AA">
        <w:rPr>
          <w:sz w:val="28"/>
          <w:szCs w:val="28"/>
        </w:rPr>
        <w:t>t</w:t>
      </w:r>
      <w:r w:rsidR="009241AA" w:rsidRPr="009241AA">
        <w:rPr>
          <w:sz w:val="28"/>
          <w:szCs w:val="28"/>
        </w:rPr>
        <w:t xml:space="preserve">ribunal </w:t>
      </w:r>
      <w:r w:rsidR="009241AA">
        <w:rPr>
          <w:sz w:val="28"/>
          <w:szCs w:val="28"/>
        </w:rPr>
        <w:t>c</w:t>
      </w:r>
      <w:r w:rsidR="009241AA" w:rsidRPr="009241AA">
        <w:rPr>
          <w:sz w:val="28"/>
          <w:szCs w:val="28"/>
        </w:rPr>
        <w:t>olegiado determinó que el asunto revestía las características de interés y trascendencia para que</w:t>
      </w:r>
      <w:r w:rsidR="00225AF0">
        <w:rPr>
          <w:sz w:val="28"/>
          <w:szCs w:val="28"/>
        </w:rPr>
        <w:t xml:space="preserve"> la </w:t>
      </w:r>
      <w:r w:rsidR="00225AF0" w:rsidRPr="009241AA">
        <w:rPr>
          <w:sz w:val="28"/>
          <w:szCs w:val="28"/>
        </w:rPr>
        <w:t xml:space="preserve">Suprema Corte de Justicia de la Nación </w:t>
      </w:r>
      <w:r w:rsidR="009241AA" w:rsidRPr="009241AA">
        <w:rPr>
          <w:sz w:val="28"/>
          <w:szCs w:val="28"/>
        </w:rPr>
        <w:t>ejerciera su facultad de atracción</w:t>
      </w:r>
      <w:r w:rsidR="009241AA">
        <w:rPr>
          <w:sz w:val="28"/>
          <w:szCs w:val="28"/>
        </w:rPr>
        <w:t xml:space="preserve">, por lo que remitió </w:t>
      </w:r>
      <w:r w:rsidR="009241AA" w:rsidRPr="009241AA">
        <w:rPr>
          <w:sz w:val="28"/>
          <w:szCs w:val="28"/>
        </w:rPr>
        <w:t>los autos</w:t>
      </w:r>
      <w:r w:rsidR="009241AA">
        <w:rPr>
          <w:sz w:val="28"/>
          <w:szCs w:val="28"/>
        </w:rPr>
        <w:t xml:space="preserve"> a fin de proveer lo conducente.</w:t>
      </w:r>
    </w:p>
    <w:p w14:paraId="39AF9CF7" w14:textId="77777777" w:rsidR="00B154EB" w:rsidRPr="00B154EB" w:rsidRDefault="00225AF0" w:rsidP="006072AA">
      <w:pPr>
        <w:pStyle w:val="corte4fondo"/>
        <w:numPr>
          <w:ilvl w:val="0"/>
          <w:numId w:val="2"/>
        </w:numPr>
        <w:ind w:left="0" w:hanging="567"/>
        <w:rPr>
          <w:rFonts w:cs="Arial"/>
          <w:color w:val="000000"/>
          <w:sz w:val="28"/>
          <w:szCs w:val="28"/>
          <w:lang w:val="es-ES"/>
        </w:rPr>
      </w:pPr>
      <w:r>
        <w:rPr>
          <w:sz w:val="28"/>
          <w:szCs w:val="28"/>
        </w:rPr>
        <w:t xml:space="preserve">En </w:t>
      </w:r>
      <w:r w:rsidR="009241AA" w:rsidRPr="009241AA">
        <w:rPr>
          <w:sz w:val="28"/>
          <w:szCs w:val="28"/>
        </w:rPr>
        <w:t xml:space="preserve">auto de veinticuatro de agosto de dos mil veintitrés la Ministra Presidenta </w:t>
      </w:r>
      <w:r>
        <w:rPr>
          <w:sz w:val="28"/>
          <w:szCs w:val="28"/>
        </w:rPr>
        <w:t>de este Alto Tribunal</w:t>
      </w:r>
      <w:r w:rsidR="009241AA" w:rsidRPr="009241AA">
        <w:rPr>
          <w:sz w:val="28"/>
          <w:szCs w:val="28"/>
        </w:rPr>
        <w:t xml:space="preserve"> admitió a trámite </w:t>
      </w:r>
      <w:r>
        <w:rPr>
          <w:sz w:val="28"/>
          <w:szCs w:val="28"/>
        </w:rPr>
        <w:t xml:space="preserve">esa </w:t>
      </w:r>
      <w:r w:rsidR="009241AA" w:rsidRPr="009241AA">
        <w:rPr>
          <w:sz w:val="28"/>
          <w:szCs w:val="28"/>
        </w:rPr>
        <w:t xml:space="preserve">solicitud </w:t>
      </w:r>
      <w:r>
        <w:rPr>
          <w:sz w:val="28"/>
          <w:szCs w:val="28"/>
        </w:rPr>
        <w:t xml:space="preserve">en el </w:t>
      </w:r>
      <w:r w:rsidR="009241AA" w:rsidRPr="009241AA">
        <w:rPr>
          <w:sz w:val="28"/>
          <w:szCs w:val="28"/>
        </w:rPr>
        <w:t>expediente 580/2023 y</w:t>
      </w:r>
      <w:r>
        <w:rPr>
          <w:sz w:val="28"/>
          <w:szCs w:val="28"/>
        </w:rPr>
        <w:t xml:space="preserve">, una vez integrado, en sesión de seis de marzo </w:t>
      </w:r>
      <w:r>
        <w:rPr>
          <w:sz w:val="28"/>
          <w:szCs w:val="28"/>
        </w:rPr>
        <w:lastRenderedPageBreak/>
        <w:t>de dos mil veinticuatro esta Primera Sala resolvió</w:t>
      </w:r>
      <w:r>
        <w:rPr>
          <w:rStyle w:val="Refdenotaalpie"/>
          <w:sz w:val="28"/>
          <w:szCs w:val="28"/>
        </w:rPr>
        <w:footnoteReference w:id="3"/>
      </w:r>
      <w:r>
        <w:rPr>
          <w:sz w:val="28"/>
          <w:szCs w:val="28"/>
        </w:rPr>
        <w:t xml:space="preserve"> ejercer su facultad de atracción para conocer del asunto</w:t>
      </w:r>
      <w:r w:rsidR="009241AA" w:rsidRPr="009241AA">
        <w:rPr>
          <w:sz w:val="28"/>
          <w:szCs w:val="28"/>
        </w:rPr>
        <w:t>.</w:t>
      </w:r>
    </w:p>
    <w:p w14:paraId="542EEFB4" w14:textId="7697D412" w:rsidR="009241AA" w:rsidRPr="009241AA" w:rsidRDefault="009241AA" w:rsidP="00B154EB">
      <w:pPr>
        <w:pStyle w:val="corte4fondo"/>
        <w:ind w:firstLine="0"/>
        <w:rPr>
          <w:rFonts w:cs="Arial"/>
          <w:color w:val="000000"/>
          <w:sz w:val="28"/>
          <w:szCs w:val="28"/>
          <w:lang w:val="es-ES"/>
        </w:rPr>
      </w:pPr>
      <w:r w:rsidRPr="009241AA">
        <w:rPr>
          <w:sz w:val="28"/>
          <w:szCs w:val="28"/>
        </w:rPr>
        <w:t xml:space="preserve"> </w:t>
      </w:r>
    </w:p>
    <w:p w14:paraId="4951600F" w14:textId="7BFF7536" w:rsidR="008C416C" w:rsidRPr="00DD5B59" w:rsidRDefault="00655122" w:rsidP="003C309A">
      <w:pPr>
        <w:pStyle w:val="corte4fondo"/>
        <w:numPr>
          <w:ilvl w:val="0"/>
          <w:numId w:val="2"/>
        </w:numPr>
        <w:spacing w:after="400"/>
        <w:ind w:left="0" w:hanging="567"/>
        <w:rPr>
          <w:rFonts w:cs="Arial"/>
          <w:bCs/>
          <w:color w:val="000000"/>
          <w:sz w:val="28"/>
          <w:szCs w:val="28"/>
          <w:lang w:val="es-MX"/>
        </w:rPr>
      </w:pPr>
      <w:r w:rsidRPr="00DD5B59">
        <w:rPr>
          <w:rFonts w:cs="Arial"/>
          <w:b/>
          <w:bCs/>
          <w:sz w:val="28"/>
          <w:szCs w:val="28"/>
        </w:rPr>
        <w:t xml:space="preserve">Trámite </w:t>
      </w:r>
      <w:r w:rsidR="002A5284" w:rsidRPr="00DD5B59">
        <w:rPr>
          <w:rFonts w:cs="Arial"/>
          <w:b/>
          <w:bCs/>
          <w:sz w:val="28"/>
          <w:szCs w:val="28"/>
        </w:rPr>
        <w:t xml:space="preserve">ante la </w:t>
      </w:r>
      <w:r w:rsidRPr="00DD5B59">
        <w:rPr>
          <w:rFonts w:cs="Arial"/>
          <w:b/>
          <w:bCs/>
          <w:sz w:val="28"/>
          <w:szCs w:val="28"/>
        </w:rPr>
        <w:t xml:space="preserve">Suprema Corte de Justicia de la Nación. </w:t>
      </w:r>
      <w:r w:rsidR="00E233AA" w:rsidRPr="00DD5B59">
        <w:rPr>
          <w:rFonts w:cs="Arial"/>
          <w:sz w:val="28"/>
          <w:szCs w:val="28"/>
        </w:rPr>
        <w:t>Por</w:t>
      </w:r>
      <w:r w:rsidR="00BB5F65" w:rsidRPr="00DD5B59">
        <w:rPr>
          <w:rFonts w:cs="Arial"/>
          <w:sz w:val="28"/>
          <w:szCs w:val="28"/>
        </w:rPr>
        <w:t xml:space="preserve"> </w:t>
      </w:r>
      <w:r w:rsidR="00115C19" w:rsidRPr="00DD5B59">
        <w:rPr>
          <w:rFonts w:cs="Arial"/>
          <w:sz w:val="28"/>
          <w:szCs w:val="28"/>
        </w:rPr>
        <w:t xml:space="preserve">acuerdo de </w:t>
      </w:r>
      <w:r w:rsidR="00225AF0">
        <w:rPr>
          <w:rFonts w:cs="Arial"/>
          <w:sz w:val="28"/>
          <w:szCs w:val="28"/>
        </w:rPr>
        <w:t xml:space="preserve">once de abril de dos mil </w:t>
      </w:r>
      <w:r w:rsidR="00115C19" w:rsidRPr="00DD5B59">
        <w:rPr>
          <w:rFonts w:cs="Arial"/>
          <w:sz w:val="28"/>
          <w:szCs w:val="28"/>
        </w:rPr>
        <w:t>veinti</w:t>
      </w:r>
      <w:r w:rsidR="00CE36B2" w:rsidRPr="00DD5B59">
        <w:rPr>
          <w:rFonts w:cs="Arial"/>
          <w:sz w:val="28"/>
          <w:szCs w:val="28"/>
        </w:rPr>
        <w:t>cuatro</w:t>
      </w:r>
      <w:r w:rsidR="007974BA" w:rsidRPr="00DD5B59">
        <w:rPr>
          <w:rFonts w:cs="Arial"/>
          <w:sz w:val="28"/>
          <w:szCs w:val="28"/>
        </w:rPr>
        <w:t xml:space="preserve"> l</w:t>
      </w:r>
      <w:r w:rsidR="00753F29" w:rsidRPr="00DD5B59">
        <w:rPr>
          <w:rFonts w:cs="Arial"/>
          <w:sz w:val="28"/>
          <w:szCs w:val="28"/>
        </w:rPr>
        <w:t>a</w:t>
      </w:r>
      <w:r w:rsidR="007974BA" w:rsidRPr="00DD5B59">
        <w:rPr>
          <w:rFonts w:cs="Arial"/>
          <w:sz w:val="28"/>
          <w:szCs w:val="28"/>
        </w:rPr>
        <w:t xml:space="preserve"> </w:t>
      </w:r>
      <w:r w:rsidR="00200AD8" w:rsidRPr="00DD5B59">
        <w:rPr>
          <w:rFonts w:cs="Arial"/>
          <w:sz w:val="28"/>
          <w:szCs w:val="28"/>
        </w:rPr>
        <w:t xml:space="preserve">Ministra </w:t>
      </w:r>
      <w:r w:rsidR="007974BA" w:rsidRPr="00DD5B59">
        <w:rPr>
          <w:rFonts w:cs="Arial"/>
          <w:sz w:val="28"/>
          <w:szCs w:val="28"/>
        </w:rPr>
        <w:t>President</w:t>
      </w:r>
      <w:r w:rsidR="00753F29" w:rsidRPr="00DD5B59">
        <w:rPr>
          <w:rFonts w:cs="Arial"/>
          <w:sz w:val="28"/>
          <w:szCs w:val="28"/>
        </w:rPr>
        <w:t>a</w:t>
      </w:r>
      <w:r w:rsidR="007974BA" w:rsidRPr="00DD5B59">
        <w:rPr>
          <w:rFonts w:cs="Arial"/>
          <w:sz w:val="28"/>
          <w:szCs w:val="28"/>
        </w:rPr>
        <w:t xml:space="preserve"> de la Suprema Corte de Justicia de la Nación a</w:t>
      </w:r>
      <w:r w:rsidR="002E7E72">
        <w:rPr>
          <w:rFonts w:cs="Arial"/>
          <w:sz w:val="28"/>
          <w:szCs w:val="28"/>
        </w:rPr>
        <w:t>sumió su competencia originaria para conocer del</w:t>
      </w:r>
      <w:r w:rsidR="007974BA" w:rsidRPr="00DD5B59">
        <w:rPr>
          <w:rFonts w:cs="Arial"/>
          <w:sz w:val="28"/>
          <w:szCs w:val="28"/>
        </w:rPr>
        <w:t xml:space="preserve"> recurso de revisión</w:t>
      </w:r>
      <w:r w:rsidR="00D53031" w:rsidRPr="00DD5B59">
        <w:rPr>
          <w:rFonts w:cs="Arial"/>
          <w:sz w:val="28"/>
          <w:szCs w:val="28"/>
        </w:rPr>
        <w:t xml:space="preserve"> </w:t>
      </w:r>
      <w:r w:rsidR="002E7E72">
        <w:rPr>
          <w:rFonts w:cs="Arial"/>
          <w:sz w:val="28"/>
          <w:szCs w:val="28"/>
        </w:rPr>
        <w:t xml:space="preserve">interpuesto por </w:t>
      </w:r>
      <w:r w:rsidR="00B154EB">
        <w:rPr>
          <w:rFonts w:cs="Arial"/>
          <w:color w:val="FF0000"/>
          <w:sz w:val="28"/>
          <w:szCs w:val="28"/>
        </w:rPr>
        <w:t>**********</w:t>
      </w:r>
      <w:r w:rsidR="00A50AD8">
        <w:rPr>
          <w:rFonts w:cs="Arial"/>
          <w:sz w:val="28"/>
          <w:szCs w:val="28"/>
        </w:rPr>
        <w:t xml:space="preserve">, </w:t>
      </w:r>
      <w:r w:rsidR="00225AF0">
        <w:rPr>
          <w:rFonts w:cs="Arial"/>
          <w:sz w:val="28"/>
          <w:szCs w:val="28"/>
        </w:rPr>
        <w:t xml:space="preserve">lo </w:t>
      </w:r>
      <w:r w:rsidR="00A50AD8">
        <w:rPr>
          <w:rFonts w:cs="Arial"/>
          <w:sz w:val="28"/>
          <w:szCs w:val="28"/>
        </w:rPr>
        <w:t xml:space="preserve">admitió </w:t>
      </w:r>
      <w:r w:rsidR="00225AF0">
        <w:rPr>
          <w:rFonts w:cs="Arial"/>
          <w:sz w:val="28"/>
          <w:szCs w:val="28"/>
        </w:rPr>
        <w:t xml:space="preserve">a trámite y </w:t>
      </w:r>
      <w:r w:rsidR="00D95A1F" w:rsidRPr="00DD5B59">
        <w:rPr>
          <w:rFonts w:cs="Arial"/>
          <w:sz w:val="28"/>
          <w:szCs w:val="28"/>
        </w:rPr>
        <w:t>turnó a</w:t>
      </w:r>
      <w:r w:rsidR="00225AF0">
        <w:rPr>
          <w:rFonts w:cs="Arial"/>
          <w:sz w:val="28"/>
          <w:szCs w:val="28"/>
        </w:rPr>
        <w:t xml:space="preserve"> la</w:t>
      </w:r>
      <w:r w:rsidR="00D95A1F" w:rsidRPr="00DD5B59">
        <w:rPr>
          <w:rFonts w:cs="Arial"/>
          <w:sz w:val="28"/>
          <w:szCs w:val="28"/>
        </w:rPr>
        <w:t xml:space="preserve"> Ministr</w:t>
      </w:r>
      <w:r w:rsidR="00BC0BA8" w:rsidRPr="00DD5B59">
        <w:rPr>
          <w:rFonts w:cs="Arial"/>
          <w:sz w:val="28"/>
          <w:szCs w:val="28"/>
        </w:rPr>
        <w:t>a</w:t>
      </w:r>
      <w:r w:rsidR="00D95A1F" w:rsidRPr="00DD5B59">
        <w:rPr>
          <w:rFonts w:cs="Arial"/>
          <w:sz w:val="28"/>
          <w:szCs w:val="28"/>
        </w:rPr>
        <w:t xml:space="preserve"> </w:t>
      </w:r>
      <w:r w:rsidR="002654F7" w:rsidRPr="00DD5B59">
        <w:rPr>
          <w:rFonts w:cs="Arial"/>
          <w:sz w:val="28"/>
          <w:szCs w:val="28"/>
        </w:rPr>
        <w:t xml:space="preserve">Loretta Ortiz Ahlf </w:t>
      </w:r>
      <w:r w:rsidR="00D95A1F" w:rsidRPr="00DD5B59">
        <w:rPr>
          <w:rFonts w:cs="Arial"/>
          <w:sz w:val="28"/>
          <w:szCs w:val="28"/>
        </w:rPr>
        <w:t>para la elaboración del proyecto de resolución</w:t>
      </w:r>
      <w:r w:rsidR="00225AF0">
        <w:rPr>
          <w:rFonts w:cs="Arial"/>
          <w:sz w:val="28"/>
          <w:szCs w:val="28"/>
        </w:rPr>
        <w:t xml:space="preserve"> correspondiente.</w:t>
      </w:r>
    </w:p>
    <w:p w14:paraId="24AEABC0" w14:textId="1A17F91C" w:rsidR="00AE7E0A" w:rsidRPr="00AE7E0A" w:rsidRDefault="00D95A1F" w:rsidP="003C309A">
      <w:pPr>
        <w:pStyle w:val="corte4fondo"/>
        <w:numPr>
          <w:ilvl w:val="0"/>
          <w:numId w:val="2"/>
        </w:numPr>
        <w:spacing w:after="400"/>
        <w:ind w:left="0" w:hanging="567"/>
        <w:rPr>
          <w:rFonts w:cs="Arial"/>
          <w:bCs/>
          <w:color w:val="000000"/>
          <w:sz w:val="28"/>
          <w:szCs w:val="28"/>
          <w:lang w:val="es-MX"/>
        </w:rPr>
      </w:pPr>
      <w:r w:rsidRPr="00225AF0">
        <w:rPr>
          <w:rFonts w:cs="Arial"/>
          <w:sz w:val="28"/>
          <w:szCs w:val="28"/>
        </w:rPr>
        <w:t xml:space="preserve">En </w:t>
      </w:r>
      <w:r w:rsidR="008C416C" w:rsidRPr="00225AF0">
        <w:rPr>
          <w:rFonts w:cs="Arial"/>
          <w:sz w:val="28"/>
          <w:szCs w:val="28"/>
        </w:rPr>
        <w:t xml:space="preserve">proveído </w:t>
      </w:r>
      <w:r w:rsidRPr="00225AF0">
        <w:rPr>
          <w:rFonts w:cs="Arial"/>
          <w:sz w:val="28"/>
          <w:szCs w:val="28"/>
        </w:rPr>
        <w:t xml:space="preserve">de </w:t>
      </w:r>
      <w:r w:rsidR="00225AF0" w:rsidRPr="00225AF0">
        <w:rPr>
          <w:rFonts w:cs="Arial"/>
          <w:sz w:val="28"/>
          <w:szCs w:val="28"/>
        </w:rPr>
        <w:t xml:space="preserve">diez de mayo de </w:t>
      </w:r>
      <w:r w:rsidRPr="00225AF0">
        <w:rPr>
          <w:rFonts w:cs="Arial"/>
          <w:sz w:val="28"/>
          <w:szCs w:val="28"/>
        </w:rPr>
        <w:t xml:space="preserve">dos mil </w:t>
      </w:r>
      <w:r w:rsidR="00A81467" w:rsidRPr="00225AF0">
        <w:rPr>
          <w:rFonts w:cs="Arial"/>
          <w:sz w:val="28"/>
          <w:szCs w:val="28"/>
        </w:rPr>
        <w:t xml:space="preserve">veinticuatro </w:t>
      </w:r>
      <w:r w:rsidRPr="00225AF0">
        <w:rPr>
          <w:rFonts w:cs="Arial"/>
          <w:sz w:val="28"/>
          <w:szCs w:val="28"/>
        </w:rPr>
        <w:t xml:space="preserve">el </w:t>
      </w:r>
      <w:r w:rsidR="00B23CC9">
        <w:rPr>
          <w:rFonts w:cs="Arial"/>
          <w:sz w:val="28"/>
          <w:szCs w:val="28"/>
        </w:rPr>
        <w:t xml:space="preserve">entonces </w:t>
      </w:r>
      <w:r w:rsidRPr="00225AF0">
        <w:rPr>
          <w:rFonts w:cs="Arial"/>
          <w:sz w:val="28"/>
          <w:szCs w:val="28"/>
        </w:rPr>
        <w:t xml:space="preserve">Ministro Presidente de </w:t>
      </w:r>
      <w:r w:rsidR="001570AF" w:rsidRPr="00225AF0">
        <w:rPr>
          <w:rFonts w:cs="Arial"/>
          <w:sz w:val="28"/>
          <w:szCs w:val="28"/>
        </w:rPr>
        <w:t>esta</w:t>
      </w:r>
      <w:r w:rsidRPr="00225AF0">
        <w:rPr>
          <w:rFonts w:cs="Arial"/>
          <w:sz w:val="28"/>
          <w:szCs w:val="28"/>
        </w:rPr>
        <w:t xml:space="preserve"> Primera Sala </w:t>
      </w:r>
      <w:r w:rsidR="005553E1" w:rsidRPr="00225AF0">
        <w:rPr>
          <w:rFonts w:cs="Arial"/>
          <w:sz w:val="28"/>
          <w:szCs w:val="28"/>
        </w:rPr>
        <w:t>se</w:t>
      </w:r>
      <w:r w:rsidRPr="00225AF0">
        <w:rPr>
          <w:rFonts w:cs="Arial"/>
          <w:sz w:val="28"/>
          <w:szCs w:val="28"/>
        </w:rPr>
        <w:t xml:space="preserve"> avoc</w:t>
      </w:r>
      <w:r w:rsidR="005553E1" w:rsidRPr="00225AF0">
        <w:rPr>
          <w:rFonts w:cs="Arial"/>
          <w:sz w:val="28"/>
          <w:szCs w:val="28"/>
        </w:rPr>
        <w:t>ó</w:t>
      </w:r>
      <w:r w:rsidRPr="00225AF0">
        <w:rPr>
          <w:rFonts w:cs="Arial"/>
          <w:sz w:val="28"/>
          <w:szCs w:val="28"/>
        </w:rPr>
        <w:t xml:space="preserve"> al conocimiento del asunto</w:t>
      </w:r>
      <w:r w:rsidR="00AE7E0A" w:rsidRPr="00225AF0">
        <w:rPr>
          <w:rFonts w:cs="Arial"/>
          <w:sz w:val="28"/>
          <w:szCs w:val="28"/>
        </w:rPr>
        <w:t xml:space="preserve"> y</w:t>
      </w:r>
      <w:r w:rsidR="00AE7E0A" w:rsidRPr="00225AF0">
        <w:rPr>
          <w:rStyle w:val="cf01"/>
          <w:rFonts w:ascii="Arial" w:hAnsi="Arial"/>
          <w:color w:val="auto"/>
          <w:sz w:val="28"/>
        </w:rPr>
        <w:t xml:space="preserve"> envió </w:t>
      </w:r>
      <w:r w:rsidR="00AE7E0A" w:rsidRPr="00225AF0">
        <w:rPr>
          <w:rStyle w:val="cf11"/>
          <w:rFonts w:ascii="Arial" w:hAnsi="Arial"/>
          <w:sz w:val="28"/>
        </w:rPr>
        <w:t xml:space="preserve">los autos a la </w:t>
      </w:r>
      <w:r w:rsidR="00AE7E0A" w:rsidRPr="00AE7E0A">
        <w:rPr>
          <w:rStyle w:val="cf11"/>
          <w:rFonts w:ascii="Arial" w:hAnsi="Arial"/>
          <w:sz w:val="28"/>
        </w:rPr>
        <w:t>Ponencia de la</w:t>
      </w:r>
      <w:r w:rsidR="00AE7E0A" w:rsidRPr="00AE7E0A">
        <w:rPr>
          <w:rFonts w:cs="Arial"/>
          <w:sz w:val="28"/>
        </w:rPr>
        <w:t xml:space="preserve"> </w:t>
      </w:r>
      <w:r w:rsidR="00AE7E0A" w:rsidRPr="00AE7E0A">
        <w:rPr>
          <w:rStyle w:val="cf31"/>
          <w:rFonts w:ascii="Arial" w:hAnsi="Arial"/>
          <w:b w:val="0"/>
          <w:bCs w:val="0"/>
          <w:sz w:val="28"/>
        </w:rPr>
        <w:t>Ministra Loretta Ortiz Ahlf</w:t>
      </w:r>
      <w:r w:rsidR="00AE7E0A" w:rsidRPr="00AE7E0A">
        <w:rPr>
          <w:rStyle w:val="cf11"/>
          <w:rFonts w:ascii="Arial" w:hAnsi="Arial"/>
          <w:sz w:val="28"/>
        </w:rPr>
        <w:t>.</w:t>
      </w:r>
    </w:p>
    <w:p w14:paraId="72D361E1" w14:textId="775F75E5" w:rsidR="00DD19D9" w:rsidRPr="00DD5B59" w:rsidRDefault="007974BA" w:rsidP="003C309A">
      <w:pPr>
        <w:pStyle w:val="corte4fondo"/>
        <w:numPr>
          <w:ilvl w:val="0"/>
          <w:numId w:val="5"/>
        </w:numPr>
        <w:spacing w:after="400"/>
        <w:ind w:left="720"/>
        <w:jc w:val="center"/>
        <w:rPr>
          <w:rFonts w:cs="Arial"/>
          <w:b/>
          <w:color w:val="000000"/>
          <w:sz w:val="28"/>
          <w:szCs w:val="28"/>
          <w:lang w:val="es-MX"/>
        </w:rPr>
      </w:pPr>
      <w:r w:rsidRPr="00DD5B59">
        <w:rPr>
          <w:rFonts w:cs="Arial"/>
          <w:b/>
          <w:sz w:val="28"/>
          <w:szCs w:val="28"/>
          <w:lang w:val="es-MX"/>
        </w:rPr>
        <w:t>COMPETENCIA</w:t>
      </w:r>
    </w:p>
    <w:p w14:paraId="6F1E91D7" w14:textId="2CD65A23" w:rsidR="000A230B" w:rsidRPr="00DD5B59" w:rsidRDefault="001C5C6B" w:rsidP="001726CB">
      <w:pPr>
        <w:pStyle w:val="corte4fondo"/>
        <w:numPr>
          <w:ilvl w:val="0"/>
          <w:numId w:val="2"/>
        </w:numPr>
        <w:spacing w:after="200"/>
        <w:ind w:left="0" w:hanging="567"/>
        <w:rPr>
          <w:rFonts w:cs="Arial"/>
          <w:bCs/>
          <w:color w:val="000000"/>
          <w:sz w:val="28"/>
          <w:szCs w:val="28"/>
          <w:lang w:val="es-MX"/>
        </w:rPr>
      </w:pPr>
      <w:r w:rsidRPr="00DD5B59">
        <w:rPr>
          <w:rFonts w:cs="Arial"/>
          <w:bCs/>
          <w:sz w:val="28"/>
          <w:szCs w:val="28"/>
          <w:lang w:val="es-MX"/>
        </w:rPr>
        <w:t xml:space="preserve">Esta </w:t>
      </w:r>
      <w:r w:rsidR="000A230B" w:rsidRPr="00DD5B59">
        <w:rPr>
          <w:rFonts w:cs="Arial"/>
          <w:bCs/>
          <w:sz w:val="28"/>
          <w:szCs w:val="28"/>
          <w:lang w:val="es-MX"/>
        </w:rPr>
        <w:t xml:space="preserve">Primera Sala es competente para conocer del recurso de revisión de conformidad </w:t>
      </w:r>
      <w:r w:rsidR="000A230B" w:rsidRPr="00DD5B59">
        <w:rPr>
          <w:rFonts w:cs="Arial"/>
          <w:bCs/>
          <w:sz w:val="28"/>
          <w:szCs w:val="28"/>
        </w:rPr>
        <w:t xml:space="preserve">con lo dispuesto en los artículos </w:t>
      </w:r>
      <w:r w:rsidR="000A230B" w:rsidRPr="00DD5B59">
        <w:rPr>
          <w:rFonts w:cs="Arial"/>
          <w:sz w:val="28"/>
          <w:szCs w:val="28"/>
        </w:rPr>
        <w:t>107, fracción VIII, inciso a), de la Constitución Política de los Estados Unidos Mexicanos</w:t>
      </w:r>
      <w:r w:rsidR="000A230B" w:rsidRPr="00DD5B59">
        <w:rPr>
          <w:rStyle w:val="Refdenotaalpie"/>
          <w:rFonts w:cs="Arial"/>
          <w:sz w:val="28"/>
          <w:szCs w:val="28"/>
        </w:rPr>
        <w:footnoteReference w:id="4"/>
      </w:r>
      <w:r w:rsidR="000A230B" w:rsidRPr="00DD5B59">
        <w:rPr>
          <w:rFonts w:cs="Arial"/>
          <w:sz w:val="28"/>
          <w:szCs w:val="28"/>
        </w:rPr>
        <w:t>; 83 de la Ley de Amparo</w:t>
      </w:r>
      <w:r w:rsidR="000A230B" w:rsidRPr="00DD5B59">
        <w:rPr>
          <w:rFonts w:cs="Arial"/>
          <w:sz w:val="28"/>
          <w:szCs w:val="28"/>
          <w:vertAlign w:val="superscript"/>
        </w:rPr>
        <w:footnoteReference w:id="5"/>
      </w:r>
      <w:r w:rsidR="000A230B" w:rsidRPr="00DD5B59">
        <w:rPr>
          <w:rFonts w:cs="Arial"/>
          <w:sz w:val="28"/>
          <w:szCs w:val="28"/>
        </w:rPr>
        <w:t xml:space="preserve">; y 21, fracción III, de la Ley Orgánica del Poder </w:t>
      </w:r>
      <w:r w:rsidR="000A230B" w:rsidRPr="00DD5B59">
        <w:rPr>
          <w:rFonts w:cs="Arial"/>
          <w:sz w:val="28"/>
          <w:szCs w:val="28"/>
        </w:rPr>
        <w:lastRenderedPageBreak/>
        <w:t>Judicial de la Federación</w:t>
      </w:r>
      <w:r w:rsidR="000A230B" w:rsidRPr="00DD5B59">
        <w:rPr>
          <w:rStyle w:val="Refdenotaalpie"/>
          <w:rFonts w:cs="Arial"/>
          <w:sz w:val="28"/>
          <w:szCs w:val="28"/>
        </w:rPr>
        <w:footnoteReference w:id="6"/>
      </w:r>
      <w:r w:rsidR="000A230B" w:rsidRPr="00DD5B59">
        <w:rPr>
          <w:rFonts w:cs="Arial"/>
          <w:sz w:val="28"/>
          <w:szCs w:val="28"/>
        </w:rPr>
        <w:t xml:space="preserve">, </w:t>
      </w:r>
      <w:r w:rsidR="00631AB1">
        <w:rPr>
          <w:rFonts w:cs="Arial"/>
          <w:sz w:val="28"/>
          <w:szCs w:val="28"/>
        </w:rPr>
        <w:t xml:space="preserve">publicada en el Diario Oficial de la Federación el siete </w:t>
      </w:r>
      <w:r w:rsidR="00631AB1" w:rsidRPr="002E59DC">
        <w:rPr>
          <w:rFonts w:cs="Arial"/>
          <w:sz w:val="28"/>
          <w:szCs w:val="28"/>
        </w:rPr>
        <w:t>de junio de dos mil veintiuno</w:t>
      </w:r>
      <w:r w:rsidR="00631AB1">
        <w:rPr>
          <w:rStyle w:val="Refdenotaalpie"/>
          <w:rFonts w:cs="Arial"/>
          <w:sz w:val="28"/>
          <w:szCs w:val="28"/>
        </w:rPr>
        <w:footnoteReference w:id="7"/>
      </w:r>
      <w:r w:rsidR="000A230B" w:rsidRPr="00DD5B59">
        <w:rPr>
          <w:rFonts w:cs="Arial"/>
          <w:sz w:val="28"/>
          <w:szCs w:val="28"/>
        </w:rPr>
        <w:t>; así como en los puntos Primero y Tercero del Acuerdo General 1/2023 del Pleno de est</w:t>
      </w:r>
      <w:r w:rsidR="00783681" w:rsidRPr="00DD5B59">
        <w:rPr>
          <w:rFonts w:cs="Arial"/>
          <w:sz w:val="28"/>
          <w:szCs w:val="28"/>
        </w:rPr>
        <w:t>a</w:t>
      </w:r>
      <w:r w:rsidR="000A230B" w:rsidRPr="00DD5B59">
        <w:rPr>
          <w:rFonts w:cs="Arial"/>
          <w:sz w:val="28"/>
          <w:szCs w:val="28"/>
        </w:rPr>
        <w:t xml:space="preserve"> </w:t>
      </w:r>
      <w:r w:rsidR="00783681" w:rsidRPr="00DD5B59">
        <w:rPr>
          <w:rFonts w:cs="Arial"/>
          <w:sz w:val="28"/>
          <w:szCs w:val="28"/>
        </w:rPr>
        <w:t>Corte</w:t>
      </w:r>
      <w:r w:rsidR="000A230B" w:rsidRPr="00DD5B59">
        <w:rPr>
          <w:rFonts w:cs="Arial"/>
          <w:sz w:val="28"/>
          <w:szCs w:val="28"/>
        </w:rPr>
        <w:t xml:space="preserve">, </w:t>
      </w:r>
      <w:r w:rsidR="006C5B97" w:rsidRPr="00DD5B59">
        <w:rPr>
          <w:rFonts w:cs="Arial"/>
          <w:sz w:val="28"/>
          <w:szCs w:val="28"/>
        </w:rPr>
        <w:t>difundido</w:t>
      </w:r>
      <w:r w:rsidR="000A230B" w:rsidRPr="00DD5B59">
        <w:rPr>
          <w:rFonts w:cs="Arial"/>
          <w:sz w:val="28"/>
          <w:szCs w:val="28"/>
        </w:rPr>
        <w:t xml:space="preserve"> en el Diario Oficial de la Federación el tres de febrero de dos mil veintitrés</w:t>
      </w:r>
      <w:r w:rsidR="00FD26F1">
        <w:rPr>
          <w:rFonts w:cs="Arial"/>
          <w:sz w:val="28"/>
          <w:szCs w:val="28"/>
        </w:rPr>
        <w:t>,</w:t>
      </w:r>
      <w:r w:rsidR="000A230B" w:rsidRPr="00DD5B59">
        <w:rPr>
          <w:rFonts w:cs="Arial"/>
          <w:sz w:val="28"/>
          <w:szCs w:val="28"/>
        </w:rPr>
        <w:t xml:space="preserve"> modificado el </w:t>
      </w:r>
      <w:r w:rsidR="00FD26F1">
        <w:rPr>
          <w:rFonts w:cs="Arial"/>
          <w:sz w:val="28"/>
          <w:szCs w:val="28"/>
        </w:rPr>
        <w:t>diez</w:t>
      </w:r>
      <w:r w:rsidR="000A230B" w:rsidRPr="00DD5B59">
        <w:rPr>
          <w:rFonts w:cs="Arial"/>
          <w:sz w:val="28"/>
          <w:szCs w:val="28"/>
        </w:rPr>
        <w:t xml:space="preserve"> de abril </w:t>
      </w:r>
      <w:r w:rsidR="00FD26F1">
        <w:rPr>
          <w:rFonts w:cs="Arial"/>
          <w:sz w:val="28"/>
          <w:szCs w:val="28"/>
        </w:rPr>
        <w:t>de ese año</w:t>
      </w:r>
      <w:r w:rsidR="000A230B" w:rsidRPr="00DD5B59">
        <w:rPr>
          <w:rStyle w:val="Refdenotaalpie"/>
          <w:rFonts w:cs="Arial"/>
          <w:sz w:val="28"/>
          <w:szCs w:val="28"/>
        </w:rPr>
        <w:footnoteReference w:id="8"/>
      </w:r>
      <w:r w:rsidR="00FD26F1">
        <w:rPr>
          <w:rFonts w:cs="Arial"/>
          <w:bCs/>
          <w:sz w:val="28"/>
          <w:szCs w:val="28"/>
          <w:lang w:val="es-MX"/>
        </w:rPr>
        <w:t xml:space="preserve"> y publicado el catorce siguiente.</w:t>
      </w:r>
    </w:p>
    <w:p w14:paraId="7E2A3C3E" w14:textId="77777777" w:rsidR="00071434" w:rsidRDefault="00FF077C" w:rsidP="001726CB">
      <w:pPr>
        <w:pStyle w:val="Prrafo"/>
        <w:numPr>
          <w:ilvl w:val="0"/>
          <w:numId w:val="5"/>
        </w:numPr>
        <w:spacing w:before="0" w:after="200"/>
        <w:ind w:left="0" w:firstLine="0"/>
        <w:jc w:val="center"/>
        <w:rPr>
          <w:b/>
          <w:sz w:val="28"/>
          <w:szCs w:val="28"/>
        </w:rPr>
      </w:pPr>
      <w:r w:rsidRPr="00DD5B59">
        <w:rPr>
          <w:b/>
          <w:sz w:val="28"/>
          <w:szCs w:val="28"/>
        </w:rPr>
        <w:t>LEGITIMACIÓN</w:t>
      </w:r>
    </w:p>
    <w:p w14:paraId="3ED02F62" w14:textId="5261AB8D" w:rsidR="0034346B" w:rsidRPr="001831D9" w:rsidRDefault="004F4704" w:rsidP="001726CB">
      <w:pPr>
        <w:pStyle w:val="corte4fondo"/>
        <w:numPr>
          <w:ilvl w:val="0"/>
          <w:numId w:val="2"/>
        </w:numPr>
        <w:spacing w:after="200"/>
        <w:ind w:left="0" w:hanging="567"/>
        <w:rPr>
          <w:rFonts w:cs="Arial"/>
          <w:color w:val="000000"/>
          <w:sz w:val="28"/>
          <w:szCs w:val="28"/>
          <w:lang w:val="es-MX"/>
        </w:rPr>
      </w:pPr>
      <w:r w:rsidRPr="001831D9">
        <w:rPr>
          <w:rFonts w:cs="Arial"/>
          <w:sz w:val="28"/>
          <w:szCs w:val="28"/>
          <w:lang w:val="es-ES"/>
        </w:rPr>
        <w:t xml:space="preserve">Para determinar </w:t>
      </w:r>
      <w:r w:rsidR="0034346B" w:rsidRPr="001831D9">
        <w:rPr>
          <w:rFonts w:cs="Arial"/>
          <w:sz w:val="28"/>
          <w:szCs w:val="28"/>
          <w:lang w:val="es-ES"/>
        </w:rPr>
        <w:t xml:space="preserve">si </w:t>
      </w:r>
      <w:r w:rsidR="00B154EB">
        <w:rPr>
          <w:rFonts w:cs="Arial"/>
          <w:color w:val="FF0000"/>
          <w:sz w:val="28"/>
          <w:szCs w:val="28"/>
          <w:lang w:val="es-ES"/>
        </w:rPr>
        <w:t>**********</w:t>
      </w:r>
      <w:r w:rsidR="00071434" w:rsidRPr="001831D9">
        <w:rPr>
          <w:rFonts w:cs="Arial"/>
          <w:color w:val="FF0000"/>
          <w:sz w:val="28"/>
          <w:szCs w:val="28"/>
          <w:lang w:val="es-ES"/>
        </w:rPr>
        <w:t xml:space="preserve"> </w:t>
      </w:r>
      <w:r w:rsidR="00071434" w:rsidRPr="001831D9">
        <w:rPr>
          <w:rFonts w:cs="Arial"/>
          <w:sz w:val="28"/>
          <w:szCs w:val="28"/>
          <w:lang w:val="es-MX"/>
        </w:rPr>
        <w:t xml:space="preserve">cuenta con legitimación para interponer recurso de revisión </w:t>
      </w:r>
      <w:r w:rsidR="00596BFE" w:rsidRPr="001831D9">
        <w:rPr>
          <w:rFonts w:cs="Arial"/>
          <w:sz w:val="28"/>
          <w:szCs w:val="28"/>
          <w:lang w:val="es-MX"/>
        </w:rPr>
        <w:t xml:space="preserve">en el juicio de amparo </w:t>
      </w:r>
      <w:r w:rsidR="00071434" w:rsidRPr="001831D9">
        <w:rPr>
          <w:rFonts w:cs="Arial"/>
          <w:sz w:val="28"/>
          <w:szCs w:val="28"/>
          <w:lang w:val="es-MX"/>
        </w:rPr>
        <w:t>relativo</w:t>
      </w:r>
      <w:r w:rsidR="0034346B" w:rsidRPr="001831D9">
        <w:rPr>
          <w:rFonts w:cs="Arial"/>
          <w:sz w:val="28"/>
          <w:szCs w:val="28"/>
          <w:lang w:val="es-MX"/>
        </w:rPr>
        <w:t xml:space="preserve"> conviene tener presente que </w:t>
      </w:r>
      <w:r w:rsidR="00071434" w:rsidRPr="001831D9">
        <w:rPr>
          <w:rFonts w:cs="Arial"/>
          <w:sz w:val="28"/>
          <w:szCs w:val="28"/>
          <w:lang w:val="es-MX"/>
        </w:rPr>
        <w:t>aleg</w:t>
      </w:r>
      <w:r w:rsidR="006072AA" w:rsidRPr="001831D9">
        <w:rPr>
          <w:rFonts w:cs="Arial"/>
          <w:sz w:val="28"/>
          <w:szCs w:val="28"/>
          <w:lang w:val="es-MX"/>
        </w:rPr>
        <w:t>ó</w:t>
      </w:r>
      <w:r w:rsidR="00071434" w:rsidRPr="001831D9">
        <w:rPr>
          <w:rFonts w:cs="Arial"/>
          <w:sz w:val="28"/>
          <w:szCs w:val="28"/>
          <w:lang w:val="es-MX"/>
        </w:rPr>
        <w:t xml:space="preserve"> no</w:t>
      </w:r>
      <w:r w:rsidR="00EF38A2" w:rsidRPr="001831D9">
        <w:rPr>
          <w:rFonts w:cs="Arial"/>
          <w:sz w:val="28"/>
          <w:szCs w:val="28"/>
          <w:lang w:val="es-MX"/>
        </w:rPr>
        <w:t xml:space="preserve"> haber</w:t>
      </w:r>
      <w:r w:rsidR="00071434" w:rsidRPr="001831D9">
        <w:rPr>
          <w:rFonts w:cs="Arial"/>
          <w:sz w:val="28"/>
          <w:szCs w:val="28"/>
          <w:lang w:val="es-MX"/>
        </w:rPr>
        <w:t xml:space="preserve"> firm</w:t>
      </w:r>
      <w:r w:rsidR="00EF38A2" w:rsidRPr="001831D9">
        <w:rPr>
          <w:rFonts w:cs="Arial"/>
          <w:sz w:val="28"/>
          <w:szCs w:val="28"/>
          <w:lang w:val="es-MX"/>
        </w:rPr>
        <w:t>ado</w:t>
      </w:r>
      <w:r w:rsidR="00071434" w:rsidRPr="001831D9">
        <w:rPr>
          <w:rFonts w:cs="Arial"/>
          <w:sz w:val="28"/>
          <w:szCs w:val="28"/>
          <w:lang w:val="es-MX"/>
        </w:rPr>
        <w:t xml:space="preserve"> la demanda </w:t>
      </w:r>
      <w:r w:rsidR="00596BFE" w:rsidRPr="001831D9">
        <w:rPr>
          <w:rFonts w:cs="Arial"/>
          <w:sz w:val="28"/>
          <w:szCs w:val="28"/>
          <w:lang w:val="es-MX"/>
        </w:rPr>
        <w:t xml:space="preserve">que dio origen a este último, </w:t>
      </w:r>
      <w:r w:rsidR="00EF38A2" w:rsidRPr="001831D9">
        <w:rPr>
          <w:rFonts w:cs="Arial"/>
          <w:sz w:val="28"/>
          <w:szCs w:val="28"/>
          <w:lang w:val="es-MX"/>
        </w:rPr>
        <w:t>lo qu</w:t>
      </w:r>
      <w:r w:rsidR="00200CB1" w:rsidRPr="001831D9">
        <w:rPr>
          <w:rFonts w:cs="Arial"/>
          <w:sz w:val="28"/>
          <w:szCs w:val="28"/>
          <w:lang w:val="es-MX"/>
        </w:rPr>
        <w:t>e, de ser cierto,</w:t>
      </w:r>
      <w:r w:rsidR="00EF38A2" w:rsidRPr="001831D9">
        <w:rPr>
          <w:rFonts w:cs="Arial"/>
          <w:sz w:val="28"/>
          <w:szCs w:val="28"/>
          <w:lang w:val="es-MX"/>
        </w:rPr>
        <w:t xml:space="preserve"> </w:t>
      </w:r>
      <w:r w:rsidR="00200CB1" w:rsidRPr="001831D9">
        <w:rPr>
          <w:rFonts w:cs="Arial"/>
          <w:sz w:val="28"/>
          <w:szCs w:val="28"/>
          <w:lang w:val="es-MX"/>
        </w:rPr>
        <w:t>implicaría que</w:t>
      </w:r>
      <w:r w:rsidR="00596BFE" w:rsidRPr="001831D9">
        <w:rPr>
          <w:rFonts w:cs="Arial"/>
          <w:sz w:val="28"/>
          <w:szCs w:val="28"/>
          <w:lang w:val="es-MX"/>
        </w:rPr>
        <w:t xml:space="preserve"> no </w:t>
      </w:r>
      <w:r w:rsidR="00200CB1" w:rsidRPr="001831D9">
        <w:rPr>
          <w:rFonts w:cs="Arial"/>
          <w:sz w:val="28"/>
          <w:szCs w:val="28"/>
          <w:lang w:val="es-MX"/>
        </w:rPr>
        <w:t xml:space="preserve">ejerció </w:t>
      </w:r>
      <w:r w:rsidR="00596BFE" w:rsidRPr="001831D9">
        <w:rPr>
          <w:rFonts w:cs="Arial"/>
          <w:sz w:val="28"/>
          <w:szCs w:val="28"/>
          <w:lang w:val="es-MX"/>
        </w:rPr>
        <w:t xml:space="preserve">la </w:t>
      </w:r>
      <w:r w:rsidR="0042674E" w:rsidRPr="001831D9">
        <w:rPr>
          <w:rFonts w:cs="Arial"/>
          <w:sz w:val="28"/>
          <w:szCs w:val="28"/>
          <w:lang w:val="es-MX"/>
        </w:rPr>
        <w:t xml:space="preserve">instancia constitucional </w:t>
      </w:r>
      <w:r w:rsidR="00BE6507" w:rsidRPr="001831D9">
        <w:rPr>
          <w:rFonts w:cs="Arial"/>
          <w:sz w:val="28"/>
          <w:szCs w:val="28"/>
          <w:lang w:val="es-MX"/>
        </w:rPr>
        <w:t>y, por ende, que no es parte en aquél</w:t>
      </w:r>
      <w:r w:rsidR="0034346B" w:rsidRPr="001831D9">
        <w:rPr>
          <w:rFonts w:cs="Arial"/>
          <w:sz w:val="28"/>
          <w:szCs w:val="28"/>
          <w:lang w:val="es-MX"/>
        </w:rPr>
        <w:t>.</w:t>
      </w:r>
    </w:p>
    <w:p w14:paraId="1DEBB340" w14:textId="77777777" w:rsidR="00CB321C" w:rsidRDefault="0034346B" w:rsidP="001726CB">
      <w:pPr>
        <w:pStyle w:val="corte4fondo"/>
        <w:numPr>
          <w:ilvl w:val="0"/>
          <w:numId w:val="2"/>
        </w:numPr>
        <w:ind w:left="0" w:hanging="567"/>
        <w:rPr>
          <w:rFonts w:cs="Arial"/>
          <w:color w:val="000000"/>
          <w:sz w:val="28"/>
          <w:szCs w:val="28"/>
          <w:lang w:val="es-MX"/>
        </w:rPr>
      </w:pPr>
      <w:r w:rsidRPr="001831D9">
        <w:rPr>
          <w:rFonts w:cs="Arial"/>
          <w:sz w:val="28"/>
          <w:szCs w:val="28"/>
          <w:lang w:val="es-MX"/>
        </w:rPr>
        <w:lastRenderedPageBreak/>
        <w:t xml:space="preserve">Sin embargo, </w:t>
      </w:r>
      <w:r w:rsidR="0067792E" w:rsidRPr="001831D9">
        <w:rPr>
          <w:rFonts w:cs="Arial"/>
          <w:sz w:val="28"/>
          <w:szCs w:val="28"/>
          <w:lang w:val="es-MX"/>
        </w:rPr>
        <w:t xml:space="preserve">debe </w:t>
      </w:r>
      <w:r w:rsidR="002C13D2" w:rsidRPr="001831D9">
        <w:rPr>
          <w:rFonts w:cs="Arial"/>
          <w:sz w:val="28"/>
          <w:szCs w:val="28"/>
          <w:lang w:val="es-MX"/>
        </w:rPr>
        <w:t xml:space="preserve">precisarse </w:t>
      </w:r>
      <w:r w:rsidR="00EF38A2" w:rsidRPr="001831D9">
        <w:rPr>
          <w:rFonts w:cs="Arial"/>
          <w:sz w:val="28"/>
          <w:szCs w:val="28"/>
          <w:lang w:val="es-MX"/>
        </w:rPr>
        <w:t xml:space="preserve">que </w:t>
      </w:r>
      <w:r w:rsidR="00F07352" w:rsidRPr="001831D9">
        <w:rPr>
          <w:rFonts w:cs="Arial"/>
          <w:sz w:val="28"/>
          <w:szCs w:val="28"/>
          <w:lang w:val="es-MX"/>
        </w:rPr>
        <w:t xml:space="preserve">si bien </w:t>
      </w:r>
      <w:r w:rsidR="00F07352" w:rsidRPr="001831D9">
        <w:rPr>
          <w:rFonts w:cs="Arial"/>
          <w:color w:val="000000"/>
          <w:sz w:val="28"/>
          <w:szCs w:val="28"/>
          <w:lang w:val="es-MX"/>
        </w:rPr>
        <w:t xml:space="preserve">el recurrente refiere que no participó en el asunto del cual derivó la determinación que, a su decir, le causa agravio, </w:t>
      </w:r>
      <w:r w:rsidR="00B97B69" w:rsidRPr="001831D9">
        <w:rPr>
          <w:rFonts w:cs="Arial"/>
          <w:color w:val="000000"/>
          <w:sz w:val="28"/>
          <w:szCs w:val="28"/>
          <w:lang w:val="es-MX"/>
        </w:rPr>
        <w:t>lo cierto es que la</w:t>
      </w:r>
      <w:r w:rsidR="00F07352" w:rsidRPr="001831D9">
        <w:rPr>
          <w:rFonts w:cs="Arial"/>
          <w:color w:val="000000"/>
          <w:sz w:val="28"/>
          <w:szCs w:val="28"/>
          <w:lang w:val="es-MX"/>
        </w:rPr>
        <w:t xml:space="preserve"> impugnación </w:t>
      </w:r>
      <w:r w:rsidR="00B97B69" w:rsidRPr="001831D9">
        <w:rPr>
          <w:rFonts w:cs="Arial"/>
          <w:color w:val="000000"/>
          <w:sz w:val="28"/>
          <w:szCs w:val="28"/>
          <w:lang w:val="es-MX"/>
        </w:rPr>
        <w:t xml:space="preserve">de la sentencia de amparo </w:t>
      </w:r>
      <w:r w:rsidR="00F07352" w:rsidRPr="001831D9">
        <w:rPr>
          <w:rFonts w:cs="Arial"/>
          <w:color w:val="000000"/>
          <w:sz w:val="28"/>
          <w:szCs w:val="28"/>
          <w:lang w:val="es-MX"/>
        </w:rPr>
        <w:t xml:space="preserve">obedece a la pretensión que tiene </w:t>
      </w:r>
      <w:r w:rsidR="002C13D2" w:rsidRPr="001831D9">
        <w:rPr>
          <w:rFonts w:cs="Arial"/>
          <w:color w:val="000000"/>
          <w:sz w:val="28"/>
          <w:szCs w:val="28"/>
          <w:lang w:val="es-MX"/>
        </w:rPr>
        <w:t xml:space="preserve">de que </w:t>
      </w:r>
      <w:r w:rsidR="00180400" w:rsidRPr="001831D9">
        <w:rPr>
          <w:rFonts w:cs="Arial"/>
          <w:color w:val="000000"/>
          <w:sz w:val="28"/>
          <w:szCs w:val="28"/>
          <w:lang w:val="es-MX"/>
        </w:rPr>
        <w:t xml:space="preserve">se </w:t>
      </w:r>
      <w:r w:rsidR="00BA4CB6" w:rsidRPr="001831D9">
        <w:rPr>
          <w:rFonts w:cs="Arial"/>
          <w:color w:val="000000"/>
          <w:sz w:val="28"/>
          <w:szCs w:val="28"/>
          <w:lang w:val="es-MX"/>
        </w:rPr>
        <w:t xml:space="preserve">sobresea </w:t>
      </w:r>
      <w:r w:rsidR="00180400" w:rsidRPr="001831D9">
        <w:rPr>
          <w:rFonts w:cs="Arial"/>
          <w:color w:val="000000"/>
          <w:sz w:val="28"/>
          <w:szCs w:val="28"/>
          <w:lang w:val="es-MX"/>
        </w:rPr>
        <w:t xml:space="preserve">en </w:t>
      </w:r>
      <w:r w:rsidR="002C13D2" w:rsidRPr="001831D9">
        <w:rPr>
          <w:rFonts w:cs="Arial"/>
          <w:color w:val="000000"/>
          <w:sz w:val="28"/>
          <w:szCs w:val="28"/>
          <w:lang w:val="es-MX"/>
        </w:rPr>
        <w:t>el juicio relativo</w:t>
      </w:r>
      <w:r w:rsidR="002A21F0" w:rsidRPr="001831D9">
        <w:rPr>
          <w:rFonts w:cs="Arial"/>
          <w:color w:val="000000"/>
          <w:sz w:val="28"/>
          <w:szCs w:val="28"/>
          <w:lang w:val="es-MX"/>
        </w:rPr>
        <w:t>,</w:t>
      </w:r>
      <w:r w:rsidR="00F07352" w:rsidRPr="001831D9">
        <w:rPr>
          <w:rFonts w:cs="Arial"/>
          <w:color w:val="000000"/>
          <w:sz w:val="28"/>
          <w:szCs w:val="28"/>
          <w:lang w:val="es-MX"/>
        </w:rPr>
        <w:t xml:space="preserve"> </w:t>
      </w:r>
      <w:r w:rsidR="00180400" w:rsidRPr="001831D9">
        <w:rPr>
          <w:rFonts w:cs="Arial"/>
          <w:color w:val="000000"/>
          <w:sz w:val="28"/>
          <w:szCs w:val="28"/>
          <w:lang w:val="es-MX"/>
        </w:rPr>
        <w:t>pero por una causa de improcedencia distinta a la que el juzgado de distrito estim</w:t>
      </w:r>
      <w:r w:rsidR="00B35F4B" w:rsidRPr="001831D9">
        <w:rPr>
          <w:rFonts w:cs="Arial"/>
          <w:color w:val="000000"/>
          <w:sz w:val="28"/>
          <w:szCs w:val="28"/>
          <w:lang w:val="es-MX"/>
        </w:rPr>
        <w:t>ó actualizada.</w:t>
      </w:r>
    </w:p>
    <w:p w14:paraId="46CFB9A1" w14:textId="7DB82EE3" w:rsidR="002C13D2" w:rsidRPr="001831D9" w:rsidRDefault="00B35F4B" w:rsidP="00CB321C">
      <w:pPr>
        <w:pStyle w:val="corte4fondo"/>
        <w:ind w:firstLine="0"/>
        <w:rPr>
          <w:rFonts w:cs="Arial"/>
          <w:color w:val="000000"/>
          <w:sz w:val="28"/>
          <w:szCs w:val="28"/>
          <w:lang w:val="es-MX"/>
        </w:rPr>
      </w:pPr>
      <w:r w:rsidRPr="001831D9">
        <w:rPr>
          <w:rFonts w:cs="Arial"/>
          <w:color w:val="000000"/>
          <w:sz w:val="28"/>
          <w:szCs w:val="28"/>
          <w:lang w:val="es-MX"/>
        </w:rPr>
        <w:t xml:space="preserve"> </w:t>
      </w:r>
    </w:p>
    <w:p w14:paraId="38F3B07E" w14:textId="2316B152" w:rsidR="00F07352" w:rsidRPr="001831D9" w:rsidRDefault="00582FD2" w:rsidP="00AE5F57">
      <w:pPr>
        <w:pStyle w:val="corte4fondo"/>
        <w:numPr>
          <w:ilvl w:val="0"/>
          <w:numId w:val="2"/>
        </w:numPr>
        <w:spacing w:after="360"/>
        <w:ind w:left="0" w:hanging="567"/>
        <w:rPr>
          <w:rFonts w:cs="Arial"/>
          <w:color w:val="000000"/>
          <w:sz w:val="28"/>
          <w:szCs w:val="28"/>
          <w:lang w:val="es-MX"/>
        </w:rPr>
      </w:pPr>
      <w:r w:rsidRPr="001831D9">
        <w:rPr>
          <w:rFonts w:cs="Arial"/>
          <w:sz w:val="28"/>
          <w:szCs w:val="28"/>
          <w:lang w:val="es-MX"/>
        </w:rPr>
        <w:t xml:space="preserve">La actualización de una u otra causa de improcedencia, a decir del recurrente, le </w:t>
      </w:r>
      <w:r w:rsidR="00567E5D" w:rsidRPr="001831D9">
        <w:rPr>
          <w:rFonts w:cs="Arial"/>
          <w:sz w:val="28"/>
          <w:szCs w:val="28"/>
          <w:lang w:val="es-MX"/>
        </w:rPr>
        <w:t xml:space="preserve">permitiría </w:t>
      </w:r>
      <w:r w:rsidR="00F07352" w:rsidRPr="001831D9">
        <w:rPr>
          <w:rFonts w:cs="Arial"/>
          <w:color w:val="000000"/>
          <w:sz w:val="28"/>
          <w:szCs w:val="28"/>
          <w:lang w:val="es-MX"/>
        </w:rPr>
        <w:t xml:space="preserve">cuestionar </w:t>
      </w:r>
      <w:r w:rsidR="00B45A69" w:rsidRPr="001831D9">
        <w:rPr>
          <w:rFonts w:cs="Arial"/>
          <w:color w:val="000000"/>
          <w:sz w:val="28"/>
          <w:szCs w:val="28"/>
          <w:lang w:val="es-MX"/>
        </w:rPr>
        <w:t xml:space="preserve">o no </w:t>
      </w:r>
      <w:r w:rsidR="00F07352" w:rsidRPr="001831D9">
        <w:rPr>
          <w:rFonts w:cs="Arial"/>
          <w:color w:val="000000"/>
          <w:sz w:val="28"/>
          <w:szCs w:val="28"/>
          <w:lang w:val="es-MX"/>
        </w:rPr>
        <w:t>la constitucionalidad del acto reclamado a través de un diverso juicio de amparo.</w:t>
      </w:r>
    </w:p>
    <w:p w14:paraId="1942B3C6" w14:textId="3DBD7FDD" w:rsidR="00F07352" w:rsidRPr="001831D9" w:rsidRDefault="00AC3CC3" w:rsidP="00AE5F57">
      <w:pPr>
        <w:pStyle w:val="corte4fondo"/>
        <w:numPr>
          <w:ilvl w:val="0"/>
          <w:numId w:val="2"/>
        </w:numPr>
        <w:spacing w:after="360"/>
        <w:ind w:left="0" w:hanging="567"/>
        <w:rPr>
          <w:rFonts w:cs="Arial"/>
          <w:color w:val="000000"/>
          <w:sz w:val="28"/>
          <w:szCs w:val="28"/>
          <w:lang w:val="es-MX"/>
        </w:rPr>
      </w:pPr>
      <w:r w:rsidRPr="001831D9">
        <w:rPr>
          <w:rFonts w:cs="Arial"/>
          <w:color w:val="000000"/>
          <w:sz w:val="28"/>
          <w:szCs w:val="28"/>
          <w:lang w:val="es-MX"/>
        </w:rPr>
        <w:t xml:space="preserve">Entonces, tomando en cuenta lo anterior, </w:t>
      </w:r>
      <w:r w:rsidR="008A4236" w:rsidRPr="001831D9">
        <w:rPr>
          <w:rFonts w:cs="Arial"/>
          <w:color w:val="000000"/>
          <w:sz w:val="28"/>
          <w:szCs w:val="28"/>
          <w:lang w:val="es-MX"/>
        </w:rPr>
        <w:t>es patente que</w:t>
      </w:r>
      <w:r w:rsidR="009B6C5E" w:rsidRPr="001831D9">
        <w:rPr>
          <w:rFonts w:cs="Arial"/>
          <w:color w:val="000000"/>
          <w:sz w:val="28"/>
          <w:szCs w:val="28"/>
          <w:lang w:val="es-MX"/>
        </w:rPr>
        <w:t xml:space="preserve">, </w:t>
      </w:r>
      <w:r w:rsidR="00146837" w:rsidRPr="001831D9">
        <w:rPr>
          <w:rFonts w:cs="Arial"/>
          <w:color w:val="000000"/>
          <w:sz w:val="28"/>
          <w:szCs w:val="28"/>
          <w:lang w:val="es-MX"/>
        </w:rPr>
        <w:t xml:space="preserve">en la especie, </w:t>
      </w:r>
      <w:r w:rsidR="00B154EB">
        <w:rPr>
          <w:rFonts w:cs="Arial"/>
          <w:color w:val="FF0000"/>
          <w:sz w:val="28"/>
          <w:szCs w:val="28"/>
          <w:lang w:val="es-ES"/>
        </w:rPr>
        <w:t>**********</w:t>
      </w:r>
      <w:r w:rsidR="007470BF" w:rsidRPr="001831D9">
        <w:rPr>
          <w:rFonts w:cs="Arial"/>
          <w:color w:val="FF0000"/>
          <w:sz w:val="28"/>
          <w:szCs w:val="28"/>
          <w:lang w:val="es-ES"/>
        </w:rPr>
        <w:t xml:space="preserve"> </w:t>
      </w:r>
      <w:r w:rsidR="00F81ABC" w:rsidRPr="001831D9">
        <w:rPr>
          <w:rFonts w:cs="Arial"/>
          <w:sz w:val="28"/>
          <w:szCs w:val="28"/>
          <w:lang w:val="es-ES"/>
        </w:rPr>
        <w:t xml:space="preserve">sí cuenta con legitimación para interponer recurso de revisión </w:t>
      </w:r>
      <w:r w:rsidR="00F07352" w:rsidRPr="00E06BD2">
        <w:rPr>
          <w:rFonts w:cs="Arial"/>
          <w:sz w:val="28"/>
          <w:szCs w:val="28"/>
          <w:lang w:val="es-MX"/>
        </w:rPr>
        <w:t xml:space="preserve">contra la sentencia </w:t>
      </w:r>
      <w:r w:rsidR="00F07352" w:rsidRPr="001831D9">
        <w:rPr>
          <w:rFonts w:cs="Arial"/>
          <w:sz w:val="28"/>
          <w:szCs w:val="28"/>
          <w:lang w:val="es-MX"/>
        </w:rPr>
        <w:t>de amparo</w:t>
      </w:r>
      <w:r w:rsidR="00F07352" w:rsidRPr="00E06BD2">
        <w:rPr>
          <w:rFonts w:cs="Arial"/>
          <w:sz w:val="28"/>
          <w:szCs w:val="28"/>
          <w:lang w:val="es-MX"/>
        </w:rPr>
        <w:t xml:space="preserve"> dictada el diez de mayo de dos mil diecinueve en el </w:t>
      </w:r>
      <w:r w:rsidR="00F07352" w:rsidRPr="001831D9">
        <w:rPr>
          <w:rFonts w:cs="Arial"/>
          <w:sz w:val="28"/>
          <w:szCs w:val="28"/>
          <w:lang w:val="es-MX"/>
        </w:rPr>
        <w:t>expediente</w:t>
      </w:r>
      <w:r w:rsidR="00F07352" w:rsidRPr="00E06BD2">
        <w:rPr>
          <w:rFonts w:cs="Arial"/>
          <w:sz w:val="28"/>
          <w:szCs w:val="28"/>
          <w:lang w:val="es-MX"/>
        </w:rPr>
        <w:t xml:space="preserve"> </w:t>
      </w:r>
      <w:r w:rsidR="00B154EB">
        <w:rPr>
          <w:rFonts w:cs="Arial"/>
          <w:color w:val="FF0000"/>
          <w:sz w:val="28"/>
          <w:szCs w:val="28"/>
          <w:lang w:val="es-MX"/>
        </w:rPr>
        <w:t>**********</w:t>
      </w:r>
      <w:r w:rsidR="00F07352" w:rsidRPr="00E06BD2">
        <w:rPr>
          <w:rFonts w:cs="Arial"/>
          <w:sz w:val="28"/>
          <w:szCs w:val="28"/>
          <w:lang w:val="es-MX"/>
        </w:rPr>
        <w:t xml:space="preserve"> del índice del </w:t>
      </w:r>
      <w:r w:rsidR="0057784E">
        <w:rPr>
          <w:rFonts w:cs="Arial"/>
          <w:sz w:val="28"/>
          <w:szCs w:val="28"/>
          <w:lang w:val="es-MX"/>
        </w:rPr>
        <w:t xml:space="preserve">entonces </w:t>
      </w:r>
      <w:r w:rsidR="0057784E" w:rsidRPr="00DD5B59">
        <w:rPr>
          <w:rFonts w:cs="Arial"/>
          <w:sz w:val="28"/>
          <w:szCs w:val="28"/>
        </w:rPr>
        <w:t xml:space="preserve">Juzgado </w:t>
      </w:r>
      <w:r w:rsidR="0057784E">
        <w:rPr>
          <w:rFonts w:cs="Arial"/>
          <w:sz w:val="28"/>
          <w:szCs w:val="28"/>
        </w:rPr>
        <w:t xml:space="preserve">Quinto </w:t>
      </w:r>
      <w:r w:rsidR="0057784E" w:rsidRPr="00DD5B59">
        <w:rPr>
          <w:rFonts w:cs="Arial"/>
          <w:sz w:val="28"/>
          <w:szCs w:val="28"/>
        </w:rPr>
        <w:t>de Distrito en Materia</w:t>
      </w:r>
      <w:r w:rsidR="0057784E">
        <w:rPr>
          <w:rFonts w:cs="Arial"/>
          <w:sz w:val="28"/>
          <w:szCs w:val="28"/>
        </w:rPr>
        <w:t>s</w:t>
      </w:r>
      <w:r w:rsidR="0057784E" w:rsidRPr="00DD5B59">
        <w:rPr>
          <w:rFonts w:cs="Arial"/>
          <w:sz w:val="28"/>
          <w:szCs w:val="28"/>
        </w:rPr>
        <w:t xml:space="preserve"> de Amparo y Juicios Federales</w:t>
      </w:r>
      <w:r w:rsidR="0057784E">
        <w:rPr>
          <w:rFonts w:cs="Arial"/>
          <w:sz w:val="28"/>
          <w:szCs w:val="28"/>
        </w:rPr>
        <w:t>,</w:t>
      </w:r>
      <w:r w:rsidR="0057784E" w:rsidRPr="00DD5B59">
        <w:rPr>
          <w:rFonts w:cs="Arial"/>
          <w:sz w:val="28"/>
          <w:szCs w:val="28"/>
        </w:rPr>
        <w:t xml:space="preserve"> en el Estado de </w:t>
      </w:r>
      <w:r w:rsidR="0057784E">
        <w:rPr>
          <w:rFonts w:cs="Arial"/>
          <w:sz w:val="28"/>
          <w:szCs w:val="28"/>
        </w:rPr>
        <w:t>Baja California (</w:t>
      </w:r>
      <w:r w:rsidR="0057784E" w:rsidRPr="004B532B">
        <w:rPr>
          <w:rFonts w:cs="Arial"/>
          <w:sz w:val="28"/>
          <w:szCs w:val="28"/>
        </w:rPr>
        <w:t>actualmente Juzgado Decimocuarto de Distrito en el Estado de Baja California)</w:t>
      </w:r>
      <w:r w:rsidR="00F07352" w:rsidRPr="004B532B">
        <w:rPr>
          <w:rFonts w:cs="Arial"/>
          <w:sz w:val="28"/>
          <w:szCs w:val="28"/>
          <w:lang w:val="es-MX"/>
        </w:rPr>
        <w:t>.</w:t>
      </w:r>
    </w:p>
    <w:p w14:paraId="6579DCB0" w14:textId="6847B2CA" w:rsidR="00071434" w:rsidRPr="00DD5B59" w:rsidRDefault="00071434" w:rsidP="00AE5F57">
      <w:pPr>
        <w:pStyle w:val="Prrafo"/>
        <w:numPr>
          <w:ilvl w:val="0"/>
          <w:numId w:val="5"/>
        </w:numPr>
        <w:spacing w:before="0" w:after="360"/>
        <w:ind w:left="720"/>
        <w:jc w:val="center"/>
        <w:rPr>
          <w:b/>
          <w:sz w:val="28"/>
          <w:szCs w:val="28"/>
        </w:rPr>
      </w:pPr>
      <w:r w:rsidRPr="00DD5B59">
        <w:rPr>
          <w:b/>
          <w:sz w:val="28"/>
          <w:szCs w:val="28"/>
        </w:rPr>
        <w:t>OPORTUNIDAD</w:t>
      </w:r>
    </w:p>
    <w:p w14:paraId="00B78D5E" w14:textId="061E4D4E" w:rsidR="00F15377" w:rsidRPr="001831D9" w:rsidRDefault="00F15377" w:rsidP="00AE5F57">
      <w:pPr>
        <w:pStyle w:val="corte4fondo"/>
        <w:numPr>
          <w:ilvl w:val="0"/>
          <w:numId w:val="2"/>
        </w:numPr>
        <w:spacing w:after="360"/>
        <w:ind w:left="0" w:hanging="567"/>
        <w:rPr>
          <w:rFonts w:cs="Arial"/>
          <w:color w:val="000000"/>
          <w:sz w:val="28"/>
          <w:szCs w:val="28"/>
          <w:lang w:val="es-MX"/>
        </w:rPr>
      </w:pPr>
      <w:r w:rsidRPr="001831D9">
        <w:rPr>
          <w:rFonts w:cs="Arial"/>
          <w:sz w:val="28"/>
          <w:szCs w:val="28"/>
          <w:lang w:val="es-ES"/>
        </w:rPr>
        <w:t xml:space="preserve">Es innecesario precisar lo relativo a la oportunidad del recurso de revisión porque en la sentencia dictada el </w:t>
      </w:r>
      <w:r w:rsidR="006E65AC" w:rsidRPr="001831D9">
        <w:rPr>
          <w:rFonts w:cs="Arial"/>
          <w:sz w:val="28"/>
          <w:szCs w:val="28"/>
          <w:lang w:val="es-ES"/>
        </w:rPr>
        <w:t xml:space="preserve">trece de febrero de dos mil </w:t>
      </w:r>
      <w:r w:rsidR="006E65AC" w:rsidRPr="0057784E">
        <w:rPr>
          <w:rFonts w:cs="Arial"/>
          <w:sz w:val="28"/>
          <w:szCs w:val="28"/>
          <w:lang w:val="es-ES"/>
        </w:rPr>
        <w:t xml:space="preserve">veinte </w:t>
      </w:r>
      <w:r w:rsidRPr="0057784E">
        <w:rPr>
          <w:rFonts w:cs="Arial"/>
          <w:sz w:val="28"/>
          <w:szCs w:val="28"/>
          <w:lang w:val="es-ES"/>
        </w:rPr>
        <w:t xml:space="preserve">en el </w:t>
      </w:r>
      <w:r w:rsidR="009A5A21" w:rsidRPr="0057784E">
        <w:rPr>
          <w:rFonts w:cs="Arial"/>
          <w:sz w:val="28"/>
          <w:szCs w:val="28"/>
          <w:lang w:val="es-ES"/>
        </w:rPr>
        <w:t xml:space="preserve">recurso de reclamación </w:t>
      </w:r>
      <w:r w:rsidR="00B154EB">
        <w:rPr>
          <w:rFonts w:cs="Arial"/>
          <w:color w:val="FF0000"/>
          <w:sz w:val="28"/>
          <w:szCs w:val="28"/>
          <w:lang w:val="es-ES"/>
        </w:rPr>
        <w:t>**********</w:t>
      </w:r>
      <w:r w:rsidR="00B84502" w:rsidRPr="0057784E">
        <w:rPr>
          <w:rFonts w:cs="Arial"/>
          <w:color w:val="FF0000"/>
          <w:sz w:val="28"/>
          <w:szCs w:val="28"/>
          <w:lang w:val="es-ES"/>
        </w:rPr>
        <w:t xml:space="preserve"> </w:t>
      </w:r>
      <w:r w:rsidR="009A5A21" w:rsidRPr="0057784E">
        <w:rPr>
          <w:rFonts w:cs="Arial"/>
          <w:sz w:val="28"/>
          <w:szCs w:val="28"/>
          <w:lang w:val="es-ES"/>
        </w:rPr>
        <w:t xml:space="preserve">del índice del </w:t>
      </w:r>
      <w:r w:rsidR="0057784E" w:rsidRPr="0057784E">
        <w:rPr>
          <w:rFonts w:cs="Arial"/>
          <w:sz w:val="28"/>
          <w:szCs w:val="28"/>
          <w:lang w:val="es-ES"/>
        </w:rPr>
        <w:t xml:space="preserve">Segundo </w:t>
      </w:r>
      <w:r w:rsidR="009A5A21" w:rsidRPr="0057784E">
        <w:rPr>
          <w:rFonts w:cs="Arial"/>
          <w:sz w:val="28"/>
          <w:szCs w:val="28"/>
          <w:lang w:val="es-ES"/>
        </w:rPr>
        <w:t>Tribunal Colegiado en Materia</w:t>
      </w:r>
      <w:r w:rsidR="0057784E" w:rsidRPr="0057784E">
        <w:rPr>
          <w:rFonts w:cs="Arial"/>
          <w:sz w:val="28"/>
          <w:szCs w:val="28"/>
          <w:lang w:val="es-ES"/>
        </w:rPr>
        <w:t>s</w:t>
      </w:r>
      <w:r w:rsidR="009A5A21" w:rsidRPr="0057784E">
        <w:rPr>
          <w:rFonts w:cs="Arial"/>
          <w:sz w:val="28"/>
          <w:szCs w:val="28"/>
          <w:lang w:val="es-ES"/>
        </w:rPr>
        <w:t xml:space="preserve"> Civil </w:t>
      </w:r>
      <w:r w:rsidR="0057784E" w:rsidRPr="0057784E">
        <w:rPr>
          <w:rFonts w:cs="Arial"/>
          <w:sz w:val="28"/>
          <w:szCs w:val="28"/>
          <w:lang w:val="es-ES"/>
        </w:rPr>
        <w:t xml:space="preserve">y de Trabajo </w:t>
      </w:r>
      <w:r w:rsidR="009A5A21" w:rsidRPr="0057784E">
        <w:rPr>
          <w:rFonts w:cs="Arial"/>
          <w:sz w:val="28"/>
          <w:szCs w:val="28"/>
          <w:lang w:val="es-ES"/>
        </w:rPr>
        <w:t xml:space="preserve">del </w:t>
      </w:r>
      <w:r w:rsidR="0057784E" w:rsidRPr="0057784E">
        <w:rPr>
          <w:rFonts w:cs="Arial"/>
          <w:sz w:val="28"/>
          <w:szCs w:val="28"/>
          <w:lang w:val="es-ES"/>
        </w:rPr>
        <w:t xml:space="preserve">Decimoquinto </w:t>
      </w:r>
      <w:r w:rsidR="009A5A21" w:rsidRPr="0057784E">
        <w:rPr>
          <w:rFonts w:cs="Arial"/>
          <w:sz w:val="28"/>
          <w:szCs w:val="28"/>
          <w:lang w:val="es-ES"/>
        </w:rPr>
        <w:t xml:space="preserve">Circuito ese órgano </w:t>
      </w:r>
      <w:r w:rsidR="00135B62" w:rsidRPr="0057784E">
        <w:rPr>
          <w:rFonts w:cs="Arial"/>
          <w:sz w:val="28"/>
          <w:szCs w:val="28"/>
          <w:lang w:val="es-ES"/>
        </w:rPr>
        <w:t xml:space="preserve">jurisdiccional </w:t>
      </w:r>
      <w:r w:rsidRPr="0057784E">
        <w:rPr>
          <w:rFonts w:cs="Arial"/>
          <w:sz w:val="28"/>
          <w:szCs w:val="28"/>
          <w:lang w:val="es-ES"/>
        </w:rPr>
        <w:t xml:space="preserve">resolvió que </w:t>
      </w:r>
      <w:r w:rsidR="00135B62" w:rsidRPr="0057784E">
        <w:rPr>
          <w:rFonts w:cs="Arial"/>
          <w:sz w:val="28"/>
          <w:szCs w:val="28"/>
          <w:lang w:val="es-ES"/>
        </w:rPr>
        <w:t>la interposición del</w:t>
      </w:r>
      <w:r w:rsidR="00135B62" w:rsidRPr="001831D9">
        <w:rPr>
          <w:rFonts w:cs="Arial"/>
          <w:sz w:val="28"/>
          <w:szCs w:val="28"/>
          <w:lang w:val="es-ES"/>
        </w:rPr>
        <w:t xml:space="preserve"> recurso de revisión </w:t>
      </w:r>
      <w:r w:rsidRPr="001831D9">
        <w:rPr>
          <w:rFonts w:cs="Arial"/>
          <w:sz w:val="28"/>
          <w:szCs w:val="28"/>
          <w:lang w:val="es-ES"/>
        </w:rPr>
        <w:t>fue oportuna.</w:t>
      </w:r>
    </w:p>
    <w:p w14:paraId="6860DFB6" w14:textId="5218BBCB" w:rsidR="00FF1CB7" w:rsidRPr="00635E4C" w:rsidRDefault="00FF1CB7" w:rsidP="00AE5F57">
      <w:pPr>
        <w:pStyle w:val="corte4fondo"/>
        <w:numPr>
          <w:ilvl w:val="0"/>
          <w:numId w:val="5"/>
        </w:numPr>
        <w:spacing w:after="360"/>
        <w:ind w:left="0" w:firstLine="0"/>
        <w:jc w:val="center"/>
        <w:rPr>
          <w:rFonts w:cs="Arial"/>
          <w:b/>
          <w:sz w:val="28"/>
          <w:szCs w:val="28"/>
          <w:lang w:val="es-MX"/>
        </w:rPr>
      </w:pPr>
      <w:r w:rsidRPr="00635E4C">
        <w:rPr>
          <w:rFonts w:cs="Arial"/>
          <w:b/>
          <w:sz w:val="28"/>
          <w:szCs w:val="28"/>
          <w:lang w:val="es-MX"/>
        </w:rPr>
        <w:t>PROCEDENCIA</w:t>
      </w:r>
    </w:p>
    <w:p w14:paraId="7B5DDF73" w14:textId="69CF762B" w:rsidR="000B5D73" w:rsidRDefault="007F6CCA" w:rsidP="00AE5F57">
      <w:pPr>
        <w:pStyle w:val="corte4fondo"/>
        <w:numPr>
          <w:ilvl w:val="0"/>
          <w:numId w:val="2"/>
        </w:numPr>
        <w:spacing w:after="360"/>
        <w:ind w:left="0" w:hanging="567"/>
        <w:rPr>
          <w:rFonts w:cs="Arial"/>
          <w:bCs/>
          <w:sz w:val="28"/>
          <w:szCs w:val="28"/>
        </w:rPr>
      </w:pPr>
      <w:r w:rsidRPr="00635E4C">
        <w:rPr>
          <w:rFonts w:cs="Arial"/>
          <w:bCs/>
          <w:sz w:val="28"/>
          <w:szCs w:val="28"/>
        </w:rPr>
        <w:t xml:space="preserve">Con el propósito de resolver </w:t>
      </w:r>
      <w:r w:rsidR="000D7221">
        <w:rPr>
          <w:rFonts w:cs="Arial"/>
          <w:bCs/>
          <w:sz w:val="28"/>
          <w:szCs w:val="28"/>
        </w:rPr>
        <w:t xml:space="preserve">sobre la procedencia </w:t>
      </w:r>
      <w:r w:rsidRPr="00635E4C">
        <w:rPr>
          <w:rFonts w:cs="Arial"/>
          <w:bCs/>
          <w:sz w:val="28"/>
          <w:szCs w:val="28"/>
        </w:rPr>
        <w:t>del</w:t>
      </w:r>
      <w:r w:rsidR="000D7221">
        <w:rPr>
          <w:rFonts w:cs="Arial"/>
          <w:bCs/>
          <w:sz w:val="28"/>
          <w:szCs w:val="28"/>
        </w:rPr>
        <w:t xml:space="preserve"> presente</w:t>
      </w:r>
      <w:r w:rsidRPr="00635E4C">
        <w:rPr>
          <w:rFonts w:cs="Arial"/>
          <w:bCs/>
          <w:sz w:val="28"/>
          <w:szCs w:val="28"/>
        </w:rPr>
        <w:t xml:space="preserve"> recurso</w:t>
      </w:r>
      <w:r w:rsidRPr="00BD6479">
        <w:rPr>
          <w:rFonts w:cs="Arial"/>
          <w:bCs/>
          <w:sz w:val="28"/>
          <w:szCs w:val="28"/>
        </w:rPr>
        <w:t xml:space="preserve"> de revisión </w:t>
      </w:r>
      <w:r w:rsidR="000D7221">
        <w:rPr>
          <w:rFonts w:cs="Arial"/>
          <w:bCs/>
          <w:sz w:val="28"/>
          <w:szCs w:val="28"/>
        </w:rPr>
        <w:t xml:space="preserve">y determinar si a través de </w:t>
      </w:r>
      <w:r w:rsidR="00AF1158" w:rsidRPr="00BD6479">
        <w:rPr>
          <w:rFonts w:cs="Arial"/>
          <w:bCs/>
          <w:sz w:val="28"/>
          <w:szCs w:val="28"/>
        </w:rPr>
        <w:t xml:space="preserve">este </w:t>
      </w:r>
      <w:r w:rsidR="000D7221">
        <w:rPr>
          <w:rFonts w:cs="Arial"/>
          <w:bCs/>
          <w:sz w:val="28"/>
          <w:szCs w:val="28"/>
        </w:rPr>
        <w:t xml:space="preserve">medio de defensa </w:t>
      </w:r>
      <w:r w:rsidR="00962519">
        <w:rPr>
          <w:rFonts w:cs="Arial"/>
          <w:bCs/>
          <w:sz w:val="28"/>
          <w:szCs w:val="28"/>
        </w:rPr>
        <w:t xml:space="preserve">es posible </w:t>
      </w:r>
      <w:r w:rsidR="001A2B20" w:rsidRPr="00BD6479">
        <w:rPr>
          <w:rFonts w:cs="Arial"/>
          <w:bCs/>
          <w:sz w:val="28"/>
          <w:szCs w:val="28"/>
        </w:rPr>
        <w:lastRenderedPageBreak/>
        <w:t xml:space="preserve">controvertir </w:t>
      </w:r>
      <w:r w:rsidR="0025432C" w:rsidRPr="00BD6479">
        <w:rPr>
          <w:rFonts w:cs="Arial"/>
          <w:bCs/>
          <w:sz w:val="28"/>
          <w:szCs w:val="28"/>
        </w:rPr>
        <w:t>l</w:t>
      </w:r>
      <w:r w:rsidR="00CF028D" w:rsidRPr="00BD6479">
        <w:rPr>
          <w:rFonts w:cs="Arial"/>
          <w:bCs/>
          <w:sz w:val="28"/>
          <w:szCs w:val="28"/>
        </w:rPr>
        <w:t xml:space="preserve">a ejecutoria de amparo </w:t>
      </w:r>
      <w:r w:rsidR="008D0BB9">
        <w:rPr>
          <w:rFonts w:cs="Arial"/>
          <w:bCs/>
          <w:sz w:val="28"/>
          <w:szCs w:val="28"/>
        </w:rPr>
        <w:t>relativa</w:t>
      </w:r>
      <w:r w:rsidR="0067433D" w:rsidRPr="00BD6479">
        <w:rPr>
          <w:rFonts w:cs="Arial"/>
          <w:bCs/>
          <w:sz w:val="28"/>
          <w:szCs w:val="28"/>
        </w:rPr>
        <w:t>, en principio,</w:t>
      </w:r>
      <w:r w:rsidR="00402BC6" w:rsidRPr="00BD6479">
        <w:rPr>
          <w:rFonts w:cs="Arial"/>
          <w:bCs/>
          <w:sz w:val="28"/>
          <w:szCs w:val="28"/>
        </w:rPr>
        <w:t xml:space="preserve"> </w:t>
      </w:r>
      <w:r w:rsidR="004A2001">
        <w:rPr>
          <w:rFonts w:cs="Arial"/>
          <w:bCs/>
          <w:sz w:val="28"/>
          <w:szCs w:val="28"/>
        </w:rPr>
        <w:t xml:space="preserve">debe traerse a contexto </w:t>
      </w:r>
      <w:r w:rsidR="000B5D73">
        <w:rPr>
          <w:rFonts w:cs="Arial"/>
          <w:bCs/>
          <w:sz w:val="28"/>
          <w:szCs w:val="28"/>
        </w:rPr>
        <w:t>el contenido de los a</w:t>
      </w:r>
      <w:r w:rsidR="004A2001">
        <w:rPr>
          <w:rFonts w:cs="Arial"/>
          <w:bCs/>
          <w:sz w:val="28"/>
          <w:szCs w:val="28"/>
        </w:rPr>
        <w:t xml:space="preserve">rtículos 354 a </w:t>
      </w:r>
      <w:r w:rsidR="00396869">
        <w:rPr>
          <w:rFonts w:cs="Arial"/>
          <w:bCs/>
          <w:sz w:val="28"/>
          <w:szCs w:val="28"/>
        </w:rPr>
        <w:t>356</w:t>
      </w:r>
      <w:r w:rsidR="00481AF6">
        <w:rPr>
          <w:rFonts w:cs="Arial"/>
          <w:bCs/>
          <w:sz w:val="28"/>
          <w:szCs w:val="28"/>
        </w:rPr>
        <w:t xml:space="preserve"> del Código Federal de Procedimientos Civiles, </w:t>
      </w:r>
      <w:r w:rsidR="0071027E">
        <w:rPr>
          <w:rFonts w:cs="Arial"/>
          <w:bCs/>
          <w:sz w:val="28"/>
          <w:szCs w:val="28"/>
        </w:rPr>
        <w:t>de aplicación supletoria a</w:t>
      </w:r>
      <w:r w:rsidR="00BA124A">
        <w:rPr>
          <w:rFonts w:cs="Arial"/>
          <w:bCs/>
          <w:sz w:val="28"/>
          <w:szCs w:val="28"/>
        </w:rPr>
        <w:t xml:space="preserve"> </w:t>
      </w:r>
      <w:r w:rsidR="0071027E">
        <w:rPr>
          <w:rFonts w:cs="Arial"/>
          <w:bCs/>
          <w:sz w:val="28"/>
          <w:szCs w:val="28"/>
        </w:rPr>
        <w:t xml:space="preserve">la Ley de </w:t>
      </w:r>
      <w:r w:rsidR="00BA124A">
        <w:rPr>
          <w:rFonts w:cs="Arial"/>
          <w:bCs/>
          <w:sz w:val="28"/>
          <w:szCs w:val="28"/>
        </w:rPr>
        <w:t xml:space="preserve">Amparo, </w:t>
      </w:r>
      <w:r w:rsidR="003A7772">
        <w:rPr>
          <w:rFonts w:cs="Arial"/>
          <w:bCs/>
          <w:sz w:val="28"/>
          <w:szCs w:val="28"/>
        </w:rPr>
        <w:t>los</w:t>
      </w:r>
      <w:r w:rsidR="00481AF6">
        <w:rPr>
          <w:rFonts w:cs="Arial"/>
          <w:bCs/>
          <w:sz w:val="28"/>
          <w:szCs w:val="28"/>
        </w:rPr>
        <w:t xml:space="preserve"> cuales</w:t>
      </w:r>
      <w:r w:rsidR="003A7772">
        <w:rPr>
          <w:rFonts w:cs="Arial"/>
          <w:bCs/>
          <w:sz w:val="28"/>
          <w:szCs w:val="28"/>
        </w:rPr>
        <w:t xml:space="preserve"> son</w:t>
      </w:r>
      <w:r w:rsidR="00481AF6">
        <w:rPr>
          <w:rFonts w:cs="Arial"/>
          <w:bCs/>
          <w:sz w:val="28"/>
          <w:szCs w:val="28"/>
        </w:rPr>
        <w:t xml:space="preserve"> del tenor siguiente:</w:t>
      </w:r>
    </w:p>
    <w:p w14:paraId="28FBD270" w14:textId="74CC8725" w:rsidR="00555B65" w:rsidRPr="00D150EA" w:rsidRDefault="0057784E" w:rsidP="006072AA">
      <w:pPr>
        <w:pStyle w:val="corte4fondo"/>
        <w:spacing w:after="120" w:line="240" w:lineRule="auto"/>
        <w:ind w:left="709" w:firstLine="0"/>
        <w:rPr>
          <w:rFonts w:cs="Arial"/>
          <w:bCs/>
          <w:sz w:val="26"/>
          <w:szCs w:val="26"/>
          <w:lang w:val="es-MX"/>
        </w:rPr>
      </w:pPr>
      <w:r>
        <w:rPr>
          <w:rFonts w:cs="Arial"/>
          <w:b/>
          <w:sz w:val="26"/>
          <w:szCs w:val="26"/>
          <w:lang w:val="es-MX"/>
        </w:rPr>
        <w:t xml:space="preserve">Artículo </w:t>
      </w:r>
      <w:r w:rsidR="00555B65" w:rsidRPr="00D150EA">
        <w:rPr>
          <w:rFonts w:cs="Arial"/>
          <w:b/>
          <w:sz w:val="26"/>
          <w:szCs w:val="26"/>
          <w:lang w:val="es-MX"/>
        </w:rPr>
        <w:t>354.</w:t>
      </w:r>
      <w:r w:rsidR="00555B65" w:rsidRPr="00D150EA">
        <w:rPr>
          <w:rFonts w:cs="Arial"/>
          <w:bCs/>
          <w:sz w:val="26"/>
          <w:szCs w:val="26"/>
          <w:lang w:val="es-MX"/>
        </w:rPr>
        <w:t xml:space="preserve"> La cosa juzgada es la verdad legal, y contra ella no se admite recurso ni prueba de ninguna clase, salvo los casos expresamente determinados por la ley.</w:t>
      </w:r>
    </w:p>
    <w:p w14:paraId="297C544E" w14:textId="2E03526B" w:rsidR="00555B65" w:rsidRPr="00D150EA" w:rsidRDefault="0057784E" w:rsidP="006072AA">
      <w:pPr>
        <w:pStyle w:val="corte4fondo"/>
        <w:spacing w:after="120" w:line="240" w:lineRule="auto"/>
        <w:ind w:left="709" w:firstLine="0"/>
        <w:rPr>
          <w:rFonts w:cs="Arial"/>
          <w:bCs/>
          <w:sz w:val="26"/>
          <w:szCs w:val="26"/>
          <w:lang w:val="es-MX"/>
        </w:rPr>
      </w:pPr>
      <w:r>
        <w:rPr>
          <w:rFonts w:cs="Arial"/>
          <w:b/>
          <w:sz w:val="26"/>
          <w:szCs w:val="26"/>
          <w:lang w:val="es-MX"/>
        </w:rPr>
        <w:t xml:space="preserve">Artículo </w:t>
      </w:r>
      <w:r w:rsidR="00555B65" w:rsidRPr="00D150EA">
        <w:rPr>
          <w:rFonts w:cs="Arial"/>
          <w:b/>
          <w:sz w:val="26"/>
          <w:szCs w:val="26"/>
          <w:lang w:val="es-MX"/>
        </w:rPr>
        <w:t>355.</w:t>
      </w:r>
      <w:r w:rsidR="00555B65" w:rsidRPr="00D150EA">
        <w:rPr>
          <w:rFonts w:cs="Arial"/>
          <w:bCs/>
          <w:sz w:val="26"/>
          <w:szCs w:val="26"/>
          <w:lang w:val="es-MX"/>
        </w:rPr>
        <w:t xml:space="preserve"> Hay cosa juzgada cuando la sentencia ha causado ejecutoria.</w:t>
      </w:r>
    </w:p>
    <w:p w14:paraId="288013A2" w14:textId="1D63F64B" w:rsidR="00555B65" w:rsidRPr="00D150EA" w:rsidRDefault="0057784E" w:rsidP="00D150EA">
      <w:pPr>
        <w:pStyle w:val="corte4fondo"/>
        <w:spacing w:after="120" w:line="240" w:lineRule="auto"/>
        <w:ind w:left="709" w:firstLine="0"/>
        <w:rPr>
          <w:rFonts w:cs="Arial"/>
          <w:bCs/>
          <w:sz w:val="26"/>
          <w:szCs w:val="26"/>
          <w:lang w:val="es-MX"/>
        </w:rPr>
      </w:pPr>
      <w:r>
        <w:rPr>
          <w:rFonts w:cs="Arial"/>
          <w:b/>
          <w:sz w:val="26"/>
          <w:szCs w:val="26"/>
          <w:lang w:val="es-MX"/>
        </w:rPr>
        <w:t>Artículo</w:t>
      </w:r>
      <w:r w:rsidR="00555B65" w:rsidRPr="00D150EA">
        <w:rPr>
          <w:rFonts w:cs="Arial"/>
          <w:b/>
          <w:sz w:val="26"/>
          <w:szCs w:val="26"/>
          <w:lang w:val="es-MX"/>
        </w:rPr>
        <w:t xml:space="preserve"> 356.</w:t>
      </w:r>
      <w:r w:rsidR="00555B65" w:rsidRPr="00D150EA">
        <w:rPr>
          <w:rFonts w:cs="Arial"/>
          <w:bCs/>
          <w:sz w:val="26"/>
          <w:szCs w:val="26"/>
          <w:lang w:val="es-MX"/>
        </w:rPr>
        <w:t xml:space="preserve"> Causan ejecutoria las siguientes sentencias:</w:t>
      </w:r>
    </w:p>
    <w:p w14:paraId="153D5842" w14:textId="77777777" w:rsidR="00D150EA" w:rsidRDefault="00555B65" w:rsidP="00D150EA">
      <w:pPr>
        <w:pStyle w:val="corte4fondo"/>
        <w:spacing w:after="120" w:line="240" w:lineRule="auto"/>
        <w:ind w:left="709" w:firstLine="0"/>
        <w:rPr>
          <w:rFonts w:cs="Arial"/>
          <w:bCs/>
          <w:sz w:val="26"/>
          <w:szCs w:val="26"/>
          <w:lang w:val="es-MX"/>
        </w:rPr>
      </w:pPr>
      <w:r w:rsidRPr="00D150EA">
        <w:rPr>
          <w:rFonts w:cs="Arial"/>
          <w:b/>
          <w:sz w:val="26"/>
          <w:szCs w:val="26"/>
          <w:lang w:val="es-MX"/>
        </w:rPr>
        <w:t>I.</w:t>
      </w:r>
      <w:r w:rsidRPr="00D150EA">
        <w:rPr>
          <w:rFonts w:cs="Arial"/>
          <w:bCs/>
          <w:sz w:val="26"/>
          <w:szCs w:val="26"/>
          <w:lang w:val="es-MX"/>
        </w:rPr>
        <w:t xml:space="preserve"> Las que no admitan ningún recurso;</w:t>
      </w:r>
    </w:p>
    <w:p w14:paraId="0869D479" w14:textId="1DC121E0" w:rsidR="00555B65" w:rsidRPr="00D150EA" w:rsidRDefault="00555B65" w:rsidP="00D150EA">
      <w:pPr>
        <w:pStyle w:val="corte4fondo"/>
        <w:spacing w:after="120" w:line="240" w:lineRule="auto"/>
        <w:ind w:left="709" w:firstLine="0"/>
        <w:rPr>
          <w:rFonts w:cs="Arial"/>
          <w:bCs/>
          <w:sz w:val="26"/>
          <w:szCs w:val="26"/>
          <w:lang w:val="es-MX"/>
        </w:rPr>
      </w:pPr>
      <w:r w:rsidRPr="00D150EA">
        <w:rPr>
          <w:rFonts w:cs="Arial"/>
          <w:b/>
          <w:sz w:val="26"/>
          <w:szCs w:val="26"/>
          <w:lang w:val="es-MX"/>
        </w:rPr>
        <w:t>II.</w:t>
      </w:r>
      <w:r w:rsidRPr="00D150EA">
        <w:rPr>
          <w:rFonts w:cs="Arial"/>
          <w:bCs/>
          <w:sz w:val="26"/>
          <w:szCs w:val="26"/>
          <w:lang w:val="es-MX"/>
        </w:rPr>
        <w:t xml:space="preserve"> Las que, admitiendo algún recurso, no fueren recurridas, o, habiéndolo sido, se haya declarado desierto el interpuesto, o haya desistido el recurrente de él, y</w:t>
      </w:r>
    </w:p>
    <w:p w14:paraId="64074585" w14:textId="5B297BA0" w:rsidR="00481AF6" w:rsidRPr="00D150EA" w:rsidRDefault="00555B65" w:rsidP="00FE201A">
      <w:pPr>
        <w:pStyle w:val="corte4fondo"/>
        <w:spacing w:after="360" w:line="240" w:lineRule="auto"/>
        <w:ind w:left="709" w:firstLine="0"/>
        <w:rPr>
          <w:rFonts w:cs="Arial"/>
          <w:bCs/>
          <w:sz w:val="26"/>
          <w:szCs w:val="26"/>
        </w:rPr>
      </w:pPr>
      <w:r w:rsidRPr="00D150EA">
        <w:rPr>
          <w:rFonts w:cs="Arial"/>
          <w:b/>
          <w:sz w:val="26"/>
          <w:szCs w:val="26"/>
          <w:lang w:val="es-MX"/>
        </w:rPr>
        <w:t>III.</w:t>
      </w:r>
      <w:r w:rsidRPr="00D150EA">
        <w:rPr>
          <w:rFonts w:cs="Arial"/>
          <w:bCs/>
          <w:sz w:val="26"/>
          <w:szCs w:val="26"/>
          <w:lang w:val="es-MX"/>
        </w:rPr>
        <w:t xml:space="preserve"> Las consentidas expresamente por las partes, sus representantes legítimos o sus mandatarios con poder bastante.</w:t>
      </w:r>
    </w:p>
    <w:p w14:paraId="35E743A3" w14:textId="77777777" w:rsidR="006072AA" w:rsidRDefault="009945F3" w:rsidP="00FE201A">
      <w:pPr>
        <w:pStyle w:val="corte4fondo"/>
        <w:numPr>
          <w:ilvl w:val="0"/>
          <w:numId w:val="2"/>
        </w:numPr>
        <w:spacing w:after="360"/>
        <w:ind w:left="0" w:hanging="567"/>
        <w:rPr>
          <w:rFonts w:cs="Arial"/>
          <w:bCs/>
          <w:sz w:val="28"/>
          <w:szCs w:val="28"/>
        </w:rPr>
      </w:pPr>
      <w:r w:rsidRPr="006072AA">
        <w:rPr>
          <w:rFonts w:cs="Arial"/>
          <w:bCs/>
          <w:sz w:val="28"/>
          <w:szCs w:val="28"/>
        </w:rPr>
        <w:t>De la interpretación realizada a los preceptos jurídicos transcritos se advierte que</w:t>
      </w:r>
      <w:r w:rsidR="00AE58AF" w:rsidRPr="006072AA">
        <w:rPr>
          <w:rFonts w:cs="Arial"/>
          <w:bCs/>
          <w:sz w:val="28"/>
          <w:szCs w:val="28"/>
        </w:rPr>
        <w:t xml:space="preserve"> las sentencias</w:t>
      </w:r>
      <w:r w:rsidR="00E21085" w:rsidRPr="006072AA">
        <w:rPr>
          <w:rFonts w:cs="Arial"/>
          <w:bCs/>
          <w:sz w:val="28"/>
          <w:szCs w:val="28"/>
        </w:rPr>
        <w:t xml:space="preserve"> </w:t>
      </w:r>
      <w:r w:rsidR="00426B67" w:rsidRPr="006072AA">
        <w:rPr>
          <w:rFonts w:cs="Arial"/>
          <w:bCs/>
          <w:sz w:val="28"/>
          <w:szCs w:val="28"/>
        </w:rPr>
        <w:t xml:space="preserve">causan ejecutoria cuando </w:t>
      </w:r>
      <w:r w:rsidR="0091291B" w:rsidRPr="006072AA">
        <w:rPr>
          <w:rFonts w:cs="Arial"/>
          <w:bCs/>
          <w:sz w:val="28"/>
          <w:szCs w:val="28"/>
        </w:rPr>
        <w:t xml:space="preserve">la ley </w:t>
      </w:r>
      <w:r w:rsidR="00AE58AF" w:rsidRPr="006072AA">
        <w:rPr>
          <w:rFonts w:cs="Arial"/>
          <w:bCs/>
          <w:sz w:val="28"/>
          <w:szCs w:val="28"/>
        </w:rPr>
        <w:t>no establec</w:t>
      </w:r>
      <w:r w:rsidR="00A87131" w:rsidRPr="006072AA">
        <w:rPr>
          <w:rFonts w:cs="Arial"/>
          <w:bCs/>
          <w:sz w:val="28"/>
          <w:szCs w:val="28"/>
        </w:rPr>
        <w:t>e</w:t>
      </w:r>
      <w:r w:rsidR="00AE58AF" w:rsidRPr="006072AA">
        <w:rPr>
          <w:rFonts w:cs="Arial"/>
          <w:bCs/>
          <w:sz w:val="28"/>
          <w:szCs w:val="28"/>
        </w:rPr>
        <w:t xml:space="preserve"> algún recurso </w:t>
      </w:r>
      <w:r w:rsidR="00241472" w:rsidRPr="006072AA">
        <w:rPr>
          <w:rFonts w:cs="Arial"/>
          <w:bCs/>
          <w:sz w:val="28"/>
          <w:szCs w:val="28"/>
        </w:rPr>
        <w:t xml:space="preserve">en su contra </w:t>
      </w:r>
      <w:r w:rsidR="00AE58AF" w:rsidRPr="006072AA">
        <w:rPr>
          <w:rFonts w:cs="Arial"/>
          <w:bCs/>
          <w:sz w:val="28"/>
          <w:szCs w:val="28"/>
        </w:rPr>
        <w:t>o previéndolo no se interpone, se declara desierto o quien lo hace valer desiste de él</w:t>
      </w:r>
      <w:r w:rsidR="00241472" w:rsidRPr="006072AA">
        <w:rPr>
          <w:rFonts w:cs="Arial"/>
          <w:bCs/>
          <w:sz w:val="28"/>
          <w:szCs w:val="28"/>
        </w:rPr>
        <w:t>;</w:t>
      </w:r>
      <w:r w:rsidR="00BB6012" w:rsidRPr="006072AA">
        <w:rPr>
          <w:rFonts w:cs="Arial"/>
          <w:bCs/>
          <w:sz w:val="28"/>
          <w:szCs w:val="28"/>
        </w:rPr>
        <w:t xml:space="preserve"> </w:t>
      </w:r>
      <w:r w:rsidR="0093752B" w:rsidRPr="006072AA">
        <w:rPr>
          <w:rFonts w:cs="Arial"/>
          <w:bCs/>
          <w:sz w:val="28"/>
          <w:szCs w:val="28"/>
        </w:rPr>
        <w:t xml:space="preserve">y si </w:t>
      </w:r>
      <w:r w:rsidR="00D1678D" w:rsidRPr="006072AA">
        <w:rPr>
          <w:rFonts w:cs="Arial"/>
          <w:bCs/>
          <w:sz w:val="28"/>
          <w:szCs w:val="28"/>
        </w:rPr>
        <w:t xml:space="preserve">son </w:t>
      </w:r>
      <w:r w:rsidR="0093752B" w:rsidRPr="006072AA">
        <w:rPr>
          <w:rFonts w:cs="Arial"/>
          <w:bCs/>
          <w:sz w:val="28"/>
          <w:szCs w:val="28"/>
        </w:rPr>
        <w:t>acepta</w:t>
      </w:r>
      <w:r w:rsidR="00D1678D" w:rsidRPr="006072AA">
        <w:rPr>
          <w:rFonts w:cs="Arial"/>
          <w:bCs/>
          <w:sz w:val="28"/>
          <w:szCs w:val="28"/>
        </w:rPr>
        <w:t>das</w:t>
      </w:r>
      <w:r w:rsidR="0093752B" w:rsidRPr="006072AA">
        <w:rPr>
          <w:rFonts w:cs="Arial"/>
          <w:bCs/>
          <w:sz w:val="28"/>
          <w:szCs w:val="28"/>
        </w:rPr>
        <w:t xml:space="preserve"> por las partes.</w:t>
      </w:r>
      <w:r w:rsidR="006072AA">
        <w:rPr>
          <w:rFonts w:cs="Arial"/>
          <w:bCs/>
          <w:sz w:val="28"/>
          <w:szCs w:val="28"/>
        </w:rPr>
        <w:t xml:space="preserve"> </w:t>
      </w:r>
    </w:p>
    <w:p w14:paraId="4B7FB851" w14:textId="4FDAE512" w:rsidR="00176FBC" w:rsidRPr="006072AA" w:rsidRDefault="0093752B" w:rsidP="00FE201A">
      <w:pPr>
        <w:pStyle w:val="corte4fondo"/>
        <w:numPr>
          <w:ilvl w:val="0"/>
          <w:numId w:val="2"/>
        </w:numPr>
        <w:spacing w:after="360"/>
        <w:ind w:left="0" w:hanging="567"/>
        <w:rPr>
          <w:rFonts w:cs="Arial"/>
          <w:bCs/>
          <w:sz w:val="28"/>
          <w:szCs w:val="28"/>
        </w:rPr>
      </w:pPr>
      <w:r w:rsidRPr="006072AA">
        <w:rPr>
          <w:rFonts w:cs="Arial"/>
          <w:bCs/>
          <w:sz w:val="28"/>
          <w:szCs w:val="28"/>
        </w:rPr>
        <w:t>Lo</w:t>
      </w:r>
      <w:r w:rsidR="00320301">
        <w:rPr>
          <w:rFonts w:cs="Arial"/>
          <w:bCs/>
          <w:sz w:val="28"/>
          <w:szCs w:val="28"/>
        </w:rPr>
        <w:t xml:space="preserve"> anterior</w:t>
      </w:r>
      <w:r w:rsidR="007345B8" w:rsidRPr="006072AA">
        <w:rPr>
          <w:rFonts w:cs="Arial"/>
          <w:bCs/>
          <w:sz w:val="28"/>
          <w:szCs w:val="28"/>
        </w:rPr>
        <w:t xml:space="preserve"> </w:t>
      </w:r>
      <w:r w:rsidRPr="006072AA">
        <w:rPr>
          <w:rFonts w:cs="Arial"/>
          <w:bCs/>
          <w:sz w:val="28"/>
          <w:szCs w:val="28"/>
        </w:rPr>
        <w:t>implica que es</w:t>
      </w:r>
      <w:r w:rsidR="007345B8" w:rsidRPr="006072AA">
        <w:rPr>
          <w:rFonts w:cs="Arial"/>
          <w:bCs/>
          <w:sz w:val="28"/>
          <w:szCs w:val="28"/>
        </w:rPr>
        <w:t>as</w:t>
      </w:r>
      <w:r w:rsidRPr="006072AA">
        <w:rPr>
          <w:rFonts w:cs="Arial"/>
          <w:bCs/>
          <w:sz w:val="28"/>
          <w:szCs w:val="28"/>
        </w:rPr>
        <w:t xml:space="preserve"> determinaciones</w:t>
      </w:r>
      <w:r w:rsidR="00FE0A88" w:rsidRPr="006072AA">
        <w:rPr>
          <w:rFonts w:cs="Arial"/>
          <w:bCs/>
          <w:sz w:val="28"/>
          <w:szCs w:val="28"/>
        </w:rPr>
        <w:t xml:space="preserve"> no </w:t>
      </w:r>
      <w:r w:rsidR="00320301">
        <w:rPr>
          <w:rFonts w:cs="Arial"/>
          <w:bCs/>
          <w:sz w:val="28"/>
          <w:szCs w:val="28"/>
        </w:rPr>
        <w:t>pueden</w:t>
      </w:r>
      <w:r w:rsidR="00FE0A88" w:rsidRPr="006072AA">
        <w:rPr>
          <w:rFonts w:cs="Arial"/>
          <w:bCs/>
          <w:sz w:val="28"/>
          <w:szCs w:val="28"/>
        </w:rPr>
        <w:t xml:space="preserve"> </w:t>
      </w:r>
      <w:r w:rsidR="009B0321" w:rsidRPr="006072AA">
        <w:rPr>
          <w:rFonts w:cs="Arial"/>
          <w:bCs/>
          <w:sz w:val="28"/>
          <w:szCs w:val="28"/>
        </w:rPr>
        <w:t>ser modificadas ni combatidas</w:t>
      </w:r>
      <w:r w:rsidR="00FE0A88" w:rsidRPr="006072AA">
        <w:rPr>
          <w:rFonts w:cs="Arial"/>
          <w:bCs/>
          <w:sz w:val="28"/>
          <w:szCs w:val="28"/>
        </w:rPr>
        <w:t xml:space="preserve"> y</w:t>
      </w:r>
      <w:r w:rsidR="00B33239" w:rsidRPr="006072AA">
        <w:rPr>
          <w:rFonts w:cs="Arial"/>
          <w:bCs/>
          <w:sz w:val="28"/>
          <w:szCs w:val="28"/>
        </w:rPr>
        <w:t xml:space="preserve">, </w:t>
      </w:r>
      <w:r w:rsidR="00320301">
        <w:rPr>
          <w:rFonts w:cs="Arial"/>
          <w:bCs/>
          <w:sz w:val="28"/>
          <w:szCs w:val="28"/>
        </w:rPr>
        <w:t>por ende</w:t>
      </w:r>
      <w:r w:rsidR="00B33239" w:rsidRPr="006072AA">
        <w:rPr>
          <w:rFonts w:cs="Arial"/>
          <w:bCs/>
          <w:sz w:val="28"/>
          <w:szCs w:val="28"/>
        </w:rPr>
        <w:t xml:space="preserve">, </w:t>
      </w:r>
      <w:r w:rsidR="00E13799" w:rsidRPr="006072AA">
        <w:rPr>
          <w:rFonts w:cs="Arial"/>
          <w:bCs/>
          <w:sz w:val="28"/>
          <w:szCs w:val="28"/>
        </w:rPr>
        <w:t>que sus consideraciones</w:t>
      </w:r>
      <w:r w:rsidR="00320301">
        <w:rPr>
          <w:rFonts w:cs="Arial"/>
          <w:bCs/>
          <w:sz w:val="28"/>
          <w:szCs w:val="28"/>
        </w:rPr>
        <w:t xml:space="preserve">, al causar ejecutoria, </w:t>
      </w:r>
      <w:r w:rsidR="00E13799" w:rsidRPr="006072AA">
        <w:rPr>
          <w:rFonts w:cs="Arial"/>
          <w:bCs/>
          <w:sz w:val="28"/>
          <w:szCs w:val="28"/>
        </w:rPr>
        <w:t>constituy</w:t>
      </w:r>
      <w:r w:rsidR="00320301">
        <w:rPr>
          <w:rFonts w:cs="Arial"/>
          <w:bCs/>
          <w:sz w:val="28"/>
          <w:szCs w:val="28"/>
        </w:rPr>
        <w:t>en</w:t>
      </w:r>
      <w:r w:rsidR="00E13799" w:rsidRPr="006072AA">
        <w:rPr>
          <w:rFonts w:cs="Arial"/>
          <w:bCs/>
          <w:sz w:val="28"/>
          <w:szCs w:val="28"/>
        </w:rPr>
        <w:t xml:space="preserve"> </w:t>
      </w:r>
      <w:r w:rsidR="008F4107" w:rsidRPr="006072AA">
        <w:rPr>
          <w:rFonts w:cs="Arial"/>
          <w:bCs/>
          <w:sz w:val="28"/>
          <w:szCs w:val="28"/>
        </w:rPr>
        <w:t>cosa juzgada</w:t>
      </w:r>
      <w:r w:rsidR="009B0321" w:rsidRPr="006072AA">
        <w:rPr>
          <w:rFonts w:cs="Arial"/>
          <w:bCs/>
          <w:sz w:val="28"/>
          <w:szCs w:val="28"/>
        </w:rPr>
        <w:t xml:space="preserve">, es decir, </w:t>
      </w:r>
      <w:r w:rsidR="009C31BC" w:rsidRPr="006072AA">
        <w:rPr>
          <w:rFonts w:cs="Arial"/>
          <w:bCs/>
          <w:sz w:val="28"/>
          <w:szCs w:val="28"/>
        </w:rPr>
        <w:t>verdad legal.</w:t>
      </w:r>
    </w:p>
    <w:p w14:paraId="1C16EB97" w14:textId="586606BB" w:rsidR="007E71D7" w:rsidRPr="00635E4C" w:rsidRDefault="005430CD" w:rsidP="00FE201A">
      <w:pPr>
        <w:pStyle w:val="corte4fondo"/>
        <w:numPr>
          <w:ilvl w:val="0"/>
          <w:numId w:val="2"/>
        </w:numPr>
        <w:spacing w:after="360"/>
        <w:ind w:left="0" w:hanging="567"/>
        <w:rPr>
          <w:rFonts w:cs="Arial"/>
          <w:bCs/>
          <w:sz w:val="28"/>
          <w:szCs w:val="28"/>
        </w:rPr>
      </w:pPr>
      <w:r>
        <w:rPr>
          <w:rFonts w:cs="Arial"/>
          <w:bCs/>
          <w:sz w:val="28"/>
          <w:szCs w:val="28"/>
        </w:rPr>
        <w:t>En ese sentido</w:t>
      </w:r>
      <w:r w:rsidR="00212FBD">
        <w:rPr>
          <w:rFonts w:cs="Arial"/>
          <w:bCs/>
          <w:sz w:val="28"/>
          <w:szCs w:val="28"/>
        </w:rPr>
        <w:t xml:space="preserve">, </w:t>
      </w:r>
      <w:r w:rsidR="00320301">
        <w:rPr>
          <w:rFonts w:cs="Arial"/>
          <w:bCs/>
          <w:sz w:val="28"/>
          <w:szCs w:val="28"/>
        </w:rPr>
        <w:t xml:space="preserve">para combatir </w:t>
      </w:r>
      <w:r w:rsidR="00A9317A">
        <w:rPr>
          <w:rFonts w:cs="Arial"/>
          <w:bCs/>
          <w:sz w:val="28"/>
          <w:szCs w:val="28"/>
        </w:rPr>
        <w:t xml:space="preserve">sentencias emitidas en juicios de amparo indirecto la ley de la materia </w:t>
      </w:r>
      <w:r w:rsidR="00DD645D">
        <w:rPr>
          <w:rFonts w:cs="Arial"/>
          <w:bCs/>
          <w:sz w:val="28"/>
          <w:szCs w:val="28"/>
        </w:rPr>
        <w:t xml:space="preserve">prevé </w:t>
      </w:r>
      <w:r w:rsidR="00C074D4">
        <w:rPr>
          <w:rFonts w:cs="Arial"/>
          <w:bCs/>
          <w:sz w:val="28"/>
          <w:szCs w:val="28"/>
        </w:rPr>
        <w:t>la procedencia del recurso de revisión</w:t>
      </w:r>
      <w:r w:rsidR="00DC18D3">
        <w:rPr>
          <w:rFonts w:cs="Arial"/>
          <w:bCs/>
          <w:sz w:val="28"/>
          <w:szCs w:val="28"/>
        </w:rPr>
        <w:t>;</w:t>
      </w:r>
      <w:r w:rsidR="00C074D4">
        <w:rPr>
          <w:rFonts w:cs="Arial"/>
          <w:bCs/>
          <w:sz w:val="28"/>
          <w:szCs w:val="28"/>
        </w:rPr>
        <w:t xml:space="preserve"> por lo que esas resoluciones causan </w:t>
      </w:r>
      <w:r w:rsidR="005433FE">
        <w:rPr>
          <w:rFonts w:cs="Arial"/>
          <w:bCs/>
          <w:sz w:val="28"/>
          <w:szCs w:val="28"/>
        </w:rPr>
        <w:t>ejecutoria</w:t>
      </w:r>
      <w:r w:rsidR="00F539FE">
        <w:rPr>
          <w:rFonts w:cs="Arial"/>
          <w:bCs/>
          <w:sz w:val="28"/>
          <w:szCs w:val="28"/>
        </w:rPr>
        <w:t xml:space="preserve"> </w:t>
      </w:r>
      <w:r w:rsidR="00EB2C85">
        <w:rPr>
          <w:rFonts w:cs="Arial"/>
          <w:bCs/>
          <w:sz w:val="28"/>
          <w:szCs w:val="28"/>
        </w:rPr>
        <w:t xml:space="preserve">en el momento que </w:t>
      </w:r>
      <w:r w:rsidR="006D1F4A">
        <w:rPr>
          <w:rFonts w:cs="Arial"/>
          <w:bCs/>
          <w:sz w:val="28"/>
          <w:szCs w:val="28"/>
        </w:rPr>
        <w:t>se</w:t>
      </w:r>
      <w:r w:rsidR="008515BF">
        <w:rPr>
          <w:rFonts w:cs="Arial"/>
          <w:bCs/>
          <w:sz w:val="28"/>
          <w:szCs w:val="28"/>
        </w:rPr>
        <w:t xml:space="preserve"> determin</w:t>
      </w:r>
      <w:r w:rsidR="002312D7">
        <w:rPr>
          <w:rFonts w:cs="Arial"/>
          <w:bCs/>
          <w:sz w:val="28"/>
          <w:szCs w:val="28"/>
        </w:rPr>
        <w:t>a</w:t>
      </w:r>
      <w:r w:rsidR="008515BF">
        <w:rPr>
          <w:rFonts w:cs="Arial"/>
          <w:bCs/>
          <w:sz w:val="28"/>
          <w:szCs w:val="28"/>
        </w:rPr>
        <w:t xml:space="preserve"> que </w:t>
      </w:r>
      <w:r w:rsidR="00F95DF4">
        <w:rPr>
          <w:rFonts w:cs="Arial"/>
          <w:bCs/>
          <w:sz w:val="28"/>
          <w:szCs w:val="28"/>
        </w:rPr>
        <w:t xml:space="preserve">transcurrió el plazo </w:t>
      </w:r>
      <w:r w:rsidR="000E0153">
        <w:rPr>
          <w:rFonts w:cs="Arial"/>
          <w:bCs/>
          <w:sz w:val="28"/>
          <w:szCs w:val="28"/>
        </w:rPr>
        <w:t xml:space="preserve">para ser combatida sin que </w:t>
      </w:r>
      <w:r w:rsidR="0079339C">
        <w:rPr>
          <w:rFonts w:cs="Arial"/>
          <w:bCs/>
          <w:sz w:val="28"/>
          <w:szCs w:val="28"/>
        </w:rPr>
        <w:t xml:space="preserve">se </w:t>
      </w:r>
      <w:r w:rsidR="005433FE">
        <w:rPr>
          <w:rFonts w:cs="Arial"/>
          <w:bCs/>
          <w:sz w:val="28"/>
          <w:szCs w:val="28"/>
        </w:rPr>
        <w:t>hay</w:t>
      </w:r>
      <w:r w:rsidR="000608A2">
        <w:rPr>
          <w:rFonts w:cs="Arial"/>
          <w:bCs/>
          <w:sz w:val="28"/>
          <w:szCs w:val="28"/>
        </w:rPr>
        <w:t xml:space="preserve">a </w:t>
      </w:r>
      <w:r w:rsidR="005433FE">
        <w:rPr>
          <w:rFonts w:cs="Arial"/>
          <w:bCs/>
          <w:sz w:val="28"/>
          <w:szCs w:val="28"/>
        </w:rPr>
        <w:t>interpuesto e</w:t>
      </w:r>
      <w:r w:rsidR="00320301">
        <w:rPr>
          <w:rFonts w:cs="Arial"/>
          <w:bCs/>
          <w:sz w:val="28"/>
          <w:szCs w:val="28"/>
        </w:rPr>
        <w:t>se</w:t>
      </w:r>
      <w:r w:rsidR="005433FE">
        <w:rPr>
          <w:rFonts w:cs="Arial"/>
          <w:bCs/>
          <w:sz w:val="28"/>
          <w:szCs w:val="28"/>
        </w:rPr>
        <w:t xml:space="preserve"> medio de defensa </w:t>
      </w:r>
      <w:r w:rsidR="00A57361">
        <w:rPr>
          <w:rFonts w:cs="Arial"/>
          <w:bCs/>
          <w:sz w:val="28"/>
          <w:szCs w:val="28"/>
        </w:rPr>
        <w:t>o</w:t>
      </w:r>
      <w:r w:rsidR="005B2FD5">
        <w:rPr>
          <w:rFonts w:cs="Arial"/>
          <w:bCs/>
          <w:sz w:val="28"/>
          <w:szCs w:val="28"/>
        </w:rPr>
        <w:t xml:space="preserve"> cuando, habiendo sido impugnada, </w:t>
      </w:r>
      <w:r w:rsidR="00E475D7">
        <w:rPr>
          <w:rFonts w:cs="Arial"/>
          <w:bCs/>
          <w:sz w:val="28"/>
          <w:szCs w:val="28"/>
        </w:rPr>
        <w:t>se resuelve en definitiva.</w:t>
      </w:r>
      <w:r w:rsidR="00635E4C">
        <w:rPr>
          <w:rFonts w:cs="Arial"/>
          <w:bCs/>
          <w:sz w:val="28"/>
          <w:szCs w:val="28"/>
        </w:rPr>
        <w:t xml:space="preserve"> </w:t>
      </w:r>
      <w:r w:rsidR="00DC18D3">
        <w:rPr>
          <w:rFonts w:cs="Arial"/>
          <w:bCs/>
          <w:sz w:val="28"/>
          <w:szCs w:val="28"/>
        </w:rPr>
        <w:t xml:space="preserve">En esa virtud, </w:t>
      </w:r>
      <w:r w:rsidR="00705EB2" w:rsidRPr="00635E4C">
        <w:rPr>
          <w:rFonts w:cs="Arial"/>
          <w:bCs/>
          <w:sz w:val="28"/>
          <w:szCs w:val="28"/>
        </w:rPr>
        <w:t xml:space="preserve">una vez </w:t>
      </w:r>
      <w:r w:rsidR="006A4198" w:rsidRPr="00635E4C">
        <w:rPr>
          <w:rFonts w:cs="Arial"/>
          <w:bCs/>
          <w:sz w:val="28"/>
          <w:szCs w:val="28"/>
        </w:rPr>
        <w:t xml:space="preserve">verificado </w:t>
      </w:r>
      <w:r w:rsidR="00705EB2" w:rsidRPr="00635E4C">
        <w:rPr>
          <w:rFonts w:cs="Arial"/>
          <w:bCs/>
          <w:sz w:val="28"/>
          <w:szCs w:val="28"/>
        </w:rPr>
        <w:t>lo anterior</w:t>
      </w:r>
      <w:r w:rsidR="007E71D7" w:rsidRPr="00635E4C">
        <w:rPr>
          <w:rFonts w:cs="Arial"/>
          <w:bCs/>
          <w:sz w:val="28"/>
          <w:szCs w:val="28"/>
        </w:rPr>
        <w:t xml:space="preserve">, </w:t>
      </w:r>
      <w:r w:rsidR="0077728E" w:rsidRPr="00635E4C">
        <w:rPr>
          <w:rFonts w:cs="Arial"/>
          <w:bCs/>
          <w:sz w:val="28"/>
          <w:szCs w:val="28"/>
        </w:rPr>
        <w:t>aqu</w:t>
      </w:r>
      <w:r w:rsidR="005D173E" w:rsidRPr="00635E4C">
        <w:rPr>
          <w:rFonts w:cs="Arial"/>
          <w:bCs/>
          <w:sz w:val="28"/>
          <w:szCs w:val="28"/>
        </w:rPr>
        <w:t xml:space="preserve">éllas </w:t>
      </w:r>
      <w:r w:rsidR="0077728E" w:rsidRPr="00635E4C">
        <w:rPr>
          <w:rFonts w:cs="Arial"/>
          <w:bCs/>
          <w:sz w:val="28"/>
          <w:szCs w:val="28"/>
        </w:rPr>
        <w:t xml:space="preserve">surtirán </w:t>
      </w:r>
      <w:r w:rsidR="007E71D7" w:rsidRPr="00635E4C">
        <w:rPr>
          <w:rFonts w:cs="Arial"/>
          <w:bCs/>
          <w:sz w:val="28"/>
          <w:szCs w:val="28"/>
        </w:rPr>
        <w:t>efectos</w:t>
      </w:r>
      <w:r w:rsidR="0077728E" w:rsidRPr="00635E4C">
        <w:rPr>
          <w:rFonts w:cs="Arial"/>
          <w:bCs/>
          <w:sz w:val="28"/>
          <w:szCs w:val="28"/>
        </w:rPr>
        <w:t xml:space="preserve"> para las partes</w:t>
      </w:r>
      <w:r w:rsidR="007E71D7" w:rsidRPr="00635E4C">
        <w:rPr>
          <w:rFonts w:cs="Arial"/>
          <w:bCs/>
          <w:sz w:val="28"/>
          <w:szCs w:val="28"/>
        </w:rPr>
        <w:t>.</w:t>
      </w:r>
    </w:p>
    <w:p w14:paraId="49450134" w14:textId="35030BEE" w:rsidR="00E90693" w:rsidRDefault="00EA5395" w:rsidP="00FE201A">
      <w:pPr>
        <w:pStyle w:val="corte4fondo"/>
        <w:numPr>
          <w:ilvl w:val="0"/>
          <w:numId w:val="2"/>
        </w:numPr>
        <w:spacing w:after="360"/>
        <w:ind w:left="0" w:hanging="567"/>
        <w:rPr>
          <w:rFonts w:cs="Arial"/>
          <w:bCs/>
          <w:sz w:val="28"/>
          <w:szCs w:val="28"/>
        </w:rPr>
      </w:pPr>
      <w:r>
        <w:rPr>
          <w:rFonts w:cs="Arial"/>
          <w:bCs/>
          <w:sz w:val="28"/>
          <w:szCs w:val="28"/>
        </w:rPr>
        <w:lastRenderedPageBreak/>
        <w:t>Sin embargo,</w:t>
      </w:r>
      <w:r w:rsidR="005B41CD" w:rsidRPr="005B41CD">
        <w:rPr>
          <w:rFonts w:cs="Arial"/>
          <w:bCs/>
          <w:sz w:val="28"/>
          <w:szCs w:val="28"/>
        </w:rPr>
        <w:t xml:space="preserve"> </w:t>
      </w:r>
      <w:r w:rsidR="00F0621E" w:rsidRPr="005B41CD">
        <w:rPr>
          <w:rFonts w:cs="Arial"/>
          <w:bCs/>
          <w:sz w:val="28"/>
          <w:szCs w:val="28"/>
        </w:rPr>
        <w:t xml:space="preserve">la Suprema Corte de Justicia de la Nación </w:t>
      </w:r>
      <w:r w:rsidR="002379AF" w:rsidRPr="005B41CD">
        <w:rPr>
          <w:rFonts w:cs="Arial"/>
          <w:bCs/>
          <w:sz w:val="28"/>
          <w:szCs w:val="28"/>
        </w:rPr>
        <w:t xml:space="preserve">ha dado cuenta </w:t>
      </w:r>
      <w:r w:rsidR="001A5EA8" w:rsidRPr="005B41CD">
        <w:rPr>
          <w:rFonts w:cs="Arial"/>
          <w:bCs/>
          <w:sz w:val="28"/>
          <w:szCs w:val="28"/>
        </w:rPr>
        <w:t xml:space="preserve">de </w:t>
      </w:r>
      <w:r w:rsidR="009A559F" w:rsidRPr="005B41CD">
        <w:rPr>
          <w:rFonts w:cs="Arial"/>
          <w:bCs/>
          <w:sz w:val="28"/>
          <w:szCs w:val="28"/>
        </w:rPr>
        <w:t>caso</w:t>
      </w:r>
      <w:r w:rsidR="001F7F9B" w:rsidRPr="005B41CD">
        <w:rPr>
          <w:rFonts w:cs="Arial"/>
          <w:bCs/>
          <w:sz w:val="28"/>
          <w:szCs w:val="28"/>
        </w:rPr>
        <w:t>s</w:t>
      </w:r>
      <w:r w:rsidR="009A559F" w:rsidRPr="005B41CD">
        <w:rPr>
          <w:rFonts w:cs="Arial"/>
          <w:bCs/>
          <w:sz w:val="28"/>
          <w:szCs w:val="28"/>
        </w:rPr>
        <w:t xml:space="preserve"> de </w:t>
      </w:r>
      <w:r w:rsidR="00AF0782" w:rsidRPr="005B41CD">
        <w:rPr>
          <w:rFonts w:cs="Arial"/>
          <w:bCs/>
          <w:sz w:val="28"/>
          <w:szCs w:val="28"/>
        </w:rPr>
        <w:t xml:space="preserve">excepción </w:t>
      </w:r>
      <w:r w:rsidR="00D55749" w:rsidRPr="005B41CD">
        <w:rPr>
          <w:rFonts w:cs="Arial"/>
          <w:bCs/>
          <w:sz w:val="28"/>
          <w:szCs w:val="28"/>
        </w:rPr>
        <w:t xml:space="preserve">en </w:t>
      </w:r>
      <w:r w:rsidR="001F7F9B" w:rsidRPr="005B41CD">
        <w:rPr>
          <w:rFonts w:cs="Arial"/>
          <w:bCs/>
          <w:sz w:val="28"/>
          <w:szCs w:val="28"/>
        </w:rPr>
        <w:t xml:space="preserve">los </w:t>
      </w:r>
      <w:r w:rsidR="001A5EA8" w:rsidRPr="005B41CD">
        <w:rPr>
          <w:rFonts w:cs="Arial"/>
          <w:bCs/>
          <w:sz w:val="28"/>
          <w:szCs w:val="28"/>
        </w:rPr>
        <w:t xml:space="preserve">que </w:t>
      </w:r>
      <w:r w:rsidR="00EA5ED0" w:rsidRPr="005B41CD">
        <w:rPr>
          <w:rFonts w:cs="Arial"/>
          <w:bCs/>
          <w:sz w:val="28"/>
          <w:szCs w:val="28"/>
        </w:rPr>
        <w:t xml:space="preserve">el recurso de revisión </w:t>
      </w:r>
      <w:r w:rsidR="00783B5D" w:rsidRPr="005B41CD">
        <w:rPr>
          <w:rFonts w:cs="Arial"/>
          <w:bCs/>
          <w:sz w:val="28"/>
          <w:szCs w:val="28"/>
        </w:rPr>
        <w:t xml:space="preserve">sí </w:t>
      </w:r>
      <w:r w:rsidR="00EA5ED0" w:rsidRPr="005B41CD">
        <w:rPr>
          <w:rFonts w:cs="Arial"/>
          <w:bCs/>
          <w:sz w:val="28"/>
          <w:szCs w:val="28"/>
        </w:rPr>
        <w:t>es procedente</w:t>
      </w:r>
      <w:r w:rsidR="00CB1829">
        <w:rPr>
          <w:rFonts w:cs="Arial"/>
          <w:bCs/>
          <w:sz w:val="28"/>
          <w:szCs w:val="28"/>
        </w:rPr>
        <w:t xml:space="preserve"> incluso</w:t>
      </w:r>
      <w:r w:rsidR="005B41CD">
        <w:rPr>
          <w:rFonts w:cs="Arial"/>
          <w:bCs/>
          <w:sz w:val="28"/>
          <w:szCs w:val="28"/>
        </w:rPr>
        <w:t xml:space="preserve"> contra </w:t>
      </w:r>
      <w:r w:rsidR="00BF0A3C">
        <w:rPr>
          <w:rFonts w:cs="Arial"/>
          <w:bCs/>
          <w:sz w:val="28"/>
          <w:szCs w:val="28"/>
        </w:rPr>
        <w:t xml:space="preserve">ejecutorias </w:t>
      </w:r>
      <w:r w:rsidR="005B41CD">
        <w:rPr>
          <w:rFonts w:cs="Arial"/>
          <w:bCs/>
          <w:sz w:val="28"/>
          <w:szCs w:val="28"/>
        </w:rPr>
        <w:t>de amparo indirecto</w:t>
      </w:r>
      <w:r w:rsidR="00A64936">
        <w:rPr>
          <w:rFonts w:cs="Arial"/>
          <w:bCs/>
          <w:sz w:val="28"/>
          <w:szCs w:val="28"/>
        </w:rPr>
        <w:t xml:space="preserve">; a saber, </w:t>
      </w:r>
      <w:r w:rsidR="001211EC">
        <w:rPr>
          <w:rFonts w:cs="Arial"/>
          <w:bCs/>
          <w:sz w:val="28"/>
          <w:szCs w:val="28"/>
        </w:rPr>
        <w:t>en</w:t>
      </w:r>
      <w:r w:rsidR="0090103C">
        <w:rPr>
          <w:rFonts w:cs="Arial"/>
          <w:bCs/>
          <w:sz w:val="28"/>
          <w:szCs w:val="28"/>
        </w:rPr>
        <w:t xml:space="preserve"> </w:t>
      </w:r>
      <w:r w:rsidR="00A64936">
        <w:rPr>
          <w:rFonts w:cs="Arial"/>
          <w:bCs/>
          <w:sz w:val="28"/>
          <w:szCs w:val="28"/>
        </w:rPr>
        <w:t>las jurisprudencias siguientes:</w:t>
      </w:r>
    </w:p>
    <w:p w14:paraId="3AB68C1C" w14:textId="3F876071" w:rsidR="0024275F" w:rsidRPr="00E363A8" w:rsidRDefault="0043204A" w:rsidP="00E10EFC">
      <w:pPr>
        <w:pStyle w:val="Prrafodelista"/>
        <w:numPr>
          <w:ilvl w:val="0"/>
          <w:numId w:val="25"/>
        </w:numPr>
        <w:spacing w:after="120"/>
        <w:jc w:val="both"/>
        <w:rPr>
          <w:rFonts w:ascii="Arial" w:hAnsi="Arial" w:cs="Arial"/>
          <w:bCs/>
          <w:sz w:val="28"/>
          <w:szCs w:val="28"/>
          <w:lang w:val="es-ES_tradnl"/>
        </w:rPr>
      </w:pPr>
      <w:r w:rsidRPr="0043204A">
        <w:rPr>
          <w:rFonts w:ascii="Arial" w:hAnsi="Arial" w:cs="Arial"/>
          <w:bCs/>
          <w:sz w:val="28"/>
          <w:szCs w:val="28"/>
          <w:lang w:val="es-ES_tradnl"/>
        </w:rPr>
        <w:t xml:space="preserve">P./J. 41/98, de rubro </w:t>
      </w:r>
      <w:r w:rsidRPr="002D63AF">
        <w:rPr>
          <w:rFonts w:ascii="Arial" w:hAnsi="Arial" w:cs="Arial"/>
          <w:b/>
          <w:sz w:val="28"/>
          <w:szCs w:val="28"/>
          <w:lang w:val="es-ES_tradnl"/>
        </w:rPr>
        <w:t>“TERCERO PERJUDICADO NO EMPLAZADO O MAL EMPLAZADO EN UN JUICIO DE AMPARO INDIRECTO. PUEDE INTERPONER EL RECURSO DE REVISIÓN EN CONTRA DE LA SENTENCIA QUE EL JUEZ DE DISTRITO DECLARA EJECUTORIADA Y QUE AFECTA CLARAMENTE SUS DERECHOS, DENTRO DEL PLAZO LEGAL CONTADO A PARTIR DE QUE TIENE CONOCIMIENTO DE LA SENTENCIA.”</w:t>
      </w:r>
      <w:r w:rsidR="002D63AF">
        <w:rPr>
          <w:rFonts w:ascii="Arial" w:hAnsi="Arial" w:cs="Arial"/>
          <w:b/>
          <w:sz w:val="28"/>
          <w:szCs w:val="28"/>
          <w:lang w:val="es-ES_tradnl"/>
        </w:rPr>
        <w:t>;</w:t>
      </w:r>
      <w:r w:rsidR="00675BD1">
        <w:rPr>
          <w:rStyle w:val="Refdenotaalpie"/>
          <w:rFonts w:ascii="Arial" w:hAnsi="Arial" w:cs="Arial"/>
          <w:bCs/>
          <w:sz w:val="28"/>
          <w:szCs w:val="28"/>
          <w:lang w:val="es-ES_tradnl"/>
        </w:rPr>
        <w:footnoteReference w:id="9"/>
      </w:r>
      <w:r w:rsidR="00E363A8">
        <w:rPr>
          <w:rFonts w:ascii="Arial" w:hAnsi="Arial" w:cs="Arial"/>
          <w:b/>
          <w:sz w:val="28"/>
          <w:szCs w:val="28"/>
          <w:lang w:val="es-ES_tradnl"/>
        </w:rPr>
        <w:t xml:space="preserve"> </w:t>
      </w:r>
      <w:r w:rsidR="00E363A8" w:rsidRPr="00E363A8">
        <w:rPr>
          <w:rFonts w:ascii="Arial" w:hAnsi="Arial" w:cs="Arial"/>
          <w:bCs/>
          <w:sz w:val="28"/>
          <w:szCs w:val="28"/>
          <w:lang w:val="es-ES_tradnl"/>
        </w:rPr>
        <w:t>y,</w:t>
      </w:r>
    </w:p>
    <w:p w14:paraId="324E17DF" w14:textId="12DE0C42" w:rsidR="00E90693" w:rsidRPr="00211ADF" w:rsidRDefault="00E90693" w:rsidP="00E10EFC">
      <w:pPr>
        <w:pStyle w:val="corte4fondo"/>
        <w:numPr>
          <w:ilvl w:val="0"/>
          <w:numId w:val="25"/>
        </w:numPr>
        <w:spacing w:after="256" w:line="240" w:lineRule="auto"/>
        <w:rPr>
          <w:rFonts w:cs="Arial"/>
          <w:bCs/>
          <w:sz w:val="28"/>
          <w:szCs w:val="28"/>
        </w:rPr>
      </w:pPr>
      <w:r w:rsidRPr="00211ADF">
        <w:rPr>
          <w:rFonts w:cs="Arial"/>
          <w:bCs/>
          <w:sz w:val="28"/>
          <w:szCs w:val="28"/>
        </w:rPr>
        <w:t>P./J. 28/2015 (10a.)</w:t>
      </w:r>
      <w:r w:rsidR="009B7671" w:rsidRPr="00211ADF">
        <w:rPr>
          <w:rFonts w:cs="Arial"/>
          <w:bCs/>
          <w:sz w:val="28"/>
          <w:szCs w:val="28"/>
        </w:rPr>
        <w:t>,</w:t>
      </w:r>
      <w:r w:rsidRPr="00211ADF">
        <w:rPr>
          <w:rFonts w:cs="Arial"/>
          <w:bCs/>
          <w:sz w:val="28"/>
          <w:szCs w:val="28"/>
        </w:rPr>
        <w:t xml:space="preserve"> de rubro </w:t>
      </w:r>
      <w:r w:rsidRPr="00211ADF">
        <w:rPr>
          <w:rFonts w:cs="Arial"/>
          <w:b/>
          <w:sz w:val="28"/>
          <w:szCs w:val="28"/>
        </w:rPr>
        <w:t>“TERCERO PERJUDICADO NO EMPLAZADO O MAL EMPLAZADO AL JUICIO DE AMPARO INDIRECTO. PUEDE INTERPONER RECURSO DE REVISIÓN CONTRA LA SENTENCIA QUE HA CAUSADO EJECUTORIA POR HABER SIDO RECURRIDA (LEY DE AMPARO VIGENTE HASTA EL 2 DE ABRIL DE 2013).”</w:t>
      </w:r>
      <w:r>
        <w:rPr>
          <w:rStyle w:val="Refdenotaalpie"/>
          <w:rFonts w:cs="Arial"/>
          <w:bCs/>
          <w:sz w:val="28"/>
          <w:szCs w:val="28"/>
        </w:rPr>
        <w:footnoteReference w:id="10"/>
      </w:r>
      <w:r w:rsidR="00E363A8">
        <w:rPr>
          <w:rFonts w:cs="Arial"/>
          <w:b/>
          <w:sz w:val="28"/>
          <w:szCs w:val="28"/>
        </w:rPr>
        <w:t>.</w:t>
      </w:r>
    </w:p>
    <w:p w14:paraId="135F56C0" w14:textId="5D1D2C31" w:rsidR="00BC62C1" w:rsidRDefault="004079C6" w:rsidP="00E10EFC">
      <w:pPr>
        <w:pStyle w:val="corte4fondo"/>
        <w:numPr>
          <w:ilvl w:val="0"/>
          <w:numId w:val="2"/>
        </w:numPr>
        <w:spacing w:after="256"/>
        <w:ind w:left="0" w:hanging="567"/>
        <w:rPr>
          <w:rFonts w:cs="Arial"/>
          <w:bCs/>
          <w:sz w:val="28"/>
          <w:szCs w:val="28"/>
        </w:rPr>
      </w:pPr>
      <w:r w:rsidRPr="004872B4">
        <w:rPr>
          <w:rFonts w:cs="Arial"/>
          <w:bCs/>
          <w:sz w:val="28"/>
          <w:szCs w:val="28"/>
        </w:rPr>
        <w:t>Así, en el primer criterio referido, el Tribunal Pleno</w:t>
      </w:r>
      <w:r w:rsidR="00356069">
        <w:rPr>
          <w:rFonts w:cs="Arial"/>
          <w:bCs/>
          <w:sz w:val="28"/>
          <w:szCs w:val="28"/>
        </w:rPr>
        <w:t xml:space="preserve"> determinó que</w:t>
      </w:r>
      <w:r w:rsidR="00A51C01">
        <w:rPr>
          <w:rFonts w:cs="Arial"/>
          <w:bCs/>
          <w:sz w:val="28"/>
          <w:szCs w:val="28"/>
        </w:rPr>
        <w:t>, por excepción,</w:t>
      </w:r>
      <w:r w:rsidR="00356069">
        <w:rPr>
          <w:rFonts w:cs="Arial"/>
          <w:bCs/>
          <w:sz w:val="28"/>
          <w:szCs w:val="28"/>
        </w:rPr>
        <w:t xml:space="preserve"> es procedente el recurso de revisión interpuesto</w:t>
      </w:r>
      <w:r w:rsidR="004606D9">
        <w:rPr>
          <w:rFonts w:cs="Arial"/>
          <w:bCs/>
          <w:sz w:val="28"/>
          <w:szCs w:val="28"/>
        </w:rPr>
        <w:t xml:space="preserve"> contra la </w:t>
      </w:r>
      <w:r w:rsidR="00893C87">
        <w:rPr>
          <w:rFonts w:cs="Arial"/>
          <w:bCs/>
          <w:sz w:val="28"/>
          <w:szCs w:val="28"/>
        </w:rPr>
        <w:t xml:space="preserve">sentencia </w:t>
      </w:r>
      <w:r w:rsidR="00B44A47">
        <w:rPr>
          <w:rFonts w:cs="Arial"/>
          <w:bCs/>
          <w:sz w:val="28"/>
          <w:szCs w:val="28"/>
        </w:rPr>
        <w:t>d</w:t>
      </w:r>
      <w:r w:rsidR="00917C12">
        <w:rPr>
          <w:rFonts w:cs="Arial"/>
          <w:bCs/>
          <w:sz w:val="28"/>
          <w:szCs w:val="28"/>
        </w:rPr>
        <w:t xml:space="preserve">e </w:t>
      </w:r>
      <w:r w:rsidR="004606D9">
        <w:rPr>
          <w:rFonts w:cs="Arial"/>
          <w:bCs/>
          <w:sz w:val="28"/>
          <w:szCs w:val="28"/>
        </w:rPr>
        <w:t xml:space="preserve">amparo indirecto </w:t>
      </w:r>
      <w:r w:rsidR="00753A02">
        <w:rPr>
          <w:rFonts w:cs="Arial"/>
          <w:bCs/>
          <w:sz w:val="28"/>
          <w:szCs w:val="28"/>
        </w:rPr>
        <w:t xml:space="preserve">que causó ejecutoria </w:t>
      </w:r>
      <w:r w:rsidR="00917C12">
        <w:rPr>
          <w:rFonts w:cs="Arial"/>
          <w:bCs/>
          <w:sz w:val="28"/>
          <w:szCs w:val="28"/>
        </w:rPr>
        <w:t>al</w:t>
      </w:r>
      <w:r w:rsidR="00753A02">
        <w:rPr>
          <w:rFonts w:cs="Arial"/>
          <w:bCs/>
          <w:sz w:val="28"/>
          <w:szCs w:val="28"/>
        </w:rPr>
        <w:t xml:space="preserve"> no haber sido impugnada </w:t>
      </w:r>
      <w:r w:rsidR="004606D9">
        <w:rPr>
          <w:rFonts w:cs="Arial"/>
          <w:bCs/>
          <w:sz w:val="28"/>
          <w:szCs w:val="28"/>
        </w:rPr>
        <w:t>cuando</w:t>
      </w:r>
      <w:r w:rsidR="00356069">
        <w:rPr>
          <w:rFonts w:cs="Arial"/>
          <w:bCs/>
          <w:sz w:val="28"/>
          <w:szCs w:val="28"/>
        </w:rPr>
        <w:t xml:space="preserve"> </w:t>
      </w:r>
      <w:r w:rsidR="00917C12">
        <w:rPr>
          <w:rFonts w:cs="Arial"/>
          <w:bCs/>
          <w:sz w:val="28"/>
          <w:szCs w:val="28"/>
        </w:rPr>
        <w:t xml:space="preserve">quien </w:t>
      </w:r>
      <w:r w:rsidR="00D52EC6">
        <w:rPr>
          <w:rFonts w:cs="Arial"/>
          <w:bCs/>
          <w:sz w:val="28"/>
          <w:szCs w:val="28"/>
        </w:rPr>
        <w:t xml:space="preserve">recurre tiene el carácter </w:t>
      </w:r>
      <w:r w:rsidR="00917C12">
        <w:rPr>
          <w:rFonts w:cs="Arial"/>
          <w:bCs/>
          <w:sz w:val="28"/>
          <w:szCs w:val="28"/>
        </w:rPr>
        <w:t xml:space="preserve">de parte </w:t>
      </w:r>
      <w:r w:rsidR="00356069">
        <w:rPr>
          <w:rFonts w:cs="Arial"/>
          <w:bCs/>
          <w:sz w:val="28"/>
          <w:szCs w:val="28"/>
        </w:rPr>
        <w:t>tercera perjudicada</w:t>
      </w:r>
      <w:r w:rsidR="00BC62C1">
        <w:rPr>
          <w:rFonts w:cs="Arial"/>
          <w:bCs/>
          <w:sz w:val="28"/>
          <w:szCs w:val="28"/>
        </w:rPr>
        <w:t xml:space="preserve"> </w:t>
      </w:r>
      <w:r w:rsidR="002A2174">
        <w:rPr>
          <w:rFonts w:cs="Arial"/>
          <w:bCs/>
          <w:sz w:val="28"/>
          <w:szCs w:val="28"/>
        </w:rPr>
        <w:t xml:space="preserve">no emplazada </w:t>
      </w:r>
      <w:r w:rsidR="0050711D">
        <w:rPr>
          <w:rFonts w:cs="Arial"/>
          <w:bCs/>
          <w:sz w:val="28"/>
          <w:szCs w:val="28"/>
        </w:rPr>
        <w:t xml:space="preserve">o emplazada indebidamente </w:t>
      </w:r>
      <w:r w:rsidR="000931C7">
        <w:rPr>
          <w:rFonts w:cs="Arial"/>
          <w:bCs/>
          <w:sz w:val="28"/>
          <w:szCs w:val="28"/>
        </w:rPr>
        <w:t>a ese juicio.</w:t>
      </w:r>
    </w:p>
    <w:p w14:paraId="41C89983" w14:textId="77777777" w:rsidR="00F7017E" w:rsidRDefault="00555B05" w:rsidP="00E10EFC">
      <w:pPr>
        <w:pStyle w:val="corte4fondo"/>
        <w:numPr>
          <w:ilvl w:val="0"/>
          <w:numId w:val="2"/>
        </w:numPr>
        <w:spacing w:after="256"/>
        <w:ind w:left="0" w:hanging="567"/>
        <w:rPr>
          <w:rFonts w:cs="Arial"/>
          <w:bCs/>
          <w:sz w:val="28"/>
          <w:szCs w:val="28"/>
        </w:rPr>
      </w:pPr>
      <w:r>
        <w:rPr>
          <w:rFonts w:cs="Arial"/>
          <w:bCs/>
          <w:sz w:val="28"/>
          <w:szCs w:val="28"/>
        </w:rPr>
        <w:t xml:space="preserve">Al respecto consideró </w:t>
      </w:r>
      <w:r w:rsidR="009F526D" w:rsidRPr="0039709D">
        <w:rPr>
          <w:rFonts w:cs="Arial"/>
          <w:bCs/>
          <w:sz w:val="28"/>
          <w:szCs w:val="28"/>
        </w:rPr>
        <w:t>que</w:t>
      </w:r>
      <w:r w:rsidR="00DE6D57" w:rsidRPr="0039709D">
        <w:rPr>
          <w:rFonts w:cs="Arial"/>
          <w:bCs/>
          <w:sz w:val="28"/>
          <w:szCs w:val="28"/>
        </w:rPr>
        <w:t xml:space="preserve">, </w:t>
      </w:r>
      <w:r w:rsidR="00561DDA" w:rsidRPr="0039709D">
        <w:rPr>
          <w:rFonts w:cs="Arial"/>
          <w:bCs/>
          <w:sz w:val="28"/>
          <w:szCs w:val="28"/>
        </w:rPr>
        <w:t>en es</w:t>
      </w:r>
      <w:r w:rsidR="00751846" w:rsidRPr="0039709D">
        <w:rPr>
          <w:rFonts w:cs="Arial"/>
          <w:bCs/>
          <w:sz w:val="28"/>
          <w:szCs w:val="28"/>
        </w:rPr>
        <w:t>e</w:t>
      </w:r>
      <w:r w:rsidR="00561DDA" w:rsidRPr="0039709D">
        <w:rPr>
          <w:rFonts w:cs="Arial"/>
          <w:bCs/>
          <w:sz w:val="28"/>
          <w:szCs w:val="28"/>
        </w:rPr>
        <w:t xml:space="preserve"> </w:t>
      </w:r>
      <w:r w:rsidR="002A43A3" w:rsidRPr="0039709D">
        <w:rPr>
          <w:rFonts w:cs="Arial"/>
          <w:bCs/>
          <w:sz w:val="28"/>
          <w:szCs w:val="28"/>
        </w:rPr>
        <w:t>supuesto</w:t>
      </w:r>
      <w:r w:rsidR="00DE6D57" w:rsidRPr="0039709D">
        <w:rPr>
          <w:rFonts w:cs="Arial"/>
          <w:bCs/>
          <w:sz w:val="28"/>
          <w:szCs w:val="28"/>
        </w:rPr>
        <w:t xml:space="preserve">, </w:t>
      </w:r>
      <w:r w:rsidR="00002DA2" w:rsidRPr="0039709D">
        <w:rPr>
          <w:rFonts w:cs="Arial"/>
          <w:bCs/>
          <w:sz w:val="28"/>
          <w:szCs w:val="28"/>
        </w:rPr>
        <w:t>e</w:t>
      </w:r>
      <w:r w:rsidR="002A43A3" w:rsidRPr="0039709D">
        <w:rPr>
          <w:rFonts w:cs="Arial"/>
          <w:bCs/>
          <w:sz w:val="28"/>
          <w:szCs w:val="28"/>
        </w:rPr>
        <w:t xml:space="preserve">l </w:t>
      </w:r>
      <w:r w:rsidR="00002DA2" w:rsidRPr="0039709D">
        <w:rPr>
          <w:rFonts w:cs="Arial"/>
          <w:bCs/>
          <w:sz w:val="28"/>
          <w:szCs w:val="28"/>
        </w:rPr>
        <w:t xml:space="preserve">medio de impugnación </w:t>
      </w:r>
      <w:r w:rsidR="00751846" w:rsidRPr="0039709D">
        <w:rPr>
          <w:rFonts w:cs="Arial"/>
          <w:bCs/>
          <w:sz w:val="28"/>
          <w:szCs w:val="28"/>
        </w:rPr>
        <w:t>referido representa la única</w:t>
      </w:r>
      <w:r w:rsidR="00002DA2" w:rsidRPr="0039709D">
        <w:rPr>
          <w:rFonts w:cs="Arial"/>
          <w:bCs/>
          <w:sz w:val="28"/>
          <w:szCs w:val="28"/>
        </w:rPr>
        <w:t xml:space="preserve"> vía </w:t>
      </w:r>
      <w:r w:rsidR="00030BE0" w:rsidRPr="0039709D">
        <w:rPr>
          <w:rFonts w:cs="Arial"/>
          <w:bCs/>
          <w:sz w:val="28"/>
          <w:szCs w:val="28"/>
        </w:rPr>
        <w:t xml:space="preserve">a través de </w:t>
      </w:r>
      <w:r w:rsidR="00002DA2" w:rsidRPr="0039709D">
        <w:rPr>
          <w:rFonts w:cs="Arial"/>
          <w:bCs/>
          <w:sz w:val="28"/>
          <w:szCs w:val="28"/>
        </w:rPr>
        <w:t>la cual podría dejar</w:t>
      </w:r>
      <w:r w:rsidR="00FD5C1C" w:rsidRPr="0039709D">
        <w:rPr>
          <w:rFonts w:cs="Arial"/>
          <w:bCs/>
          <w:sz w:val="28"/>
          <w:szCs w:val="28"/>
        </w:rPr>
        <w:t>se</w:t>
      </w:r>
      <w:r w:rsidR="00002DA2" w:rsidRPr="0039709D">
        <w:rPr>
          <w:rFonts w:cs="Arial"/>
          <w:bCs/>
          <w:sz w:val="28"/>
          <w:szCs w:val="28"/>
        </w:rPr>
        <w:t xml:space="preserve"> insubsistente la </w:t>
      </w:r>
      <w:r w:rsidR="00751846" w:rsidRPr="0039709D">
        <w:rPr>
          <w:rFonts w:cs="Arial"/>
          <w:bCs/>
          <w:sz w:val="28"/>
          <w:szCs w:val="28"/>
        </w:rPr>
        <w:t xml:space="preserve">resolución </w:t>
      </w:r>
      <w:r w:rsidR="009A3AEF" w:rsidRPr="0039709D">
        <w:rPr>
          <w:rFonts w:cs="Arial"/>
          <w:bCs/>
          <w:sz w:val="28"/>
          <w:szCs w:val="28"/>
        </w:rPr>
        <w:t xml:space="preserve">que se haya </w:t>
      </w:r>
      <w:r w:rsidR="00751846" w:rsidRPr="0039709D">
        <w:rPr>
          <w:rFonts w:cs="Arial"/>
          <w:bCs/>
          <w:sz w:val="28"/>
          <w:szCs w:val="28"/>
        </w:rPr>
        <w:t xml:space="preserve">emitido </w:t>
      </w:r>
      <w:r w:rsidR="003A4E9E">
        <w:rPr>
          <w:rFonts w:cs="Arial"/>
          <w:bCs/>
          <w:sz w:val="28"/>
          <w:szCs w:val="28"/>
        </w:rPr>
        <w:t xml:space="preserve">y causado ejecutoria </w:t>
      </w:r>
      <w:r w:rsidR="006D0C5C" w:rsidRPr="0039709D">
        <w:rPr>
          <w:rFonts w:cs="Arial"/>
          <w:bCs/>
          <w:sz w:val="28"/>
          <w:szCs w:val="28"/>
        </w:rPr>
        <w:t>en un procedimiento seguido irregular</w:t>
      </w:r>
      <w:r w:rsidR="0052745B">
        <w:rPr>
          <w:rFonts w:cs="Arial"/>
          <w:bCs/>
          <w:sz w:val="28"/>
          <w:szCs w:val="28"/>
        </w:rPr>
        <w:t xml:space="preserve">mente porque </w:t>
      </w:r>
      <w:r w:rsidR="003066A7">
        <w:rPr>
          <w:rFonts w:cs="Arial"/>
          <w:bCs/>
          <w:sz w:val="28"/>
          <w:szCs w:val="28"/>
        </w:rPr>
        <w:t xml:space="preserve">no se dio </w:t>
      </w:r>
      <w:r w:rsidR="00847B27">
        <w:rPr>
          <w:rFonts w:cs="Arial"/>
          <w:bCs/>
          <w:sz w:val="28"/>
          <w:szCs w:val="28"/>
        </w:rPr>
        <w:t>intervención a la parte tercera perjudicada</w:t>
      </w:r>
      <w:r w:rsidR="00F7017E">
        <w:rPr>
          <w:rFonts w:cs="Arial"/>
          <w:bCs/>
          <w:sz w:val="28"/>
          <w:szCs w:val="28"/>
        </w:rPr>
        <w:t>.</w:t>
      </w:r>
    </w:p>
    <w:p w14:paraId="453F6371" w14:textId="5652770F" w:rsidR="004D3FEE" w:rsidRDefault="00F7017E" w:rsidP="00E10EFC">
      <w:pPr>
        <w:pStyle w:val="corte4fondo"/>
        <w:numPr>
          <w:ilvl w:val="0"/>
          <w:numId w:val="2"/>
        </w:numPr>
        <w:spacing w:after="256"/>
        <w:ind w:left="0" w:hanging="567"/>
        <w:rPr>
          <w:rFonts w:cs="Arial"/>
          <w:bCs/>
          <w:sz w:val="28"/>
          <w:szCs w:val="28"/>
        </w:rPr>
      </w:pPr>
      <w:r>
        <w:rPr>
          <w:rFonts w:cs="Arial"/>
          <w:bCs/>
          <w:sz w:val="28"/>
          <w:szCs w:val="28"/>
        </w:rPr>
        <w:t>De</w:t>
      </w:r>
      <w:r w:rsidR="00B600F6" w:rsidRPr="0039709D">
        <w:rPr>
          <w:rFonts w:cs="Arial"/>
          <w:bCs/>
          <w:sz w:val="28"/>
          <w:szCs w:val="28"/>
        </w:rPr>
        <w:t xml:space="preserve"> lo contrario</w:t>
      </w:r>
      <w:r>
        <w:rPr>
          <w:rFonts w:cs="Arial"/>
          <w:bCs/>
          <w:sz w:val="28"/>
          <w:szCs w:val="28"/>
        </w:rPr>
        <w:t>, precisó</w:t>
      </w:r>
      <w:r w:rsidR="00920299">
        <w:rPr>
          <w:rFonts w:cs="Arial"/>
          <w:bCs/>
          <w:sz w:val="28"/>
          <w:szCs w:val="28"/>
        </w:rPr>
        <w:t>,</w:t>
      </w:r>
      <w:r w:rsidR="00316590" w:rsidRPr="0039709D">
        <w:rPr>
          <w:rFonts w:cs="Arial"/>
          <w:bCs/>
          <w:sz w:val="28"/>
          <w:szCs w:val="28"/>
        </w:rPr>
        <w:t xml:space="preserve"> se tendría que</w:t>
      </w:r>
      <w:r w:rsidR="005242E4" w:rsidRPr="0039709D">
        <w:rPr>
          <w:rFonts w:cs="Arial"/>
          <w:bCs/>
          <w:sz w:val="28"/>
          <w:szCs w:val="28"/>
        </w:rPr>
        <w:t xml:space="preserve"> aceptar que</w:t>
      </w:r>
      <w:r w:rsidR="00BD5609">
        <w:rPr>
          <w:rFonts w:cs="Arial"/>
          <w:bCs/>
          <w:sz w:val="28"/>
          <w:szCs w:val="28"/>
        </w:rPr>
        <w:t xml:space="preserve"> una sentencia de amparo </w:t>
      </w:r>
      <w:r w:rsidR="00295D4F">
        <w:rPr>
          <w:rFonts w:cs="Arial"/>
          <w:bCs/>
          <w:sz w:val="28"/>
          <w:szCs w:val="28"/>
        </w:rPr>
        <w:t xml:space="preserve">firme </w:t>
      </w:r>
      <w:r w:rsidR="00BD5609">
        <w:rPr>
          <w:rFonts w:cs="Arial"/>
          <w:bCs/>
          <w:sz w:val="28"/>
          <w:szCs w:val="28"/>
        </w:rPr>
        <w:t xml:space="preserve">puede </w:t>
      </w:r>
      <w:r w:rsidR="00C84FB0">
        <w:rPr>
          <w:rFonts w:cs="Arial"/>
          <w:bCs/>
          <w:sz w:val="28"/>
          <w:szCs w:val="28"/>
        </w:rPr>
        <w:t>i</w:t>
      </w:r>
      <w:r w:rsidR="00FD59E8" w:rsidRPr="0039709D">
        <w:rPr>
          <w:rFonts w:cs="Arial"/>
          <w:bCs/>
          <w:sz w:val="28"/>
          <w:szCs w:val="28"/>
        </w:rPr>
        <w:t xml:space="preserve">ncidir negativamente </w:t>
      </w:r>
      <w:r w:rsidR="00EB7D66" w:rsidRPr="0039709D">
        <w:rPr>
          <w:rFonts w:cs="Arial"/>
          <w:bCs/>
          <w:sz w:val="28"/>
          <w:szCs w:val="28"/>
        </w:rPr>
        <w:t xml:space="preserve">en </w:t>
      </w:r>
      <w:r w:rsidR="00653ABE" w:rsidRPr="0039709D">
        <w:rPr>
          <w:rFonts w:cs="Arial"/>
          <w:bCs/>
          <w:sz w:val="28"/>
          <w:szCs w:val="28"/>
        </w:rPr>
        <w:t xml:space="preserve">la </w:t>
      </w:r>
      <w:r w:rsidR="00CF7D48" w:rsidRPr="0039709D">
        <w:rPr>
          <w:rFonts w:cs="Arial"/>
          <w:bCs/>
          <w:sz w:val="28"/>
          <w:szCs w:val="28"/>
        </w:rPr>
        <w:t xml:space="preserve">esfera jurídica de la </w:t>
      </w:r>
      <w:r w:rsidR="00943DDC">
        <w:rPr>
          <w:rFonts w:cs="Arial"/>
          <w:bCs/>
          <w:sz w:val="28"/>
          <w:szCs w:val="28"/>
        </w:rPr>
        <w:lastRenderedPageBreak/>
        <w:t xml:space="preserve">persona que </w:t>
      </w:r>
      <w:r w:rsidR="007957A7">
        <w:rPr>
          <w:rFonts w:cs="Arial"/>
          <w:bCs/>
          <w:sz w:val="28"/>
          <w:szCs w:val="28"/>
        </w:rPr>
        <w:t>tiene</w:t>
      </w:r>
      <w:r w:rsidR="00943DDC">
        <w:rPr>
          <w:rFonts w:cs="Arial"/>
          <w:bCs/>
          <w:sz w:val="28"/>
          <w:szCs w:val="28"/>
        </w:rPr>
        <w:t xml:space="preserve"> el carácter referido </w:t>
      </w:r>
      <w:r w:rsidR="00F179C8">
        <w:rPr>
          <w:rFonts w:cs="Arial"/>
          <w:bCs/>
          <w:sz w:val="28"/>
          <w:szCs w:val="28"/>
        </w:rPr>
        <w:t xml:space="preserve">a pesar de que </w:t>
      </w:r>
      <w:r w:rsidR="001B2BAB" w:rsidRPr="0039709D">
        <w:rPr>
          <w:rFonts w:cs="Arial"/>
          <w:bCs/>
          <w:sz w:val="28"/>
          <w:szCs w:val="28"/>
        </w:rPr>
        <w:t xml:space="preserve">no </w:t>
      </w:r>
      <w:r w:rsidR="00F179C8">
        <w:rPr>
          <w:rFonts w:cs="Arial"/>
          <w:bCs/>
          <w:sz w:val="28"/>
          <w:szCs w:val="28"/>
        </w:rPr>
        <w:t xml:space="preserve">tuvo </w:t>
      </w:r>
      <w:r w:rsidR="00A40A8A" w:rsidRPr="0039709D">
        <w:rPr>
          <w:rFonts w:cs="Arial"/>
          <w:bCs/>
          <w:sz w:val="28"/>
          <w:szCs w:val="28"/>
        </w:rPr>
        <w:t xml:space="preserve">conocimiento </w:t>
      </w:r>
      <w:r w:rsidR="00653ABE" w:rsidRPr="0039709D">
        <w:rPr>
          <w:rFonts w:cs="Arial"/>
          <w:bCs/>
          <w:sz w:val="28"/>
          <w:szCs w:val="28"/>
        </w:rPr>
        <w:t>del juicio</w:t>
      </w:r>
      <w:r w:rsidR="00CF7D48" w:rsidRPr="0039709D">
        <w:rPr>
          <w:rFonts w:cs="Arial"/>
          <w:bCs/>
          <w:sz w:val="28"/>
          <w:szCs w:val="28"/>
        </w:rPr>
        <w:t xml:space="preserve"> en donde esa determinación se </w:t>
      </w:r>
      <w:r w:rsidR="000A2C12" w:rsidRPr="0039709D">
        <w:rPr>
          <w:rFonts w:cs="Arial"/>
          <w:bCs/>
          <w:sz w:val="28"/>
          <w:szCs w:val="28"/>
        </w:rPr>
        <w:t>dictó.</w:t>
      </w:r>
    </w:p>
    <w:p w14:paraId="5F5175E6" w14:textId="42297EFB" w:rsidR="0097092E" w:rsidRDefault="00EE0A41" w:rsidP="00FE201A">
      <w:pPr>
        <w:pStyle w:val="corte4fondo"/>
        <w:numPr>
          <w:ilvl w:val="0"/>
          <w:numId w:val="2"/>
        </w:numPr>
        <w:ind w:left="0" w:hanging="567"/>
        <w:rPr>
          <w:rFonts w:cs="Arial"/>
          <w:bCs/>
          <w:sz w:val="28"/>
          <w:szCs w:val="28"/>
        </w:rPr>
      </w:pPr>
      <w:r>
        <w:rPr>
          <w:rFonts w:cs="Arial"/>
          <w:bCs/>
          <w:sz w:val="28"/>
          <w:szCs w:val="28"/>
        </w:rPr>
        <w:t xml:space="preserve">En el </w:t>
      </w:r>
      <w:r w:rsidR="00760A59">
        <w:rPr>
          <w:rFonts w:cs="Arial"/>
          <w:bCs/>
          <w:sz w:val="28"/>
          <w:szCs w:val="28"/>
        </w:rPr>
        <w:t xml:space="preserve">segundo criterio, el Alto Tribunal concluyó que </w:t>
      </w:r>
      <w:r w:rsidR="00FA03B5">
        <w:rPr>
          <w:rFonts w:cs="Arial"/>
          <w:bCs/>
          <w:sz w:val="28"/>
          <w:szCs w:val="28"/>
        </w:rPr>
        <w:t xml:space="preserve">la parte tercera perjudicada no llamada a juicio </w:t>
      </w:r>
      <w:r w:rsidR="00893C87">
        <w:rPr>
          <w:rFonts w:cs="Arial"/>
          <w:bCs/>
          <w:sz w:val="28"/>
          <w:szCs w:val="28"/>
        </w:rPr>
        <w:t xml:space="preserve">también </w:t>
      </w:r>
      <w:r w:rsidR="00663AF1">
        <w:rPr>
          <w:rFonts w:cs="Arial"/>
          <w:bCs/>
          <w:sz w:val="28"/>
          <w:szCs w:val="28"/>
        </w:rPr>
        <w:t xml:space="preserve">puede </w:t>
      </w:r>
      <w:r w:rsidR="002A0AF0">
        <w:rPr>
          <w:rFonts w:cs="Arial"/>
          <w:bCs/>
          <w:sz w:val="28"/>
          <w:szCs w:val="28"/>
        </w:rPr>
        <w:t>combatir</w:t>
      </w:r>
      <w:r w:rsidR="00663AF1">
        <w:rPr>
          <w:rFonts w:cs="Arial"/>
          <w:bCs/>
          <w:sz w:val="28"/>
          <w:szCs w:val="28"/>
        </w:rPr>
        <w:t>, mediante el recurso de revisión,</w:t>
      </w:r>
      <w:r w:rsidR="002A0AF0">
        <w:rPr>
          <w:rFonts w:cs="Arial"/>
          <w:bCs/>
          <w:sz w:val="28"/>
          <w:szCs w:val="28"/>
        </w:rPr>
        <w:t xml:space="preserve"> una sentencia de amparo indirecto que </w:t>
      </w:r>
      <w:r w:rsidR="00866DE9">
        <w:rPr>
          <w:rFonts w:cs="Arial"/>
          <w:bCs/>
          <w:sz w:val="28"/>
          <w:szCs w:val="28"/>
        </w:rPr>
        <w:t xml:space="preserve">ha </w:t>
      </w:r>
      <w:r w:rsidR="00F8039B">
        <w:rPr>
          <w:rFonts w:cs="Arial"/>
          <w:bCs/>
          <w:sz w:val="28"/>
          <w:szCs w:val="28"/>
        </w:rPr>
        <w:t xml:space="preserve">causado ejecutoria </w:t>
      </w:r>
      <w:r w:rsidR="00866DE9">
        <w:rPr>
          <w:rFonts w:cs="Arial"/>
          <w:bCs/>
          <w:sz w:val="28"/>
          <w:szCs w:val="28"/>
        </w:rPr>
        <w:t xml:space="preserve">al haber </w:t>
      </w:r>
      <w:r w:rsidR="00D8514F">
        <w:rPr>
          <w:rFonts w:cs="Arial"/>
          <w:bCs/>
          <w:sz w:val="28"/>
          <w:szCs w:val="28"/>
        </w:rPr>
        <w:t>sido recurrida</w:t>
      </w:r>
      <w:r w:rsidR="00663AF1">
        <w:rPr>
          <w:rFonts w:cs="Arial"/>
          <w:bCs/>
          <w:sz w:val="28"/>
          <w:szCs w:val="28"/>
        </w:rPr>
        <w:t xml:space="preserve"> previamente</w:t>
      </w:r>
      <w:r w:rsidR="005D1D1C">
        <w:rPr>
          <w:rFonts w:cs="Arial"/>
          <w:bCs/>
          <w:sz w:val="28"/>
          <w:szCs w:val="28"/>
        </w:rPr>
        <w:t>, pues</w:t>
      </w:r>
      <w:r w:rsidR="0098616F">
        <w:rPr>
          <w:rFonts w:cs="Arial"/>
          <w:bCs/>
          <w:sz w:val="28"/>
          <w:szCs w:val="28"/>
        </w:rPr>
        <w:t xml:space="preserve"> señaló que</w:t>
      </w:r>
      <w:r w:rsidR="005D1D1C">
        <w:rPr>
          <w:rFonts w:cs="Arial"/>
          <w:bCs/>
          <w:sz w:val="28"/>
          <w:szCs w:val="28"/>
        </w:rPr>
        <w:t xml:space="preserve"> </w:t>
      </w:r>
      <w:r w:rsidR="00753FAC">
        <w:rPr>
          <w:rFonts w:cs="Arial"/>
          <w:bCs/>
          <w:sz w:val="28"/>
          <w:szCs w:val="28"/>
        </w:rPr>
        <w:t>no</w:t>
      </w:r>
      <w:r w:rsidR="00440E16">
        <w:rPr>
          <w:rFonts w:cs="Arial"/>
          <w:bCs/>
          <w:sz w:val="28"/>
          <w:szCs w:val="28"/>
        </w:rPr>
        <w:t xml:space="preserve"> es válido aceptar que </w:t>
      </w:r>
      <w:r w:rsidR="004D28EC">
        <w:rPr>
          <w:rFonts w:cs="Arial"/>
          <w:bCs/>
          <w:sz w:val="28"/>
          <w:szCs w:val="28"/>
        </w:rPr>
        <w:t xml:space="preserve">la figura jurídica de cosa juzgada </w:t>
      </w:r>
      <w:r w:rsidR="00440E16">
        <w:rPr>
          <w:rFonts w:cs="Arial"/>
          <w:bCs/>
          <w:sz w:val="28"/>
          <w:szCs w:val="28"/>
        </w:rPr>
        <w:t>perju</w:t>
      </w:r>
      <w:r w:rsidR="00AF15E5">
        <w:rPr>
          <w:rFonts w:cs="Arial"/>
          <w:bCs/>
          <w:sz w:val="28"/>
          <w:szCs w:val="28"/>
        </w:rPr>
        <w:t>di</w:t>
      </w:r>
      <w:r w:rsidR="007365A0">
        <w:rPr>
          <w:rFonts w:cs="Arial"/>
          <w:bCs/>
          <w:sz w:val="28"/>
          <w:szCs w:val="28"/>
        </w:rPr>
        <w:t>que</w:t>
      </w:r>
      <w:r w:rsidR="00440E16">
        <w:rPr>
          <w:rFonts w:cs="Arial"/>
          <w:bCs/>
          <w:sz w:val="28"/>
          <w:szCs w:val="28"/>
        </w:rPr>
        <w:t xml:space="preserve"> </w:t>
      </w:r>
      <w:r w:rsidR="00EA05F5">
        <w:rPr>
          <w:rFonts w:cs="Arial"/>
          <w:bCs/>
          <w:sz w:val="28"/>
          <w:szCs w:val="28"/>
        </w:rPr>
        <w:t>a aquélla si</w:t>
      </w:r>
      <w:r w:rsidR="00F8039B">
        <w:rPr>
          <w:rFonts w:cs="Arial"/>
          <w:bCs/>
          <w:sz w:val="28"/>
          <w:szCs w:val="28"/>
        </w:rPr>
        <w:t xml:space="preserve"> </w:t>
      </w:r>
      <w:r w:rsidR="005F7C6B">
        <w:rPr>
          <w:rFonts w:cs="Arial"/>
          <w:bCs/>
          <w:sz w:val="28"/>
          <w:szCs w:val="28"/>
        </w:rPr>
        <w:t>no participó en el juicio.</w:t>
      </w:r>
    </w:p>
    <w:p w14:paraId="4FB04E93" w14:textId="77777777" w:rsidR="00B154EB" w:rsidRPr="0097092E" w:rsidRDefault="00B154EB" w:rsidP="00B154EB">
      <w:pPr>
        <w:pStyle w:val="corte4fondo"/>
        <w:ind w:firstLine="0"/>
        <w:rPr>
          <w:rFonts w:cs="Arial"/>
          <w:bCs/>
          <w:sz w:val="28"/>
          <w:szCs w:val="28"/>
        </w:rPr>
      </w:pPr>
    </w:p>
    <w:p w14:paraId="3CCDA2F4" w14:textId="039D4722" w:rsidR="00060A81" w:rsidRPr="005A75F3" w:rsidRDefault="00FA7A1D" w:rsidP="003A21D1">
      <w:pPr>
        <w:pStyle w:val="corte4fondo"/>
        <w:numPr>
          <w:ilvl w:val="0"/>
          <w:numId w:val="2"/>
        </w:numPr>
        <w:spacing w:after="240"/>
        <w:ind w:left="0" w:hanging="567"/>
        <w:rPr>
          <w:rFonts w:cs="Arial"/>
          <w:bCs/>
          <w:sz w:val="28"/>
          <w:szCs w:val="28"/>
        </w:rPr>
      </w:pPr>
      <w:r>
        <w:rPr>
          <w:rFonts w:cs="Arial"/>
          <w:bCs/>
          <w:sz w:val="28"/>
          <w:szCs w:val="28"/>
        </w:rPr>
        <w:t>L</w:t>
      </w:r>
      <w:r w:rsidR="0000739C">
        <w:rPr>
          <w:rFonts w:cs="Arial"/>
          <w:bCs/>
          <w:sz w:val="28"/>
          <w:szCs w:val="28"/>
        </w:rPr>
        <w:t xml:space="preserve">a </w:t>
      </w:r>
      <w:r>
        <w:rPr>
          <w:rFonts w:cs="Arial"/>
          <w:bCs/>
          <w:sz w:val="28"/>
          <w:szCs w:val="28"/>
        </w:rPr>
        <w:t xml:space="preserve">interpretación </w:t>
      </w:r>
      <w:r w:rsidR="0000739C">
        <w:rPr>
          <w:rFonts w:cs="Arial"/>
          <w:bCs/>
          <w:sz w:val="28"/>
          <w:szCs w:val="28"/>
        </w:rPr>
        <w:t xml:space="preserve">de los </w:t>
      </w:r>
      <w:r w:rsidR="00935FE8">
        <w:rPr>
          <w:rFonts w:cs="Arial"/>
          <w:bCs/>
          <w:sz w:val="28"/>
          <w:szCs w:val="28"/>
        </w:rPr>
        <w:t xml:space="preserve">criterios precisados </w:t>
      </w:r>
      <w:r w:rsidR="0000739C">
        <w:rPr>
          <w:rFonts w:cs="Arial"/>
          <w:bCs/>
          <w:sz w:val="28"/>
          <w:szCs w:val="28"/>
        </w:rPr>
        <w:t xml:space="preserve">revela </w:t>
      </w:r>
      <w:r w:rsidR="00E133B4">
        <w:rPr>
          <w:rFonts w:cs="Arial"/>
          <w:bCs/>
          <w:sz w:val="28"/>
          <w:szCs w:val="28"/>
        </w:rPr>
        <w:t xml:space="preserve">que la Suprema Corte de Justicia de la Nación </w:t>
      </w:r>
      <w:r w:rsidR="005F14DC">
        <w:rPr>
          <w:rFonts w:cs="Arial"/>
          <w:bCs/>
          <w:sz w:val="28"/>
          <w:szCs w:val="28"/>
        </w:rPr>
        <w:t>ha considerado</w:t>
      </w:r>
      <w:r w:rsidR="004E2F7B">
        <w:rPr>
          <w:rFonts w:cs="Arial"/>
          <w:bCs/>
          <w:sz w:val="28"/>
          <w:szCs w:val="28"/>
        </w:rPr>
        <w:t xml:space="preserve"> </w:t>
      </w:r>
      <w:r w:rsidR="00935FE8">
        <w:rPr>
          <w:rFonts w:cs="Arial"/>
          <w:bCs/>
          <w:sz w:val="28"/>
          <w:szCs w:val="28"/>
        </w:rPr>
        <w:t xml:space="preserve">como </w:t>
      </w:r>
      <w:r w:rsidR="00E133B4">
        <w:rPr>
          <w:rFonts w:cs="Arial"/>
          <w:bCs/>
          <w:sz w:val="28"/>
          <w:szCs w:val="28"/>
        </w:rPr>
        <w:t xml:space="preserve">elementos determinantes </w:t>
      </w:r>
      <w:r w:rsidR="004E2F7B">
        <w:rPr>
          <w:rFonts w:cs="Arial"/>
          <w:bCs/>
          <w:sz w:val="28"/>
          <w:szCs w:val="28"/>
        </w:rPr>
        <w:t xml:space="preserve">para sustentar </w:t>
      </w:r>
      <w:r w:rsidR="00191838">
        <w:rPr>
          <w:rFonts w:cs="Arial"/>
          <w:bCs/>
          <w:sz w:val="28"/>
          <w:szCs w:val="28"/>
        </w:rPr>
        <w:t>e</w:t>
      </w:r>
      <w:r w:rsidR="00201F45">
        <w:rPr>
          <w:rFonts w:cs="Arial"/>
          <w:bCs/>
          <w:sz w:val="28"/>
          <w:szCs w:val="28"/>
        </w:rPr>
        <w:t xml:space="preserve">l supuesto de </w:t>
      </w:r>
      <w:r w:rsidR="004E2F7B">
        <w:rPr>
          <w:rFonts w:cs="Arial"/>
          <w:bCs/>
          <w:sz w:val="28"/>
          <w:szCs w:val="28"/>
        </w:rPr>
        <w:t xml:space="preserve">procedencia </w:t>
      </w:r>
      <w:r w:rsidR="00A46D34">
        <w:rPr>
          <w:rFonts w:cs="Arial"/>
          <w:bCs/>
          <w:sz w:val="28"/>
          <w:szCs w:val="28"/>
        </w:rPr>
        <w:t xml:space="preserve">excepcional </w:t>
      </w:r>
      <w:r w:rsidR="00191838">
        <w:rPr>
          <w:rFonts w:cs="Arial"/>
          <w:bCs/>
          <w:sz w:val="28"/>
          <w:szCs w:val="28"/>
        </w:rPr>
        <w:t>referido</w:t>
      </w:r>
      <w:r w:rsidR="00CE0728">
        <w:rPr>
          <w:rFonts w:cs="Arial"/>
          <w:bCs/>
          <w:sz w:val="28"/>
          <w:szCs w:val="28"/>
        </w:rPr>
        <w:t xml:space="preserve"> que</w:t>
      </w:r>
      <w:r w:rsidR="004E2F7B" w:rsidRPr="005A75F3">
        <w:rPr>
          <w:rFonts w:cs="Arial"/>
          <w:bCs/>
          <w:sz w:val="28"/>
          <w:szCs w:val="28"/>
        </w:rPr>
        <w:t>:</w:t>
      </w:r>
    </w:p>
    <w:p w14:paraId="5F457804" w14:textId="4CE7A840" w:rsidR="004E2F7B" w:rsidRPr="004A0627" w:rsidRDefault="00266AA9" w:rsidP="00FE201A">
      <w:pPr>
        <w:pStyle w:val="corte4fondo"/>
        <w:numPr>
          <w:ilvl w:val="0"/>
          <w:numId w:val="26"/>
        </w:numPr>
        <w:spacing w:after="120" w:line="240" w:lineRule="auto"/>
        <w:rPr>
          <w:rFonts w:cs="Arial"/>
          <w:bCs/>
          <w:sz w:val="28"/>
          <w:szCs w:val="28"/>
        </w:rPr>
      </w:pPr>
      <w:r w:rsidRPr="004A0627">
        <w:rPr>
          <w:rFonts w:cs="Arial"/>
          <w:bCs/>
          <w:sz w:val="28"/>
          <w:szCs w:val="28"/>
        </w:rPr>
        <w:t>L</w:t>
      </w:r>
      <w:r w:rsidR="00E871A1" w:rsidRPr="004A0627">
        <w:rPr>
          <w:rFonts w:cs="Arial"/>
          <w:bCs/>
          <w:sz w:val="28"/>
          <w:szCs w:val="28"/>
        </w:rPr>
        <w:t xml:space="preserve">a persona inconforme no </w:t>
      </w:r>
      <w:r w:rsidR="00863E9E" w:rsidRPr="004A0627">
        <w:rPr>
          <w:rFonts w:cs="Arial"/>
          <w:bCs/>
          <w:sz w:val="28"/>
          <w:szCs w:val="28"/>
        </w:rPr>
        <w:t xml:space="preserve">intervino en </w:t>
      </w:r>
      <w:r w:rsidR="00246153" w:rsidRPr="004A0627">
        <w:rPr>
          <w:rFonts w:cs="Arial"/>
          <w:bCs/>
          <w:sz w:val="28"/>
          <w:szCs w:val="28"/>
        </w:rPr>
        <w:t xml:space="preserve">el juicio </w:t>
      </w:r>
      <w:r w:rsidR="007963E6" w:rsidRPr="004A0627">
        <w:rPr>
          <w:rFonts w:cs="Arial"/>
          <w:bCs/>
          <w:sz w:val="28"/>
          <w:szCs w:val="28"/>
        </w:rPr>
        <w:t xml:space="preserve">de amparo </w:t>
      </w:r>
      <w:r w:rsidR="000F3F75" w:rsidRPr="004A0627">
        <w:rPr>
          <w:rFonts w:cs="Arial"/>
          <w:bCs/>
          <w:sz w:val="28"/>
          <w:szCs w:val="28"/>
        </w:rPr>
        <w:t>indirecto</w:t>
      </w:r>
      <w:r w:rsidR="00863E9E" w:rsidRPr="004A0627">
        <w:rPr>
          <w:rFonts w:cs="Arial"/>
          <w:bCs/>
          <w:sz w:val="28"/>
          <w:szCs w:val="28"/>
        </w:rPr>
        <w:t xml:space="preserve"> </w:t>
      </w:r>
      <w:r w:rsidR="004A0627" w:rsidRPr="004A0627">
        <w:rPr>
          <w:rFonts w:cs="Arial"/>
          <w:bCs/>
          <w:sz w:val="28"/>
          <w:szCs w:val="28"/>
        </w:rPr>
        <w:t>por</w:t>
      </w:r>
      <w:r w:rsidR="008964DC">
        <w:rPr>
          <w:rFonts w:cs="Arial"/>
          <w:bCs/>
          <w:sz w:val="28"/>
          <w:szCs w:val="28"/>
        </w:rPr>
        <w:t xml:space="preserve">que </w:t>
      </w:r>
      <w:r w:rsidR="003C2085" w:rsidRPr="004A0627">
        <w:rPr>
          <w:rFonts w:cs="Arial"/>
          <w:bCs/>
          <w:sz w:val="28"/>
          <w:szCs w:val="28"/>
        </w:rPr>
        <w:t>ignora</w:t>
      </w:r>
      <w:r w:rsidR="000225E6" w:rsidRPr="004A0627">
        <w:rPr>
          <w:rFonts w:cs="Arial"/>
          <w:bCs/>
          <w:sz w:val="28"/>
          <w:szCs w:val="28"/>
        </w:rPr>
        <w:t>ba</w:t>
      </w:r>
      <w:r w:rsidR="003C2085" w:rsidRPr="004A0627">
        <w:rPr>
          <w:rFonts w:cs="Arial"/>
          <w:bCs/>
          <w:sz w:val="28"/>
          <w:szCs w:val="28"/>
        </w:rPr>
        <w:t xml:space="preserve"> su existencia</w:t>
      </w:r>
      <w:r w:rsidR="00863E9E" w:rsidRPr="004A0627">
        <w:rPr>
          <w:rFonts w:cs="Arial"/>
          <w:bCs/>
          <w:sz w:val="28"/>
          <w:szCs w:val="28"/>
        </w:rPr>
        <w:t>;</w:t>
      </w:r>
    </w:p>
    <w:p w14:paraId="299CB7E2" w14:textId="019947BF" w:rsidR="00F23CA2" w:rsidRDefault="00F23CA2" w:rsidP="00FE201A">
      <w:pPr>
        <w:pStyle w:val="corte4fondo"/>
        <w:numPr>
          <w:ilvl w:val="0"/>
          <w:numId w:val="26"/>
        </w:numPr>
        <w:spacing w:after="120" w:line="240" w:lineRule="auto"/>
        <w:rPr>
          <w:rFonts w:cs="Arial"/>
          <w:bCs/>
          <w:sz w:val="28"/>
          <w:szCs w:val="28"/>
        </w:rPr>
      </w:pPr>
      <w:r>
        <w:rPr>
          <w:rFonts w:cs="Arial"/>
          <w:bCs/>
          <w:sz w:val="28"/>
          <w:szCs w:val="28"/>
        </w:rPr>
        <w:t xml:space="preserve">La </w:t>
      </w:r>
      <w:r w:rsidR="00202CAF">
        <w:rPr>
          <w:rFonts w:cs="Arial"/>
          <w:bCs/>
          <w:sz w:val="28"/>
          <w:szCs w:val="28"/>
        </w:rPr>
        <w:t>parte</w:t>
      </w:r>
      <w:r>
        <w:rPr>
          <w:rFonts w:cs="Arial"/>
          <w:bCs/>
          <w:sz w:val="28"/>
          <w:szCs w:val="28"/>
        </w:rPr>
        <w:t xml:space="preserve"> </w:t>
      </w:r>
      <w:r w:rsidR="00202CAF">
        <w:rPr>
          <w:rFonts w:cs="Arial"/>
          <w:bCs/>
          <w:sz w:val="28"/>
          <w:szCs w:val="28"/>
        </w:rPr>
        <w:t>recurrente</w:t>
      </w:r>
      <w:r w:rsidR="001E559C">
        <w:rPr>
          <w:rFonts w:cs="Arial"/>
          <w:bCs/>
          <w:sz w:val="28"/>
          <w:szCs w:val="28"/>
        </w:rPr>
        <w:t xml:space="preserve"> </w:t>
      </w:r>
      <w:r w:rsidR="00863E9E">
        <w:rPr>
          <w:rFonts w:cs="Arial"/>
          <w:bCs/>
          <w:sz w:val="28"/>
          <w:szCs w:val="28"/>
        </w:rPr>
        <w:t>tuvo conocimiento d</w:t>
      </w:r>
      <w:r>
        <w:rPr>
          <w:rFonts w:cs="Arial"/>
          <w:bCs/>
          <w:sz w:val="28"/>
          <w:szCs w:val="28"/>
        </w:rPr>
        <w:t xml:space="preserve">el juicio </w:t>
      </w:r>
      <w:r w:rsidR="00863E9E">
        <w:rPr>
          <w:rFonts w:cs="Arial"/>
          <w:bCs/>
          <w:sz w:val="28"/>
          <w:szCs w:val="28"/>
        </w:rPr>
        <w:t xml:space="preserve">después de que la </w:t>
      </w:r>
      <w:r>
        <w:rPr>
          <w:rFonts w:cs="Arial"/>
          <w:bCs/>
          <w:sz w:val="28"/>
          <w:szCs w:val="28"/>
        </w:rPr>
        <w:t xml:space="preserve">sentencia </w:t>
      </w:r>
      <w:r w:rsidR="008D5F80">
        <w:rPr>
          <w:rFonts w:cs="Arial"/>
          <w:bCs/>
          <w:sz w:val="28"/>
          <w:szCs w:val="28"/>
        </w:rPr>
        <w:t xml:space="preserve">causó </w:t>
      </w:r>
      <w:r w:rsidR="00863E9E">
        <w:rPr>
          <w:rFonts w:cs="Arial"/>
          <w:bCs/>
          <w:sz w:val="28"/>
          <w:szCs w:val="28"/>
        </w:rPr>
        <w:t>ejecutoria;</w:t>
      </w:r>
      <w:r w:rsidR="0026783F">
        <w:rPr>
          <w:rFonts w:cs="Arial"/>
          <w:bCs/>
          <w:sz w:val="28"/>
          <w:szCs w:val="28"/>
        </w:rPr>
        <w:t xml:space="preserve"> y,</w:t>
      </w:r>
    </w:p>
    <w:p w14:paraId="7206C6C0" w14:textId="645D04B4" w:rsidR="00A21466" w:rsidRPr="0026783F" w:rsidRDefault="001117F9" w:rsidP="003A21D1">
      <w:pPr>
        <w:pStyle w:val="corte4fondo"/>
        <w:numPr>
          <w:ilvl w:val="0"/>
          <w:numId w:val="26"/>
        </w:numPr>
        <w:spacing w:after="360" w:line="240" w:lineRule="auto"/>
        <w:rPr>
          <w:rFonts w:cs="Arial"/>
          <w:bCs/>
          <w:sz w:val="28"/>
          <w:szCs w:val="28"/>
        </w:rPr>
      </w:pPr>
      <w:r>
        <w:rPr>
          <w:rFonts w:cs="Arial"/>
          <w:bCs/>
          <w:sz w:val="28"/>
          <w:szCs w:val="28"/>
        </w:rPr>
        <w:t>Al verificarse lo anterior, l</w:t>
      </w:r>
      <w:r w:rsidR="00175914">
        <w:rPr>
          <w:rFonts w:cs="Arial"/>
          <w:bCs/>
          <w:sz w:val="28"/>
          <w:szCs w:val="28"/>
        </w:rPr>
        <w:t xml:space="preserve">a </w:t>
      </w:r>
      <w:r w:rsidR="00AB1CB9">
        <w:rPr>
          <w:rFonts w:cs="Arial"/>
          <w:bCs/>
          <w:sz w:val="28"/>
          <w:szCs w:val="28"/>
        </w:rPr>
        <w:t>resolución</w:t>
      </w:r>
      <w:r w:rsidR="00175914">
        <w:rPr>
          <w:rFonts w:cs="Arial"/>
          <w:bCs/>
          <w:sz w:val="28"/>
          <w:szCs w:val="28"/>
        </w:rPr>
        <w:t xml:space="preserve"> indicada </w:t>
      </w:r>
      <w:r w:rsidR="00073B5F">
        <w:rPr>
          <w:rFonts w:cs="Arial"/>
          <w:bCs/>
          <w:sz w:val="28"/>
          <w:szCs w:val="28"/>
        </w:rPr>
        <w:t xml:space="preserve">surtió efectos en </w:t>
      </w:r>
      <w:r w:rsidR="005F14DC">
        <w:rPr>
          <w:rFonts w:cs="Arial"/>
          <w:bCs/>
          <w:sz w:val="28"/>
          <w:szCs w:val="28"/>
        </w:rPr>
        <w:t xml:space="preserve">su </w:t>
      </w:r>
      <w:r w:rsidR="00073B5F">
        <w:rPr>
          <w:rFonts w:cs="Arial"/>
          <w:bCs/>
          <w:sz w:val="28"/>
          <w:szCs w:val="28"/>
        </w:rPr>
        <w:t>perjuicio</w:t>
      </w:r>
      <w:r w:rsidR="005F14DC">
        <w:rPr>
          <w:rFonts w:cs="Arial"/>
          <w:bCs/>
          <w:sz w:val="28"/>
          <w:szCs w:val="28"/>
        </w:rPr>
        <w:t>.</w:t>
      </w:r>
    </w:p>
    <w:p w14:paraId="1B9C9984" w14:textId="6C54AC7F" w:rsidR="00882C93" w:rsidRDefault="004A2B25" w:rsidP="003A21D1">
      <w:pPr>
        <w:pStyle w:val="corte4fondo"/>
        <w:numPr>
          <w:ilvl w:val="0"/>
          <w:numId w:val="2"/>
        </w:numPr>
        <w:spacing w:after="360"/>
        <w:ind w:left="0" w:hanging="567"/>
        <w:rPr>
          <w:rFonts w:cs="Arial"/>
          <w:bCs/>
          <w:sz w:val="28"/>
          <w:szCs w:val="28"/>
        </w:rPr>
      </w:pPr>
      <w:r>
        <w:rPr>
          <w:rFonts w:cs="Arial"/>
          <w:bCs/>
          <w:sz w:val="28"/>
          <w:szCs w:val="28"/>
        </w:rPr>
        <w:t>L</w:t>
      </w:r>
      <w:r w:rsidR="00056BBB">
        <w:rPr>
          <w:rFonts w:cs="Arial"/>
          <w:bCs/>
          <w:sz w:val="28"/>
          <w:szCs w:val="28"/>
        </w:rPr>
        <w:t>a precisión de los</w:t>
      </w:r>
      <w:r w:rsidR="005B5A5E">
        <w:rPr>
          <w:rFonts w:cs="Arial"/>
          <w:bCs/>
          <w:sz w:val="28"/>
          <w:szCs w:val="28"/>
        </w:rPr>
        <w:t xml:space="preserve"> </w:t>
      </w:r>
      <w:r w:rsidR="00681C9B">
        <w:rPr>
          <w:rFonts w:cs="Arial"/>
          <w:bCs/>
          <w:sz w:val="28"/>
          <w:szCs w:val="28"/>
        </w:rPr>
        <w:t>incisos</w:t>
      </w:r>
      <w:r w:rsidR="009D5916">
        <w:rPr>
          <w:rFonts w:cs="Arial"/>
          <w:bCs/>
          <w:sz w:val="28"/>
          <w:szCs w:val="28"/>
        </w:rPr>
        <w:t xml:space="preserve"> que antecede</w:t>
      </w:r>
      <w:r w:rsidR="00D2780D">
        <w:rPr>
          <w:rFonts w:cs="Arial"/>
          <w:bCs/>
          <w:sz w:val="28"/>
          <w:szCs w:val="28"/>
        </w:rPr>
        <w:t xml:space="preserve">n </w:t>
      </w:r>
      <w:r w:rsidR="00056BBB">
        <w:rPr>
          <w:rFonts w:cs="Arial"/>
          <w:bCs/>
          <w:sz w:val="28"/>
          <w:szCs w:val="28"/>
        </w:rPr>
        <w:t>e</w:t>
      </w:r>
      <w:r w:rsidR="00D2780D">
        <w:rPr>
          <w:rFonts w:cs="Arial"/>
          <w:bCs/>
          <w:sz w:val="28"/>
          <w:szCs w:val="28"/>
        </w:rPr>
        <w:t xml:space="preserve">s de </w:t>
      </w:r>
      <w:r w:rsidR="005B5A5E">
        <w:rPr>
          <w:rFonts w:cs="Arial"/>
          <w:bCs/>
          <w:sz w:val="28"/>
          <w:szCs w:val="28"/>
        </w:rPr>
        <w:t>utilidad</w:t>
      </w:r>
      <w:r w:rsidR="00D2780D">
        <w:rPr>
          <w:rFonts w:cs="Arial"/>
          <w:bCs/>
          <w:sz w:val="28"/>
          <w:szCs w:val="28"/>
        </w:rPr>
        <w:t xml:space="preserve"> </w:t>
      </w:r>
      <w:r w:rsidR="00EB068E">
        <w:rPr>
          <w:rFonts w:cs="Arial"/>
          <w:bCs/>
          <w:sz w:val="28"/>
          <w:szCs w:val="28"/>
        </w:rPr>
        <w:t xml:space="preserve">para </w:t>
      </w:r>
      <w:r w:rsidR="00056BBB">
        <w:rPr>
          <w:rFonts w:cs="Arial"/>
          <w:bCs/>
          <w:sz w:val="28"/>
          <w:szCs w:val="28"/>
        </w:rPr>
        <w:t xml:space="preserve">estar en </w:t>
      </w:r>
      <w:r w:rsidR="002255DB">
        <w:rPr>
          <w:rFonts w:cs="Arial"/>
          <w:bCs/>
          <w:sz w:val="28"/>
          <w:szCs w:val="28"/>
        </w:rPr>
        <w:t xml:space="preserve">aptitud de </w:t>
      </w:r>
      <w:r w:rsidR="00E1651A">
        <w:rPr>
          <w:rFonts w:cs="Arial"/>
          <w:bCs/>
          <w:sz w:val="28"/>
          <w:szCs w:val="28"/>
        </w:rPr>
        <w:t>resolver</w:t>
      </w:r>
      <w:r w:rsidR="00EB068E">
        <w:rPr>
          <w:rFonts w:cs="Arial"/>
          <w:bCs/>
          <w:sz w:val="28"/>
          <w:szCs w:val="28"/>
        </w:rPr>
        <w:t xml:space="preserve"> si</w:t>
      </w:r>
      <w:r w:rsidR="005004D3">
        <w:rPr>
          <w:rFonts w:cs="Arial"/>
          <w:bCs/>
          <w:sz w:val="28"/>
          <w:szCs w:val="28"/>
        </w:rPr>
        <w:t xml:space="preserve"> en el caso </w:t>
      </w:r>
      <w:r w:rsidR="003E4814">
        <w:rPr>
          <w:rFonts w:cs="Arial"/>
          <w:bCs/>
          <w:sz w:val="28"/>
          <w:szCs w:val="28"/>
        </w:rPr>
        <w:t xml:space="preserve">es procedente </w:t>
      </w:r>
      <w:r w:rsidR="002255DB">
        <w:rPr>
          <w:rFonts w:cs="Arial"/>
          <w:bCs/>
          <w:sz w:val="28"/>
          <w:szCs w:val="28"/>
        </w:rPr>
        <w:t xml:space="preserve">el recurso de revisión interpuesto </w:t>
      </w:r>
      <w:r w:rsidR="00913E03">
        <w:rPr>
          <w:rFonts w:cs="Arial"/>
          <w:bCs/>
          <w:sz w:val="28"/>
          <w:szCs w:val="28"/>
        </w:rPr>
        <w:t xml:space="preserve">por </w:t>
      </w:r>
      <w:r w:rsidR="00B154EB">
        <w:rPr>
          <w:rFonts w:cs="Arial"/>
          <w:bCs/>
          <w:color w:val="FF0000"/>
          <w:sz w:val="28"/>
          <w:szCs w:val="28"/>
        </w:rPr>
        <w:t>**********</w:t>
      </w:r>
      <w:r w:rsidR="00C619F9">
        <w:rPr>
          <w:rFonts w:cs="Arial"/>
          <w:bCs/>
          <w:sz w:val="28"/>
          <w:szCs w:val="28"/>
        </w:rPr>
        <w:t xml:space="preserve"> contra la sentencia dictada el diez de mayo de dos mil diecinueve </w:t>
      </w:r>
      <w:r w:rsidR="004A1AF1">
        <w:rPr>
          <w:rFonts w:cs="Arial"/>
          <w:bCs/>
          <w:sz w:val="28"/>
          <w:szCs w:val="28"/>
        </w:rPr>
        <w:t xml:space="preserve">en el juicio de amparo indirecto </w:t>
      </w:r>
      <w:r w:rsidR="00B154EB">
        <w:rPr>
          <w:rFonts w:cs="Arial"/>
          <w:bCs/>
          <w:color w:val="FF0000"/>
          <w:sz w:val="28"/>
          <w:szCs w:val="28"/>
        </w:rPr>
        <w:t>**********</w:t>
      </w:r>
      <w:r w:rsidR="004A1AF1">
        <w:rPr>
          <w:rFonts w:cs="Arial"/>
          <w:bCs/>
          <w:sz w:val="28"/>
          <w:szCs w:val="28"/>
        </w:rPr>
        <w:t xml:space="preserve"> del índice del Juzgado Quinto de Distrito en Materia de Amparo y Juicios Federales en el Estado de Baja California</w:t>
      </w:r>
      <w:r w:rsidR="004E63CC">
        <w:rPr>
          <w:rFonts w:cs="Arial"/>
          <w:bCs/>
          <w:sz w:val="28"/>
          <w:szCs w:val="28"/>
        </w:rPr>
        <w:t>, la</w:t>
      </w:r>
      <w:r w:rsidR="00BB5D90">
        <w:rPr>
          <w:rFonts w:cs="Arial"/>
          <w:bCs/>
          <w:sz w:val="28"/>
          <w:szCs w:val="28"/>
        </w:rPr>
        <w:t xml:space="preserve"> </w:t>
      </w:r>
      <w:r w:rsidR="004E63CC">
        <w:rPr>
          <w:rFonts w:cs="Arial"/>
          <w:bCs/>
          <w:sz w:val="28"/>
          <w:szCs w:val="28"/>
        </w:rPr>
        <w:t xml:space="preserve">cual </w:t>
      </w:r>
      <w:r w:rsidR="00BB5D90">
        <w:rPr>
          <w:rFonts w:cs="Arial"/>
          <w:bCs/>
          <w:sz w:val="28"/>
          <w:szCs w:val="28"/>
        </w:rPr>
        <w:t>causó ejecutoria el día treinta siguiente</w:t>
      </w:r>
      <w:r w:rsidR="009561F3">
        <w:rPr>
          <w:rFonts w:cs="Arial"/>
          <w:bCs/>
          <w:sz w:val="28"/>
          <w:szCs w:val="28"/>
        </w:rPr>
        <w:t>.</w:t>
      </w:r>
    </w:p>
    <w:p w14:paraId="35197C23" w14:textId="7F8B012C" w:rsidR="002255DB" w:rsidRDefault="00F17F14" w:rsidP="003A21D1">
      <w:pPr>
        <w:pStyle w:val="corte4fondo"/>
        <w:numPr>
          <w:ilvl w:val="0"/>
          <w:numId w:val="2"/>
        </w:numPr>
        <w:spacing w:after="360"/>
        <w:ind w:left="0" w:hanging="567"/>
        <w:rPr>
          <w:rFonts w:cs="Arial"/>
          <w:bCs/>
          <w:sz w:val="28"/>
          <w:szCs w:val="28"/>
        </w:rPr>
      </w:pPr>
      <w:r w:rsidRPr="000650CE">
        <w:rPr>
          <w:rFonts w:cs="Arial"/>
          <w:bCs/>
          <w:sz w:val="28"/>
          <w:szCs w:val="28"/>
        </w:rPr>
        <w:t>No escapa a la atención de esta Primera Sala el hecho de que l</w:t>
      </w:r>
      <w:r w:rsidR="00B44C43" w:rsidRPr="000650CE">
        <w:rPr>
          <w:rFonts w:cs="Arial"/>
          <w:bCs/>
          <w:sz w:val="28"/>
          <w:szCs w:val="28"/>
        </w:rPr>
        <w:t xml:space="preserve">as jurisprudencias citadas </w:t>
      </w:r>
      <w:r w:rsidR="00FD0438">
        <w:rPr>
          <w:rFonts w:cs="Arial"/>
          <w:bCs/>
          <w:sz w:val="28"/>
          <w:szCs w:val="28"/>
        </w:rPr>
        <w:t xml:space="preserve">se emitieron </w:t>
      </w:r>
      <w:r w:rsidR="00B44C43" w:rsidRPr="000650CE">
        <w:rPr>
          <w:rFonts w:cs="Arial"/>
          <w:bCs/>
          <w:sz w:val="28"/>
          <w:szCs w:val="28"/>
        </w:rPr>
        <w:t>conform</w:t>
      </w:r>
      <w:r w:rsidR="00AA3671" w:rsidRPr="000650CE">
        <w:rPr>
          <w:rFonts w:cs="Arial"/>
          <w:bCs/>
          <w:sz w:val="28"/>
          <w:szCs w:val="28"/>
        </w:rPr>
        <w:t xml:space="preserve">e a </w:t>
      </w:r>
      <w:r w:rsidR="002E0390">
        <w:rPr>
          <w:rFonts w:cs="Arial"/>
          <w:bCs/>
          <w:sz w:val="28"/>
          <w:szCs w:val="28"/>
        </w:rPr>
        <w:t>la</w:t>
      </w:r>
      <w:r w:rsidR="00AA3671" w:rsidRPr="000650CE">
        <w:rPr>
          <w:rFonts w:cs="Arial"/>
          <w:bCs/>
          <w:sz w:val="28"/>
          <w:szCs w:val="28"/>
        </w:rPr>
        <w:t xml:space="preserve"> Ley de Amparo</w:t>
      </w:r>
      <w:r w:rsidR="002E0390">
        <w:rPr>
          <w:rFonts w:cs="Arial"/>
          <w:bCs/>
          <w:sz w:val="28"/>
          <w:szCs w:val="28"/>
        </w:rPr>
        <w:t xml:space="preserve"> abrogada </w:t>
      </w:r>
      <w:r w:rsidR="009D0BE8" w:rsidRPr="000650CE">
        <w:rPr>
          <w:rFonts w:cs="Arial"/>
          <w:bCs/>
          <w:sz w:val="28"/>
          <w:szCs w:val="28"/>
        </w:rPr>
        <w:t xml:space="preserve">y </w:t>
      </w:r>
      <w:r w:rsidR="000650CE" w:rsidRPr="000650CE">
        <w:rPr>
          <w:rFonts w:cs="Arial"/>
          <w:bCs/>
          <w:sz w:val="28"/>
          <w:szCs w:val="28"/>
        </w:rPr>
        <w:t>desde la perspectiva de la persona que se ostentó tercera perjudicada</w:t>
      </w:r>
      <w:r w:rsidR="00AA3671" w:rsidRPr="000650CE">
        <w:rPr>
          <w:rFonts w:cs="Arial"/>
          <w:bCs/>
          <w:sz w:val="28"/>
          <w:szCs w:val="28"/>
        </w:rPr>
        <w:t xml:space="preserve">, empero, </w:t>
      </w:r>
      <w:r w:rsidR="000650CE">
        <w:rPr>
          <w:rFonts w:cs="Arial"/>
          <w:bCs/>
          <w:sz w:val="28"/>
          <w:szCs w:val="28"/>
        </w:rPr>
        <w:t>tales circunstancias no</w:t>
      </w:r>
      <w:r w:rsidR="005147D4">
        <w:rPr>
          <w:rFonts w:cs="Arial"/>
          <w:bCs/>
          <w:sz w:val="28"/>
          <w:szCs w:val="28"/>
        </w:rPr>
        <w:t xml:space="preserve"> imposibilitan estudiar </w:t>
      </w:r>
      <w:r w:rsidR="00C04908">
        <w:rPr>
          <w:rFonts w:cs="Arial"/>
          <w:bCs/>
          <w:sz w:val="28"/>
          <w:szCs w:val="28"/>
        </w:rPr>
        <w:t xml:space="preserve">la </w:t>
      </w:r>
      <w:r w:rsidR="00C04908">
        <w:rPr>
          <w:rFonts w:cs="Arial"/>
          <w:bCs/>
          <w:sz w:val="28"/>
          <w:szCs w:val="28"/>
        </w:rPr>
        <w:lastRenderedPageBreak/>
        <w:t xml:space="preserve">procedencia del medio de impugnación </w:t>
      </w:r>
      <w:r w:rsidR="00DC18D3">
        <w:rPr>
          <w:rFonts w:cs="Arial"/>
          <w:bCs/>
          <w:sz w:val="28"/>
          <w:szCs w:val="28"/>
        </w:rPr>
        <w:t xml:space="preserve">señalado </w:t>
      </w:r>
      <w:r w:rsidR="004967B7">
        <w:rPr>
          <w:rFonts w:cs="Arial"/>
          <w:bCs/>
          <w:sz w:val="28"/>
          <w:szCs w:val="28"/>
        </w:rPr>
        <w:t xml:space="preserve">tomando en cuenta </w:t>
      </w:r>
      <w:r w:rsidR="00C04908">
        <w:rPr>
          <w:rFonts w:cs="Arial"/>
          <w:bCs/>
          <w:sz w:val="28"/>
          <w:szCs w:val="28"/>
        </w:rPr>
        <w:t xml:space="preserve">las </w:t>
      </w:r>
      <w:r w:rsidR="00515163">
        <w:rPr>
          <w:rFonts w:cs="Arial"/>
          <w:bCs/>
          <w:sz w:val="28"/>
          <w:szCs w:val="28"/>
        </w:rPr>
        <w:t>razones contenidas en los criterios referidos.</w:t>
      </w:r>
    </w:p>
    <w:p w14:paraId="2F70B854" w14:textId="1E02DC1C" w:rsidR="00783091" w:rsidRDefault="00EA79C9" w:rsidP="00BB1FC5">
      <w:pPr>
        <w:pStyle w:val="corte4fondo"/>
        <w:numPr>
          <w:ilvl w:val="0"/>
          <w:numId w:val="2"/>
        </w:numPr>
        <w:spacing w:after="360"/>
        <w:ind w:left="0" w:hanging="567"/>
        <w:rPr>
          <w:rFonts w:cs="Arial"/>
          <w:bCs/>
          <w:sz w:val="28"/>
          <w:szCs w:val="28"/>
        </w:rPr>
      </w:pPr>
      <w:r w:rsidRPr="009270B7">
        <w:rPr>
          <w:rFonts w:cs="Arial"/>
          <w:bCs/>
          <w:sz w:val="28"/>
          <w:szCs w:val="28"/>
        </w:rPr>
        <w:t>Lo anterior, toda vez que</w:t>
      </w:r>
      <w:r w:rsidR="00E252AE">
        <w:rPr>
          <w:rFonts w:cs="Arial"/>
          <w:bCs/>
          <w:sz w:val="28"/>
          <w:szCs w:val="28"/>
        </w:rPr>
        <w:t xml:space="preserve">, en primer lugar, </w:t>
      </w:r>
      <w:r w:rsidR="00746673" w:rsidRPr="009270B7">
        <w:rPr>
          <w:rFonts w:cs="Arial"/>
          <w:bCs/>
          <w:sz w:val="28"/>
          <w:szCs w:val="28"/>
        </w:rPr>
        <w:t xml:space="preserve">el artículo 81, fracción I, inciso </w:t>
      </w:r>
      <w:r w:rsidR="00274BE8" w:rsidRPr="009270B7">
        <w:rPr>
          <w:rFonts w:cs="Arial"/>
          <w:bCs/>
          <w:sz w:val="28"/>
          <w:szCs w:val="28"/>
        </w:rPr>
        <w:t>e), de</w:t>
      </w:r>
      <w:r w:rsidR="009270B7" w:rsidRPr="009270B7">
        <w:rPr>
          <w:rFonts w:cs="Arial"/>
          <w:bCs/>
          <w:sz w:val="28"/>
          <w:szCs w:val="28"/>
        </w:rPr>
        <w:t xml:space="preserve"> </w:t>
      </w:r>
      <w:r w:rsidRPr="009270B7">
        <w:rPr>
          <w:rFonts w:cs="Arial"/>
          <w:bCs/>
          <w:sz w:val="28"/>
          <w:szCs w:val="28"/>
        </w:rPr>
        <w:t>la Ley de Amparo</w:t>
      </w:r>
      <w:r w:rsidR="00F8331D">
        <w:rPr>
          <w:rStyle w:val="Refdenotaalpie"/>
          <w:rFonts w:cs="Arial"/>
          <w:bCs/>
          <w:sz w:val="28"/>
          <w:szCs w:val="28"/>
        </w:rPr>
        <w:footnoteReference w:id="11"/>
      </w:r>
      <w:r w:rsidRPr="009270B7">
        <w:rPr>
          <w:rFonts w:cs="Arial"/>
          <w:bCs/>
          <w:sz w:val="28"/>
          <w:szCs w:val="28"/>
        </w:rPr>
        <w:t xml:space="preserve"> vigente </w:t>
      </w:r>
      <w:r w:rsidR="00F30F73" w:rsidRPr="009270B7">
        <w:rPr>
          <w:rFonts w:cs="Arial"/>
          <w:bCs/>
          <w:sz w:val="28"/>
          <w:szCs w:val="28"/>
        </w:rPr>
        <w:t xml:space="preserve">prevé </w:t>
      </w:r>
      <w:r w:rsidR="00976609">
        <w:rPr>
          <w:rFonts w:cs="Arial"/>
          <w:bCs/>
          <w:sz w:val="28"/>
          <w:szCs w:val="28"/>
        </w:rPr>
        <w:t xml:space="preserve">expresamente que </w:t>
      </w:r>
      <w:r w:rsidR="001A186C">
        <w:rPr>
          <w:rFonts w:cs="Arial"/>
          <w:bCs/>
          <w:sz w:val="28"/>
          <w:szCs w:val="28"/>
        </w:rPr>
        <w:t xml:space="preserve">contra </w:t>
      </w:r>
      <w:r w:rsidR="00F30F73" w:rsidRPr="009270B7">
        <w:rPr>
          <w:rFonts w:cs="Arial"/>
          <w:bCs/>
          <w:sz w:val="28"/>
          <w:szCs w:val="28"/>
        </w:rPr>
        <w:t xml:space="preserve">las sentencias </w:t>
      </w:r>
      <w:r w:rsidR="00F8331D">
        <w:rPr>
          <w:rFonts w:cs="Arial"/>
          <w:bCs/>
          <w:sz w:val="28"/>
          <w:szCs w:val="28"/>
        </w:rPr>
        <w:t>dictadas en juicios de amparo indirecto</w:t>
      </w:r>
      <w:r w:rsidR="001A186C">
        <w:rPr>
          <w:rFonts w:cs="Arial"/>
          <w:bCs/>
          <w:sz w:val="28"/>
          <w:szCs w:val="28"/>
        </w:rPr>
        <w:t xml:space="preserve"> </w:t>
      </w:r>
      <w:r w:rsidR="001A186C" w:rsidRPr="009270B7">
        <w:rPr>
          <w:rFonts w:cs="Arial"/>
          <w:bCs/>
          <w:sz w:val="28"/>
          <w:szCs w:val="28"/>
        </w:rPr>
        <w:t>procede el recurso de revisión</w:t>
      </w:r>
      <w:r w:rsidR="00EE7B7F">
        <w:rPr>
          <w:rFonts w:cs="Arial"/>
          <w:bCs/>
          <w:sz w:val="28"/>
          <w:szCs w:val="28"/>
        </w:rPr>
        <w:t>, por lo que es patente que es</w:t>
      </w:r>
      <w:r w:rsidR="00EA7B7F">
        <w:rPr>
          <w:rFonts w:cs="Arial"/>
          <w:bCs/>
          <w:sz w:val="28"/>
          <w:szCs w:val="28"/>
        </w:rPr>
        <w:t>te último es el</w:t>
      </w:r>
      <w:r w:rsidR="00EE7B7F">
        <w:rPr>
          <w:rFonts w:cs="Arial"/>
          <w:bCs/>
          <w:sz w:val="28"/>
          <w:szCs w:val="28"/>
        </w:rPr>
        <w:t xml:space="preserve"> medio de defensa</w:t>
      </w:r>
      <w:r w:rsidR="00EA7B7F">
        <w:rPr>
          <w:rFonts w:cs="Arial"/>
          <w:bCs/>
          <w:sz w:val="28"/>
          <w:szCs w:val="28"/>
        </w:rPr>
        <w:t xml:space="preserve"> </w:t>
      </w:r>
      <w:r w:rsidR="00EF6660">
        <w:rPr>
          <w:rFonts w:cs="Arial"/>
          <w:bCs/>
          <w:sz w:val="28"/>
          <w:szCs w:val="28"/>
        </w:rPr>
        <w:t xml:space="preserve">jurídicamente </w:t>
      </w:r>
      <w:r w:rsidR="00EA7B7F">
        <w:rPr>
          <w:rFonts w:cs="Arial"/>
          <w:bCs/>
          <w:sz w:val="28"/>
          <w:szCs w:val="28"/>
        </w:rPr>
        <w:t xml:space="preserve">adecuado para </w:t>
      </w:r>
      <w:r w:rsidR="004A2651">
        <w:rPr>
          <w:rFonts w:cs="Arial"/>
          <w:bCs/>
          <w:sz w:val="28"/>
          <w:szCs w:val="28"/>
        </w:rPr>
        <w:t>combatir</w:t>
      </w:r>
      <w:r w:rsidR="00EA7B7F">
        <w:rPr>
          <w:rFonts w:cs="Arial"/>
          <w:bCs/>
          <w:sz w:val="28"/>
          <w:szCs w:val="28"/>
        </w:rPr>
        <w:t xml:space="preserve"> una resolución de</w:t>
      </w:r>
      <w:r w:rsidR="0045378D">
        <w:rPr>
          <w:rFonts w:cs="Arial"/>
          <w:bCs/>
          <w:sz w:val="28"/>
          <w:szCs w:val="28"/>
        </w:rPr>
        <w:t xml:space="preserve"> ese tipo</w:t>
      </w:r>
      <w:r w:rsidR="00070A13">
        <w:rPr>
          <w:rFonts w:cs="Arial"/>
          <w:bCs/>
          <w:sz w:val="28"/>
          <w:szCs w:val="28"/>
        </w:rPr>
        <w:t xml:space="preserve">, como se consideró en </w:t>
      </w:r>
      <w:r w:rsidR="00543CAB">
        <w:rPr>
          <w:rFonts w:cs="Arial"/>
          <w:bCs/>
          <w:sz w:val="28"/>
          <w:szCs w:val="28"/>
        </w:rPr>
        <w:t xml:space="preserve">la jurisprudencia </w:t>
      </w:r>
      <w:r w:rsidR="00543CAB" w:rsidRPr="0043204A">
        <w:rPr>
          <w:rFonts w:cs="Arial"/>
          <w:bCs/>
          <w:sz w:val="28"/>
          <w:szCs w:val="28"/>
        </w:rPr>
        <w:t>P./J. 41/98</w:t>
      </w:r>
      <w:r w:rsidR="00543CAB">
        <w:rPr>
          <w:rFonts w:cs="Arial"/>
          <w:bCs/>
          <w:sz w:val="28"/>
          <w:szCs w:val="28"/>
        </w:rPr>
        <w:t>.</w:t>
      </w:r>
    </w:p>
    <w:p w14:paraId="1970B2BE" w14:textId="6DCDFDE5" w:rsidR="006214B4" w:rsidRDefault="001A186C" w:rsidP="00BB1FC5">
      <w:pPr>
        <w:pStyle w:val="corte4fondo"/>
        <w:numPr>
          <w:ilvl w:val="0"/>
          <w:numId w:val="2"/>
        </w:numPr>
        <w:spacing w:after="360"/>
        <w:ind w:left="0" w:hanging="567"/>
        <w:rPr>
          <w:rFonts w:cs="Arial"/>
          <w:bCs/>
          <w:sz w:val="28"/>
          <w:szCs w:val="28"/>
        </w:rPr>
      </w:pPr>
      <w:r>
        <w:rPr>
          <w:rFonts w:cs="Arial"/>
          <w:bCs/>
          <w:sz w:val="28"/>
          <w:szCs w:val="28"/>
        </w:rPr>
        <w:t xml:space="preserve">Además, </w:t>
      </w:r>
      <w:r w:rsidR="0042130A">
        <w:rPr>
          <w:rFonts w:cs="Arial"/>
          <w:bCs/>
          <w:sz w:val="28"/>
          <w:szCs w:val="28"/>
        </w:rPr>
        <w:t xml:space="preserve">si bien </w:t>
      </w:r>
      <w:r w:rsidR="0029458F">
        <w:rPr>
          <w:rFonts w:cs="Arial"/>
          <w:bCs/>
          <w:sz w:val="28"/>
          <w:szCs w:val="28"/>
        </w:rPr>
        <w:t xml:space="preserve">en la especie </w:t>
      </w:r>
      <w:r w:rsidR="003A7A20">
        <w:rPr>
          <w:rFonts w:cs="Arial"/>
          <w:bCs/>
          <w:sz w:val="28"/>
          <w:szCs w:val="28"/>
        </w:rPr>
        <w:t xml:space="preserve">el inconforme </w:t>
      </w:r>
      <w:r w:rsidR="000F774A">
        <w:rPr>
          <w:rFonts w:cs="Arial"/>
          <w:bCs/>
          <w:sz w:val="28"/>
          <w:szCs w:val="28"/>
        </w:rPr>
        <w:t xml:space="preserve">no </w:t>
      </w:r>
      <w:r w:rsidR="0029458F">
        <w:rPr>
          <w:rFonts w:cs="Arial"/>
          <w:bCs/>
          <w:sz w:val="28"/>
          <w:szCs w:val="28"/>
        </w:rPr>
        <w:t>se ostentó</w:t>
      </w:r>
      <w:r w:rsidR="000F774A">
        <w:rPr>
          <w:rFonts w:cs="Arial"/>
          <w:bCs/>
          <w:sz w:val="28"/>
          <w:szCs w:val="28"/>
        </w:rPr>
        <w:t xml:space="preserve"> tercer</w:t>
      </w:r>
      <w:r w:rsidR="008710B4">
        <w:rPr>
          <w:rFonts w:cs="Arial"/>
          <w:bCs/>
          <w:sz w:val="28"/>
          <w:szCs w:val="28"/>
        </w:rPr>
        <w:t xml:space="preserve">o interesado no </w:t>
      </w:r>
      <w:r w:rsidR="0041700A">
        <w:rPr>
          <w:rFonts w:cs="Arial"/>
          <w:bCs/>
          <w:sz w:val="28"/>
          <w:szCs w:val="28"/>
        </w:rPr>
        <w:t xml:space="preserve">llamado a juicio o mal </w:t>
      </w:r>
      <w:r w:rsidR="008710B4">
        <w:rPr>
          <w:rFonts w:cs="Arial"/>
          <w:bCs/>
          <w:sz w:val="28"/>
          <w:szCs w:val="28"/>
        </w:rPr>
        <w:t xml:space="preserve">emplazado, sino que </w:t>
      </w:r>
      <w:r w:rsidR="00F3140E">
        <w:rPr>
          <w:rFonts w:cs="Arial"/>
          <w:bCs/>
          <w:sz w:val="28"/>
          <w:szCs w:val="28"/>
        </w:rPr>
        <w:t>señal</w:t>
      </w:r>
      <w:r w:rsidR="007C4F9F">
        <w:rPr>
          <w:rFonts w:cs="Arial"/>
          <w:bCs/>
          <w:sz w:val="28"/>
          <w:szCs w:val="28"/>
        </w:rPr>
        <w:t>ó</w:t>
      </w:r>
      <w:r w:rsidR="008710B4">
        <w:rPr>
          <w:rFonts w:cs="Arial"/>
          <w:bCs/>
          <w:sz w:val="28"/>
          <w:szCs w:val="28"/>
        </w:rPr>
        <w:t xml:space="preserve"> </w:t>
      </w:r>
      <w:r w:rsidR="00783091">
        <w:rPr>
          <w:rFonts w:cs="Arial"/>
          <w:bCs/>
          <w:sz w:val="28"/>
          <w:szCs w:val="28"/>
        </w:rPr>
        <w:t>que la firma asentada en la demanda de amparo</w:t>
      </w:r>
      <w:r w:rsidR="00166DB9">
        <w:rPr>
          <w:rFonts w:cs="Arial"/>
          <w:bCs/>
          <w:sz w:val="28"/>
          <w:szCs w:val="28"/>
        </w:rPr>
        <w:t xml:space="preserve"> </w:t>
      </w:r>
      <w:r w:rsidR="00783091">
        <w:rPr>
          <w:rFonts w:cs="Arial"/>
          <w:bCs/>
          <w:sz w:val="28"/>
          <w:szCs w:val="28"/>
        </w:rPr>
        <w:t>es falsa,</w:t>
      </w:r>
      <w:r w:rsidR="00DB0B14">
        <w:rPr>
          <w:rFonts w:cs="Arial"/>
          <w:bCs/>
          <w:sz w:val="28"/>
          <w:szCs w:val="28"/>
        </w:rPr>
        <w:t xml:space="preserve"> lo cierto es que</w:t>
      </w:r>
      <w:r w:rsidR="0070767D">
        <w:rPr>
          <w:rFonts w:cs="Arial"/>
          <w:bCs/>
          <w:sz w:val="28"/>
          <w:szCs w:val="28"/>
        </w:rPr>
        <w:t xml:space="preserve"> también</w:t>
      </w:r>
      <w:r w:rsidR="000E081B">
        <w:rPr>
          <w:rFonts w:cs="Arial"/>
          <w:bCs/>
          <w:sz w:val="28"/>
          <w:szCs w:val="28"/>
        </w:rPr>
        <w:t xml:space="preserve"> </w:t>
      </w:r>
      <w:r w:rsidR="00F3140E">
        <w:rPr>
          <w:rFonts w:cs="Arial"/>
          <w:bCs/>
          <w:sz w:val="28"/>
          <w:szCs w:val="28"/>
        </w:rPr>
        <w:t>aleg</w:t>
      </w:r>
      <w:r w:rsidR="005B7FC3">
        <w:rPr>
          <w:rFonts w:cs="Arial"/>
          <w:bCs/>
          <w:sz w:val="28"/>
          <w:szCs w:val="28"/>
        </w:rPr>
        <w:t>ó</w:t>
      </w:r>
      <w:r w:rsidR="00F3140E">
        <w:rPr>
          <w:rFonts w:cs="Arial"/>
          <w:bCs/>
          <w:sz w:val="28"/>
          <w:szCs w:val="28"/>
        </w:rPr>
        <w:t xml:space="preserve"> que tuvo conocimiento del asunto después de que la sentencia</w:t>
      </w:r>
      <w:r w:rsidR="000E081B">
        <w:rPr>
          <w:rFonts w:cs="Arial"/>
          <w:bCs/>
          <w:sz w:val="28"/>
          <w:szCs w:val="28"/>
        </w:rPr>
        <w:t xml:space="preserve"> de amparo</w:t>
      </w:r>
      <w:r w:rsidR="00F3140E">
        <w:rPr>
          <w:rFonts w:cs="Arial"/>
          <w:bCs/>
          <w:sz w:val="28"/>
          <w:szCs w:val="28"/>
        </w:rPr>
        <w:t xml:space="preserve"> </w:t>
      </w:r>
      <w:r w:rsidR="00D75D98">
        <w:rPr>
          <w:rFonts w:cs="Arial"/>
          <w:bCs/>
          <w:sz w:val="28"/>
          <w:szCs w:val="28"/>
        </w:rPr>
        <w:t xml:space="preserve">relativa </w:t>
      </w:r>
      <w:r w:rsidR="00F3140E">
        <w:rPr>
          <w:rFonts w:cs="Arial"/>
          <w:bCs/>
          <w:sz w:val="28"/>
          <w:szCs w:val="28"/>
        </w:rPr>
        <w:t>causó ejecutoria</w:t>
      </w:r>
      <w:r w:rsidR="009F6FF1">
        <w:rPr>
          <w:rFonts w:cs="Arial"/>
          <w:bCs/>
          <w:sz w:val="28"/>
          <w:szCs w:val="28"/>
        </w:rPr>
        <w:t>; por tanto, esta Sala estima que es viable</w:t>
      </w:r>
      <w:r w:rsidR="005849B1">
        <w:rPr>
          <w:rFonts w:cs="Arial"/>
          <w:bCs/>
          <w:sz w:val="28"/>
          <w:szCs w:val="28"/>
        </w:rPr>
        <w:t xml:space="preserve"> </w:t>
      </w:r>
      <w:r w:rsidR="009C6A50">
        <w:rPr>
          <w:rFonts w:cs="Arial"/>
          <w:bCs/>
          <w:sz w:val="28"/>
          <w:szCs w:val="28"/>
        </w:rPr>
        <w:t>prestar atención a las razones que informaron los criterios correspondiente</w:t>
      </w:r>
      <w:r w:rsidR="00366F65">
        <w:rPr>
          <w:rFonts w:cs="Arial"/>
          <w:bCs/>
          <w:sz w:val="28"/>
          <w:szCs w:val="28"/>
        </w:rPr>
        <w:t>s al analizar la procedencia de</w:t>
      </w:r>
      <w:r w:rsidR="00DC18D3">
        <w:rPr>
          <w:rFonts w:cs="Arial"/>
          <w:bCs/>
          <w:sz w:val="28"/>
          <w:szCs w:val="28"/>
        </w:rPr>
        <w:t xml:space="preserve"> este</w:t>
      </w:r>
      <w:r w:rsidR="00366F65">
        <w:rPr>
          <w:rFonts w:cs="Arial"/>
          <w:bCs/>
          <w:sz w:val="28"/>
          <w:szCs w:val="28"/>
        </w:rPr>
        <w:t xml:space="preserve"> recurso </w:t>
      </w:r>
      <w:r w:rsidR="00DC18D3">
        <w:rPr>
          <w:rFonts w:cs="Arial"/>
          <w:bCs/>
          <w:sz w:val="28"/>
          <w:szCs w:val="28"/>
        </w:rPr>
        <w:t>de revisión</w:t>
      </w:r>
      <w:r w:rsidR="00AD6327">
        <w:rPr>
          <w:rFonts w:cs="Arial"/>
          <w:bCs/>
          <w:sz w:val="28"/>
          <w:szCs w:val="28"/>
        </w:rPr>
        <w:t>.</w:t>
      </w:r>
    </w:p>
    <w:p w14:paraId="54420889" w14:textId="624DD000" w:rsidR="005F7030" w:rsidRDefault="00357D0C" w:rsidP="00BB1FC5">
      <w:pPr>
        <w:pStyle w:val="corte4fondo"/>
        <w:numPr>
          <w:ilvl w:val="0"/>
          <w:numId w:val="2"/>
        </w:numPr>
        <w:spacing w:after="360"/>
        <w:ind w:left="0" w:hanging="567"/>
        <w:rPr>
          <w:rFonts w:cs="Arial"/>
          <w:color w:val="000000"/>
          <w:sz w:val="28"/>
          <w:szCs w:val="28"/>
          <w:lang w:val="es-ES"/>
        </w:rPr>
      </w:pPr>
      <w:r w:rsidRPr="00915299">
        <w:rPr>
          <w:rFonts w:cs="Arial"/>
          <w:bCs/>
          <w:sz w:val="28"/>
          <w:szCs w:val="28"/>
        </w:rPr>
        <w:t xml:space="preserve">En ese sentido, </w:t>
      </w:r>
      <w:r w:rsidR="008C3B85" w:rsidRPr="00915299">
        <w:rPr>
          <w:rFonts w:cs="Arial"/>
          <w:bCs/>
          <w:sz w:val="28"/>
          <w:szCs w:val="28"/>
        </w:rPr>
        <w:t xml:space="preserve">para estar en aptitud de </w:t>
      </w:r>
      <w:r w:rsidR="00E11B38" w:rsidRPr="00915299">
        <w:rPr>
          <w:rFonts w:cs="Arial"/>
          <w:bCs/>
          <w:sz w:val="28"/>
          <w:szCs w:val="28"/>
        </w:rPr>
        <w:t xml:space="preserve">resolver </w:t>
      </w:r>
      <w:r w:rsidR="00736661" w:rsidRPr="00915299">
        <w:rPr>
          <w:rFonts w:cs="Arial"/>
          <w:bCs/>
          <w:sz w:val="28"/>
          <w:szCs w:val="28"/>
        </w:rPr>
        <w:t xml:space="preserve">si el recurso de revisión </w:t>
      </w:r>
      <w:r w:rsidRPr="00915299">
        <w:rPr>
          <w:rFonts w:cs="Arial"/>
          <w:bCs/>
          <w:sz w:val="28"/>
          <w:szCs w:val="28"/>
        </w:rPr>
        <w:t>materia de este expediente</w:t>
      </w:r>
      <w:r w:rsidR="00F329CE">
        <w:rPr>
          <w:rFonts w:cs="Arial"/>
          <w:bCs/>
          <w:sz w:val="28"/>
          <w:szCs w:val="28"/>
        </w:rPr>
        <w:t xml:space="preserve"> es procedente</w:t>
      </w:r>
      <w:r w:rsidR="00A221E2">
        <w:rPr>
          <w:rFonts w:cs="Arial"/>
          <w:bCs/>
          <w:sz w:val="28"/>
          <w:szCs w:val="28"/>
        </w:rPr>
        <w:t xml:space="preserve"> </w:t>
      </w:r>
      <w:r w:rsidR="00A221E2" w:rsidRPr="007563C8">
        <w:rPr>
          <w:rFonts w:cs="Arial"/>
          <w:bCs/>
          <w:sz w:val="28"/>
          <w:szCs w:val="28"/>
        </w:rPr>
        <w:t xml:space="preserve">resulta necesario tener presente que, de acuerdo con los antecedentes que informan el presente asunto, </w:t>
      </w:r>
      <w:r w:rsidR="00B154EB">
        <w:rPr>
          <w:rFonts w:cs="Arial"/>
          <w:color w:val="FF0000"/>
          <w:sz w:val="28"/>
          <w:szCs w:val="28"/>
          <w:lang w:val="es-ES"/>
        </w:rPr>
        <w:t>**********</w:t>
      </w:r>
      <w:r w:rsidR="005F7030" w:rsidRPr="007563C8">
        <w:rPr>
          <w:rFonts w:cs="Arial"/>
          <w:color w:val="000000" w:themeColor="text1"/>
          <w:sz w:val="28"/>
          <w:szCs w:val="28"/>
          <w:lang w:val="es-ES"/>
        </w:rPr>
        <w:t xml:space="preserve"> promovió jui</w:t>
      </w:r>
      <w:r w:rsidR="005F7030">
        <w:rPr>
          <w:rFonts w:cs="Arial"/>
          <w:color w:val="000000" w:themeColor="text1"/>
          <w:sz w:val="28"/>
          <w:szCs w:val="28"/>
          <w:lang w:val="es-ES"/>
        </w:rPr>
        <w:t xml:space="preserve">cio ordinario civil contra </w:t>
      </w:r>
      <w:r w:rsidR="00B154EB">
        <w:rPr>
          <w:rFonts w:cs="Arial"/>
          <w:color w:val="FF0000"/>
          <w:sz w:val="28"/>
          <w:szCs w:val="28"/>
          <w:lang w:val="es-MX"/>
        </w:rPr>
        <w:t>**********</w:t>
      </w:r>
      <w:r w:rsidR="005F7030">
        <w:rPr>
          <w:rFonts w:cs="Arial"/>
          <w:color w:val="000000" w:themeColor="text1"/>
          <w:sz w:val="28"/>
          <w:szCs w:val="28"/>
          <w:lang w:val="es-ES"/>
        </w:rPr>
        <w:t xml:space="preserve"> y otra persona, en el que demandó la declaración judicial de que operó a su favor la prescripción positiva respecto a cierto inmueble.</w:t>
      </w:r>
    </w:p>
    <w:p w14:paraId="63192EB3" w14:textId="49BF34CD" w:rsidR="000D491B" w:rsidRPr="000D491B" w:rsidRDefault="001252E9" w:rsidP="00BB1FC5">
      <w:pPr>
        <w:pStyle w:val="corte4fondo"/>
        <w:numPr>
          <w:ilvl w:val="0"/>
          <w:numId w:val="2"/>
        </w:numPr>
        <w:spacing w:after="360"/>
        <w:ind w:left="0" w:hanging="567"/>
        <w:rPr>
          <w:rFonts w:cs="Arial"/>
          <w:color w:val="000000"/>
          <w:sz w:val="28"/>
          <w:szCs w:val="28"/>
          <w:lang w:val="es-ES"/>
        </w:rPr>
      </w:pPr>
      <w:r>
        <w:rPr>
          <w:rFonts w:cs="Arial"/>
          <w:bCs/>
          <w:sz w:val="28"/>
          <w:szCs w:val="28"/>
        </w:rPr>
        <w:t>Así</w:t>
      </w:r>
      <w:r w:rsidR="00864F5A">
        <w:rPr>
          <w:rFonts w:cs="Arial"/>
          <w:bCs/>
          <w:sz w:val="28"/>
          <w:szCs w:val="28"/>
        </w:rPr>
        <w:t xml:space="preserve">, </w:t>
      </w:r>
      <w:r w:rsidR="00637797">
        <w:rPr>
          <w:rFonts w:cs="Arial"/>
          <w:bCs/>
          <w:sz w:val="28"/>
          <w:szCs w:val="28"/>
        </w:rPr>
        <w:t>el juzgado de primera instancia emitió sentencia conden</w:t>
      </w:r>
      <w:r w:rsidR="00C71C39">
        <w:rPr>
          <w:rFonts w:cs="Arial"/>
          <w:bCs/>
          <w:sz w:val="28"/>
          <w:szCs w:val="28"/>
        </w:rPr>
        <w:t xml:space="preserve">atoria a favor del actor </w:t>
      </w:r>
      <w:r w:rsidR="00153CAD">
        <w:rPr>
          <w:rFonts w:cs="Arial"/>
          <w:bCs/>
          <w:sz w:val="28"/>
          <w:szCs w:val="28"/>
        </w:rPr>
        <w:t xml:space="preserve">y contra esa determinación </w:t>
      </w:r>
      <w:r w:rsidR="00BA63C1">
        <w:rPr>
          <w:rFonts w:cs="Arial"/>
          <w:bCs/>
          <w:sz w:val="28"/>
          <w:szCs w:val="28"/>
        </w:rPr>
        <w:t xml:space="preserve">se </w:t>
      </w:r>
      <w:r w:rsidR="00864F5A">
        <w:rPr>
          <w:rFonts w:cs="Arial"/>
          <w:bCs/>
          <w:sz w:val="28"/>
          <w:szCs w:val="28"/>
        </w:rPr>
        <w:t>p</w:t>
      </w:r>
      <w:r w:rsidR="001B012F">
        <w:rPr>
          <w:rFonts w:cs="Arial"/>
          <w:bCs/>
          <w:sz w:val="28"/>
          <w:szCs w:val="28"/>
        </w:rPr>
        <w:t xml:space="preserve">romovió </w:t>
      </w:r>
      <w:r w:rsidR="00864F5A">
        <w:rPr>
          <w:rFonts w:cs="Arial"/>
          <w:bCs/>
          <w:sz w:val="28"/>
          <w:szCs w:val="28"/>
        </w:rPr>
        <w:t xml:space="preserve">juicio </w:t>
      </w:r>
      <w:r w:rsidR="00153CAD">
        <w:rPr>
          <w:rFonts w:cs="Arial"/>
          <w:bCs/>
          <w:sz w:val="28"/>
          <w:szCs w:val="28"/>
        </w:rPr>
        <w:t>amparo</w:t>
      </w:r>
      <w:r w:rsidR="001B012F">
        <w:rPr>
          <w:rFonts w:cs="Arial"/>
          <w:bCs/>
          <w:sz w:val="28"/>
          <w:szCs w:val="28"/>
        </w:rPr>
        <w:t xml:space="preserve"> </w:t>
      </w:r>
      <w:r w:rsidR="001B012F">
        <w:rPr>
          <w:rFonts w:cs="Arial"/>
          <w:bCs/>
          <w:sz w:val="28"/>
          <w:szCs w:val="28"/>
        </w:rPr>
        <w:lastRenderedPageBreak/>
        <w:t>indirecto</w:t>
      </w:r>
      <w:r w:rsidR="00BA63C1">
        <w:rPr>
          <w:rFonts w:cs="Arial"/>
          <w:bCs/>
          <w:sz w:val="28"/>
          <w:szCs w:val="28"/>
        </w:rPr>
        <w:t xml:space="preserve"> a nombre del codemandado precisado</w:t>
      </w:r>
      <w:r w:rsidR="00706316">
        <w:rPr>
          <w:rFonts w:cs="Arial"/>
          <w:bCs/>
          <w:sz w:val="28"/>
          <w:szCs w:val="28"/>
        </w:rPr>
        <w:t>,</w:t>
      </w:r>
      <w:r w:rsidR="00153CAD">
        <w:rPr>
          <w:rFonts w:cs="Arial"/>
          <w:bCs/>
          <w:sz w:val="28"/>
          <w:szCs w:val="28"/>
        </w:rPr>
        <w:t xml:space="preserve"> </w:t>
      </w:r>
      <w:r w:rsidR="008C0D3E">
        <w:rPr>
          <w:rFonts w:cs="Arial"/>
          <w:bCs/>
          <w:sz w:val="28"/>
          <w:szCs w:val="28"/>
        </w:rPr>
        <w:t xml:space="preserve">el </w:t>
      </w:r>
      <w:r w:rsidR="00BA63C1">
        <w:rPr>
          <w:rFonts w:cs="Arial"/>
          <w:bCs/>
          <w:sz w:val="28"/>
          <w:szCs w:val="28"/>
        </w:rPr>
        <w:t>que</w:t>
      </w:r>
      <w:r w:rsidR="008C0D3E">
        <w:rPr>
          <w:rFonts w:cs="Arial"/>
          <w:bCs/>
          <w:sz w:val="28"/>
          <w:szCs w:val="28"/>
        </w:rPr>
        <w:t xml:space="preserve"> se sobreseyó </w:t>
      </w:r>
      <w:r w:rsidR="00BD1B0B">
        <w:rPr>
          <w:rFonts w:cs="Arial"/>
          <w:bCs/>
          <w:sz w:val="28"/>
          <w:szCs w:val="28"/>
        </w:rPr>
        <w:t xml:space="preserve">en sentencia </w:t>
      </w:r>
      <w:r w:rsidR="00864F5A">
        <w:rPr>
          <w:rFonts w:cs="Arial"/>
          <w:bCs/>
          <w:sz w:val="28"/>
          <w:szCs w:val="28"/>
        </w:rPr>
        <w:t xml:space="preserve">al considerar que </w:t>
      </w:r>
      <w:r w:rsidR="008C0D3E">
        <w:rPr>
          <w:rFonts w:cs="Arial"/>
          <w:bCs/>
          <w:sz w:val="28"/>
          <w:szCs w:val="28"/>
        </w:rPr>
        <w:t xml:space="preserve">la demanda </w:t>
      </w:r>
      <w:r w:rsidR="00864F5A">
        <w:rPr>
          <w:rFonts w:cs="Arial"/>
          <w:bCs/>
          <w:sz w:val="28"/>
          <w:szCs w:val="28"/>
        </w:rPr>
        <w:t>se presentó fuera del plazo legal previsto para tal efecto</w:t>
      </w:r>
      <w:r w:rsidR="00793E05">
        <w:rPr>
          <w:rFonts w:cs="Arial"/>
          <w:bCs/>
          <w:sz w:val="28"/>
          <w:szCs w:val="28"/>
        </w:rPr>
        <w:t xml:space="preserve"> y, posteriormente, se declaró que esa resolución causó ejecutoria.</w:t>
      </w:r>
    </w:p>
    <w:p w14:paraId="738E1E8B" w14:textId="59F8201B" w:rsidR="003E4A0A" w:rsidRDefault="001252E9" w:rsidP="00BB1FC5">
      <w:pPr>
        <w:pStyle w:val="corte4fondo"/>
        <w:numPr>
          <w:ilvl w:val="0"/>
          <w:numId w:val="2"/>
        </w:numPr>
        <w:spacing w:after="360"/>
        <w:ind w:left="0" w:hanging="567"/>
        <w:rPr>
          <w:rFonts w:cs="Arial"/>
          <w:bCs/>
          <w:sz w:val="28"/>
          <w:szCs w:val="28"/>
        </w:rPr>
      </w:pPr>
      <w:r>
        <w:rPr>
          <w:rFonts w:cs="Arial"/>
          <w:bCs/>
          <w:sz w:val="28"/>
          <w:szCs w:val="28"/>
        </w:rPr>
        <w:t>Luego</w:t>
      </w:r>
      <w:r w:rsidR="00A35CC8" w:rsidRPr="00DF3C50">
        <w:rPr>
          <w:rFonts w:cs="Arial"/>
          <w:bCs/>
          <w:sz w:val="28"/>
          <w:szCs w:val="28"/>
        </w:rPr>
        <w:t>,</w:t>
      </w:r>
      <w:r w:rsidR="00124620" w:rsidRPr="00DF3C50">
        <w:rPr>
          <w:rFonts w:cs="Arial"/>
          <w:bCs/>
          <w:sz w:val="28"/>
          <w:szCs w:val="28"/>
        </w:rPr>
        <w:t xml:space="preserve"> </w:t>
      </w:r>
      <w:r w:rsidR="00B154EB">
        <w:rPr>
          <w:rFonts w:cs="Arial"/>
          <w:bCs/>
          <w:color w:val="FF0000"/>
          <w:sz w:val="28"/>
          <w:szCs w:val="28"/>
        </w:rPr>
        <w:t>**********</w:t>
      </w:r>
      <w:r w:rsidR="00A35CC8" w:rsidRPr="00DF3C50">
        <w:rPr>
          <w:rFonts w:cs="Arial"/>
          <w:bCs/>
          <w:sz w:val="28"/>
          <w:szCs w:val="28"/>
        </w:rPr>
        <w:t xml:space="preserve"> interpuso </w:t>
      </w:r>
      <w:r w:rsidR="00124620" w:rsidRPr="00DF3C50">
        <w:rPr>
          <w:rFonts w:cs="Arial"/>
          <w:bCs/>
          <w:sz w:val="28"/>
          <w:szCs w:val="28"/>
        </w:rPr>
        <w:t>recurso de revisión</w:t>
      </w:r>
      <w:r w:rsidR="00BE73C4" w:rsidRPr="00DF3C50">
        <w:rPr>
          <w:rFonts w:cs="Arial"/>
          <w:bCs/>
          <w:sz w:val="28"/>
          <w:szCs w:val="28"/>
        </w:rPr>
        <w:t xml:space="preserve"> mediante el cual </w:t>
      </w:r>
      <w:r w:rsidR="00A33E4E" w:rsidRPr="00DF3C50">
        <w:rPr>
          <w:rFonts w:cs="Arial"/>
          <w:bCs/>
          <w:sz w:val="28"/>
          <w:szCs w:val="28"/>
        </w:rPr>
        <w:t>manifestó</w:t>
      </w:r>
      <w:r w:rsidR="00FA7C13" w:rsidRPr="00DF3C50">
        <w:rPr>
          <w:rFonts w:cs="Arial"/>
          <w:bCs/>
          <w:sz w:val="28"/>
          <w:szCs w:val="28"/>
        </w:rPr>
        <w:t>,</w:t>
      </w:r>
      <w:r w:rsidR="00731EAD" w:rsidRPr="00DF3C50">
        <w:rPr>
          <w:rFonts w:cs="Arial"/>
          <w:bCs/>
          <w:sz w:val="28"/>
          <w:szCs w:val="28"/>
        </w:rPr>
        <w:t xml:space="preserve"> bajo protesta de decir verdad</w:t>
      </w:r>
      <w:r w:rsidR="00FA7C13" w:rsidRPr="00DF3C50">
        <w:rPr>
          <w:rFonts w:cs="Arial"/>
          <w:bCs/>
          <w:sz w:val="28"/>
          <w:szCs w:val="28"/>
        </w:rPr>
        <w:t>,</w:t>
      </w:r>
      <w:r w:rsidR="00731EAD" w:rsidRPr="00DF3C50">
        <w:rPr>
          <w:rFonts w:cs="Arial"/>
          <w:bCs/>
          <w:sz w:val="28"/>
          <w:szCs w:val="28"/>
        </w:rPr>
        <w:t xml:space="preserve"> que tuvo conocimiento de</w:t>
      </w:r>
      <w:r w:rsidR="007C5B04" w:rsidRPr="00DF3C50">
        <w:rPr>
          <w:rFonts w:cs="Arial"/>
          <w:bCs/>
          <w:sz w:val="28"/>
          <w:szCs w:val="28"/>
        </w:rPr>
        <w:t>l</w:t>
      </w:r>
      <w:r w:rsidR="009C39A9" w:rsidRPr="00DF3C50">
        <w:rPr>
          <w:rFonts w:cs="Arial"/>
          <w:bCs/>
          <w:sz w:val="28"/>
          <w:szCs w:val="28"/>
        </w:rPr>
        <w:t xml:space="preserve"> juicio referido</w:t>
      </w:r>
      <w:r w:rsidR="00731EAD" w:rsidRPr="00DF3C50">
        <w:rPr>
          <w:rFonts w:cs="Arial"/>
          <w:bCs/>
          <w:sz w:val="28"/>
          <w:szCs w:val="28"/>
        </w:rPr>
        <w:t xml:space="preserve"> </w:t>
      </w:r>
      <w:r w:rsidR="009C39A9" w:rsidRPr="00DF3C50">
        <w:rPr>
          <w:rFonts w:cs="Arial"/>
          <w:bCs/>
          <w:sz w:val="28"/>
          <w:szCs w:val="28"/>
        </w:rPr>
        <w:t>después de que la sentencia</w:t>
      </w:r>
      <w:r w:rsidR="00944B76">
        <w:rPr>
          <w:rFonts w:cs="Arial"/>
          <w:bCs/>
          <w:sz w:val="28"/>
          <w:szCs w:val="28"/>
        </w:rPr>
        <w:t xml:space="preserve"> de amparo</w:t>
      </w:r>
      <w:r w:rsidR="009C39A9" w:rsidRPr="00DF3C50">
        <w:rPr>
          <w:rFonts w:cs="Arial"/>
          <w:bCs/>
          <w:sz w:val="28"/>
          <w:szCs w:val="28"/>
        </w:rPr>
        <w:t xml:space="preserve"> </w:t>
      </w:r>
      <w:r w:rsidR="00BE73C4" w:rsidRPr="00DF3C50">
        <w:rPr>
          <w:rFonts w:cs="Arial"/>
          <w:bCs/>
          <w:sz w:val="28"/>
          <w:szCs w:val="28"/>
        </w:rPr>
        <w:t>causó ejecutoria</w:t>
      </w:r>
      <w:r w:rsidR="00E024CB" w:rsidRPr="00DF3C50">
        <w:rPr>
          <w:rFonts w:cs="Arial"/>
          <w:bCs/>
          <w:sz w:val="28"/>
          <w:szCs w:val="28"/>
        </w:rPr>
        <w:t xml:space="preserve"> y</w:t>
      </w:r>
      <w:r w:rsidR="00BE73C4" w:rsidRPr="00DF3C50">
        <w:rPr>
          <w:rFonts w:cs="Arial"/>
          <w:bCs/>
          <w:sz w:val="28"/>
          <w:szCs w:val="28"/>
        </w:rPr>
        <w:t xml:space="preserve"> </w:t>
      </w:r>
      <w:r w:rsidR="00C53A8D" w:rsidRPr="00DF3C50">
        <w:rPr>
          <w:rFonts w:cs="Arial"/>
          <w:bCs/>
          <w:sz w:val="28"/>
          <w:szCs w:val="28"/>
        </w:rPr>
        <w:t>combatió es</w:t>
      </w:r>
      <w:r w:rsidR="00944B76">
        <w:rPr>
          <w:rFonts w:cs="Arial"/>
          <w:bCs/>
          <w:sz w:val="28"/>
          <w:szCs w:val="28"/>
        </w:rPr>
        <w:t>ta</w:t>
      </w:r>
      <w:r w:rsidR="00C53A8D" w:rsidRPr="00DF3C50">
        <w:rPr>
          <w:rFonts w:cs="Arial"/>
          <w:bCs/>
          <w:sz w:val="28"/>
          <w:szCs w:val="28"/>
        </w:rPr>
        <w:t xml:space="preserve"> determinación </w:t>
      </w:r>
      <w:r w:rsidR="00E024CB" w:rsidRPr="00DF3C50">
        <w:rPr>
          <w:rFonts w:cs="Arial"/>
          <w:bCs/>
          <w:sz w:val="28"/>
          <w:szCs w:val="28"/>
        </w:rPr>
        <w:t xml:space="preserve">sobre la base de que </w:t>
      </w:r>
      <w:r w:rsidR="00DF3C50" w:rsidRPr="00DF3C50">
        <w:rPr>
          <w:rFonts w:cs="Arial"/>
          <w:bCs/>
          <w:sz w:val="28"/>
          <w:szCs w:val="28"/>
        </w:rPr>
        <w:t xml:space="preserve">no puede pararle perjuicio </w:t>
      </w:r>
      <w:r w:rsidR="00EA5C16" w:rsidRPr="00DF3C50">
        <w:rPr>
          <w:rFonts w:cs="Arial"/>
          <w:bCs/>
          <w:sz w:val="28"/>
          <w:szCs w:val="28"/>
        </w:rPr>
        <w:t xml:space="preserve">el efecto </w:t>
      </w:r>
      <w:r w:rsidR="00955C58" w:rsidRPr="00DF3C50">
        <w:rPr>
          <w:rFonts w:cs="Arial"/>
          <w:bCs/>
          <w:sz w:val="28"/>
          <w:szCs w:val="28"/>
        </w:rPr>
        <w:t xml:space="preserve">de cosa juzgada </w:t>
      </w:r>
      <w:r w:rsidR="00DF3C50" w:rsidRPr="00DF3C50">
        <w:rPr>
          <w:rFonts w:cs="Arial"/>
          <w:bCs/>
          <w:sz w:val="28"/>
          <w:szCs w:val="28"/>
        </w:rPr>
        <w:t xml:space="preserve">porque </w:t>
      </w:r>
      <w:r w:rsidR="00A33E4E" w:rsidRPr="00DF3C50">
        <w:rPr>
          <w:rFonts w:cs="Arial"/>
          <w:bCs/>
          <w:sz w:val="28"/>
          <w:szCs w:val="28"/>
        </w:rPr>
        <w:t>él no ejerció la acción constitucional</w:t>
      </w:r>
      <w:r w:rsidR="003E4A0A">
        <w:rPr>
          <w:rFonts w:cs="Arial"/>
          <w:bCs/>
          <w:sz w:val="28"/>
          <w:szCs w:val="28"/>
        </w:rPr>
        <w:t>.</w:t>
      </w:r>
    </w:p>
    <w:p w14:paraId="09155E75" w14:textId="0AA7531B" w:rsidR="00E35547" w:rsidRPr="00326893" w:rsidRDefault="003E4A0A" w:rsidP="00326893">
      <w:pPr>
        <w:pStyle w:val="corte4fondo"/>
        <w:numPr>
          <w:ilvl w:val="0"/>
          <w:numId w:val="2"/>
        </w:numPr>
        <w:spacing w:after="360"/>
        <w:ind w:left="0" w:hanging="567"/>
        <w:rPr>
          <w:rFonts w:cs="Arial"/>
          <w:bCs/>
          <w:sz w:val="28"/>
          <w:szCs w:val="28"/>
        </w:rPr>
      </w:pPr>
      <w:r>
        <w:rPr>
          <w:rFonts w:cs="Arial"/>
          <w:bCs/>
          <w:sz w:val="28"/>
          <w:szCs w:val="28"/>
        </w:rPr>
        <w:t>Para justificar esa afirmación</w:t>
      </w:r>
      <w:r w:rsidR="00220D24">
        <w:rPr>
          <w:rFonts w:cs="Arial"/>
          <w:bCs/>
          <w:sz w:val="28"/>
          <w:szCs w:val="28"/>
        </w:rPr>
        <w:t xml:space="preserve">, </w:t>
      </w:r>
      <w:r w:rsidR="00033F51">
        <w:rPr>
          <w:rFonts w:cs="Arial"/>
          <w:bCs/>
          <w:sz w:val="28"/>
          <w:szCs w:val="28"/>
        </w:rPr>
        <w:t>es decir</w:t>
      </w:r>
      <w:r w:rsidR="00033F51">
        <w:rPr>
          <w:rFonts w:eastAsiaTheme="minorEastAsia" w:cs="Arial"/>
          <w:bCs/>
          <w:sz w:val="28"/>
          <w:szCs w:val="28"/>
          <w:lang w:val="es-MX" w:eastAsia="ja-JP"/>
        </w:rPr>
        <w:t xml:space="preserve">, que en realidad no fue </w:t>
      </w:r>
      <w:r w:rsidR="00E61257">
        <w:rPr>
          <w:rFonts w:eastAsiaTheme="minorEastAsia" w:cs="Arial"/>
          <w:bCs/>
          <w:sz w:val="28"/>
          <w:szCs w:val="28"/>
          <w:lang w:val="es-MX" w:eastAsia="ja-JP"/>
        </w:rPr>
        <w:t xml:space="preserve">él quien promovió la instancia constitucional, </w:t>
      </w:r>
      <w:r w:rsidR="00220D24">
        <w:rPr>
          <w:rFonts w:cs="Arial"/>
          <w:bCs/>
          <w:sz w:val="28"/>
          <w:szCs w:val="28"/>
        </w:rPr>
        <w:t xml:space="preserve">el recurrente adujo que la </w:t>
      </w:r>
      <w:r w:rsidR="00F7714A">
        <w:rPr>
          <w:rFonts w:cs="Arial"/>
          <w:bCs/>
          <w:sz w:val="28"/>
          <w:szCs w:val="28"/>
        </w:rPr>
        <w:t xml:space="preserve">firma </w:t>
      </w:r>
      <w:r w:rsidR="00F7714A" w:rsidRPr="00326893">
        <w:rPr>
          <w:rFonts w:cs="Arial"/>
          <w:bCs/>
          <w:sz w:val="28"/>
          <w:szCs w:val="28"/>
        </w:rPr>
        <w:t>en</w:t>
      </w:r>
      <w:r w:rsidR="00A33E4E" w:rsidRPr="00326893">
        <w:rPr>
          <w:rFonts w:cs="Arial"/>
          <w:bCs/>
          <w:sz w:val="28"/>
          <w:szCs w:val="28"/>
        </w:rPr>
        <w:t xml:space="preserve"> la demanda </w:t>
      </w:r>
      <w:r w:rsidR="00981B88" w:rsidRPr="00326893">
        <w:rPr>
          <w:rFonts w:cs="Arial"/>
          <w:bCs/>
          <w:sz w:val="28"/>
          <w:szCs w:val="28"/>
        </w:rPr>
        <w:t>correspondiente es falsa</w:t>
      </w:r>
      <w:r w:rsidR="00EA5C16" w:rsidRPr="00326893">
        <w:rPr>
          <w:rFonts w:cs="Arial"/>
          <w:bCs/>
          <w:sz w:val="28"/>
          <w:szCs w:val="28"/>
        </w:rPr>
        <w:t>.</w:t>
      </w:r>
    </w:p>
    <w:p w14:paraId="702AF001" w14:textId="48681F50" w:rsidR="00975721" w:rsidRDefault="002645A7" w:rsidP="00BB1FC5">
      <w:pPr>
        <w:pStyle w:val="corte4fondo"/>
        <w:numPr>
          <w:ilvl w:val="0"/>
          <w:numId w:val="2"/>
        </w:numPr>
        <w:spacing w:after="360"/>
        <w:ind w:left="0" w:hanging="567"/>
        <w:rPr>
          <w:rFonts w:cs="Arial"/>
          <w:bCs/>
          <w:sz w:val="28"/>
          <w:szCs w:val="28"/>
        </w:rPr>
      </w:pPr>
      <w:r>
        <w:rPr>
          <w:rFonts w:cs="Arial"/>
          <w:bCs/>
          <w:sz w:val="28"/>
          <w:szCs w:val="28"/>
        </w:rPr>
        <w:t xml:space="preserve">Para corroborar lo anterior el inconforme </w:t>
      </w:r>
      <w:r w:rsidR="00005005">
        <w:rPr>
          <w:rFonts w:cs="Arial"/>
          <w:bCs/>
          <w:sz w:val="28"/>
          <w:szCs w:val="28"/>
        </w:rPr>
        <w:t xml:space="preserve">planteó </w:t>
      </w:r>
      <w:r w:rsidR="00637712">
        <w:rPr>
          <w:rFonts w:cs="Arial"/>
          <w:bCs/>
          <w:sz w:val="28"/>
          <w:szCs w:val="28"/>
        </w:rPr>
        <w:t>“</w:t>
      </w:r>
      <w:r w:rsidR="00005005">
        <w:rPr>
          <w:rFonts w:cs="Arial"/>
          <w:bCs/>
          <w:sz w:val="28"/>
          <w:szCs w:val="28"/>
        </w:rPr>
        <w:t xml:space="preserve">incidente </w:t>
      </w:r>
      <w:r w:rsidR="00637712">
        <w:rPr>
          <w:rFonts w:cs="Arial"/>
          <w:bCs/>
          <w:sz w:val="28"/>
          <w:szCs w:val="28"/>
        </w:rPr>
        <w:t xml:space="preserve">de falsedad”, el </w:t>
      </w:r>
      <w:r w:rsidR="0066626E">
        <w:rPr>
          <w:rFonts w:cs="Arial"/>
          <w:bCs/>
          <w:sz w:val="28"/>
          <w:szCs w:val="28"/>
        </w:rPr>
        <w:t xml:space="preserve">que se </w:t>
      </w:r>
      <w:r w:rsidR="00637712">
        <w:rPr>
          <w:rFonts w:cs="Arial"/>
          <w:bCs/>
          <w:sz w:val="28"/>
          <w:szCs w:val="28"/>
        </w:rPr>
        <w:t>tramitó</w:t>
      </w:r>
      <w:r w:rsidR="007E3C0B">
        <w:rPr>
          <w:rFonts w:cs="Arial"/>
          <w:bCs/>
          <w:sz w:val="28"/>
          <w:szCs w:val="28"/>
        </w:rPr>
        <w:t>, integró</w:t>
      </w:r>
      <w:r w:rsidR="00763E8B">
        <w:rPr>
          <w:rFonts w:cs="Arial"/>
          <w:bCs/>
          <w:sz w:val="28"/>
          <w:szCs w:val="28"/>
        </w:rPr>
        <w:t xml:space="preserve"> </w:t>
      </w:r>
      <w:r w:rsidR="00666D00">
        <w:rPr>
          <w:rFonts w:cs="Arial"/>
          <w:bCs/>
          <w:sz w:val="28"/>
          <w:szCs w:val="28"/>
        </w:rPr>
        <w:t xml:space="preserve">y dejó en estado de resolución </w:t>
      </w:r>
      <w:r w:rsidR="00763E8B">
        <w:rPr>
          <w:rFonts w:cs="Arial"/>
          <w:bCs/>
          <w:sz w:val="28"/>
          <w:szCs w:val="28"/>
        </w:rPr>
        <w:t>por el tribunal colegiado de circuito del conocimiento</w:t>
      </w:r>
      <w:r w:rsidR="00DF0614">
        <w:rPr>
          <w:rFonts w:cs="Arial"/>
          <w:bCs/>
          <w:sz w:val="28"/>
          <w:szCs w:val="28"/>
        </w:rPr>
        <w:t>.</w:t>
      </w:r>
    </w:p>
    <w:p w14:paraId="133AB23C" w14:textId="25D7A18E" w:rsidR="00C63A54" w:rsidRDefault="00DF0614" w:rsidP="00BB1FC5">
      <w:pPr>
        <w:pStyle w:val="corte4fondo"/>
        <w:numPr>
          <w:ilvl w:val="0"/>
          <w:numId w:val="2"/>
        </w:numPr>
        <w:spacing w:after="360"/>
        <w:ind w:left="0" w:hanging="567"/>
        <w:rPr>
          <w:rFonts w:cs="Arial"/>
          <w:bCs/>
          <w:sz w:val="28"/>
          <w:szCs w:val="28"/>
        </w:rPr>
      </w:pPr>
      <w:r w:rsidRPr="00621432">
        <w:rPr>
          <w:rFonts w:cs="Arial"/>
          <w:bCs/>
          <w:sz w:val="28"/>
          <w:szCs w:val="28"/>
        </w:rPr>
        <w:t xml:space="preserve">Atendiendo a lo expuesto, </w:t>
      </w:r>
      <w:r w:rsidR="008132C2" w:rsidRPr="00621432">
        <w:rPr>
          <w:rFonts w:cs="Arial"/>
          <w:bCs/>
          <w:sz w:val="28"/>
          <w:szCs w:val="28"/>
        </w:rPr>
        <w:t xml:space="preserve">lo procedente </w:t>
      </w:r>
      <w:r w:rsidR="00D8434A" w:rsidRPr="00621432">
        <w:rPr>
          <w:rFonts w:cs="Arial"/>
          <w:bCs/>
          <w:sz w:val="28"/>
          <w:szCs w:val="28"/>
        </w:rPr>
        <w:t>e</w:t>
      </w:r>
      <w:r w:rsidR="0060139B" w:rsidRPr="00621432">
        <w:rPr>
          <w:rFonts w:cs="Arial"/>
          <w:bCs/>
          <w:sz w:val="28"/>
          <w:szCs w:val="28"/>
        </w:rPr>
        <w:t xml:space="preserve">s </w:t>
      </w:r>
      <w:r w:rsidR="00ED4216" w:rsidRPr="00621432">
        <w:rPr>
          <w:rFonts w:cs="Arial"/>
          <w:bCs/>
          <w:sz w:val="28"/>
          <w:szCs w:val="28"/>
        </w:rPr>
        <w:t>verificar si</w:t>
      </w:r>
      <w:r w:rsidR="0060139B" w:rsidRPr="00621432">
        <w:rPr>
          <w:rFonts w:cs="Arial"/>
          <w:bCs/>
          <w:sz w:val="28"/>
          <w:szCs w:val="28"/>
        </w:rPr>
        <w:t xml:space="preserve"> e</w:t>
      </w:r>
      <w:r w:rsidR="00D8434A" w:rsidRPr="00621432">
        <w:rPr>
          <w:rFonts w:cs="Arial"/>
          <w:bCs/>
          <w:sz w:val="28"/>
          <w:szCs w:val="28"/>
        </w:rPr>
        <w:t xml:space="preserve">l recurso de revisión </w:t>
      </w:r>
      <w:r w:rsidR="00971218" w:rsidRPr="00621432">
        <w:rPr>
          <w:rFonts w:cs="Arial"/>
          <w:bCs/>
          <w:sz w:val="28"/>
          <w:szCs w:val="28"/>
        </w:rPr>
        <w:t xml:space="preserve">en estudio reúne </w:t>
      </w:r>
      <w:r w:rsidR="00C977C9" w:rsidRPr="00621432">
        <w:rPr>
          <w:rFonts w:cs="Arial"/>
          <w:bCs/>
          <w:sz w:val="28"/>
          <w:szCs w:val="28"/>
        </w:rPr>
        <w:t>los elementos identificados en los</w:t>
      </w:r>
      <w:r w:rsidR="00975721" w:rsidRPr="00621432">
        <w:rPr>
          <w:rFonts w:cs="Arial"/>
          <w:bCs/>
          <w:sz w:val="28"/>
          <w:szCs w:val="28"/>
        </w:rPr>
        <w:t xml:space="preserve"> incisos</w:t>
      </w:r>
      <w:r w:rsidR="00DD5D6B" w:rsidRPr="00621432">
        <w:rPr>
          <w:rFonts w:cs="Arial"/>
          <w:bCs/>
          <w:sz w:val="28"/>
          <w:szCs w:val="28"/>
        </w:rPr>
        <w:t xml:space="preserve"> precisados</w:t>
      </w:r>
      <w:r w:rsidR="003D799A">
        <w:rPr>
          <w:rFonts w:cs="Arial"/>
          <w:bCs/>
          <w:sz w:val="28"/>
          <w:szCs w:val="28"/>
        </w:rPr>
        <w:t xml:space="preserve"> en párrafos que anteceden</w:t>
      </w:r>
      <w:r w:rsidR="00DD5D6B" w:rsidRPr="00621432">
        <w:rPr>
          <w:rFonts w:cs="Arial"/>
          <w:bCs/>
          <w:sz w:val="28"/>
          <w:szCs w:val="28"/>
        </w:rPr>
        <w:t>,</w:t>
      </w:r>
      <w:r w:rsidR="00975721" w:rsidRPr="00621432">
        <w:rPr>
          <w:rFonts w:cs="Arial"/>
          <w:bCs/>
          <w:sz w:val="28"/>
          <w:szCs w:val="28"/>
        </w:rPr>
        <w:t xml:space="preserve"> </w:t>
      </w:r>
      <w:r w:rsidR="005E3FB5" w:rsidRPr="00621432">
        <w:rPr>
          <w:rFonts w:cs="Arial"/>
          <w:bCs/>
          <w:sz w:val="28"/>
          <w:szCs w:val="28"/>
        </w:rPr>
        <w:t>esto es, resolver si</w:t>
      </w:r>
      <w:r w:rsidR="00343C79" w:rsidRPr="00621432">
        <w:rPr>
          <w:rFonts w:cs="Arial"/>
          <w:bCs/>
          <w:sz w:val="28"/>
          <w:szCs w:val="28"/>
        </w:rPr>
        <w:t xml:space="preserve"> efectivamente</w:t>
      </w:r>
      <w:r w:rsidR="005E3FB5" w:rsidRPr="00621432">
        <w:rPr>
          <w:rFonts w:cs="Arial"/>
          <w:bCs/>
          <w:sz w:val="28"/>
          <w:szCs w:val="28"/>
        </w:rPr>
        <w:t xml:space="preserve"> </w:t>
      </w:r>
      <w:r w:rsidR="00B154EB">
        <w:rPr>
          <w:rFonts w:cs="Arial"/>
          <w:bCs/>
          <w:color w:val="FF0000"/>
          <w:sz w:val="28"/>
          <w:szCs w:val="28"/>
        </w:rPr>
        <w:t>**********</w:t>
      </w:r>
      <w:r w:rsidR="00975721" w:rsidRPr="00621432">
        <w:rPr>
          <w:rFonts w:cs="Arial"/>
          <w:bCs/>
          <w:sz w:val="28"/>
          <w:szCs w:val="28"/>
        </w:rPr>
        <w:t xml:space="preserve"> no intervino en el juicio de amparo indirecto relativo</w:t>
      </w:r>
      <w:r w:rsidR="00343C79" w:rsidRPr="00621432">
        <w:rPr>
          <w:rFonts w:cs="Arial"/>
          <w:bCs/>
          <w:sz w:val="28"/>
          <w:szCs w:val="28"/>
        </w:rPr>
        <w:t xml:space="preserve"> </w:t>
      </w:r>
      <w:r w:rsidR="00B7037C">
        <w:rPr>
          <w:rFonts w:cs="Arial"/>
          <w:bCs/>
          <w:sz w:val="28"/>
          <w:szCs w:val="28"/>
        </w:rPr>
        <w:t xml:space="preserve">debido a que </w:t>
      </w:r>
      <w:r w:rsidR="00975721" w:rsidRPr="00621432">
        <w:rPr>
          <w:rFonts w:cs="Arial"/>
          <w:bCs/>
          <w:sz w:val="28"/>
          <w:szCs w:val="28"/>
        </w:rPr>
        <w:t>tuvo conocimiento de su existencia</w:t>
      </w:r>
      <w:r w:rsidR="009C63CB" w:rsidRPr="00621432">
        <w:rPr>
          <w:rFonts w:cs="Arial"/>
          <w:bCs/>
          <w:sz w:val="28"/>
          <w:szCs w:val="28"/>
        </w:rPr>
        <w:t xml:space="preserve"> </w:t>
      </w:r>
      <w:r w:rsidR="00621432">
        <w:rPr>
          <w:rFonts w:cs="Arial"/>
          <w:bCs/>
          <w:sz w:val="28"/>
          <w:szCs w:val="28"/>
        </w:rPr>
        <w:t xml:space="preserve">después de que </w:t>
      </w:r>
      <w:r w:rsidR="009C63CB" w:rsidRPr="00621432">
        <w:rPr>
          <w:rFonts w:cs="Arial"/>
          <w:bCs/>
          <w:sz w:val="28"/>
          <w:szCs w:val="28"/>
        </w:rPr>
        <w:t>causó ejecutoria la sen</w:t>
      </w:r>
      <w:r w:rsidR="005E471A" w:rsidRPr="00621432">
        <w:rPr>
          <w:rFonts w:cs="Arial"/>
          <w:bCs/>
          <w:sz w:val="28"/>
          <w:szCs w:val="28"/>
        </w:rPr>
        <w:t xml:space="preserve">tencia </w:t>
      </w:r>
      <w:r w:rsidR="00621432">
        <w:rPr>
          <w:rFonts w:cs="Arial"/>
          <w:bCs/>
          <w:sz w:val="28"/>
          <w:szCs w:val="28"/>
        </w:rPr>
        <w:t>emitida en ese asunto</w:t>
      </w:r>
      <w:r w:rsidR="00D82A56">
        <w:rPr>
          <w:rFonts w:cs="Arial"/>
          <w:bCs/>
          <w:sz w:val="28"/>
          <w:szCs w:val="28"/>
        </w:rPr>
        <w:t xml:space="preserve"> porque, a su decir, no fue él quien lo promovió.</w:t>
      </w:r>
    </w:p>
    <w:p w14:paraId="08FE3A11" w14:textId="7988933D" w:rsidR="00AB0326" w:rsidRDefault="00D82A56" w:rsidP="00BB1FC5">
      <w:pPr>
        <w:pStyle w:val="corte4fondo"/>
        <w:numPr>
          <w:ilvl w:val="0"/>
          <w:numId w:val="2"/>
        </w:numPr>
        <w:spacing w:after="360"/>
        <w:ind w:left="0" w:hanging="567"/>
        <w:rPr>
          <w:rFonts w:cs="Arial"/>
          <w:bCs/>
          <w:sz w:val="28"/>
          <w:szCs w:val="28"/>
        </w:rPr>
      </w:pPr>
      <w:r>
        <w:rPr>
          <w:rFonts w:cs="Arial"/>
          <w:bCs/>
          <w:sz w:val="28"/>
          <w:szCs w:val="28"/>
        </w:rPr>
        <w:t xml:space="preserve">Atendiendo a ese </w:t>
      </w:r>
      <w:r w:rsidR="00AB0326">
        <w:rPr>
          <w:rFonts w:cs="Arial"/>
          <w:bCs/>
          <w:sz w:val="28"/>
          <w:szCs w:val="28"/>
        </w:rPr>
        <w:t xml:space="preserve">propósito </w:t>
      </w:r>
      <w:r>
        <w:rPr>
          <w:rFonts w:cs="Arial"/>
          <w:bCs/>
          <w:sz w:val="28"/>
          <w:szCs w:val="28"/>
        </w:rPr>
        <w:t xml:space="preserve">resulta necesario </w:t>
      </w:r>
      <w:r w:rsidR="00AB0326">
        <w:rPr>
          <w:rFonts w:cs="Arial"/>
          <w:bCs/>
          <w:sz w:val="28"/>
          <w:szCs w:val="28"/>
        </w:rPr>
        <w:t>resolver</w:t>
      </w:r>
      <w:r w:rsidR="00A1257D">
        <w:rPr>
          <w:rFonts w:cs="Arial"/>
          <w:bCs/>
          <w:sz w:val="28"/>
          <w:szCs w:val="28"/>
        </w:rPr>
        <w:t xml:space="preserve"> </w:t>
      </w:r>
      <w:r w:rsidR="00AB0326">
        <w:rPr>
          <w:rFonts w:cs="Arial"/>
          <w:bCs/>
          <w:sz w:val="28"/>
          <w:szCs w:val="28"/>
        </w:rPr>
        <w:t>el incidente de falsedad de firma planteado por el recurrente</w:t>
      </w:r>
      <w:r w:rsidR="00A1257D">
        <w:rPr>
          <w:rFonts w:cs="Arial"/>
          <w:bCs/>
          <w:sz w:val="28"/>
          <w:szCs w:val="28"/>
        </w:rPr>
        <w:t xml:space="preserve"> en conjunto con el recurso de revisión</w:t>
      </w:r>
      <w:r w:rsidR="00166DB9">
        <w:rPr>
          <w:rFonts w:cs="Arial"/>
          <w:bCs/>
          <w:sz w:val="28"/>
          <w:szCs w:val="28"/>
        </w:rPr>
        <w:t xml:space="preserve"> de que se trata</w:t>
      </w:r>
      <w:r w:rsidR="00AB0326">
        <w:rPr>
          <w:rFonts w:cs="Arial"/>
          <w:bCs/>
          <w:sz w:val="28"/>
          <w:szCs w:val="28"/>
        </w:rPr>
        <w:t xml:space="preserve">, pues </w:t>
      </w:r>
      <w:r w:rsidR="005E1D31">
        <w:rPr>
          <w:rFonts w:cs="Arial"/>
          <w:bCs/>
          <w:sz w:val="28"/>
          <w:szCs w:val="28"/>
        </w:rPr>
        <w:t>si bien la materia de</w:t>
      </w:r>
      <w:r>
        <w:rPr>
          <w:rFonts w:cs="Arial"/>
          <w:bCs/>
          <w:sz w:val="28"/>
          <w:szCs w:val="28"/>
        </w:rPr>
        <w:t xml:space="preserve"> este último </w:t>
      </w:r>
      <w:r w:rsidR="00DC34DD">
        <w:rPr>
          <w:rFonts w:cs="Arial"/>
          <w:bCs/>
          <w:sz w:val="28"/>
          <w:szCs w:val="28"/>
        </w:rPr>
        <w:t xml:space="preserve">se </w:t>
      </w:r>
      <w:r w:rsidR="003477DB">
        <w:rPr>
          <w:rFonts w:cs="Arial"/>
          <w:bCs/>
          <w:sz w:val="28"/>
          <w:szCs w:val="28"/>
        </w:rPr>
        <w:t>limita a</w:t>
      </w:r>
      <w:r w:rsidR="005E1D31">
        <w:rPr>
          <w:rFonts w:cs="Arial"/>
          <w:bCs/>
          <w:sz w:val="28"/>
          <w:szCs w:val="28"/>
        </w:rPr>
        <w:t xml:space="preserve"> analizar la </w:t>
      </w:r>
      <w:r w:rsidR="00166DB9">
        <w:rPr>
          <w:rFonts w:cs="Arial"/>
          <w:bCs/>
          <w:sz w:val="28"/>
          <w:szCs w:val="28"/>
        </w:rPr>
        <w:t xml:space="preserve">sentencia </w:t>
      </w:r>
      <w:r w:rsidR="005E1D31">
        <w:rPr>
          <w:rFonts w:cs="Arial"/>
          <w:bCs/>
          <w:sz w:val="28"/>
          <w:szCs w:val="28"/>
        </w:rPr>
        <w:t xml:space="preserve">constitucional, lo cierto es que </w:t>
      </w:r>
      <w:r w:rsidR="00417242">
        <w:rPr>
          <w:rFonts w:cs="Arial"/>
          <w:bCs/>
          <w:sz w:val="28"/>
          <w:szCs w:val="28"/>
        </w:rPr>
        <w:t xml:space="preserve">el recurrente </w:t>
      </w:r>
      <w:r w:rsidR="00417242">
        <w:rPr>
          <w:rFonts w:cs="Arial"/>
          <w:bCs/>
          <w:sz w:val="28"/>
          <w:szCs w:val="28"/>
        </w:rPr>
        <w:lastRenderedPageBreak/>
        <w:t xml:space="preserve">edifica sus agravios sobre la base de que </w:t>
      </w:r>
      <w:r w:rsidR="00417242" w:rsidRPr="00621432">
        <w:rPr>
          <w:rFonts w:cs="Arial"/>
          <w:bCs/>
          <w:sz w:val="28"/>
          <w:szCs w:val="28"/>
        </w:rPr>
        <w:t>l</w:t>
      </w:r>
      <w:r w:rsidR="00417242">
        <w:rPr>
          <w:rFonts w:cs="Arial"/>
          <w:bCs/>
          <w:sz w:val="28"/>
          <w:szCs w:val="28"/>
        </w:rPr>
        <w:t>os</w:t>
      </w:r>
      <w:r w:rsidR="00417242" w:rsidRPr="00621432">
        <w:rPr>
          <w:rFonts w:cs="Arial"/>
          <w:bCs/>
          <w:sz w:val="28"/>
          <w:szCs w:val="28"/>
        </w:rPr>
        <w:t xml:space="preserve"> efecto</w:t>
      </w:r>
      <w:r w:rsidR="00417242">
        <w:rPr>
          <w:rFonts w:cs="Arial"/>
          <w:bCs/>
          <w:sz w:val="28"/>
          <w:szCs w:val="28"/>
        </w:rPr>
        <w:t>s</w:t>
      </w:r>
      <w:r w:rsidR="00417242" w:rsidRPr="00621432">
        <w:rPr>
          <w:rFonts w:cs="Arial"/>
          <w:bCs/>
          <w:sz w:val="28"/>
          <w:szCs w:val="28"/>
        </w:rPr>
        <w:t xml:space="preserve"> de </w:t>
      </w:r>
      <w:r w:rsidR="00417242">
        <w:rPr>
          <w:rFonts w:cs="Arial"/>
          <w:bCs/>
          <w:sz w:val="28"/>
          <w:szCs w:val="28"/>
        </w:rPr>
        <w:t xml:space="preserve">la </w:t>
      </w:r>
      <w:r w:rsidR="00417242" w:rsidRPr="00621432">
        <w:rPr>
          <w:rFonts w:cs="Arial"/>
          <w:bCs/>
          <w:sz w:val="28"/>
          <w:szCs w:val="28"/>
        </w:rPr>
        <w:t xml:space="preserve">cosa juzgada que representa </w:t>
      </w:r>
      <w:r w:rsidR="00BA2167">
        <w:rPr>
          <w:rFonts w:cs="Arial"/>
          <w:bCs/>
          <w:sz w:val="28"/>
          <w:szCs w:val="28"/>
        </w:rPr>
        <w:t xml:space="preserve">esa ejecutoria le causan perjuicio injustificada e ilegalmente </w:t>
      </w:r>
      <w:r w:rsidR="00A56A61">
        <w:rPr>
          <w:rFonts w:cs="Arial"/>
          <w:bCs/>
          <w:sz w:val="28"/>
          <w:szCs w:val="28"/>
        </w:rPr>
        <w:t xml:space="preserve">porque no firmó la demanda que activó la función </w:t>
      </w:r>
      <w:r w:rsidR="00166DB9">
        <w:rPr>
          <w:rFonts w:cs="Arial"/>
          <w:bCs/>
          <w:sz w:val="28"/>
          <w:szCs w:val="28"/>
        </w:rPr>
        <w:t xml:space="preserve">jurisdiccional </w:t>
      </w:r>
      <w:r w:rsidR="003A3B17">
        <w:rPr>
          <w:rFonts w:cs="Arial"/>
          <w:bCs/>
          <w:sz w:val="28"/>
          <w:szCs w:val="28"/>
        </w:rPr>
        <w:t xml:space="preserve">del </w:t>
      </w:r>
      <w:r w:rsidR="007F48B3">
        <w:rPr>
          <w:rFonts w:cs="Arial"/>
          <w:bCs/>
          <w:sz w:val="28"/>
          <w:szCs w:val="28"/>
        </w:rPr>
        <w:t>Juzgado Quinto de Distrito en Materia de Amparo y Juicios Federales en el Estado de Baja California</w:t>
      </w:r>
      <w:r w:rsidR="00C520BE">
        <w:rPr>
          <w:rFonts w:cs="Arial"/>
          <w:bCs/>
          <w:sz w:val="28"/>
          <w:szCs w:val="28"/>
        </w:rPr>
        <w:t>.</w:t>
      </w:r>
    </w:p>
    <w:p w14:paraId="340F6735" w14:textId="30941EA6" w:rsidR="00146EC7" w:rsidRDefault="004A0375" w:rsidP="00254A26">
      <w:pPr>
        <w:pStyle w:val="corte4fondo"/>
        <w:numPr>
          <w:ilvl w:val="0"/>
          <w:numId w:val="2"/>
        </w:numPr>
        <w:spacing w:after="360"/>
        <w:ind w:left="0" w:hanging="567"/>
        <w:rPr>
          <w:rFonts w:cs="Arial"/>
          <w:bCs/>
          <w:sz w:val="28"/>
          <w:szCs w:val="28"/>
        </w:rPr>
      </w:pPr>
      <w:r>
        <w:rPr>
          <w:rFonts w:cs="Arial"/>
          <w:bCs/>
          <w:sz w:val="28"/>
          <w:szCs w:val="28"/>
        </w:rPr>
        <w:t xml:space="preserve">En otras palabras, </w:t>
      </w:r>
      <w:r w:rsidR="002C2EB8">
        <w:rPr>
          <w:rFonts w:cs="Arial"/>
          <w:bCs/>
          <w:sz w:val="28"/>
          <w:szCs w:val="28"/>
        </w:rPr>
        <w:t xml:space="preserve">resolver </w:t>
      </w:r>
      <w:r>
        <w:rPr>
          <w:rFonts w:cs="Arial"/>
          <w:bCs/>
          <w:sz w:val="28"/>
          <w:szCs w:val="28"/>
        </w:rPr>
        <w:t xml:space="preserve">el incidente de falsedad planteado por el recurrente </w:t>
      </w:r>
      <w:r w:rsidR="002C2EB8">
        <w:rPr>
          <w:rFonts w:cs="Arial"/>
          <w:bCs/>
          <w:sz w:val="28"/>
          <w:szCs w:val="28"/>
        </w:rPr>
        <w:t xml:space="preserve">es determinante </w:t>
      </w:r>
      <w:r w:rsidR="000301C9">
        <w:rPr>
          <w:rFonts w:cs="Arial"/>
          <w:bCs/>
          <w:sz w:val="28"/>
          <w:szCs w:val="28"/>
        </w:rPr>
        <w:t xml:space="preserve">para </w:t>
      </w:r>
      <w:r w:rsidR="003D1C16">
        <w:rPr>
          <w:rFonts w:cs="Arial"/>
          <w:bCs/>
          <w:sz w:val="28"/>
          <w:szCs w:val="28"/>
        </w:rPr>
        <w:t>concluir lo relativo a la validez de la sentencia constitucional</w:t>
      </w:r>
      <w:r w:rsidR="002D43D0">
        <w:rPr>
          <w:rFonts w:cs="Arial"/>
          <w:bCs/>
          <w:sz w:val="28"/>
          <w:szCs w:val="28"/>
        </w:rPr>
        <w:t xml:space="preserve">, toda vez que aquél combate </w:t>
      </w:r>
      <w:r w:rsidR="00D82A56">
        <w:rPr>
          <w:rFonts w:cs="Arial"/>
          <w:bCs/>
          <w:sz w:val="28"/>
          <w:szCs w:val="28"/>
        </w:rPr>
        <w:t>é</w:t>
      </w:r>
      <w:r w:rsidR="00DA6492">
        <w:rPr>
          <w:rFonts w:cs="Arial"/>
          <w:bCs/>
          <w:sz w:val="28"/>
          <w:szCs w:val="28"/>
        </w:rPr>
        <w:t xml:space="preserve">sta </w:t>
      </w:r>
      <w:r w:rsidR="00A343DE">
        <w:rPr>
          <w:rFonts w:cs="Arial"/>
          <w:bCs/>
          <w:sz w:val="28"/>
          <w:szCs w:val="28"/>
        </w:rPr>
        <w:t xml:space="preserve">a partir </w:t>
      </w:r>
      <w:r w:rsidR="00D82A56">
        <w:rPr>
          <w:rFonts w:cs="Arial"/>
          <w:bCs/>
          <w:sz w:val="28"/>
          <w:szCs w:val="28"/>
        </w:rPr>
        <w:br/>
      </w:r>
      <w:r w:rsidR="00A343DE">
        <w:rPr>
          <w:rFonts w:cs="Arial"/>
          <w:bCs/>
          <w:sz w:val="28"/>
          <w:szCs w:val="28"/>
        </w:rPr>
        <w:t xml:space="preserve">de la premisa de que </w:t>
      </w:r>
      <w:r w:rsidR="00910094">
        <w:rPr>
          <w:rFonts w:cs="Arial"/>
          <w:bCs/>
          <w:sz w:val="28"/>
          <w:szCs w:val="28"/>
        </w:rPr>
        <w:t xml:space="preserve">no puede pararle perjuicio si él no ejerció la acción constitucional </w:t>
      </w:r>
      <w:r w:rsidR="00B43E11">
        <w:rPr>
          <w:rFonts w:cs="Arial"/>
          <w:bCs/>
          <w:sz w:val="28"/>
          <w:szCs w:val="28"/>
        </w:rPr>
        <w:t>que motivó su dictado.</w:t>
      </w:r>
    </w:p>
    <w:p w14:paraId="025FA3EE" w14:textId="2465CF06" w:rsidR="00E32C4A" w:rsidRDefault="0074199F" w:rsidP="00254A26">
      <w:pPr>
        <w:pStyle w:val="corte4fondo"/>
        <w:numPr>
          <w:ilvl w:val="0"/>
          <w:numId w:val="2"/>
        </w:numPr>
        <w:spacing w:after="360"/>
        <w:ind w:left="0" w:hanging="567"/>
        <w:rPr>
          <w:rFonts w:cs="Arial"/>
          <w:bCs/>
          <w:sz w:val="28"/>
          <w:szCs w:val="28"/>
        </w:rPr>
      </w:pPr>
      <w:r>
        <w:rPr>
          <w:rFonts w:cs="Arial"/>
          <w:bCs/>
          <w:sz w:val="28"/>
          <w:szCs w:val="28"/>
        </w:rPr>
        <w:t xml:space="preserve">Ahora bien, para llevar a cabo lo anterior </w:t>
      </w:r>
      <w:r w:rsidR="00142F05">
        <w:rPr>
          <w:rFonts w:cs="Arial"/>
          <w:bCs/>
          <w:sz w:val="28"/>
          <w:szCs w:val="28"/>
        </w:rPr>
        <w:t xml:space="preserve">conviene tener presente </w:t>
      </w:r>
      <w:r w:rsidR="00DC4EF7">
        <w:rPr>
          <w:rFonts w:cs="Arial"/>
          <w:bCs/>
          <w:sz w:val="28"/>
          <w:szCs w:val="28"/>
        </w:rPr>
        <w:t>el contenido de los artículos</w:t>
      </w:r>
      <w:r w:rsidR="007C4C4C">
        <w:rPr>
          <w:rFonts w:cs="Arial"/>
          <w:bCs/>
          <w:sz w:val="28"/>
          <w:szCs w:val="28"/>
        </w:rPr>
        <w:t xml:space="preserve"> </w:t>
      </w:r>
      <w:r w:rsidR="001A6B7B">
        <w:rPr>
          <w:rFonts w:cs="Arial"/>
          <w:bCs/>
          <w:sz w:val="28"/>
          <w:szCs w:val="28"/>
        </w:rPr>
        <w:t>143</w:t>
      </w:r>
      <w:r w:rsidR="007C4C4C">
        <w:rPr>
          <w:rFonts w:cs="Arial"/>
          <w:bCs/>
          <w:sz w:val="28"/>
          <w:szCs w:val="28"/>
        </w:rPr>
        <w:t xml:space="preserve"> y</w:t>
      </w:r>
      <w:r w:rsidR="00DC4EF7">
        <w:rPr>
          <w:rFonts w:cs="Arial"/>
          <w:bCs/>
          <w:sz w:val="28"/>
          <w:szCs w:val="28"/>
        </w:rPr>
        <w:t xml:space="preserve"> 211 </w:t>
      </w:r>
      <w:r w:rsidR="00486864">
        <w:rPr>
          <w:rFonts w:cs="Arial"/>
          <w:bCs/>
          <w:sz w:val="28"/>
          <w:szCs w:val="28"/>
        </w:rPr>
        <w:t>del Código Federal de Procedimientos Civiles, de aplicación supletoria a la Ley de Amparo,</w:t>
      </w:r>
      <w:r w:rsidR="00897044">
        <w:rPr>
          <w:rFonts w:cs="Arial"/>
          <w:bCs/>
          <w:sz w:val="28"/>
          <w:szCs w:val="28"/>
        </w:rPr>
        <w:t xml:space="preserve"> el cual es el siguiente:</w:t>
      </w:r>
    </w:p>
    <w:p w14:paraId="397C991C" w14:textId="1AFE2748" w:rsidR="00897044" w:rsidRPr="00D73514" w:rsidRDefault="0057784E" w:rsidP="00071569">
      <w:pPr>
        <w:pStyle w:val="corte4fondo"/>
        <w:spacing w:after="120" w:line="240" w:lineRule="auto"/>
        <w:ind w:left="709" w:firstLine="0"/>
        <w:rPr>
          <w:rFonts w:cs="Arial"/>
          <w:bCs/>
          <w:sz w:val="26"/>
          <w:szCs w:val="26"/>
        </w:rPr>
      </w:pPr>
      <w:r>
        <w:rPr>
          <w:rFonts w:cs="Arial"/>
          <w:b/>
          <w:sz w:val="26"/>
          <w:szCs w:val="26"/>
        </w:rPr>
        <w:t xml:space="preserve">Artículo </w:t>
      </w:r>
      <w:r w:rsidR="00897044" w:rsidRPr="00D73514">
        <w:rPr>
          <w:rFonts w:cs="Arial"/>
          <w:b/>
          <w:sz w:val="26"/>
          <w:szCs w:val="26"/>
        </w:rPr>
        <w:t>143.</w:t>
      </w:r>
      <w:r w:rsidR="00897044" w:rsidRPr="00D73514">
        <w:rPr>
          <w:rFonts w:cs="Arial"/>
          <w:bCs/>
          <w:sz w:val="26"/>
          <w:szCs w:val="26"/>
        </w:rPr>
        <w:t xml:space="preserve"> La prueba pericial tendrá lugar en las cuestiones de un negocio relativas a alguna ciencia o arte, y en los casos en que expresamente lo prevenga la ley.</w:t>
      </w:r>
    </w:p>
    <w:p w14:paraId="46BA8ADE" w14:textId="60CC2587" w:rsidR="00E6574C" w:rsidRPr="00E32C4A" w:rsidRDefault="0057784E" w:rsidP="00071569">
      <w:pPr>
        <w:pStyle w:val="corte4fondo"/>
        <w:spacing w:after="360" w:line="240" w:lineRule="auto"/>
        <w:ind w:left="709" w:firstLine="0"/>
        <w:rPr>
          <w:rFonts w:cs="Arial"/>
          <w:bCs/>
          <w:sz w:val="28"/>
          <w:szCs w:val="28"/>
        </w:rPr>
      </w:pPr>
      <w:r>
        <w:rPr>
          <w:rFonts w:cs="Arial"/>
          <w:b/>
          <w:sz w:val="26"/>
          <w:szCs w:val="26"/>
          <w:lang w:val="es-MX"/>
        </w:rPr>
        <w:t xml:space="preserve">Artículo </w:t>
      </w:r>
      <w:r w:rsidR="00E6574C" w:rsidRPr="00D73514">
        <w:rPr>
          <w:rFonts w:cs="Arial"/>
          <w:b/>
          <w:sz w:val="26"/>
          <w:szCs w:val="26"/>
          <w:lang w:val="es-MX"/>
        </w:rPr>
        <w:t>211.</w:t>
      </w:r>
      <w:r w:rsidR="00E6574C" w:rsidRPr="00D73514">
        <w:rPr>
          <w:rFonts w:cs="Arial"/>
          <w:bCs/>
          <w:sz w:val="26"/>
          <w:szCs w:val="26"/>
          <w:lang w:val="es-MX"/>
        </w:rPr>
        <w:t xml:space="preserve"> El valor de la prueba pericial quedará a la prudente apreciación del tribunal.</w:t>
      </w:r>
    </w:p>
    <w:p w14:paraId="09225DBA" w14:textId="55732E02" w:rsidR="00DF0614" w:rsidRDefault="00D73514" w:rsidP="00071569">
      <w:pPr>
        <w:pStyle w:val="corte4fondo"/>
        <w:numPr>
          <w:ilvl w:val="0"/>
          <w:numId w:val="2"/>
        </w:numPr>
        <w:spacing w:after="360"/>
        <w:ind w:left="0" w:hanging="567"/>
        <w:rPr>
          <w:rFonts w:cs="Arial"/>
          <w:bCs/>
          <w:sz w:val="28"/>
          <w:szCs w:val="28"/>
        </w:rPr>
      </w:pPr>
      <w:r>
        <w:rPr>
          <w:rFonts w:cs="Arial"/>
          <w:bCs/>
          <w:sz w:val="28"/>
          <w:szCs w:val="28"/>
        </w:rPr>
        <w:t xml:space="preserve">La intelección de los preceptos jurídicos transcritos revela que </w:t>
      </w:r>
      <w:r w:rsidR="00427425">
        <w:rPr>
          <w:rFonts w:cs="Arial"/>
          <w:bCs/>
          <w:sz w:val="28"/>
          <w:szCs w:val="28"/>
        </w:rPr>
        <w:t xml:space="preserve">la prueba pericial </w:t>
      </w:r>
      <w:r w:rsidR="00BF4270">
        <w:rPr>
          <w:rFonts w:cs="Arial"/>
          <w:bCs/>
          <w:sz w:val="28"/>
          <w:szCs w:val="28"/>
        </w:rPr>
        <w:t xml:space="preserve">representa </w:t>
      </w:r>
      <w:r w:rsidR="00103FE1">
        <w:rPr>
          <w:rFonts w:cs="Arial"/>
          <w:bCs/>
          <w:sz w:val="28"/>
          <w:szCs w:val="28"/>
        </w:rPr>
        <w:t xml:space="preserve">la </w:t>
      </w:r>
      <w:r w:rsidR="00EA2061">
        <w:rPr>
          <w:rFonts w:cs="Arial"/>
          <w:bCs/>
          <w:sz w:val="28"/>
          <w:szCs w:val="28"/>
        </w:rPr>
        <w:t xml:space="preserve">opinión </w:t>
      </w:r>
      <w:r w:rsidR="00966504">
        <w:rPr>
          <w:rFonts w:cs="Arial"/>
          <w:bCs/>
          <w:sz w:val="28"/>
          <w:szCs w:val="28"/>
        </w:rPr>
        <w:t xml:space="preserve">que </w:t>
      </w:r>
      <w:r w:rsidR="00EA2061">
        <w:rPr>
          <w:rFonts w:cs="Arial"/>
          <w:bCs/>
          <w:sz w:val="28"/>
          <w:szCs w:val="28"/>
        </w:rPr>
        <w:t xml:space="preserve">emite </w:t>
      </w:r>
      <w:r w:rsidR="00966504">
        <w:rPr>
          <w:rFonts w:cs="Arial"/>
          <w:bCs/>
          <w:sz w:val="28"/>
          <w:szCs w:val="28"/>
        </w:rPr>
        <w:t>un</w:t>
      </w:r>
      <w:r w:rsidR="00103FE1">
        <w:rPr>
          <w:rFonts w:cs="Arial"/>
          <w:bCs/>
          <w:sz w:val="28"/>
          <w:szCs w:val="28"/>
        </w:rPr>
        <w:t>a persona especializada o experta en determinada ciencia o arte</w:t>
      </w:r>
      <w:r w:rsidR="00966504">
        <w:rPr>
          <w:rFonts w:cs="Arial"/>
          <w:bCs/>
          <w:sz w:val="28"/>
          <w:szCs w:val="28"/>
        </w:rPr>
        <w:t xml:space="preserve"> sobre </w:t>
      </w:r>
      <w:r w:rsidR="0037187C">
        <w:rPr>
          <w:rFonts w:cs="Arial"/>
          <w:bCs/>
          <w:sz w:val="28"/>
          <w:szCs w:val="28"/>
        </w:rPr>
        <w:t xml:space="preserve">un tema </w:t>
      </w:r>
      <w:r w:rsidR="0070203A">
        <w:rPr>
          <w:rFonts w:cs="Arial"/>
          <w:bCs/>
          <w:sz w:val="28"/>
          <w:szCs w:val="28"/>
        </w:rPr>
        <w:t>controvertido</w:t>
      </w:r>
      <w:r w:rsidR="00C741B0">
        <w:rPr>
          <w:rFonts w:cs="Arial"/>
          <w:bCs/>
          <w:sz w:val="28"/>
          <w:szCs w:val="28"/>
        </w:rPr>
        <w:t xml:space="preserve"> en juicio</w:t>
      </w:r>
      <w:r w:rsidR="0070203A">
        <w:rPr>
          <w:rFonts w:cs="Arial"/>
          <w:bCs/>
          <w:sz w:val="28"/>
          <w:szCs w:val="28"/>
        </w:rPr>
        <w:t xml:space="preserve"> </w:t>
      </w:r>
      <w:r w:rsidR="0037187C">
        <w:rPr>
          <w:rFonts w:cs="Arial"/>
          <w:bCs/>
          <w:sz w:val="28"/>
          <w:szCs w:val="28"/>
        </w:rPr>
        <w:t xml:space="preserve">que escapa </w:t>
      </w:r>
      <w:r w:rsidR="00851120">
        <w:rPr>
          <w:rFonts w:cs="Arial"/>
          <w:bCs/>
          <w:sz w:val="28"/>
          <w:szCs w:val="28"/>
        </w:rPr>
        <w:t xml:space="preserve">del cúmulo de conocimientos de </w:t>
      </w:r>
      <w:r w:rsidR="00047396">
        <w:rPr>
          <w:rFonts w:cs="Arial"/>
          <w:bCs/>
          <w:sz w:val="28"/>
          <w:szCs w:val="28"/>
        </w:rPr>
        <w:t>quienes imparten justicia</w:t>
      </w:r>
      <w:r w:rsidR="00CD3625">
        <w:rPr>
          <w:rFonts w:cs="Arial"/>
          <w:bCs/>
          <w:sz w:val="28"/>
          <w:szCs w:val="28"/>
        </w:rPr>
        <w:t xml:space="preserve"> y que su </w:t>
      </w:r>
      <w:r w:rsidR="00CB3A1E">
        <w:rPr>
          <w:rFonts w:cs="Arial"/>
          <w:bCs/>
          <w:sz w:val="28"/>
          <w:szCs w:val="28"/>
        </w:rPr>
        <w:t xml:space="preserve">valor </w:t>
      </w:r>
      <w:r w:rsidR="00320412">
        <w:rPr>
          <w:rFonts w:cs="Arial"/>
          <w:bCs/>
          <w:sz w:val="28"/>
          <w:szCs w:val="28"/>
        </w:rPr>
        <w:t>no está sujeto a un método</w:t>
      </w:r>
      <w:r w:rsidR="00C80D84">
        <w:rPr>
          <w:rFonts w:cs="Arial"/>
          <w:bCs/>
          <w:sz w:val="28"/>
          <w:szCs w:val="28"/>
        </w:rPr>
        <w:t xml:space="preserve"> legal</w:t>
      </w:r>
      <w:r w:rsidR="00320412">
        <w:rPr>
          <w:rFonts w:cs="Arial"/>
          <w:bCs/>
          <w:sz w:val="28"/>
          <w:szCs w:val="28"/>
        </w:rPr>
        <w:t xml:space="preserve"> ni tasado, sino </w:t>
      </w:r>
      <w:r w:rsidR="00CB3A1E">
        <w:rPr>
          <w:rFonts w:cs="Arial"/>
          <w:bCs/>
          <w:sz w:val="28"/>
          <w:szCs w:val="28"/>
        </w:rPr>
        <w:t xml:space="preserve">a la </w:t>
      </w:r>
      <w:r w:rsidR="00217B52">
        <w:rPr>
          <w:rFonts w:cs="Arial"/>
          <w:bCs/>
          <w:sz w:val="28"/>
          <w:szCs w:val="28"/>
        </w:rPr>
        <w:t xml:space="preserve">prudente estimación de </w:t>
      </w:r>
      <w:r w:rsidR="001F08DB">
        <w:rPr>
          <w:rFonts w:cs="Arial"/>
          <w:bCs/>
          <w:sz w:val="28"/>
          <w:szCs w:val="28"/>
        </w:rPr>
        <w:t>estos últi</w:t>
      </w:r>
      <w:r w:rsidR="00217B52">
        <w:rPr>
          <w:rFonts w:cs="Arial"/>
          <w:bCs/>
          <w:sz w:val="28"/>
          <w:szCs w:val="28"/>
        </w:rPr>
        <w:t>mos</w:t>
      </w:r>
      <w:r w:rsidR="00C80D84">
        <w:rPr>
          <w:rFonts w:cs="Arial"/>
          <w:bCs/>
          <w:sz w:val="28"/>
          <w:szCs w:val="28"/>
        </w:rPr>
        <w:t>.</w:t>
      </w:r>
    </w:p>
    <w:p w14:paraId="2ED40A5F" w14:textId="4ABFF66D" w:rsidR="00C80D84" w:rsidRDefault="00D82A56" w:rsidP="00071569">
      <w:pPr>
        <w:pStyle w:val="corte4fondo"/>
        <w:numPr>
          <w:ilvl w:val="0"/>
          <w:numId w:val="2"/>
        </w:numPr>
        <w:spacing w:after="360"/>
        <w:ind w:left="0" w:hanging="567"/>
        <w:rPr>
          <w:rFonts w:cs="Arial"/>
          <w:bCs/>
          <w:sz w:val="28"/>
          <w:szCs w:val="28"/>
        </w:rPr>
      </w:pPr>
      <w:r>
        <w:rPr>
          <w:rFonts w:cs="Arial"/>
          <w:bCs/>
          <w:sz w:val="28"/>
          <w:szCs w:val="28"/>
        </w:rPr>
        <w:t>De acuerdo con lo anterior</w:t>
      </w:r>
      <w:r w:rsidR="00606330">
        <w:rPr>
          <w:rFonts w:cs="Arial"/>
          <w:bCs/>
          <w:sz w:val="28"/>
          <w:szCs w:val="28"/>
        </w:rPr>
        <w:t xml:space="preserve">, </w:t>
      </w:r>
      <w:r w:rsidR="00B51746">
        <w:rPr>
          <w:rFonts w:cs="Arial"/>
          <w:bCs/>
          <w:sz w:val="28"/>
          <w:szCs w:val="28"/>
        </w:rPr>
        <w:t xml:space="preserve">para estar en aptitud de determinar el valor </w:t>
      </w:r>
      <w:r w:rsidR="009B168A">
        <w:rPr>
          <w:rFonts w:cs="Arial"/>
          <w:bCs/>
          <w:sz w:val="28"/>
          <w:szCs w:val="28"/>
        </w:rPr>
        <w:t>de</w:t>
      </w:r>
      <w:r w:rsidR="00D040DF">
        <w:rPr>
          <w:rFonts w:cs="Arial"/>
          <w:bCs/>
          <w:sz w:val="28"/>
          <w:szCs w:val="28"/>
        </w:rPr>
        <w:t xml:space="preserve"> las periciales </w:t>
      </w:r>
      <w:r w:rsidR="003E6D46">
        <w:rPr>
          <w:rFonts w:cs="Arial"/>
          <w:bCs/>
          <w:sz w:val="28"/>
          <w:szCs w:val="28"/>
        </w:rPr>
        <w:t xml:space="preserve">desahogadas </w:t>
      </w:r>
      <w:r w:rsidR="00940A3F">
        <w:rPr>
          <w:rFonts w:cs="Arial"/>
          <w:bCs/>
          <w:sz w:val="28"/>
          <w:szCs w:val="28"/>
        </w:rPr>
        <w:t>en el incidente</w:t>
      </w:r>
      <w:r w:rsidR="00F346CE">
        <w:rPr>
          <w:rFonts w:cs="Arial"/>
          <w:bCs/>
          <w:sz w:val="28"/>
          <w:szCs w:val="28"/>
        </w:rPr>
        <w:t xml:space="preserve"> </w:t>
      </w:r>
      <w:r w:rsidR="005059DF">
        <w:rPr>
          <w:rFonts w:cs="Arial"/>
          <w:bCs/>
          <w:sz w:val="28"/>
          <w:szCs w:val="28"/>
        </w:rPr>
        <w:t>relativo</w:t>
      </w:r>
      <w:r w:rsidR="00F346CE">
        <w:rPr>
          <w:rFonts w:cs="Arial"/>
          <w:bCs/>
          <w:sz w:val="28"/>
          <w:szCs w:val="28"/>
        </w:rPr>
        <w:t xml:space="preserve"> </w:t>
      </w:r>
      <w:r w:rsidR="00D040DF">
        <w:rPr>
          <w:rFonts w:cs="Arial"/>
          <w:bCs/>
          <w:sz w:val="28"/>
          <w:szCs w:val="28"/>
        </w:rPr>
        <w:t xml:space="preserve">esta Primera Sala </w:t>
      </w:r>
      <w:r w:rsidR="009B168A">
        <w:rPr>
          <w:rFonts w:cs="Arial"/>
          <w:bCs/>
          <w:sz w:val="28"/>
          <w:szCs w:val="28"/>
        </w:rPr>
        <w:t xml:space="preserve">debe </w:t>
      </w:r>
      <w:r w:rsidR="00775E59">
        <w:rPr>
          <w:rFonts w:cs="Arial"/>
          <w:bCs/>
          <w:sz w:val="28"/>
          <w:szCs w:val="28"/>
        </w:rPr>
        <w:t>verificar</w:t>
      </w:r>
      <w:r w:rsidR="00F346CE">
        <w:rPr>
          <w:rFonts w:cs="Arial"/>
          <w:bCs/>
          <w:sz w:val="28"/>
          <w:szCs w:val="28"/>
        </w:rPr>
        <w:t xml:space="preserve"> la idoneidad de </w:t>
      </w:r>
      <w:r w:rsidR="005F5979">
        <w:rPr>
          <w:rFonts w:cs="Arial"/>
          <w:bCs/>
          <w:sz w:val="28"/>
          <w:szCs w:val="28"/>
        </w:rPr>
        <w:t>esas pruebas, de los peritos que</w:t>
      </w:r>
      <w:r w:rsidR="000B5C96">
        <w:rPr>
          <w:rFonts w:cs="Arial"/>
          <w:bCs/>
          <w:sz w:val="28"/>
          <w:szCs w:val="28"/>
        </w:rPr>
        <w:t xml:space="preserve"> rindieron los dictámenes </w:t>
      </w:r>
      <w:r w:rsidR="00A2379D">
        <w:rPr>
          <w:rFonts w:cs="Arial"/>
          <w:bCs/>
          <w:sz w:val="28"/>
          <w:szCs w:val="28"/>
        </w:rPr>
        <w:t>respectivos</w:t>
      </w:r>
      <w:r w:rsidR="000B5C96">
        <w:rPr>
          <w:rFonts w:cs="Arial"/>
          <w:bCs/>
          <w:sz w:val="28"/>
          <w:szCs w:val="28"/>
        </w:rPr>
        <w:t xml:space="preserve"> </w:t>
      </w:r>
      <w:r w:rsidR="000E2C73">
        <w:rPr>
          <w:rFonts w:cs="Arial"/>
          <w:bCs/>
          <w:sz w:val="28"/>
          <w:szCs w:val="28"/>
        </w:rPr>
        <w:t>y de la información que proporcionaron.</w:t>
      </w:r>
    </w:p>
    <w:p w14:paraId="32C38238" w14:textId="5863C361" w:rsidR="000E2C73" w:rsidRDefault="00274EF9" w:rsidP="00071569">
      <w:pPr>
        <w:pStyle w:val="corte4fondo"/>
        <w:numPr>
          <w:ilvl w:val="0"/>
          <w:numId w:val="2"/>
        </w:numPr>
        <w:spacing w:after="360"/>
        <w:ind w:left="0" w:hanging="567"/>
        <w:rPr>
          <w:rFonts w:cs="Arial"/>
          <w:bCs/>
          <w:sz w:val="28"/>
          <w:szCs w:val="28"/>
        </w:rPr>
      </w:pPr>
      <w:r>
        <w:rPr>
          <w:rFonts w:cs="Arial"/>
          <w:bCs/>
          <w:sz w:val="28"/>
          <w:szCs w:val="28"/>
        </w:rPr>
        <w:lastRenderedPageBreak/>
        <w:t>Por consiguiente, importa destacar que el examen realizado a</w:t>
      </w:r>
      <w:r w:rsidR="004E6B2D">
        <w:rPr>
          <w:rFonts w:cs="Arial"/>
          <w:bCs/>
          <w:sz w:val="28"/>
          <w:szCs w:val="28"/>
        </w:rPr>
        <w:t xml:space="preserve">l </w:t>
      </w:r>
      <w:r w:rsidR="00F27539">
        <w:rPr>
          <w:rFonts w:cs="Arial"/>
          <w:bCs/>
          <w:sz w:val="28"/>
          <w:szCs w:val="28"/>
        </w:rPr>
        <w:t xml:space="preserve">expediente relativo al </w:t>
      </w:r>
      <w:r w:rsidR="004E6B2D">
        <w:rPr>
          <w:rFonts w:cs="Arial"/>
          <w:bCs/>
          <w:sz w:val="28"/>
          <w:szCs w:val="28"/>
        </w:rPr>
        <w:t xml:space="preserve">amparo en revisión </w:t>
      </w:r>
      <w:r w:rsidR="00B154EB">
        <w:rPr>
          <w:rFonts w:cs="Arial"/>
          <w:bCs/>
          <w:color w:val="FF0000"/>
          <w:sz w:val="28"/>
          <w:szCs w:val="28"/>
        </w:rPr>
        <w:t>**********</w:t>
      </w:r>
      <w:r w:rsidR="00F27539" w:rsidRPr="00166DB9">
        <w:rPr>
          <w:rFonts w:cs="Arial"/>
          <w:bCs/>
          <w:color w:val="FF0000"/>
          <w:sz w:val="28"/>
          <w:szCs w:val="28"/>
        </w:rPr>
        <w:t xml:space="preserve"> </w:t>
      </w:r>
      <w:r w:rsidR="00F27539">
        <w:rPr>
          <w:rFonts w:cs="Arial"/>
          <w:bCs/>
          <w:sz w:val="28"/>
          <w:szCs w:val="28"/>
        </w:rPr>
        <w:t>de</w:t>
      </w:r>
      <w:r w:rsidR="00166DB9">
        <w:rPr>
          <w:rFonts w:cs="Arial"/>
          <w:bCs/>
          <w:sz w:val="28"/>
          <w:szCs w:val="28"/>
        </w:rPr>
        <w:t xml:space="preserve"> </w:t>
      </w:r>
      <w:r w:rsidR="00F27539">
        <w:rPr>
          <w:rFonts w:cs="Arial"/>
          <w:bCs/>
          <w:sz w:val="28"/>
          <w:szCs w:val="28"/>
        </w:rPr>
        <w:t>l</w:t>
      </w:r>
      <w:r w:rsidR="00166DB9">
        <w:rPr>
          <w:rFonts w:cs="Arial"/>
          <w:bCs/>
          <w:sz w:val="28"/>
          <w:szCs w:val="28"/>
        </w:rPr>
        <w:t xml:space="preserve">a estadística </w:t>
      </w:r>
      <w:r w:rsidR="00D82A56">
        <w:rPr>
          <w:rFonts w:cs="Arial"/>
          <w:bCs/>
          <w:sz w:val="28"/>
          <w:szCs w:val="28"/>
        </w:rPr>
        <w:br/>
      </w:r>
      <w:r w:rsidR="00F27539">
        <w:rPr>
          <w:rFonts w:cs="Arial"/>
          <w:bCs/>
          <w:sz w:val="28"/>
          <w:szCs w:val="28"/>
        </w:rPr>
        <w:t xml:space="preserve">del Segundo Tribunal Colegiado en Materias Civil y de Trabajo del </w:t>
      </w:r>
      <w:r w:rsidR="00F27539" w:rsidRPr="00524DA4">
        <w:rPr>
          <w:rFonts w:cs="Arial"/>
          <w:bCs/>
          <w:sz w:val="28"/>
          <w:szCs w:val="28"/>
          <w:shd w:val="clear" w:color="auto" w:fill="FFFFFF" w:themeFill="background1"/>
        </w:rPr>
        <w:t>Decimoquinto Circuito</w:t>
      </w:r>
      <w:r w:rsidR="00F27539">
        <w:rPr>
          <w:rFonts w:cs="Arial"/>
          <w:bCs/>
          <w:sz w:val="28"/>
          <w:szCs w:val="28"/>
        </w:rPr>
        <w:t xml:space="preserve"> </w:t>
      </w:r>
      <w:r w:rsidR="00B3409B">
        <w:rPr>
          <w:rFonts w:cs="Arial"/>
          <w:bCs/>
          <w:sz w:val="28"/>
          <w:szCs w:val="28"/>
        </w:rPr>
        <w:t xml:space="preserve">revela que </w:t>
      </w:r>
      <w:r w:rsidR="00B154EB">
        <w:rPr>
          <w:rFonts w:cs="Arial"/>
          <w:bCs/>
          <w:color w:val="FF0000"/>
          <w:sz w:val="28"/>
          <w:szCs w:val="28"/>
        </w:rPr>
        <w:t>**********</w:t>
      </w:r>
      <w:r w:rsidR="00B3409B">
        <w:rPr>
          <w:rFonts w:cs="Arial"/>
          <w:bCs/>
          <w:sz w:val="28"/>
          <w:szCs w:val="28"/>
        </w:rPr>
        <w:t xml:space="preserve"> ofreció la prueba pericial </w:t>
      </w:r>
      <w:r w:rsidR="00AD1288">
        <w:rPr>
          <w:rFonts w:cs="Arial"/>
          <w:bCs/>
          <w:sz w:val="28"/>
          <w:szCs w:val="28"/>
        </w:rPr>
        <w:t xml:space="preserve">con la intención de demostrar que la firma plasmada en el escrito de demanda de amparo </w:t>
      </w:r>
      <w:r w:rsidR="00F75062">
        <w:rPr>
          <w:rFonts w:cs="Arial"/>
          <w:bCs/>
          <w:sz w:val="28"/>
          <w:szCs w:val="28"/>
        </w:rPr>
        <w:t>es falsa</w:t>
      </w:r>
      <w:r w:rsidR="00DD391A">
        <w:rPr>
          <w:rFonts w:cs="Arial"/>
          <w:bCs/>
          <w:sz w:val="28"/>
          <w:szCs w:val="28"/>
        </w:rPr>
        <w:t xml:space="preserve">; medio de convicción que se admitió </w:t>
      </w:r>
      <w:r w:rsidR="0083042E">
        <w:rPr>
          <w:rFonts w:cs="Arial"/>
          <w:bCs/>
          <w:sz w:val="28"/>
          <w:szCs w:val="28"/>
        </w:rPr>
        <w:t xml:space="preserve">en acuerdo dictado el </w:t>
      </w:r>
      <w:r w:rsidR="00556A54">
        <w:rPr>
          <w:rFonts w:cs="Arial"/>
          <w:bCs/>
          <w:sz w:val="28"/>
          <w:szCs w:val="28"/>
        </w:rPr>
        <w:t>catorce de diciembre de dos mil veinte en el expediente referido.</w:t>
      </w:r>
    </w:p>
    <w:p w14:paraId="36C941EC" w14:textId="4ED47283" w:rsidR="00872E0F" w:rsidRDefault="00872E0F" w:rsidP="00071569">
      <w:pPr>
        <w:pStyle w:val="corte4fondo"/>
        <w:numPr>
          <w:ilvl w:val="0"/>
          <w:numId w:val="2"/>
        </w:numPr>
        <w:spacing w:after="360"/>
        <w:ind w:left="0" w:hanging="567"/>
        <w:rPr>
          <w:rFonts w:cs="Arial"/>
          <w:bCs/>
          <w:sz w:val="28"/>
          <w:szCs w:val="28"/>
        </w:rPr>
      </w:pPr>
      <w:r>
        <w:rPr>
          <w:rFonts w:cs="Arial"/>
          <w:bCs/>
          <w:sz w:val="28"/>
          <w:szCs w:val="28"/>
        </w:rPr>
        <w:t xml:space="preserve">En principio, debe precisarse que si bien el incidentista </w:t>
      </w:r>
      <w:r w:rsidR="007D7674">
        <w:rPr>
          <w:rFonts w:cs="Arial"/>
          <w:bCs/>
          <w:sz w:val="28"/>
          <w:szCs w:val="28"/>
        </w:rPr>
        <w:t xml:space="preserve">ofreció la que denominó </w:t>
      </w:r>
      <w:r w:rsidR="004632A6">
        <w:rPr>
          <w:rFonts w:cs="Arial"/>
          <w:bCs/>
          <w:sz w:val="28"/>
          <w:szCs w:val="28"/>
        </w:rPr>
        <w:t xml:space="preserve">“pericial </w:t>
      </w:r>
      <w:r w:rsidR="007D7674">
        <w:rPr>
          <w:rFonts w:cs="Arial"/>
          <w:bCs/>
          <w:sz w:val="28"/>
          <w:szCs w:val="28"/>
        </w:rPr>
        <w:t xml:space="preserve">en materia </w:t>
      </w:r>
      <w:r w:rsidR="0009277C">
        <w:rPr>
          <w:rFonts w:cs="Arial"/>
          <w:bCs/>
          <w:sz w:val="28"/>
          <w:szCs w:val="28"/>
        </w:rPr>
        <w:t xml:space="preserve">grafoscópica </w:t>
      </w:r>
      <w:r w:rsidR="007D7674">
        <w:rPr>
          <w:rFonts w:cs="Arial"/>
          <w:bCs/>
          <w:sz w:val="28"/>
          <w:szCs w:val="28"/>
        </w:rPr>
        <w:t>y documentos”</w:t>
      </w:r>
      <w:r w:rsidR="007125F6">
        <w:rPr>
          <w:rFonts w:cs="Arial"/>
          <w:bCs/>
          <w:sz w:val="28"/>
          <w:szCs w:val="28"/>
        </w:rPr>
        <w:t xml:space="preserve">, lo cierto es que el examen realizado </w:t>
      </w:r>
      <w:r w:rsidR="006879BE">
        <w:rPr>
          <w:rFonts w:cs="Arial"/>
          <w:bCs/>
          <w:sz w:val="28"/>
          <w:szCs w:val="28"/>
        </w:rPr>
        <w:t>a ese medio de convicción</w:t>
      </w:r>
      <w:r w:rsidR="000F31A2">
        <w:rPr>
          <w:rFonts w:cs="Arial"/>
          <w:bCs/>
          <w:sz w:val="28"/>
          <w:szCs w:val="28"/>
        </w:rPr>
        <w:t>, así como</w:t>
      </w:r>
      <w:r w:rsidR="006879BE">
        <w:rPr>
          <w:rFonts w:cs="Arial"/>
          <w:bCs/>
          <w:sz w:val="28"/>
          <w:szCs w:val="28"/>
        </w:rPr>
        <w:t xml:space="preserve"> a los términos en que se ofreció, admitió y desahogó</w:t>
      </w:r>
      <w:r w:rsidR="004E477C">
        <w:rPr>
          <w:rFonts w:cs="Arial"/>
          <w:bCs/>
          <w:sz w:val="28"/>
          <w:szCs w:val="28"/>
        </w:rPr>
        <w:t>,</w:t>
      </w:r>
      <w:r w:rsidR="006879BE">
        <w:rPr>
          <w:rFonts w:cs="Arial"/>
          <w:bCs/>
          <w:sz w:val="28"/>
          <w:szCs w:val="28"/>
        </w:rPr>
        <w:t xml:space="preserve"> revela </w:t>
      </w:r>
      <w:r w:rsidR="000F31A2">
        <w:rPr>
          <w:rFonts w:cs="Arial"/>
          <w:bCs/>
          <w:sz w:val="28"/>
          <w:szCs w:val="28"/>
        </w:rPr>
        <w:t xml:space="preserve">que </w:t>
      </w:r>
      <w:r w:rsidR="00717A55">
        <w:rPr>
          <w:rFonts w:cs="Arial"/>
          <w:bCs/>
          <w:sz w:val="28"/>
          <w:szCs w:val="28"/>
        </w:rPr>
        <w:t xml:space="preserve">la real pretensión es </w:t>
      </w:r>
      <w:r w:rsidR="002B1DCD">
        <w:rPr>
          <w:rFonts w:cs="Arial"/>
          <w:bCs/>
          <w:sz w:val="28"/>
          <w:szCs w:val="28"/>
        </w:rPr>
        <w:t xml:space="preserve">determinar si </w:t>
      </w:r>
      <w:r w:rsidR="00717A55">
        <w:rPr>
          <w:rFonts w:cs="Arial"/>
          <w:bCs/>
          <w:sz w:val="28"/>
          <w:szCs w:val="28"/>
        </w:rPr>
        <w:t>la firma</w:t>
      </w:r>
      <w:r w:rsidR="00B743EB">
        <w:rPr>
          <w:rFonts w:cs="Arial"/>
          <w:bCs/>
          <w:sz w:val="28"/>
          <w:szCs w:val="28"/>
        </w:rPr>
        <w:t xml:space="preserve"> </w:t>
      </w:r>
      <w:r w:rsidR="00C33CD7">
        <w:rPr>
          <w:rFonts w:cs="Arial"/>
          <w:bCs/>
          <w:sz w:val="28"/>
          <w:szCs w:val="28"/>
        </w:rPr>
        <w:t>que calza la demanda de amparo es falsa</w:t>
      </w:r>
      <w:r w:rsidR="00E711FF">
        <w:rPr>
          <w:rFonts w:cs="Arial"/>
          <w:bCs/>
          <w:sz w:val="28"/>
          <w:szCs w:val="28"/>
        </w:rPr>
        <w:t xml:space="preserve"> atendiendo </w:t>
      </w:r>
      <w:r w:rsidR="004E477C">
        <w:rPr>
          <w:rFonts w:cs="Arial"/>
          <w:bCs/>
          <w:sz w:val="28"/>
          <w:szCs w:val="28"/>
        </w:rPr>
        <w:t xml:space="preserve">sólo </w:t>
      </w:r>
      <w:r w:rsidR="00E711FF">
        <w:rPr>
          <w:rFonts w:cs="Arial"/>
          <w:bCs/>
          <w:sz w:val="28"/>
          <w:szCs w:val="28"/>
        </w:rPr>
        <w:t>a sus gestos gráficos y</w:t>
      </w:r>
      <w:r w:rsidR="00B743EB">
        <w:rPr>
          <w:rFonts w:cs="Arial"/>
          <w:bCs/>
          <w:sz w:val="28"/>
          <w:szCs w:val="28"/>
        </w:rPr>
        <w:t xml:space="preserve"> no</w:t>
      </w:r>
      <w:r w:rsidR="00130810">
        <w:rPr>
          <w:rFonts w:cs="Arial"/>
          <w:bCs/>
          <w:sz w:val="28"/>
          <w:szCs w:val="28"/>
        </w:rPr>
        <w:t xml:space="preserve"> por una cuestión relaciona con los elementos propios del documento.</w:t>
      </w:r>
    </w:p>
    <w:p w14:paraId="092192A2" w14:textId="3A373FA6" w:rsidR="00F75062" w:rsidRPr="00B956D3" w:rsidRDefault="000A6862" w:rsidP="00071569">
      <w:pPr>
        <w:pStyle w:val="corte4fondo"/>
        <w:numPr>
          <w:ilvl w:val="0"/>
          <w:numId w:val="2"/>
        </w:numPr>
        <w:spacing w:after="360"/>
        <w:ind w:left="0" w:hanging="567"/>
        <w:rPr>
          <w:rFonts w:cs="Arial"/>
          <w:bCs/>
          <w:sz w:val="28"/>
          <w:szCs w:val="28"/>
        </w:rPr>
      </w:pPr>
      <w:r w:rsidRPr="00B956D3">
        <w:rPr>
          <w:rFonts w:cs="Arial"/>
          <w:bCs/>
          <w:sz w:val="28"/>
          <w:szCs w:val="28"/>
        </w:rPr>
        <w:t xml:space="preserve">Sin embargo, para tal propósito </w:t>
      </w:r>
      <w:r w:rsidR="00D7107E" w:rsidRPr="00B956D3">
        <w:rPr>
          <w:rFonts w:cs="Arial"/>
          <w:bCs/>
          <w:sz w:val="28"/>
          <w:szCs w:val="28"/>
        </w:rPr>
        <w:t>la</w:t>
      </w:r>
      <w:r w:rsidR="00B956D3">
        <w:rPr>
          <w:rFonts w:cs="Arial"/>
          <w:bCs/>
          <w:sz w:val="28"/>
          <w:szCs w:val="28"/>
        </w:rPr>
        <w:t xml:space="preserve"> pericial en materia de</w:t>
      </w:r>
      <w:r w:rsidR="00D7107E" w:rsidRPr="00B956D3">
        <w:rPr>
          <w:rFonts w:cs="Arial"/>
          <w:bCs/>
          <w:sz w:val="28"/>
          <w:szCs w:val="28"/>
        </w:rPr>
        <w:t xml:space="preserve"> grafoscopía </w:t>
      </w:r>
      <w:r w:rsidR="00B956D3">
        <w:rPr>
          <w:rFonts w:cs="Arial"/>
          <w:bCs/>
          <w:sz w:val="28"/>
          <w:szCs w:val="28"/>
        </w:rPr>
        <w:t xml:space="preserve">sí resulta idónea, pues </w:t>
      </w:r>
      <w:r w:rsidR="00151511">
        <w:rPr>
          <w:rFonts w:cs="Arial"/>
          <w:bCs/>
          <w:sz w:val="28"/>
          <w:szCs w:val="28"/>
        </w:rPr>
        <w:t>su finalidad es</w:t>
      </w:r>
      <w:r w:rsidR="00335FF4">
        <w:rPr>
          <w:rFonts w:cs="Arial"/>
          <w:bCs/>
          <w:sz w:val="28"/>
          <w:szCs w:val="28"/>
        </w:rPr>
        <w:t>,</w:t>
      </w:r>
      <w:r w:rsidR="00AC5675">
        <w:rPr>
          <w:rFonts w:cs="Arial"/>
          <w:bCs/>
          <w:sz w:val="28"/>
          <w:szCs w:val="28"/>
        </w:rPr>
        <w:t xml:space="preserve"> en esencia,</w:t>
      </w:r>
      <w:r w:rsidR="00335FF4">
        <w:rPr>
          <w:rFonts w:cs="Arial"/>
          <w:bCs/>
          <w:sz w:val="28"/>
          <w:szCs w:val="28"/>
        </w:rPr>
        <w:t xml:space="preserve"> </w:t>
      </w:r>
      <w:r w:rsidR="00AC5675">
        <w:rPr>
          <w:rFonts w:cs="Arial"/>
          <w:bCs/>
          <w:sz w:val="28"/>
          <w:szCs w:val="28"/>
        </w:rPr>
        <w:t>e</w:t>
      </w:r>
      <w:r w:rsidR="00335FF4">
        <w:rPr>
          <w:rFonts w:cs="Arial"/>
          <w:bCs/>
          <w:sz w:val="28"/>
          <w:szCs w:val="28"/>
        </w:rPr>
        <w:t>studiar,</w:t>
      </w:r>
      <w:r w:rsidR="00151511">
        <w:rPr>
          <w:rFonts w:cs="Arial"/>
          <w:bCs/>
          <w:sz w:val="28"/>
          <w:szCs w:val="28"/>
        </w:rPr>
        <w:t xml:space="preserve"> identificar </w:t>
      </w:r>
      <w:r w:rsidR="00335FF4">
        <w:rPr>
          <w:rFonts w:cs="Arial"/>
          <w:bCs/>
          <w:sz w:val="28"/>
          <w:szCs w:val="28"/>
        </w:rPr>
        <w:t xml:space="preserve">e individualizar los elementos o gestos de una firma o </w:t>
      </w:r>
      <w:r w:rsidR="00531E00">
        <w:rPr>
          <w:rFonts w:cs="Arial"/>
          <w:bCs/>
          <w:sz w:val="28"/>
          <w:szCs w:val="28"/>
          <w:lang w:val="es-MX"/>
        </w:rPr>
        <w:t>escritura</w:t>
      </w:r>
      <w:r w:rsidR="00380B4C">
        <w:rPr>
          <w:rFonts w:cs="Arial"/>
          <w:bCs/>
          <w:sz w:val="28"/>
          <w:szCs w:val="28"/>
          <w:lang w:val="es-MX"/>
        </w:rPr>
        <w:t>, en el caso, la que obra en el ocurso constitucional.</w:t>
      </w:r>
    </w:p>
    <w:p w14:paraId="404DFBA9" w14:textId="1651EAC8" w:rsidR="007604AF" w:rsidRDefault="00475AB1" w:rsidP="00071569">
      <w:pPr>
        <w:pStyle w:val="corte4fondo"/>
        <w:numPr>
          <w:ilvl w:val="0"/>
          <w:numId w:val="2"/>
        </w:numPr>
        <w:spacing w:after="360"/>
        <w:ind w:left="0" w:hanging="567"/>
        <w:rPr>
          <w:rFonts w:cs="Arial"/>
          <w:bCs/>
          <w:sz w:val="28"/>
          <w:szCs w:val="28"/>
        </w:rPr>
      </w:pPr>
      <w:r>
        <w:rPr>
          <w:rFonts w:cs="Arial"/>
          <w:bCs/>
          <w:sz w:val="28"/>
          <w:szCs w:val="28"/>
        </w:rPr>
        <w:t>Entonces</w:t>
      </w:r>
      <w:r w:rsidR="00785EF5">
        <w:rPr>
          <w:rFonts w:cs="Arial"/>
          <w:bCs/>
          <w:sz w:val="28"/>
          <w:szCs w:val="28"/>
        </w:rPr>
        <w:t>, para</w:t>
      </w:r>
      <w:r w:rsidR="009D7440">
        <w:rPr>
          <w:rFonts w:cs="Arial"/>
          <w:bCs/>
          <w:sz w:val="28"/>
          <w:szCs w:val="28"/>
        </w:rPr>
        <w:t xml:space="preserve"> analizar si los peritos designados en el asunto son idóneos </w:t>
      </w:r>
      <w:r>
        <w:rPr>
          <w:rFonts w:cs="Arial"/>
          <w:bCs/>
          <w:sz w:val="28"/>
          <w:szCs w:val="28"/>
        </w:rPr>
        <w:t>es</w:t>
      </w:r>
      <w:r w:rsidR="009D7440">
        <w:rPr>
          <w:rFonts w:cs="Arial"/>
          <w:bCs/>
          <w:sz w:val="28"/>
          <w:szCs w:val="28"/>
        </w:rPr>
        <w:t xml:space="preserve"> necesario destacar si los conocimientos que poseen </w:t>
      </w:r>
      <w:r w:rsidR="005D6347">
        <w:rPr>
          <w:rFonts w:cs="Arial"/>
          <w:bCs/>
          <w:sz w:val="28"/>
          <w:szCs w:val="28"/>
        </w:rPr>
        <w:t>se ubican dentro de</w:t>
      </w:r>
      <w:r w:rsidR="00E32C0A">
        <w:rPr>
          <w:rFonts w:cs="Arial"/>
          <w:bCs/>
          <w:sz w:val="28"/>
          <w:szCs w:val="28"/>
        </w:rPr>
        <w:t xml:space="preserve"> </w:t>
      </w:r>
      <w:r w:rsidR="005D6347">
        <w:rPr>
          <w:rFonts w:cs="Arial"/>
          <w:bCs/>
          <w:sz w:val="28"/>
          <w:szCs w:val="28"/>
        </w:rPr>
        <w:t>l</w:t>
      </w:r>
      <w:r w:rsidR="00E32C0A">
        <w:rPr>
          <w:rFonts w:cs="Arial"/>
          <w:bCs/>
          <w:sz w:val="28"/>
          <w:szCs w:val="28"/>
        </w:rPr>
        <w:t>a</w:t>
      </w:r>
      <w:r w:rsidR="005D6347">
        <w:rPr>
          <w:rFonts w:cs="Arial"/>
          <w:bCs/>
          <w:sz w:val="28"/>
          <w:szCs w:val="28"/>
        </w:rPr>
        <w:t xml:space="preserve"> </w:t>
      </w:r>
      <w:r w:rsidR="00E32C0A">
        <w:rPr>
          <w:rFonts w:cs="Arial"/>
          <w:bCs/>
          <w:sz w:val="28"/>
          <w:szCs w:val="28"/>
        </w:rPr>
        <w:t xml:space="preserve">materia técnica-especializada </w:t>
      </w:r>
      <w:r w:rsidR="000F5252">
        <w:rPr>
          <w:rFonts w:cs="Arial"/>
          <w:bCs/>
          <w:sz w:val="28"/>
          <w:szCs w:val="28"/>
        </w:rPr>
        <w:t>de la grafoscopía</w:t>
      </w:r>
      <w:r w:rsidR="00AD5678">
        <w:rPr>
          <w:rFonts w:cs="Arial"/>
          <w:bCs/>
          <w:sz w:val="28"/>
          <w:szCs w:val="28"/>
        </w:rPr>
        <w:t>, para lo cual</w:t>
      </w:r>
      <w:r w:rsidR="00DA1FD9">
        <w:rPr>
          <w:rFonts w:cs="Arial"/>
          <w:bCs/>
          <w:sz w:val="28"/>
          <w:szCs w:val="28"/>
        </w:rPr>
        <w:t xml:space="preserve"> </w:t>
      </w:r>
      <w:r w:rsidR="00B52FFD">
        <w:rPr>
          <w:rFonts w:cs="Arial"/>
          <w:bCs/>
          <w:sz w:val="28"/>
          <w:szCs w:val="28"/>
        </w:rPr>
        <w:t xml:space="preserve">se estima necesario </w:t>
      </w:r>
      <w:r w:rsidR="007604AF">
        <w:rPr>
          <w:rFonts w:cs="Arial"/>
          <w:bCs/>
          <w:sz w:val="28"/>
          <w:szCs w:val="28"/>
        </w:rPr>
        <w:t xml:space="preserve">destacar los elementos que aquéllos aportaron con la intención de acreditar </w:t>
      </w:r>
      <w:r w:rsidR="00424F5E">
        <w:rPr>
          <w:rFonts w:cs="Arial"/>
          <w:bCs/>
          <w:sz w:val="28"/>
          <w:szCs w:val="28"/>
        </w:rPr>
        <w:t>que cuentan con l</w:t>
      </w:r>
      <w:r w:rsidR="00166DB9">
        <w:rPr>
          <w:rFonts w:cs="Arial"/>
          <w:bCs/>
          <w:sz w:val="28"/>
          <w:szCs w:val="28"/>
        </w:rPr>
        <w:t xml:space="preserve">a instrucción </w:t>
      </w:r>
      <w:r w:rsidR="00424F5E">
        <w:rPr>
          <w:rFonts w:cs="Arial"/>
          <w:bCs/>
          <w:sz w:val="28"/>
          <w:szCs w:val="28"/>
        </w:rPr>
        <w:t xml:space="preserve">y habilidad exigida para </w:t>
      </w:r>
      <w:r w:rsidR="003B432F">
        <w:rPr>
          <w:rFonts w:cs="Arial"/>
          <w:bCs/>
          <w:sz w:val="28"/>
          <w:szCs w:val="28"/>
        </w:rPr>
        <w:t>realizar un peritaje sobre la temática señalada</w:t>
      </w:r>
      <w:r w:rsidR="009B492A">
        <w:rPr>
          <w:rFonts w:cs="Arial"/>
          <w:bCs/>
          <w:sz w:val="28"/>
          <w:szCs w:val="28"/>
        </w:rPr>
        <w:t>.</w:t>
      </w:r>
    </w:p>
    <w:p w14:paraId="7606C630" w14:textId="0080ACF0" w:rsidR="001E75CA" w:rsidRDefault="00475AB1" w:rsidP="00071569">
      <w:pPr>
        <w:pStyle w:val="corte4fondo"/>
        <w:numPr>
          <w:ilvl w:val="0"/>
          <w:numId w:val="2"/>
        </w:numPr>
        <w:spacing w:after="360"/>
        <w:ind w:left="0" w:hanging="567"/>
        <w:rPr>
          <w:rFonts w:cs="Arial"/>
          <w:bCs/>
          <w:sz w:val="28"/>
          <w:szCs w:val="28"/>
        </w:rPr>
      </w:pPr>
      <w:r>
        <w:rPr>
          <w:rFonts w:cs="Arial"/>
          <w:bCs/>
          <w:sz w:val="28"/>
          <w:szCs w:val="28"/>
        </w:rPr>
        <w:t>Por tanto</w:t>
      </w:r>
      <w:r w:rsidR="001E75CA">
        <w:rPr>
          <w:rFonts w:cs="Arial"/>
          <w:bCs/>
          <w:sz w:val="28"/>
          <w:szCs w:val="28"/>
        </w:rPr>
        <w:t>,</w:t>
      </w:r>
      <w:r w:rsidR="00A5327D">
        <w:rPr>
          <w:rFonts w:cs="Arial"/>
          <w:bCs/>
          <w:sz w:val="28"/>
          <w:szCs w:val="28"/>
        </w:rPr>
        <w:t xml:space="preserve"> </w:t>
      </w:r>
      <w:r w:rsidR="002E328E">
        <w:rPr>
          <w:rFonts w:cs="Arial"/>
          <w:bCs/>
          <w:sz w:val="28"/>
          <w:szCs w:val="28"/>
        </w:rPr>
        <w:t xml:space="preserve">debe destacarse </w:t>
      </w:r>
      <w:r w:rsidR="008F0F87">
        <w:rPr>
          <w:rFonts w:cs="Arial"/>
          <w:bCs/>
          <w:sz w:val="28"/>
          <w:szCs w:val="28"/>
        </w:rPr>
        <w:t>lo siguiente:</w:t>
      </w:r>
    </w:p>
    <w:p w14:paraId="0A585CB2" w14:textId="1C6FE97C" w:rsidR="006973B9" w:rsidRPr="00166DB9" w:rsidRDefault="00B154EB" w:rsidP="001F22E4">
      <w:pPr>
        <w:pStyle w:val="corte4fondo"/>
        <w:numPr>
          <w:ilvl w:val="0"/>
          <w:numId w:val="25"/>
        </w:numPr>
        <w:spacing w:after="120" w:line="240" w:lineRule="auto"/>
        <w:rPr>
          <w:rFonts w:cs="Arial"/>
          <w:bCs/>
          <w:sz w:val="28"/>
          <w:szCs w:val="28"/>
        </w:rPr>
      </w:pPr>
      <w:r>
        <w:rPr>
          <w:rFonts w:cs="Arial"/>
          <w:b/>
          <w:bCs/>
          <w:color w:val="FF0000"/>
          <w:sz w:val="28"/>
          <w:szCs w:val="28"/>
          <w:lang w:val="es-ES"/>
        </w:rPr>
        <w:t>**********</w:t>
      </w:r>
      <w:r w:rsidR="005E6A9A" w:rsidRPr="00166DB9">
        <w:rPr>
          <w:rFonts w:cs="Arial"/>
          <w:b/>
          <w:bCs/>
          <w:color w:val="FF0000"/>
          <w:sz w:val="28"/>
          <w:szCs w:val="28"/>
          <w:lang w:val="es-ES"/>
        </w:rPr>
        <w:t xml:space="preserve"> </w:t>
      </w:r>
      <w:r w:rsidR="005E6A9A" w:rsidRPr="00166DB9">
        <w:rPr>
          <w:rFonts w:cs="Arial"/>
          <w:b/>
          <w:bCs/>
          <w:sz w:val="28"/>
          <w:szCs w:val="28"/>
          <w:lang w:val="es-ES"/>
        </w:rPr>
        <w:t>(perito del recurrente</w:t>
      </w:r>
      <w:r w:rsidR="00070A38" w:rsidRPr="00166DB9">
        <w:rPr>
          <w:rFonts w:cs="Arial"/>
          <w:b/>
          <w:bCs/>
          <w:sz w:val="28"/>
          <w:szCs w:val="28"/>
          <w:lang w:val="es-ES"/>
        </w:rPr>
        <w:t>):</w:t>
      </w:r>
      <w:r w:rsidR="00070A38" w:rsidRPr="00166DB9">
        <w:rPr>
          <w:rFonts w:cs="Arial"/>
          <w:sz w:val="28"/>
          <w:szCs w:val="28"/>
          <w:lang w:val="es-ES"/>
        </w:rPr>
        <w:t xml:space="preserve"> </w:t>
      </w:r>
      <w:r w:rsidR="00660401" w:rsidRPr="00166DB9">
        <w:rPr>
          <w:rFonts w:cs="Arial"/>
          <w:sz w:val="28"/>
          <w:szCs w:val="28"/>
          <w:lang w:val="es-ES"/>
        </w:rPr>
        <w:t>a fojas</w:t>
      </w:r>
      <w:r w:rsidR="00633FC3" w:rsidRPr="00166DB9">
        <w:rPr>
          <w:rFonts w:cs="Arial"/>
          <w:sz w:val="28"/>
          <w:szCs w:val="28"/>
          <w:lang w:val="es-ES"/>
        </w:rPr>
        <w:t xml:space="preserve"> 111</w:t>
      </w:r>
      <w:r w:rsidR="00B60324" w:rsidRPr="00166DB9">
        <w:rPr>
          <w:rFonts w:cs="Arial"/>
          <w:sz w:val="28"/>
          <w:szCs w:val="28"/>
          <w:lang w:val="es-ES"/>
        </w:rPr>
        <w:t>,</w:t>
      </w:r>
      <w:r w:rsidR="00E659C2" w:rsidRPr="00166DB9">
        <w:rPr>
          <w:rFonts w:cs="Arial"/>
          <w:sz w:val="28"/>
          <w:szCs w:val="28"/>
          <w:lang w:val="es-ES"/>
        </w:rPr>
        <w:t xml:space="preserve"> 200</w:t>
      </w:r>
      <w:r w:rsidR="00B60324" w:rsidRPr="00166DB9">
        <w:rPr>
          <w:rFonts w:cs="Arial"/>
          <w:sz w:val="28"/>
          <w:szCs w:val="28"/>
          <w:lang w:val="es-ES"/>
        </w:rPr>
        <w:t xml:space="preserve"> y 201</w:t>
      </w:r>
      <w:r w:rsidR="00633FC3" w:rsidRPr="00166DB9">
        <w:rPr>
          <w:rFonts w:cs="Arial"/>
          <w:sz w:val="28"/>
          <w:szCs w:val="28"/>
          <w:lang w:val="es-ES"/>
        </w:rPr>
        <w:t xml:space="preserve"> del expediente </w:t>
      </w:r>
      <w:r>
        <w:rPr>
          <w:rFonts w:cs="Arial"/>
          <w:color w:val="FF0000"/>
          <w:sz w:val="28"/>
          <w:szCs w:val="28"/>
          <w:lang w:val="es-ES"/>
        </w:rPr>
        <w:t>**********</w:t>
      </w:r>
      <w:r w:rsidR="00633FC3" w:rsidRPr="00166DB9">
        <w:rPr>
          <w:rFonts w:cs="Arial"/>
          <w:color w:val="FF0000"/>
          <w:sz w:val="28"/>
          <w:szCs w:val="28"/>
          <w:lang w:val="es-ES"/>
        </w:rPr>
        <w:t xml:space="preserve"> </w:t>
      </w:r>
      <w:r w:rsidR="00633FC3" w:rsidRPr="00166DB9">
        <w:rPr>
          <w:rFonts w:cs="Arial"/>
          <w:sz w:val="28"/>
          <w:szCs w:val="28"/>
          <w:lang w:val="es-ES"/>
        </w:rPr>
        <w:t xml:space="preserve">obran </w:t>
      </w:r>
      <w:r w:rsidR="00FF5F97" w:rsidRPr="00166DB9">
        <w:rPr>
          <w:rFonts w:cs="Arial"/>
          <w:sz w:val="28"/>
          <w:szCs w:val="28"/>
          <w:lang w:val="es-ES"/>
        </w:rPr>
        <w:t xml:space="preserve">reproducciones </w:t>
      </w:r>
      <w:r w:rsidR="00633FC3" w:rsidRPr="00166DB9">
        <w:rPr>
          <w:rFonts w:cs="Arial"/>
          <w:sz w:val="28"/>
          <w:szCs w:val="28"/>
          <w:lang w:val="es-ES"/>
        </w:rPr>
        <w:t xml:space="preserve">de </w:t>
      </w:r>
      <w:r w:rsidR="00232F1D" w:rsidRPr="00166DB9">
        <w:rPr>
          <w:rFonts w:cs="Arial"/>
          <w:sz w:val="28"/>
          <w:szCs w:val="28"/>
          <w:lang w:val="es-ES"/>
        </w:rPr>
        <w:t>la</w:t>
      </w:r>
      <w:r w:rsidR="00E659C2" w:rsidRPr="00166DB9">
        <w:rPr>
          <w:rFonts w:cs="Arial"/>
          <w:sz w:val="28"/>
          <w:szCs w:val="28"/>
          <w:lang w:val="es-ES"/>
        </w:rPr>
        <w:t>s</w:t>
      </w:r>
      <w:r w:rsidR="00232F1D" w:rsidRPr="00166DB9">
        <w:rPr>
          <w:rFonts w:cs="Arial"/>
          <w:sz w:val="28"/>
          <w:szCs w:val="28"/>
          <w:lang w:val="es-ES"/>
        </w:rPr>
        <w:t xml:space="preserve"> constancia</w:t>
      </w:r>
      <w:r w:rsidR="00E659C2" w:rsidRPr="00166DB9">
        <w:rPr>
          <w:rFonts w:cs="Arial"/>
          <w:sz w:val="28"/>
          <w:szCs w:val="28"/>
          <w:lang w:val="es-ES"/>
        </w:rPr>
        <w:t>s</w:t>
      </w:r>
      <w:r w:rsidR="00232F1D" w:rsidRPr="00166DB9">
        <w:rPr>
          <w:rFonts w:cs="Arial"/>
          <w:sz w:val="28"/>
          <w:szCs w:val="28"/>
          <w:lang w:val="es-ES"/>
        </w:rPr>
        <w:t xml:space="preserve"> </w:t>
      </w:r>
      <w:r>
        <w:rPr>
          <w:rFonts w:cs="Arial"/>
          <w:color w:val="FF0000"/>
          <w:sz w:val="28"/>
          <w:szCs w:val="28"/>
          <w:lang w:val="es-ES"/>
        </w:rPr>
        <w:lastRenderedPageBreak/>
        <w:t>**********</w:t>
      </w:r>
      <w:r w:rsidR="00D5024B" w:rsidRPr="00166DB9">
        <w:rPr>
          <w:rFonts w:cs="Arial"/>
          <w:color w:val="FF0000"/>
          <w:sz w:val="28"/>
          <w:szCs w:val="28"/>
          <w:lang w:val="es-ES"/>
        </w:rPr>
        <w:t xml:space="preserve"> </w:t>
      </w:r>
      <w:r w:rsidR="00E659C2" w:rsidRPr="00166DB9">
        <w:rPr>
          <w:rFonts w:cs="Arial"/>
          <w:sz w:val="28"/>
          <w:szCs w:val="28"/>
          <w:lang w:val="es-ES"/>
        </w:rPr>
        <w:t xml:space="preserve">y </w:t>
      </w:r>
      <w:r>
        <w:rPr>
          <w:rFonts w:cs="Arial"/>
          <w:color w:val="FF0000"/>
          <w:sz w:val="28"/>
          <w:szCs w:val="28"/>
          <w:lang w:val="es-ES"/>
        </w:rPr>
        <w:t>**********</w:t>
      </w:r>
      <w:r w:rsidR="00E659C2" w:rsidRPr="00166DB9">
        <w:rPr>
          <w:rFonts w:cs="Arial"/>
          <w:color w:val="FF0000"/>
          <w:sz w:val="28"/>
          <w:szCs w:val="28"/>
          <w:lang w:val="es-ES"/>
        </w:rPr>
        <w:t xml:space="preserve"> </w:t>
      </w:r>
      <w:r w:rsidR="004D088D" w:rsidRPr="00166DB9">
        <w:rPr>
          <w:rFonts w:cs="Arial"/>
          <w:sz w:val="28"/>
          <w:szCs w:val="28"/>
          <w:lang w:val="es-ES"/>
        </w:rPr>
        <w:t>otorgada</w:t>
      </w:r>
      <w:r w:rsidR="000202E9" w:rsidRPr="00166DB9">
        <w:rPr>
          <w:rFonts w:cs="Arial"/>
          <w:sz w:val="28"/>
          <w:szCs w:val="28"/>
          <w:lang w:val="es-ES"/>
        </w:rPr>
        <w:t>s</w:t>
      </w:r>
      <w:r w:rsidR="004D088D" w:rsidRPr="00166DB9">
        <w:rPr>
          <w:rFonts w:cs="Arial"/>
          <w:sz w:val="28"/>
          <w:szCs w:val="28"/>
          <w:lang w:val="es-ES"/>
        </w:rPr>
        <w:t xml:space="preserve"> </w:t>
      </w:r>
      <w:r w:rsidR="00D5024B" w:rsidRPr="00166DB9">
        <w:rPr>
          <w:rFonts w:cs="Arial"/>
          <w:sz w:val="28"/>
          <w:szCs w:val="28"/>
          <w:lang w:val="es-ES"/>
        </w:rPr>
        <w:t xml:space="preserve">el diecisiete de enero de dos mil veinte </w:t>
      </w:r>
      <w:r w:rsidR="000202E9" w:rsidRPr="00166DB9">
        <w:rPr>
          <w:rFonts w:cs="Arial"/>
          <w:sz w:val="28"/>
          <w:szCs w:val="28"/>
          <w:lang w:val="es-ES"/>
        </w:rPr>
        <w:t xml:space="preserve">y veinticuatro de enero de dos mil veintidós </w:t>
      </w:r>
      <w:r w:rsidR="00D5024B" w:rsidRPr="00166DB9">
        <w:rPr>
          <w:rFonts w:cs="Arial"/>
          <w:sz w:val="28"/>
          <w:szCs w:val="28"/>
          <w:lang w:val="es-ES"/>
        </w:rPr>
        <w:t xml:space="preserve">por </w:t>
      </w:r>
      <w:r w:rsidR="0059450F" w:rsidRPr="00166DB9">
        <w:rPr>
          <w:rFonts w:cs="Arial"/>
          <w:sz w:val="28"/>
          <w:szCs w:val="28"/>
          <w:lang w:val="es-ES"/>
        </w:rPr>
        <w:t>la Coordinación de Peritos d</w:t>
      </w:r>
      <w:r w:rsidR="00D5024B" w:rsidRPr="00166DB9">
        <w:rPr>
          <w:rFonts w:cs="Arial"/>
          <w:sz w:val="28"/>
          <w:szCs w:val="28"/>
          <w:lang w:val="es-ES"/>
        </w:rPr>
        <w:t xml:space="preserve">el Consejo de la Judicatura </w:t>
      </w:r>
      <w:r w:rsidR="0059450F" w:rsidRPr="00166DB9">
        <w:rPr>
          <w:rFonts w:cs="Arial"/>
          <w:sz w:val="28"/>
          <w:szCs w:val="28"/>
          <w:lang w:val="es-ES"/>
        </w:rPr>
        <w:t>de Baja California</w:t>
      </w:r>
      <w:r w:rsidR="000202E9" w:rsidRPr="00166DB9">
        <w:rPr>
          <w:rFonts w:cs="Arial"/>
          <w:sz w:val="28"/>
          <w:szCs w:val="28"/>
          <w:lang w:val="es-ES"/>
        </w:rPr>
        <w:t>,</w:t>
      </w:r>
      <w:r w:rsidR="00B60324" w:rsidRPr="00166DB9">
        <w:rPr>
          <w:rFonts w:cs="Arial"/>
          <w:sz w:val="28"/>
          <w:szCs w:val="28"/>
          <w:lang w:val="es-ES"/>
        </w:rPr>
        <w:t xml:space="preserve"> así como del certificado total</w:t>
      </w:r>
      <w:r w:rsidR="00CC0B2B" w:rsidRPr="00166DB9">
        <w:rPr>
          <w:rFonts w:cs="Arial"/>
          <w:sz w:val="28"/>
          <w:szCs w:val="28"/>
          <w:lang w:val="es-ES"/>
        </w:rPr>
        <w:t xml:space="preserve"> emitido por el Centro Universitario de Baja California</w:t>
      </w:r>
      <w:r w:rsidR="000D3C1B" w:rsidRPr="00166DB9">
        <w:rPr>
          <w:rFonts w:cs="Arial"/>
          <w:sz w:val="28"/>
          <w:szCs w:val="28"/>
          <w:lang w:val="es-ES"/>
        </w:rPr>
        <w:t xml:space="preserve"> con número de control </w:t>
      </w:r>
      <w:r>
        <w:rPr>
          <w:rFonts w:cs="Arial"/>
          <w:color w:val="FF0000"/>
          <w:sz w:val="28"/>
          <w:szCs w:val="28"/>
          <w:lang w:val="es-ES"/>
        </w:rPr>
        <w:t>**********</w:t>
      </w:r>
      <w:r w:rsidR="00E0703D" w:rsidRPr="00166DB9">
        <w:rPr>
          <w:rFonts w:cs="Arial"/>
          <w:sz w:val="28"/>
          <w:szCs w:val="28"/>
          <w:lang w:val="es-ES"/>
        </w:rPr>
        <w:t xml:space="preserve">, </w:t>
      </w:r>
      <w:r w:rsidR="000202E9" w:rsidRPr="00166DB9">
        <w:rPr>
          <w:rFonts w:cs="Arial"/>
          <w:sz w:val="28"/>
          <w:szCs w:val="28"/>
          <w:lang w:val="es-ES"/>
        </w:rPr>
        <w:t>respectivamente,</w:t>
      </w:r>
      <w:r w:rsidR="004D088D" w:rsidRPr="00166DB9">
        <w:rPr>
          <w:rFonts w:cs="Arial"/>
          <w:sz w:val="28"/>
          <w:szCs w:val="28"/>
          <w:lang w:val="es-ES"/>
        </w:rPr>
        <w:t xml:space="preserve"> </w:t>
      </w:r>
      <w:r w:rsidR="000202E9" w:rsidRPr="00166DB9">
        <w:rPr>
          <w:rFonts w:cs="Arial"/>
          <w:sz w:val="28"/>
          <w:szCs w:val="28"/>
          <w:lang w:val="es-ES"/>
        </w:rPr>
        <w:t xml:space="preserve">todos </w:t>
      </w:r>
      <w:r w:rsidR="00E0703D" w:rsidRPr="00166DB9">
        <w:rPr>
          <w:rFonts w:cs="Arial"/>
          <w:sz w:val="28"/>
          <w:szCs w:val="28"/>
          <w:lang w:val="es-ES"/>
        </w:rPr>
        <w:t xml:space="preserve">expedidos </w:t>
      </w:r>
      <w:r w:rsidR="004D088D" w:rsidRPr="00166DB9">
        <w:rPr>
          <w:rFonts w:cs="Arial"/>
          <w:sz w:val="28"/>
          <w:szCs w:val="28"/>
          <w:lang w:val="es-ES"/>
        </w:rPr>
        <w:t xml:space="preserve">a favor </w:t>
      </w:r>
      <w:r w:rsidR="006973B9" w:rsidRPr="00166DB9">
        <w:rPr>
          <w:rFonts w:cs="Arial"/>
          <w:sz w:val="28"/>
          <w:szCs w:val="28"/>
          <w:lang w:val="es-ES"/>
        </w:rPr>
        <w:t>de la persona física referida.</w:t>
      </w:r>
    </w:p>
    <w:p w14:paraId="7117054C" w14:textId="166608E9" w:rsidR="00566A2F" w:rsidRPr="00166DB9" w:rsidRDefault="00C73748" w:rsidP="001F22E4">
      <w:pPr>
        <w:pStyle w:val="corte4fondo"/>
        <w:spacing w:after="120" w:line="240" w:lineRule="auto"/>
        <w:ind w:left="720" w:firstLine="0"/>
        <w:rPr>
          <w:rFonts w:cs="Arial"/>
          <w:sz w:val="28"/>
          <w:szCs w:val="28"/>
          <w:lang w:val="es-ES"/>
        </w:rPr>
      </w:pPr>
      <w:r w:rsidRPr="00166DB9">
        <w:rPr>
          <w:rFonts w:cs="Arial"/>
          <w:sz w:val="28"/>
          <w:szCs w:val="28"/>
          <w:lang w:val="es-ES"/>
        </w:rPr>
        <w:t>Con la precisión de que</w:t>
      </w:r>
      <w:r w:rsidR="00A14A3D" w:rsidRPr="00166DB9">
        <w:rPr>
          <w:rFonts w:cs="Arial"/>
          <w:sz w:val="28"/>
          <w:szCs w:val="28"/>
          <w:lang w:val="es-ES"/>
        </w:rPr>
        <w:t xml:space="preserve"> en la parte que interesa de esos documentos se indica lo siguiente:</w:t>
      </w:r>
    </w:p>
    <w:p w14:paraId="16755B98" w14:textId="35D97EC3" w:rsidR="00D513B6" w:rsidRPr="00166DB9" w:rsidRDefault="00B154EB" w:rsidP="001F22E4">
      <w:pPr>
        <w:pStyle w:val="corte4fondo"/>
        <w:spacing w:after="120" w:line="240" w:lineRule="auto"/>
        <w:rPr>
          <w:rFonts w:cs="Arial"/>
          <w:sz w:val="28"/>
          <w:szCs w:val="28"/>
          <w:lang w:val="es-ES"/>
        </w:rPr>
      </w:pPr>
      <w:r>
        <w:rPr>
          <w:rFonts w:cs="Arial"/>
          <w:color w:val="FF0000"/>
          <w:sz w:val="28"/>
          <w:szCs w:val="28"/>
          <w:lang w:val="es-ES"/>
        </w:rPr>
        <w:t>**********</w:t>
      </w:r>
      <w:r w:rsidR="00CE04E9" w:rsidRPr="00166DB9">
        <w:rPr>
          <w:rFonts w:cs="Arial"/>
          <w:sz w:val="28"/>
          <w:szCs w:val="28"/>
          <w:lang w:val="es-ES"/>
        </w:rPr>
        <w:t>:</w:t>
      </w:r>
    </w:p>
    <w:p w14:paraId="2618619C" w14:textId="01EDAF93" w:rsidR="00D724AE" w:rsidRPr="00166DB9" w:rsidRDefault="00D724AE" w:rsidP="001F22E4">
      <w:pPr>
        <w:pStyle w:val="corte4fondo"/>
        <w:spacing w:after="120" w:line="240" w:lineRule="auto"/>
        <w:ind w:left="1418" w:firstLine="0"/>
        <w:rPr>
          <w:rFonts w:cs="Arial"/>
          <w:sz w:val="26"/>
          <w:szCs w:val="26"/>
          <w:lang w:val="es-ES"/>
        </w:rPr>
      </w:pPr>
      <w:r w:rsidRPr="00166DB9">
        <w:rPr>
          <w:rFonts w:cs="Arial"/>
          <w:sz w:val="26"/>
          <w:szCs w:val="26"/>
          <w:lang w:val="es-ES"/>
        </w:rPr>
        <w:t>(…)</w:t>
      </w:r>
    </w:p>
    <w:p w14:paraId="05F23F87" w14:textId="6C48209F" w:rsidR="00BF6FDC" w:rsidRPr="00166DB9" w:rsidRDefault="00D40A2B" w:rsidP="001F22E4">
      <w:pPr>
        <w:pStyle w:val="corte4fondo"/>
        <w:spacing w:after="120" w:line="240" w:lineRule="auto"/>
        <w:ind w:left="1418" w:firstLine="0"/>
        <w:rPr>
          <w:rFonts w:cs="Arial"/>
          <w:sz w:val="26"/>
          <w:szCs w:val="26"/>
          <w:lang w:val="es-ES"/>
        </w:rPr>
      </w:pPr>
      <w:r w:rsidRPr="00166DB9">
        <w:rPr>
          <w:rFonts w:cs="Arial"/>
          <w:sz w:val="26"/>
          <w:szCs w:val="26"/>
          <w:lang w:val="es-ES"/>
        </w:rPr>
        <w:t xml:space="preserve">CONSTANCIA </w:t>
      </w:r>
    </w:p>
    <w:p w14:paraId="5FC839FA" w14:textId="06278A8E" w:rsidR="00BF6FDC" w:rsidRPr="00166DB9" w:rsidRDefault="00D40A2B" w:rsidP="001F22E4">
      <w:pPr>
        <w:pStyle w:val="corte4fondo"/>
        <w:spacing w:after="120" w:line="240" w:lineRule="auto"/>
        <w:ind w:left="1418" w:firstLine="0"/>
        <w:rPr>
          <w:rFonts w:cs="Arial"/>
          <w:sz w:val="26"/>
          <w:szCs w:val="26"/>
          <w:lang w:val="es-ES"/>
        </w:rPr>
      </w:pPr>
      <w:r w:rsidRPr="00166DB9">
        <w:rPr>
          <w:rFonts w:cs="Arial"/>
          <w:sz w:val="26"/>
          <w:szCs w:val="26"/>
          <w:lang w:val="es-ES"/>
        </w:rPr>
        <w:t xml:space="preserve">a Lic. </w:t>
      </w:r>
      <w:r w:rsidR="00B154EB">
        <w:rPr>
          <w:rFonts w:cs="Arial"/>
          <w:color w:val="FF0000"/>
          <w:sz w:val="26"/>
          <w:szCs w:val="26"/>
          <w:lang w:val="es-ES"/>
        </w:rPr>
        <w:t>**********</w:t>
      </w:r>
      <w:r w:rsidR="00633FC3" w:rsidRPr="00166DB9">
        <w:rPr>
          <w:rFonts w:cs="Arial"/>
          <w:sz w:val="26"/>
          <w:szCs w:val="26"/>
          <w:lang w:val="es-ES"/>
        </w:rPr>
        <w:t xml:space="preserve"> </w:t>
      </w:r>
    </w:p>
    <w:p w14:paraId="74B87211" w14:textId="4D32A39E" w:rsidR="008F0F87" w:rsidRPr="00166DB9" w:rsidRDefault="001841C3" w:rsidP="001F22E4">
      <w:pPr>
        <w:pStyle w:val="corte4fondo"/>
        <w:spacing w:after="120" w:line="240" w:lineRule="auto"/>
        <w:ind w:left="1418" w:firstLine="0"/>
        <w:rPr>
          <w:rFonts w:cs="Arial"/>
          <w:sz w:val="26"/>
          <w:szCs w:val="26"/>
          <w:lang w:val="es-ES"/>
        </w:rPr>
      </w:pPr>
      <w:r w:rsidRPr="00166DB9">
        <w:rPr>
          <w:rFonts w:cs="Arial"/>
          <w:sz w:val="26"/>
          <w:szCs w:val="26"/>
          <w:lang w:val="es-ES"/>
        </w:rPr>
        <w:t>Como perito aux</w:t>
      </w:r>
      <w:r w:rsidR="00BF6FDC" w:rsidRPr="00166DB9">
        <w:rPr>
          <w:rFonts w:cs="Arial"/>
          <w:sz w:val="26"/>
          <w:szCs w:val="26"/>
          <w:lang w:val="es-ES"/>
        </w:rPr>
        <w:t>iliar de la Administración de Justicia del Estado</w:t>
      </w:r>
      <w:r w:rsidR="00A024EC" w:rsidRPr="00166DB9">
        <w:rPr>
          <w:rFonts w:cs="Arial"/>
          <w:sz w:val="26"/>
          <w:szCs w:val="26"/>
          <w:lang w:val="es-ES"/>
        </w:rPr>
        <w:t>, en el (las) área (s) de: GRAFOSCOPÍA, DOCUMENTOSCOPÍA</w:t>
      </w:r>
      <w:r w:rsidR="00700B53" w:rsidRPr="00166DB9">
        <w:rPr>
          <w:rFonts w:cs="Arial"/>
          <w:sz w:val="26"/>
          <w:szCs w:val="26"/>
          <w:lang w:val="es-ES"/>
        </w:rPr>
        <w:t xml:space="preserve">, E INFORMATICA </w:t>
      </w:r>
      <w:r w:rsidR="00A67E1C" w:rsidRPr="00166DB9">
        <w:rPr>
          <w:rFonts w:cs="Arial"/>
          <w:i/>
          <w:iCs/>
          <w:sz w:val="26"/>
          <w:szCs w:val="26"/>
          <w:lang w:val="es-ES"/>
        </w:rPr>
        <w:t>(sic)</w:t>
      </w:r>
      <w:r w:rsidR="00A67E1C" w:rsidRPr="00166DB9">
        <w:rPr>
          <w:rFonts w:cs="Arial"/>
          <w:sz w:val="26"/>
          <w:szCs w:val="26"/>
          <w:lang w:val="es-ES"/>
        </w:rPr>
        <w:t xml:space="preserve"> en el Partido Judicial de Tijuana</w:t>
      </w:r>
      <w:r w:rsidR="002E52D7" w:rsidRPr="00166DB9">
        <w:rPr>
          <w:rFonts w:cs="Arial"/>
          <w:sz w:val="26"/>
          <w:szCs w:val="26"/>
          <w:lang w:val="es-ES"/>
        </w:rPr>
        <w:t>.</w:t>
      </w:r>
    </w:p>
    <w:p w14:paraId="15824150" w14:textId="70332420" w:rsidR="002E52D7" w:rsidRPr="00166DB9" w:rsidRDefault="002E52D7" w:rsidP="001F22E4">
      <w:pPr>
        <w:pStyle w:val="corte4fondo"/>
        <w:spacing w:after="120" w:line="240" w:lineRule="auto"/>
        <w:ind w:left="1418" w:firstLine="0"/>
        <w:rPr>
          <w:rFonts w:cs="Arial"/>
          <w:sz w:val="26"/>
          <w:szCs w:val="26"/>
          <w:lang w:val="es-ES"/>
        </w:rPr>
      </w:pPr>
      <w:r w:rsidRPr="00166DB9">
        <w:rPr>
          <w:rFonts w:cs="Arial"/>
          <w:sz w:val="26"/>
          <w:szCs w:val="26"/>
          <w:lang w:val="es-ES"/>
        </w:rPr>
        <w:t>(…)</w:t>
      </w:r>
    </w:p>
    <w:p w14:paraId="326B5B28" w14:textId="78E6C595" w:rsidR="00D513B6" w:rsidRPr="00166DB9" w:rsidRDefault="00B154EB" w:rsidP="001F22E4">
      <w:pPr>
        <w:pStyle w:val="corte4fondo"/>
        <w:spacing w:after="120" w:line="240" w:lineRule="auto"/>
        <w:rPr>
          <w:rFonts w:cs="Arial"/>
          <w:color w:val="FF0000"/>
          <w:sz w:val="28"/>
          <w:szCs w:val="28"/>
          <w:lang w:val="es-ES"/>
        </w:rPr>
      </w:pPr>
      <w:r>
        <w:rPr>
          <w:rFonts w:cs="Arial"/>
          <w:color w:val="FF0000"/>
          <w:sz w:val="28"/>
          <w:szCs w:val="28"/>
          <w:lang w:val="es-ES"/>
        </w:rPr>
        <w:t>**********</w:t>
      </w:r>
      <w:r w:rsidR="00CE04E9" w:rsidRPr="00166DB9">
        <w:rPr>
          <w:rFonts w:cs="Arial"/>
          <w:sz w:val="28"/>
          <w:szCs w:val="28"/>
          <w:lang w:val="es-ES"/>
        </w:rPr>
        <w:t>:</w:t>
      </w:r>
    </w:p>
    <w:p w14:paraId="5E0A4B59" w14:textId="77777777" w:rsidR="00D513B6" w:rsidRPr="00166DB9" w:rsidRDefault="00D513B6" w:rsidP="001F22E4">
      <w:pPr>
        <w:pStyle w:val="corte4fondo"/>
        <w:spacing w:after="120" w:line="240" w:lineRule="auto"/>
        <w:ind w:left="1418" w:firstLine="0"/>
        <w:rPr>
          <w:rFonts w:cs="Arial"/>
          <w:sz w:val="26"/>
          <w:szCs w:val="26"/>
          <w:lang w:val="es-ES"/>
        </w:rPr>
      </w:pPr>
      <w:r w:rsidRPr="00166DB9">
        <w:rPr>
          <w:rFonts w:cs="Arial"/>
          <w:sz w:val="26"/>
          <w:szCs w:val="26"/>
          <w:lang w:val="es-ES"/>
        </w:rPr>
        <w:t>(…)</w:t>
      </w:r>
    </w:p>
    <w:p w14:paraId="4BF97DEE" w14:textId="77777777" w:rsidR="00D513B6" w:rsidRPr="00166DB9" w:rsidRDefault="00D513B6" w:rsidP="001F22E4">
      <w:pPr>
        <w:pStyle w:val="corte4fondo"/>
        <w:spacing w:after="120" w:line="240" w:lineRule="auto"/>
        <w:ind w:left="1418" w:firstLine="0"/>
        <w:rPr>
          <w:rFonts w:cs="Arial"/>
          <w:sz w:val="26"/>
          <w:szCs w:val="26"/>
          <w:lang w:val="es-ES"/>
        </w:rPr>
      </w:pPr>
      <w:r w:rsidRPr="00166DB9">
        <w:rPr>
          <w:rFonts w:cs="Arial"/>
          <w:sz w:val="26"/>
          <w:szCs w:val="26"/>
          <w:lang w:val="es-ES"/>
        </w:rPr>
        <w:t xml:space="preserve">CONSTANCIA </w:t>
      </w:r>
    </w:p>
    <w:p w14:paraId="3D61032E" w14:textId="1485A4F9" w:rsidR="00D513B6" w:rsidRPr="00166DB9" w:rsidRDefault="00F35D99" w:rsidP="001F22E4">
      <w:pPr>
        <w:pStyle w:val="corte4fondo"/>
        <w:spacing w:after="120" w:line="240" w:lineRule="auto"/>
        <w:ind w:left="1418" w:firstLine="0"/>
        <w:rPr>
          <w:rFonts w:cs="Arial"/>
          <w:sz w:val="26"/>
          <w:szCs w:val="26"/>
          <w:lang w:val="es-ES"/>
        </w:rPr>
      </w:pPr>
      <w:r w:rsidRPr="00166DB9">
        <w:rPr>
          <w:rFonts w:cs="Arial"/>
          <w:sz w:val="26"/>
          <w:szCs w:val="26"/>
          <w:lang w:val="es-ES"/>
        </w:rPr>
        <w:t xml:space="preserve">a: L.I. </w:t>
      </w:r>
      <w:r w:rsidR="00B154EB">
        <w:rPr>
          <w:rFonts w:cs="Arial"/>
          <w:color w:val="FF0000"/>
          <w:sz w:val="26"/>
          <w:szCs w:val="26"/>
          <w:lang w:val="es-ES"/>
        </w:rPr>
        <w:t>**********</w:t>
      </w:r>
      <w:r w:rsidRPr="00166DB9">
        <w:rPr>
          <w:rFonts w:cs="Arial"/>
          <w:sz w:val="26"/>
          <w:szCs w:val="26"/>
          <w:lang w:val="es-ES"/>
        </w:rPr>
        <w:t xml:space="preserve"> </w:t>
      </w:r>
      <w:r w:rsidR="00CC1117" w:rsidRPr="00166DB9">
        <w:rPr>
          <w:rFonts w:cs="Arial"/>
          <w:i/>
          <w:iCs/>
          <w:sz w:val="26"/>
          <w:szCs w:val="26"/>
          <w:lang w:val="es-ES"/>
        </w:rPr>
        <w:t>(sic)</w:t>
      </w:r>
    </w:p>
    <w:p w14:paraId="4DC3CEE1" w14:textId="0022C908" w:rsidR="00D513B6" w:rsidRPr="00166DB9" w:rsidRDefault="00D513B6" w:rsidP="001F22E4">
      <w:pPr>
        <w:pStyle w:val="corte4fondo"/>
        <w:spacing w:after="120" w:line="240" w:lineRule="auto"/>
        <w:ind w:left="1418" w:firstLine="0"/>
        <w:rPr>
          <w:rFonts w:cs="Arial"/>
          <w:sz w:val="26"/>
          <w:szCs w:val="26"/>
          <w:lang w:val="es-ES"/>
        </w:rPr>
      </w:pPr>
      <w:r w:rsidRPr="00166DB9">
        <w:rPr>
          <w:rFonts w:cs="Arial"/>
          <w:sz w:val="26"/>
          <w:szCs w:val="26"/>
          <w:lang w:val="es-ES"/>
        </w:rPr>
        <w:t>Como perito auxiliar de la Administración de Justicia del Estado, en el (las) área (s) de: GRAFOSCOPÍA, DOCUMENTOSCOPÍA,</w:t>
      </w:r>
      <w:r w:rsidR="0038215A" w:rsidRPr="00166DB9">
        <w:rPr>
          <w:rFonts w:cs="Arial"/>
          <w:sz w:val="26"/>
          <w:szCs w:val="26"/>
          <w:lang w:val="es-ES"/>
        </w:rPr>
        <w:t xml:space="preserve"> CRIMIN</w:t>
      </w:r>
      <w:r w:rsidR="00E13029" w:rsidRPr="00166DB9">
        <w:rPr>
          <w:rFonts w:cs="Arial"/>
          <w:sz w:val="26"/>
          <w:szCs w:val="26"/>
          <w:lang w:val="es-ES"/>
        </w:rPr>
        <w:t>ALÍSTICA,</w:t>
      </w:r>
      <w:r w:rsidRPr="00166DB9">
        <w:rPr>
          <w:rFonts w:cs="Arial"/>
          <w:sz w:val="26"/>
          <w:szCs w:val="26"/>
          <w:lang w:val="es-ES"/>
        </w:rPr>
        <w:t xml:space="preserve"> E INFORMATICA </w:t>
      </w:r>
      <w:r w:rsidRPr="00166DB9">
        <w:rPr>
          <w:rFonts w:cs="Arial"/>
          <w:i/>
          <w:iCs/>
          <w:sz w:val="26"/>
          <w:szCs w:val="26"/>
          <w:lang w:val="es-ES"/>
        </w:rPr>
        <w:t>(sic)</w:t>
      </w:r>
      <w:r w:rsidRPr="00166DB9">
        <w:rPr>
          <w:rFonts w:cs="Arial"/>
          <w:sz w:val="26"/>
          <w:szCs w:val="26"/>
          <w:lang w:val="es-ES"/>
        </w:rPr>
        <w:t xml:space="preserve"> en el Partido Judicial de Tijuana.</w:t>
      </w:r>
    </w:p>
    <w:p w14:paraId="6BE47F67" w14:textId="77777777" w:rsidR="00D513B6" w:rsidRPr="00166DB9" w:rsidRDefault="00D513B6" w:rsidP="001F22E4">
      <w:pPr>
        <w:pStyle w:val="corte4fondo"/>
        <w:spacing w:after="120" w:line="240" w:lineRule="auto"/>
        <w:ind w:left="1418" w:firstLine="0"/>
        <w:rPr>
          <w:rFonts w:cs="Arial"/>
          <w:sz w:val="26"/>
          <w:szCs w:val="26"/>
          <w:lang w:val="es-ES"/>
        </w:rPr>
      </w:pPr>
      <w:r w:rsidRPr="00166DB9">
        <w:rPr>
          <w:rFonts w:cs="Arial"/>
          <w:sz w:val="26"/>
          <w:szCs w:val="26"/>
          <w:lang w:val="es-ES"/>
        </w:rPr>
        <w:t>(…)</w:t>
      </w:r>
    </w:p>
    <w:p w14:paraId="4744BF02" w14:textId="63D4A211" w:rsidR="00D724AE" w:rsidRPr="00166DB9" w:rsidRDefault="00B154EB" w:rsidP="001F22E4">
      <w:pPr>
        <w:pStyle w:val="corte4fondo"/>
        <w:spacing w:after="120" w:line="240" w:lineRule="auto"/>
        <w:ind w:left="720" w:firstLine="0"/>
        <w:rPr>
          <w:rFonts w:cs="Arial"/>
          <w:color w:val="FF0000"/>
          <w:sz w:val="28"/>
          <w:szCs w:val="28"/>
          <w:lang w:val="es-ES"/>
        </w:rPr>
      </w:pPr>
      <w:r>
        <w:rPr>
          <w:rFonts w:cs="Arial"/>
          <w:color w:val="FF0000"/>
          <w:sz w:val="28"/>
          <w:szCs w:val="28"/>
          <w:lang w:val="es-ES"/>
        </w:rPr>
        <w:t>**********</w:t>
      </w:r>
      <w:r w:rsidR="00CE04E9" w:rsidRPr="00166DB9">
        <w:rPr>
          <w:rFonts w:cs="Arial"/>
          <w:sz w:val="28"/>
          <w:szCs w:val="28"/>
          <w:lang w:val="es-ES"/>
        </w:rPr>
        <w:t>:</w:t>
      </w:r>
    </w:p>
    <w:p w14:paraId="6A677BE6" w14:textId="77777777" w:rsidR="000F4C9F" w:rsidRPr="00166DB9" w:rsidRDefault="00AF7226" w:rsidP="001F22E4">
      <w:pPr>
        <w:pStyle w:val="corte4fondo"/>
        <w:spacing w:after="120" w:line="240" w:lineRule="auto"/>
        <w:ind w:left="1418" w:firstLine="0"/>
        <w:rPr>
          <w:rFonts w:cs="Arial"/>
          <w:sz w:val="26"/>
          <w:szCs w:val="26"/>
          <w:lang w:val="es-ES"/>
        </w:rPr>
      </w:pPr>
      <w:r w:rsidRPr="00166DB9">
        <w:rPr>
          <w:rFonts w:cs="Arial"/>
          <w:sz w:val="26"/>
          <w:szCs w:val="26"/>
          <w:lang w:val="es-ES"/>
        </w:rPr>
        <w:t>(…)</w:t>
      </w:r>
    </w:p>
    <w:p w14:paraId="20778333" w14:textId="77777777" w:rsidR="000F4C9F" w:rsidRPr="00166DB9" w:rsidRDefault="00A03CAF" w:rsidP="001F22E4">
      <w:pPr>
        <w:pStyle w:val="corte4fondo"/>
        <w:spacing w:after="120" w:line="240" w:lineRule="auto"/>
        <w:ind w:left="1418" w:firstLine="0"/>
        <w:rPr>
          <w:rFonts w:cs="Arial"/>
          <w:sz w:val="26"/>
          <w:szCs w:val="26"/>
          <w:lang w:val="es-ES"/>
        </w:rPr>
      </w:pPr>
      <w:r w:rsidRPr="00166DB9">
        <w:rPr>
          <w:rFonts w:cs="Arial"/>
          <w:sz w:val="26"/>
          <w:szCs w:val="26"/>
          <w:lang w:val="es-ES"/>
        </w:rPr>
        <w:t>CERTIFICADO TOTAL</w:t>
      </w:r>
    </w:p>
    <w:p w14:paraId="4758C39A" w14:textId="71C73365" w:rsidR="000F4C9F" w:rsidRPr="00166DB9" w:rsidRDefault="00A03CAF" w:rsidP="001F22E4">
      <w:pPr>
        <w:pStyle w:val="corte4fondo"/>
        <w:spacing w:after="120" w:line="240" w:lineRule="auto"/>
        <w:ind w:left="1418" w:firstLine="0"/>
        <w:rPr>
          <w:rFonts w:cs="Arial"/>
          <w:sz w:val="26"/>
          <w:szCs w:val="26"/>
          <w:lang w:val="es-ES"/>
        </w:rPr>
      </w:pPr>
      <w:r w:rsidRPr="00166DB9">
        <w:rPr>
          <w:rFonts w:cs="Arial"/>
          <w:sz w:val="26"/>
          <w:szCs w:val="26"/>
          <w:lang w:val="es-ES"/>
        </w:rPr>
        <w:t xml:space="preserve">El suscrito Director General del CENTRO UNIVERSITARIO DE BAJA CALIFORNIA, </w:t>
      </w:r>
      <w:r w:rsidR="00FF72A3" w:rsidRPr="00166DB9">
        <w:rPr>
          <w:rFonts w:cs="Arial"/>
          <w:sz w:val="26"/>
          <w:szCs w:val="26"/>
          <w:lang w:val="es-ES"/>
        </w:rPr>
        <w:t>Certifica que según constancias que obran en el archivo de esta Institución el (la) alumno (a)</w:t>
      </w:r>
      <w:r w:rsidR="003D4E40" w:rsidRPr="00166DB9">
        <w:rPr>
          <w:rFonts w:cs="Arial"/>
          <w:sz w:val="26"/>
          <w:szCs w:val="26"/>
          <w:lang w:val="es-ES"/>
        </w:rPr>
        <w:t>:</w:t>
      </w:r>
      <w:r w:rsidR="00361B93" w:rsidRPr="00166DB9">
        <w:rPr>
          <w:rFonts w:cs="Arial"/>
          <w:sz w:val="26"/>
          <w:szCs w:val="26"/>
          <w:lang w:val="es-ES"/>
        </w:rPr>
        <w:t xml:space="preserve"> </w:t>
      </w:r>
      <w:r w:rsidR="00B154EB">
        <w:rPr>
          <w:rFonts w:cs="Arial"/>
          <w:color w:val="FF0000"/>
          <w:sz w:val="26"/>
          <w:szCs w:val="26"/>
          <w:lang w:val="es-ES"/>
        </w:rPr>
        <w:t>**********</w:t>
      </w:r>
      <w:r w:rsidR="00361B93" w:rsidRPr="00166DB9">
        <w:rPr>
          <w:rFonts w:cs="Arial"/>
          <w:color w:val="FF0000"/>
          <w:sz w:val="26"/>
          <w:szCs w:val="26"/>
          <w:lang w:val="es-ES"/>
        </w:rPr>
        <w:t xml:space="preserve"> </w:t>
      </w:r>
      <w:r w:rsidR="003D4E40" w:rsidRPr="00166DB9">
        <w:rPr>
          <w:rFonts w:cs="Arial"/>
          <w:i/>
          <w:iCs/>
          <w:sz w:val="26"/>
          <w:szCs w:val="26"/>
          <w:lang w:val="es-ES"/>
        </w:rPr>
        <w:t>(sic)</w:t>
      </w:r>
      <w:r w:rsidR="00706189" w:rsidRPr="00166DB9">
        <w:rPr>
          <w:rFonts w:cs="Arial"/>
          <w:i/>
          <w:iCs/>
          <w:sz w:val="26"/>
          <w:szCs w:val="26"/>
          <w:lang w:val="es-ES"/>
        </w:rPr>
        <w:t>.</w:t>
      </w:r>
    </w:p>
    <w:p w14:paraId="69BD3211" w14:textId="3AED9423" w:rsidR="00706189" w:rsidRPr="00166DB9" w:rsidRDefault="00706189" w:rsidP="001F22E4">
      <w:pPr>
        <w:pStyle w:val="corte4fondo"/>
        <w:spacing w:after="360" w:line="240" w:lineRule="auto"/>
        <w:ind w:left="1418" w:firstLine="0"/>
        <w:rPr>
          <w:rFonts w:cs="Arial"/>
          <w:sz w:val="26"/>
          <w:szCs w:val="26"/>
          <w:lang w:val="es-ES"/>
        </w:rPr>
      </w:pPr>
      <w:r w:rsidRPr="00166DB9">
        <w:rPr>
          <w:rFonts w:cs="Arial"/>
          <w:sz w:val="26"/>
          <w:szCs w:val="26"/>
          <w:lang w:val="es-ES"/>
        </w:rPr>
        <w:t xml:space="preserve">Cursó y acreditó las unidades de aprendizaje que integran el Plan de Estudios del Programa de ESPECIALIDAD </w:t>
      </w:r>
      <w:r w:rsidR="00787644" w:rsidRPr="00166DB9">
        <w:rPr>
          <w:rFonts w:cs="Arial"/>
          <w:sz w:val="26"/>
          <w:szCs w:val="26"/>
          <w:lang w:val="es-ES"/>
        </w:rPr>
        <w:t xml:space="preserve">EN GRAFOSCOPÍA Y DOCUMENTOSCOPÍA, con Reconocimiento de Validez </w:t>
      </w:r>
      <w:r w:rsidR="00341CC2" w:rsidRPr="00166DB9">
        <w:rPr>
          <w:rFonts w:cs="Arial"/>
          <w:sz w:val="26"/>
          <w:szCs w:val="26"/>
          <w:lang w:val="es-ES"/>
        </w:rPr>
        <w:t>Oficial de Estudios de la Secretaría de Educación y Bienestar Social (…)</w:t>
      </w:r>
    </w:p>
    <w:p w14:paraId="1DE241FD" w14:textId="470997F5" w:rsidR="00314C1B" w:rsidRPr="00166DB9" w:rsidRDefault="00B154EB" w:rsidP="00071569">
      <w:pPr>
        <w:pStyle w:val="corte4fondo"/>
        <w:numPr>
          <w:ilvl w:val="0"/>
          <w:numId w:val="25"/>
        </w:numPr>
        <w:spacing w:after="360" w:line="240" w:lineRule="auto"/>
        <w:rPr>
          <w:rFonts w:cs="Arial"/>
          <w:b/>
          <w:sz w:val="28"/>
          <w:szCs w:val="28"/>
        </w:rPr>
      </w:pPr>
      <w:r>
        <w:rPr>
          <w:rFonts w:cs="Arial"/>
          <w:b/>
          <w:color w:val="FF0000"/>
          <w:sz w:val="28"/>
          <w:szCs w:val="28"/>
        </w:rPr>
        <w:t>**********</w:t>
      </w:r>
      <w:r w:rsidR="00A2440E" w:rsidRPr="004B532B">
        <w:rPr>
          <w:rFonts w:cs="Arial"/>
          <w:b/>
          <w:color w:val="FF0000"/>
          <w:sz w:val="28"/>
          <w:szCs w:val="28"/>
        </w:rPr>
        <w:t xml:space="preserve"> </w:t>
      </w:r>
      <w:r w:rsidR="00A2440E" w:rsidRPr="004B532B">
        <w:rPr>
          <w:rFonts w:cs="Arial"/>
          <w:b/>
          <w:sz w:val="28"/>
          <w:szCs w:val="28"/>
        </w:rPr>
        <w:t>(perito oficial)</w:t>
      </w:r>
      <w:r w:rsidR="00EF5286" w:rsidRPr="004B532B">
        <w:rPr>
          <w:rFonts w:cs="Arial"/>
          <w:b/>
          <w:sz w:val="28"/>
          <w:szCs w:val="28"/>
        </w:rPr>
        <w:t xml:space="preserve">: </w:t>
      </w:r>
      <w:r w:rsidR="007E78AC" w:rsidRPr="004B532B">
        <w:rPr>
          <w:rFonts w:cs="Arial"/>
          <w:sz w:val="28"/>
          <w:szCs w:val="28"/>
          <w:lang w:val="es-ES"/>
        </w:rPr>
        <w:t>a foja</w:t>
      </w:r>
      <w:r w:rsidR="007B175A" w:rsidRPr="004B532B">
        <w:rPr>
          <w:rFonts w:cs="Arial"/>
          <w:sz w:val="28"/>
          <w:szCs w:val="28"/>
          <w:lang w:val="es-ES"/>
        </w:rPr>
        <w:t xml:space="preserve"> 94 del expediente </w:t>
      </w:r>
      <w:r>
        <w:rPr>
          <w:rFonts w:cs="Arial"/>
          <w:color w:val="FF0000"/>
          <w:sz w:val="28"/>
          <w:szCs w:val="28"/>
          <w:lang w:val="es-ES"/>
        </w:rPr>
        <w:t>**********</w:t>
      </w:r>
      <w:r w:rsidR="007B175A" w:rsidRPr="00166DB9">
        <w:rPr>
          <w:rFonts w:cs="Arial"/>
          <w:color w:val="FF0000"/>
          <w:sz w:val="28"/>
          <w:szCs w:val="28"/>
          <w:lang w:val="es-ES"/>
        </w:rPr>
        <w:t xml:space="preserve"> </w:t>
      </w:r>
      <w:r w:rsidR="007B175A" w:rsidRPr="00166DB9">
        <w:rPr>
          <w:rFonts w:cs="Arial"/>
          <w:sz w:val="28"/>
          <w:szCs w:val="28"/>
          <w:lang w:val="es-ES"/>
        </w:rPr>
        <w:t xml:space="preserve">obra el telegrama </w:t>
      </w:r>
      <w:r w:rsidR="00EB58CD" w:rsidRPr="00166DB9">
        <w:rPr>
          <w:rFonts w:cs="Arial"/>
          <w:sz w:val="28"/>
          <w:szCs w:val="28"/>
          <w:lang w:val="es-ES"/>
        </w:rPr>
        <w:t xml:space="preserve">mediante el cual </w:t>
      </w:r>
      <w:r w:rsidR="00ED1045" w:rsidRPr="00166DB9">
        <w:rPr>
          <w:rFonts w:cs="Arial"/>
          <w:sz w:val="28"/>
          <w:szCs w:val="28"/>
          <w:lang w:val="es-ES"/>
        </w:rPr>
        <w:t xml:space="preserve">el Director </w:t>
      </w:r>
      <w:r w:rsidR="00D842B6" w:rsidRPr="00166DB9">
        <w:rPr>
          <w:rFonts w:cs="Arial"/>
          <w:sz w:val="28"/>
          <w:szCs w:val="28"/>
          <w:lang w:val="es-ES"/>
        </w:rPr>
        <w:t xml:space="preserve">de </w:t>
      </w:r>
      <w:r w:rsidR="00395041" w:rsidRPr="00166DB9">
        <w:rPr>
          <w:rFonts w:cs="Arial"/>
          <w:sz w:val="28"/>
          <w:szCs w:val="28"/>
          <w:lang w:val="es-ES"/>
        </w:rPr>
        <w:t>Área</w:t>
      </w:r>
      <w:r w:rsidR="00D842B6" w:rsidRPr="00166DB9">
        <w:rPr>
          <w:rFonts w:cs="Arial"/>
          <w:sz w:val="28"/>
          <w:szCs w:val="28"/>
          <w:lang w:val="es-ES"/>
        </w:rPr>
        <w:t xml:space="preserve"> de la Dirección General de Especialidades Periciales Documentales </w:t>
      </w:r>
      <w:r w:rsidR="00395041" w:rsidRPr="00166DB9">
        <w:rPr>
          <w:rFonts w:cs="Arial"/>
          <w:sz w:val="28"/>
          <w:szCs w:val="28"/>
          <w:lang w:val="es-ES"/>
        </w:rPr>
        <w:t xml:space="preserve">de la Fiscalía </w:t>
      </w:r>
      <w:r w:rsidR="00395041" w:rsidRPr="00166DB9">
        <w:rPr>
          <w:rFonts w:cs="Arial"/>
          <w:sz w:val="28"/>
          <w:szCs w:val="28"/>
          <w:lang w:val="es-ES"/>
        </w:rPr>
        <w:lastRenderedPageBreak/>
        <w:t>General de la República</w:t>
      </w:r>
      <w:r w:rsidR="007D187F" w:rsidRPr="00166DB9">
        <w:rPr>
          <w:rFonts w:cs="Arial"/>
          <w:sz w:val="28"/>
          <w:szCs w:val="28"/>
          <w:lang w:val="es-ES"/>
        </w:rPr>
        <w:t xml:space="preserve"> design</w:t>
      </w:r>
      <w:r w:rsidR="00EB58CD" w:rsidRPr="00166DB9">
        <w:rPr>
          <w:rFonts w:cs="Arial"/>
          <w:sz w:val="28"/>
          <w:szCs w:val="28"/>
          <w:lang w:val="es-ES"/>
        </w:rPr>
        <w:t>ó</w:t>
      </w:r>
      <w:r w:rsidR="007D187F" w:rsidRPr="00166DB9">
        <w:rPr>
          <w:rFonts w:cs="Arial"/>
          <w:sz w:val="28"/>
          <w:szCs w:val="28"/>
          <w:lang w:val="es-ES"/>
        </w:rPr>
        <w:t xml:space="preserve"> a </w:t>
      </w:r>
      <w:r w:rsidR="00747380" w:rsidRPr="00166DB9">
        <w:rPr>
          <w:rFonts w:cs="Arial"/>
          <w:sz w:val="28"/>
          <w:szCs w:val="28"/>
          <w:lang w:val="es-ES"/>
        </w:rPr>
        <w:t xml:space="preserve">aquél </w:t>
      </w:r>
      <w:r w:rsidR="007D187F" w:rsidRPr="00166DB9">
        <w:rPr>
          <w:rFonts w:cs="Arial"/>
          <w:sz w:val="28"/>
          <w:szCs w:val="28"/>
          <w:lang w:val="es-ES"/>
        </w:rPr>
        <w:t xml:space="preserve">como </w:t>
      </w:r>
      <w:r w:rsidR="00FE6342" w:rsidRPr="00166DB9">
        <w:rPr>
          <w:rFonts w:cs="Arial"/>
          <w:sz w:val="28"/>
          <w:szCs w:val="28"/>
          <w:lang w:val="es-ES"/>
        </w:rPr>
        <w:t>perito en materia de grafoscopía y documentoscopía</w:t>
      </w:r>
      <w:r w:rsidR="00D95D6F" w:rsidRPr="00166DB9">
        <w:rPr>
          <w:rFonts w:cs="Arial"/>
          <w:sz w:val="28"/>
          <w:szCs w:val="28"/>
          <w:lang w:val="es-ES"/>
        </w:rPr>
        <w:t xml:space="preserve">, </w:t>
      </w:r>
      <w:r w:rsidR="00FF0178" w:rsidRPr="00166DB9">
        <w:rPr>
          <w:rFonts w:cs="Arial"/>
          <w:sz w:val="28"/>
          <w:szCs w:val="28"/>
          <w:lang w:val="es-ES"/>
        </w:rPr>
        <w:t xml:space="preserve">quien exhibió la </w:t>
      </w:r>
      <w:r w:rsidR="00310F19" w:rsidRPr="00166DB9">
        <w:rPr>
          <w:rFonts w:cs="Arial"/>
          <w:sz w:val="28"/>
          <w:szCs w:val="28"/>
          <w:lang w:val="es-ES"/>
        </w:rPr>
        <w:t xml:space="preserve">credencial </w:t>
      </w:r>
      <w:r>
        <w:rPr>
          <w:rFonts w:cs="Arial"/>
          <w:color w:val="FF0000"/>
          <w:sz w:val="28"/>
          <w:szCs w:val="28"/>
          <w:lang w:val="es-ES"/>
        </w:rPr>
        <w:t>**********</w:t>
      </w:r>
      <w:r w:rsidR="00310F19" w:rsidRPr="00166DB9">
        <w:rPr>
          <w:rFonts w:cs="Arial"/>
          <w:color w:val="FF0000"/>
          <w:sz w:val="28"/>
          <w:szCs w:val="28"/>
          <w:lang w:val="es-ES"/>
        </w:rPr>
        <w:t xml:space="preserve"> </w:t>
      </w:r>
      <w:r w:rsidR="00747380" w:rsidRPr="00166DB9">
        <w:rPr>
          <w:rFonts w:cs="Arial"/>
          <w:sz w:val="28"/>
          <w:szCs w:val="28"/>
          <w:lang w:val="es-ES"/>
        </w:rPr>
        <w:t>(foja 107) e</w:t>
      </w:r>
      <w:r w:rsidR="00310F19" w:rsidRPr="00166DB9">
        <w:rPr>
          <w:rFonts w:cs="Arial"/>
          <w:sz w:val="28"/>
          <w:szCs w:val="28"/>
          <w:lang w:val="es-ES"/>
        </w:rPr>
        <w:t xml:space="preserve">mitida por </w:t>
      </w:r>
      <w:r w:rsidR="00FF0178" w:rsidRPr="00166DB9">
        <w:rPr>
          <w:rFonts w:cs="Arial"/>
          <w:sz w:val="28"/>
          <w:szCs w:val="28"/>
          <w:lang w:val="es-ES"/>
        </w:rPr>
        <w:t xml:space="preserve">la </w:t>
      </w:r>
      <w:r w:rsidR="00310F19" w:rsidRPr="00166DB9">
        <w:rPr>
          <w:rFonts w:cs="Arial"/>
          <w:sz w:val="28"/>
          <w:szCs w:val="28"/>
          <w:lang w:val="es-ES"/>
        </w:rPr>
        <w:t>Procuraduría General de la República</w:t>
      </w:r>
      <w:r w:rsidR="00067C66" w:rsidRPr="00166DB9">
        <w:rPr>
          <w:rFonts w:cs="Arial"/>
          <w:sz w:val="28"/>
          <w:szCs w:val="28"/>
          <w:lang w:val="es-ES"/>
        </w:rPr>
        <w:t xml:space="preserve"> </w:t>
      </w:r>
      <w:r w:rsidR="00AD2C23" w:rsidRPr="00166DB9">
        <w:rPr>
          <w:rFonts w:cs="Arial"/>
          <w:sz w:val="28"/>
          <w:szCs w:val="28"/>
          <w:lang w:val="es-ES"/>
        </w:rPr>
        <w:t xml:space="preserve">y en la que se le identifica como </w:t>
      </w:r>
      <w:r w:rsidR="003E4B09" w:rsidRPr="00166DB9">
        <w:rPr>
          <w:rFonts w:cs="Arial"/>
          <w:sz w:val="28"/>
          <w:szCs w:val="28"/>
          <w:lang w:val="es-ES"/>
        </w:rPr>
        <w:t xml:space="preserve">“Perito </w:t>
      </w:r>
      <w:r w:rsidR="008F04E5" w:rsidRPr="00166DB9">
        <w:rPr>
          <w:rFonts w:cs="Arial"/>
          <w:sz w:val="28"/>
          <w:szCs w:val="28"/>
          <w:lang w:val="es-ES"/>
        </w:rPr>
        <w:t>Ejecutivo Técnico B”</w:t>
      </w:r>
      <w:r w:rsidR="00AD2C23" w:rsidRPr="00166DB9">
        <w:rPr>
          <w:rFonts w:cs="Arial"/>
          <w:sz w:val="28"/>
          <w:szCs w:val="28"/>
          <w:lang w:val="es-ES"/>
        </w:rPr>
        <w:t>.</w:t>
      </w:r>
    </w:p>
    <w:p w14:paraId="0BFC7586" w14:textId="46B9D602" w:rsidR="00ED4B81" w:rsidRDefault="00230E40" w:rsidP="00AD394B">
      <w:pPr>
        <w:pStyle w:val="corte4fondo"/>
        <w:numPr>
          <w:ilvl w:val="0"/>
          <w:numId w:val="2"/>
        </w:numPr>
        <w:spacing w:after="360"/>
        <w:ind w:left="0" w:hanging="567"/>
        <w:rPr>
          <w:rFonts w:cs="Arial"/>
          <w:bCs/>
          <w:sz w:val="28"/>
          <w:szCs w:val="28"/>
        </w:rPr>
      </w:pPr>
      <w:r>
        <w:rPr>
          <w:rFonts w:cs="Arial"/>
          <w:bCs/>
          <w:sz w:val="28"/>
          <w:szCs w:val="28"/>
        </w:rPr>
        <w:t xml:space="preserve">De acuerdo con </w:t>
      </w:r>
      <w:r w:rsidR="00C959A1">
        <w:rPr>
          <w:rFonts w:cs="Arial"/>
          <w:bCs/>
          <w:sz w:val="28"/>
          <w:szCs w:val="28"/>
        </w:rPr>
        <w:t>lo anterior,</w:t>
      </w:r>
      <w:r w:rsidR="00ED4B81">
        <w:rPr>
          <w:rFonts w:cs="Arial"/>
          <w:bCs/>
          <w:sz w:val="28"/>
          <w:szCs w:val="28"/>
        </w:rPr>
        <w:t xml:space="preserve"> esta Sala </w:t>
      </w:r>
      <w:r w:rsidR="00ED4B81" w:rsidRPr="0057784E">
        <w:rPr>
          <w:rFonts w:cs="Arial"/>
          <w:bCs/>
          <w:sz w:val="28"/>
          <w:szCs w:val="28"/>
        </w:rPr>
        <w:t>considera que lo</w:t>
      </w:r>
      <w:r w:rsidR="000E60A2" w:rsidRPr="0057784E">
        <w:rPr>
          <w:rFonts w:cs="Arial"/>
          <w:bCs/>
          <w:sz w:val="28"/>
          <w:szCs w:val="28"/>
        </w:rPr>
        <w:t>s</w:t>
      </w:r>
      <w:r w:rsidR="00ED4B81" w:rsidRPr="0057784E">
        <w:rPr>
          <w:rFonts w:cs="Arial"/>
          <w:bCs/>
          <w:sz w:val="28"/>
          <w:szCs w:val="28"/>
        </w:rPr>
        <w:t xml:space="preserve"> peritos </w:t>
      </w:r>
      <w:r w:rsidR="00B154EB">
        <w:rPr>
          <w:rFonts w:cs="Arial"/>
          <w:bCs/>
          <w:color w:val="FF0000"/>
          <w:sz w:val="28"/>
          <w:szCs w:val="28"/>
        </w:rPr>
        <w:t>**********</w:t>
      </w:r>
      <w:r w:rsidR="00ED4B81" w:rsidRPr="0057784E">
        <w:rPr>
          <w:rFonts w:cs="Arial"/>
          <w:bCs/>
          <w:sz w:val="28"/>
          <w:szCs w:val="28"/>
        </w:rPr>
        <w:t xml:space="preserve"> </w:t>
      </w:r>
      <w:r w:rsidR="00A32608" w:rsidRPr="0057784E">
        <w:rPr>
          <w:rFonts w:cs="Arial"/>
          <w:bCs/>
          <w:sz w:val="28"/>
          <w:szCs w:val="28"/>
        </w:rPr>
        <w:t xml:space="preserve">e </w:t>
      </w:r>
      <w:r w:rsidR="00B154EB">
        <w:rPr>
          <w:rFonts w:cs="Arial"/>
          <w:bCs/>
          <w:color w:val="FF0000"/>
          <w:sz w:val="28"/>
          <w:szCs w:val="28"/>
        </w:rPr>
        <w:t>**********</w:t>
      </w:r>
      <w:r w:rsidR="00F530FD" w:rsidRPr="0057784E">
        <w:rPr>
          <w:rFonts w:cs="Arial"/>
          <w:bCs/>
          <w:sz w:val="28"/>
          <w:szCs w:val="28"/>
        </w:rPr>
        <w:t xml:space="preserve"> </w:t>
      </w:r>
      <w:r w:rsidR="000E60A2" w:rsidRPr="0057784E">
        <w:rPr>
          <w:rFonts w:cs="Arial"/>
          <w:bCs/>
          <w:sz w:val="28"/>
          <w:szCs w:val="28"/>
        </w:rPr>
        <w:t>son i</w:t>
      </w:r>
      <w:r w:rsidR="00F530FD" w:rsidRPr="0057784E">
        <w:rPr>
          <w:rFonts w:cs="Arial"/>
          <w:bCs/>
          <w:sz w:val="28"/>
          <w:szCs w:val="28"/>
        </w:rPr>
        <w:t xml:space="preserve">dóneos para </w:t>
      </w:r>
      <w:r w:rsidR="00FF2C88" w:rsidRPr="0057784E">
        <w:rPr>
          <w:rFonts w:cs="Arial"/>
          <w:bCs/>
          <w:sz w:val="28"/>
          <w:szCs w:val="28"/>
        </w:rPr>
        <w:t xml:space="preserve">examinar la firma cuestionada </w:t>
      </w:r>
      <w:r w:rsidR="00CD2073" w:rsidRPr="0057784E">
        <w:rPr>
          <w:rFonts w:cs="Arial"/>
          <w:bCs/>
          <w:sz w:val="28"/>
          <w:szCs w:val="28"/>
        </w:rPr>
        <w:t>a fin de</w:t>
      </w:r>
      <w:r w:rsidR="004D795E">
        <w:rPr>
          <w:rFonts w:cs="Arial"/>
          <w:bCs/>
          <w:sz w:val="28"/>
          <w:szCs w:val="28"/>
        </w:rPr>
        <w:t xml:space="preserve"> </w:t>
      </w:r>
      <w:r w:rsidR="000D2336">
        <w:rPr>
          <w:rFonts w:cs="Arial"/>
          <w:bCs/>
          <w:sz w:val="28"/>
          <w:szCs w:val="28"/>
        </w:rPr>
        <w:t xml:space="preserve">determinar si </w:t>
      </w:r>
      <w:r w:rsidR="007C0A8B">
        <w:rPr>
          <w:rFonts w:cs="Arial"/>
          <w:bCs/>
          <w:sz w:val="28"/>
          <w:szCs w:val="28"/>
        </w:rPr>
        <w:t xml:space="preserve">pertenece </w:t>
      </w:r>
      <w:r w:rsidR="000D2336">
        <w:rPr>
          <w:rFonts w:cs="Arial"/>
          <w:bCs/>
          <w:sz w:val="28"/>
          <w:szCs w:val="28"/>
        </w:rPr>
        <w:t xml:space="preserve">o no </w:t>
      </w:r>
      <w:r w:rsidR="007C0A8B">
        <w:rPr>
          <w:rFonts w:cs="Arial"/>
          <w:bCs/>
          <w:sz w:val="28"/>
          <w:szCs w:val="28"/>
        </w:rPr>
        <w:t xml:space="preserve">a </w:t>
      </w:r>
      <w:r w:rsidR="00B154EB">
        <w:rPr>
          <w:rFonts w:cs="Arial"/>
          <w:bCs/>
          <w:color w:val="FF0000"/>
          <w:sz w:val="28"/>
          <w:szCs w:val="28"/>
        </w:rPr>
        <w:t>**********</w:t>
      </w:r>
      <w:r w:rsidR="00537577">
        <w:rPr>
          <w:rFonts w:cs="Arial"/>
          <w:bCs/>
          <w:sz w:val="28"/>
          <w:szCs w:val="28"/>
        </w:rPr>
        <w:t xml:space="preserve">, </w:t>
      </w:r>
      <w:r w:rsidR="00475AB1">
        <w:rPr>
          <w:rFonts w:cs="Arial"/>
          <w:bCs/>
          <w:sz w:val="28"/>
          <w:szCs w:val="28"/>
        </w:rPr>
        <w:t>ya que</w:t>
      </w:r>
      <w:r w:rsidR="00537577">
        <w:rPr>
          <w:rFonts w:cs="Arial"/>
          <w:bCs/>
          <w:sz w:val="28"/>
          <w:szCs w:val="28"/>
        </w:rPr>
        <w:t xml:space="preserve"> en el expediente correspondiente obran diversos documentos </w:t>
      </w:r>
      <w:r>
        <w:rPr>
          <w:rFonts w:cs="Arial"/>
          <w:bCs/>
          <w:sz w:val="28"/>
          <w:szCs w:val="28"/>
        </w:rPr>
        <w:t xml:space="preserve">a partir de los cuales es posible afirmar que </w:t>
      </w:r>
      <w:r w:rsidR="002F400F">
        <w:rPr>
          <w:rFonts w:cs="Arial"/>
          <w:bCs/>
          <w:sz w:val="28"/>
          <w:szCs w:val="28"/>
        </w:rPr>
        <w:t xml:space="preserve">ambos </w:t>
      </w:r>
      <w:r w:rsidR="00062F77">
        <w:rPr>
          <w:rFonts w:cs="Arial"/>
          <w:bCs/>
          <w:sz w:val="28"/>
          <w:szCs w:val="28"/>
        </w:rPr>
        <w:t xml:space="preserve">cuentan con </w:t>
      </w:r>
      <w:r w:rsidR="00961412">
        <w:rPr>
          <w:rFonts w:cs="Arial"/>
          <w:bCs/>
          <w:sz w:val="28"/>
          <w:szCs w:val="28"/>
        </w:rPr>
        <w:t>formación</w:t>
      </w:r>
      <w:r w:rsidR="00582970">
        <w:rPr>
          <w:rFonts w:cs="Arial"/>
          <w:bCs/>
          <w:sz w:val="28"/>
          <w:szCs w:val="28"/>
        </w:rPr>
        <w:t xml:space="preserve">, académica </w:t>
      </w:r>
      <w:r w:rsidR="007D74D0">
        <w:rPr>
          <w:rFonts w:cs="Arial"/>
          <w:bCs/>
          <w:sz w:val="28"/>
          <w:szCs w:val="28"/>
        </w:rPr>
        <w:t>o</w:t>
      </w:r>
      <w:r w:rsidR="00582970">
        <w:rPr>
          <w:rFonts w:cs="Arial"/>
          <w:bCs/>
          <w:sz w:val="28"/>
          <w:szCs w:val="28"/>
        </w:rPr>
        <w:t xml:space="preserve"> laboral, </w:t>
      </w:r>
      <w:r w:rsidR="00623568">
        <w:rPr>
          <w:rFonts w:cs="Arial"/>
          <w:bCs/>
          <w:sz w:val="28"/>
          <w:szCs w:val="28"/>
        </w:rPr>
        <w:t>sobre</w:t>
      </w:r>
      <w:r w:rsidR="00961412">
        <w:rPr>
          <w:rFonts w:cs="Arial"/>
          <w:bCs/>
          <w:sz w:val="28"/>
          <w:szCs w:val="28"/>
        </w:rPr>
        <w:t xml:space="preserve"> el área de la </w:t>
      </w:r>
      <w:r w:rsidR="00BC1A4F">
        <w:rPr>
          <w:rFonts w:cs="Arial"/>
          <w:bCs/>
          <w:sz w:val="28"/>
          <w:szCs w:val="28"/>
        </w:rPr>
        <w:t>grafoscopía</w:t>
      </w:r>
      <w:r w:rsidR="00961412">
        <w:rPr>
          <w:rFonts w:cs="Arial"/>
          <w:bCs/>
          <w:sz w:val="28"/>
          <w:szCs w:val="28"/>
        </w:rPr>
        <w:t>.</w:t>
      </w:r>
    </w:p>
    <w:p w14:paraId="28E4D87D" w14:textId="7C4A6FAB" w:rsidR="00024BAE" w:rsidRDefault="009D74DC" w:rsidP="00AD394B">
      <w:pPr>
        <w:pStyle w:val="corte4fondo"/>
        <w:numPr>
          <w:ilvl w:val="0"/>
          <w:numId w:val="2"/>
        </w:numPr>
        <w:spacing w:after="360"/>
        <w:ind w:left="0" w:hanging="567"/>
        <w:rPr>
          <w:rFonts w:cs="Arial"/>
          <w:bCs/>
          <w:sz w:val="28"/>
          <w:szCs w:val="28"/>
        </w:rPr>
      </w:pPr>
      <w:r>
        <w:rPr>
          <w:rFonts w:cs="Arial"/>
          <w:bCs/>
          <w:sz w:val="28"/>
          <w:szCs w:val="28"/>
        </w:rPr>
        <w:t xml:space="preserve">Ahora bien, para verificar si los dictámenes emitidos </w:t>
      </w:r>
      <w:r w:rsidR="00EC19DD">
        <w:rPr>
          <w:rFonts w:cs="Arial"/>
          <w:bCs/>
          <w:sz w:val="28"/>
          <w:szCs w:val="28"/>
        </w:rPr>
        <w:t>por esos peritos son idóneos</w:t>
      </w:r>
      <w:r w:rsidR="00DA2158">
        <w:rPr>
          <w:rFonts w:cs="Arial"/>
          <w:bCs/>
          <w:sz w:val="28"/>
          <w:szCs w:val="28"/>
        </w:rPr>
        <w:t xml:space="preserve"> se tiene que analizar</w:t>
      </w:r>
      <w:r w:rsidR="00955D4E">
        <w:rPr>
          <w:rFonts w:cs="Arial"/>
          <w:bCs/>
          <w:sz w:val="28"/>
          <w:szCs w:val="28"/>
        </w:rPr>
        <w:t xml:space="preserve"> su contenido</w:t>
      </w:r>
      <w:r w:rsidR="006017DD">
        <w:rPr>
          <w:rFonts w:cs="Arial"/>
          <w:bCs/>
          <w:sz w:val="28"/>
          <w:szCs w:val="28"/>
        </w:rPr>
        <w:t xml:space="preserve">, pues de esta manera </w:t>
      </w:r>
      <w:r w:rsidR="006F2A67">
        <w:rPr>
          <w:rFonts w:cs="Arial"/>
          <w:bCs/>
          <w:sz w:val="28"/>
          <w:szCs w:val="28"/>
        </w:rPr>
        <w:t>será posible advertir</w:t>
      </w:r>
      <w:r w:rsidR="00EB684C">
        <w:rPr>
          <w:rFonts w:cs="Arial"/>
          <w:bCs/>
          <w:sz w:val="28"/>
          <w:szCs w:val="28"/>
        </w:rPr>
        <w:t xml:space="preserve"> qué elementos son los que aporta</w:t>
      </w:r>
      <w:r w:rsidR="00475AB1">
        <w:rPr>
          <w:rFonts w:cs="Arial"/>
          <w:bCs/>
          <w:sz w:val="28"/>
          <w:szCs w:val="28"/>
        </w:rPr>
        <w:t>ron</w:t>
      </w:r>
      <w:r w:rsidR="00EB684C">
        <w:rPr>
          <w:rFonts w:cs="Arial"/>
          <w:bCs/>
          <w:sz w:val="28"/>
          <w:szCs w:val="28"/>
        </w:rPr>
        <w:t xml:space="preserve"> </w:t>
      </w:r>
      <w:r w:rsidR="00AD02F4">
        <w:rPr>
          <w:rFonts w:cs="Arial"/>
          <w:bCs/>
          <w:sz w:val="28"/>
          <w:szCs w:val="28"/>
        </w:rPr>
        <w:t xml:space="preserve">al arbitrio judicial para </w:t>
      </w:r>
      <w:r w:rsidR="00C013FD">
        <w:rPr>
          <w:rFonts w:cs="Arial"/>
          <w:bCs/>
          <w:sz w:val="28"/>
          <w:szCs w:val="28"/>
        </w:rPr>
        <w:t>resolver lo relativo al objeto de la prueba.</w:t>
      </w:r>
    </w:p>
    <w:p w14:paraId="19D627A1" w14:textId="17A663AE" w:rsidR="004D16AB" w:rsidRDefault="00147C89" w:rsidP="00AD394B">
      <w:pPr>
        <w:pStyle w:val="corte4fondo"/>
        <w:numPr>
          <w:ilvl w:val="0"/>
          <w:numId w:val="2"/>
        </w:numPr>
        <w:spacing w:after="360"/>
        <w:ind w:left="0" w:hanging="567"/>
        <w:rPr>
          <w:rFonts w:cs="Arial"/>
          <w:bCs/>
          <w:sz w:val="28"/>
          <w:szCs w:val="28"/>
        </w:rPr>
      </w:pPr>
      <w:r>
        <w:rPr>
          <w:rFonts w:cs="Arial"/>
          <w:bCs/>
          <w:sz w:val="28"/>
          <w:szCs w:val="28"/>
        </w:rPr>
        <w:t>E</w:t>
      </w:r>
      <w:r w:rsidR="00A7573F">
        <w:rPr>
          <w:rFonts w:cs="Arial"/>
          <w:bCs/>
          <w:sz w:val="28"/>
          <w:szCs w:val="28"/>
        </w:rPr>
        <w:t xml:space="preserve">n esa virtud, </w:t>
      </w:r>
      <w:r w:rsidR="00915D88">
        <w:rPr>
          <w:rFonts w:cs="Arial"/>
          <w:bCs/>
          <w:sz w:val="28"/>
          <w:szCs w:val="28"/>
        </w:rPr>
        <w:t>atendiendo al orden de presentación</w:t>
      </w:r>
      <w:r>
        <w:rPr>
          <w:rFonts w:cs="Arial"/>
          <w:bCs/>
          <w:sz w:val="28"/>
          <w:szCs w:val="28"/>
        </w:rPr>
        <w:t xml:space="preserve">, esta Sala </w:t>
      </w:r>
      <w:r w:rsidR="00915D88">
        <w:rPr>
          <w:rFonts w:cs="Arial"/>
          <w:bCs/>
          <w:sz w:val="28"/>
          <w:szCs w:val="28"/>
        </w:rPr>
        <w:t xml:space="preserve">emprende el estudio del </w:t>
      </w:r>
      <w:r>
        <w:rPr>
          <w:rFonts w:cs="Arial"/>
          <w:bCs/>
          <w:sz w:val="28"/>
          <w:szCs w:val="28"/>
        </w:rPr>
        <w:t xml:space="preserve">dictamen </w:t>
      </w:r>
      <w:r w:rsidR="00915D88">
        <w:rPr>
          <w:rFonts w:cs="Arial"/>
          <w:bCs/>
          <w:sz w:val="28"/>
          <w:szCs w:val="28"/>
        </w:rPr>
        <w:t xml:space="preserve">rendido por el </w:t>
      </w:r>
      <w:r w:rsidR="000D225A">
        <w:rPr>
          <w:rFonts w:cs="Arial"/>
          <w:bCs/>
          <w:sz w:val="28"/>
          <w:szCs w:val="28"/>
        </w:rPr>
        <w:t>perito del</w:t>
      </w:r>
      <w:r w:rsidR="008A2FC4">
        <w:rPr>
          <w:rFonts w:cs="Arial"/>
          <w:bCs/>
          <w:sz w:val="28"/>
          <w:szCs w:val="28"/>
        </w:rPr>
        <w:t xml:space="preserve"> inconforme</w:t>
      </w:r>
      <w:r w:rsidR="008B5B94">
        <w:rPr>
          <w:rFonts w:cs="Arial"/>
          <w:bCs/>
          <w:sz w:val="28"/>
          <w:szCs w:val="28"/>
        </w:rPr>
        <w:t>, quien indicó</w:t>
      </w:r>
      <w:r w:rsidR="00475AB1">
        <w:rPr>
          <w:rFonts w:cs="Arial"/>
          <w:bCs/>
          <w:sz w:val="28"/>
          <w:szCs w:val="28"/>
        </w:rPr>
        <w:t xml:space="preserve">, en esencia, </w:t>
      </w:r>
      <w:r w:rsidR="008B5B94">
        <w:rPr>
          <w:rFonts w:cs="Arial"/>
          <w:bCs/>
          <w:sz w:val="28"/>
          <w:szCs w:val="28"/>
        </w:rPr>
        <w:t>lo siguiente:</w:t>
      </w:r>
    </w:p>
    <w:p w14:paraId="16F54E97" w14:textId="7BE4FA6E" w:rsidR="00AF69DD" w:rsidRDefault="0029771D" w:rsidP="00AD394B">
      <w:pPr>
        <w:pStyle w:val="corte4fondo"/>
        <w:numPr>
          <w:ilvl w:val="0"/>
          <w:numId w:val="25"/>
        </w:numPr>
        <w:spacing w:after="360" w:line="276" w:lineRule="auto"/>
        <w:rPr>
          <w:rFonts w:cs="Arial"/>
          <w:bCs/>
          <w:sz w:val="28"/>
          <w:szCs w:val="28"/>
        </w:rPr>
      </w:pPr>
      <w:r>
        <w:rPr>
          <w:rFonts w:cs="Arial"/>
          <w:bCs/>
          <w:sz w:val="28"/>
          <w:szCs w:val="28"/>
        </w:rPr>
        <w:t xml:space="preserve">Precisó </w:t>
      </w:r>
      <w:r w:rsidR="004A48E2">
        <w:rPr>
          <w:rFonts w:cs="Arial"/>
          <w:bCs/>
          <w:sz w:val="28"/>
          <w:szCs w:val="28"/>
        </w:rPr>
        <w:t xml:space="preserve">y ubicó la firma </w:t>
      </w:r>
      <w:r w:rsidR="00761905">
        <w:rPr>
          <w:rFonts w:cs="Arial"/>
          <w:bCs/>
          <w:sz w:val="28"/>
          <w:szCs w:val="28"/>
        </w:rPr>
        <w:t>dubitada</w:t>
      </w:r>
      <w:r w:rsidR="004A48E2">
        <w:rPr>
          <w:rFonts w:cs="Arial"/>
          <w:bCs/>
          <w:sz w:val="28"/>
          <w:szCs w:val="28"/>
        </w:rPr>
        <w:t>,</w:t>
      </w:r>
      <w:r w:rsidR="008536F5">
        <w:rPr>
          <w:rFonts w:cs="Arial"/>
          <w:bCs/>
          <w:sz w:val="28"/>
          <w:szCs w:val="28"/>
        </w:rPr>
        <w:t xml:space="preserve"> </w:t>
      </w:r>
      <w:r w:rsidR="00B6603C">
        <w:rPr>
          <w:rFonts w:cs="Arial"/>
          <w:bCs/>
          <w:sz w:val="28"/>
          <w:szCs w:val="28"/>
        </w:rPr>
        <w:t xml:space="preserve">para lo que señaló que </w:t>
      </w:r>
      <w:r w:rsidR="004A48E2">
        <w:rPr>
          <w:rFonts w:cs="Arial"/>
          <w:bCs/>
          <w:sz w:val="28"/>
          <w:szCs w:val="28"/>
        </w:rPr>
        <w:t>obra a foja 5 del expediente relativo al juicio de amparo indir</w:t>
      </w:r>
      <w:r w:rsidR="002D73A4">
        <w:rPr>
          <w:rFonts w:cs="Arial"/>
          <w:bCs/>
          <w:sz w:val="28"/>
          <w:szCs w:val="28"/>
        </w:rPr>
        <w:t xml:space="preserve">ecto </w:t>
      </w:r>
      <w:r w:rsidR="00B154EB">
        <w:rPr>
          <w:rFonts w:cs="Arial"/>
          <w:bCs/>
          <w:color w:val="FF0000"/>
          <w:sz w:val="28"/>
          <w:szCs w:val="28"/>
        </w:rPr>
        <w:t>**********</w:t>
      </w:r>
      <w:r w:rsidR="002D73A4" w:rsidRPr="000C5A7D">
        <w:rPr>
          <w:rFonts w:cs="Arial"/>
          <w:bCs/>
          <w:color w:val="FF0000"/>
          <w:sz w:val="28"/>
          <w:szCs w:val="28"/>
        </w:rPr>
        <w:t xml:space="preserve"> </w:t>
      </w:r>
      <w:r w:rsidR="002D73A4">
        <w:rPr>
          <w:rFonts w:cs="Arial"/>
          <w:bCs/>
          <w:sz w:val="28"/>
          <w:szCs w:val="28"/>
        </w:rPr>
        <w:t xml:space="preserve">del índice del Juzgado Quinto de Distrito en Materia de Amparo y Juicios Federales en el Estado </w:t>
      </w:r>
      <w:r w:rsidR="008536F5">
        <w:rPr>
          <w:rFonts w:cs="Arial"/>
          <w:bCs/>
          <w:sz w:val="28"/>
          <w:szCs w:val="28"/>
        </w:rPr>
        <w:t>de Baja California, con residencia en Tijuana</w:t>
      </w:r>
      <w:r w:rsidR="00AF69DD">
        <w:rPr>
          <w:rFonts w:cs="Arial"/>
          <w:bCs/>
          <w:sz w:val="28"/>
          <w:szCs w:val="28"/>
        </w:rPr>
        <w:t>:</w:t>
      </w:r>
    </w:p>
    <w:tbl>
      <w:tblPr>
        <w:tblStyle w:val="Tablaconcuadrcula"/>
        <w:tblW w:w="0" w:type="auto"/>
        <w:tblInd w:w="720" w:type="dxa"/>
        <w:tblLook w:val="04A0" w:firstRow="1" w:lastRow="0" w:firstColumn="1" w:lastColumn="0" w:noHBand="0" w:noVBand="1"/>
      </w:tblPr>
      <w:tblGrid>
        <w:gridCol w:w="8110"/>
      </w:tblGrid>
      <w:tr w:rsidR="00C82F73" w14:paraId="4DC5B63C" w14:textId="77777777" w:rsidTr="00C82F73">
        <w:tc>
          <w:tcPr>
            <w:tcW w:w="8110" w:type="dxa"/>
          </w:tcPr>
          <w:p w14:paraId="47579DFE" w14:textId="77777777" w:rsidR="00C82F73" w:rsidRDefault="00C82F73" w:rsidP="00D511D5">
            <w:pPr>
              <w:pStyle w:val="corte4fondo"/>
              <w:spacing w:line="276" w:lineRule="auto"/>
              <w:ind w:firstLine="0"/>
              <w:rPr>
                <w:rFonts w:cs="Arial"/>
                <w:bCs/>
                <w:sz w:val="28"/>
                <w:szCs w:val="28"/>
              </w:rPr>
            </w:pPr>
          </w:p>
          <w:p w14:paraId="0F41DC47" w14:textId="77777777" w:rsidR="00C82F73" w:rsidRDefault="00C82F73" w:rsidP="00D511D5">
            <w:pPr>
              <w:pStyle w:val="corte4fondo"/>
              <w:spacing w:line="276" w:lineRule="auto"/>
              <w:ind w:firstLine="0"/>
              <w:rPr>
                <w:rFonts w:cs="Arial"/>
                <w:bCs/>
                <w:sz w:val="28"/>
                <w:szCs w:val="28"/>
              </w:rPr>
            </w:pPr>
          </w:p>
          <w:p w14:paraId="6CAC3840" w14:textId="77777777" w:rsidR="00C82F73" w:rsidRDefault="00C82F73" w:rsidP="00D511D5">
            <w:pPr>
              <w:pStyle w:val="corte4fondo"/>
              <w:spacing w:line="276" w:lineRule="auto"/>
              <w:ind w:firstLine="0"/>
              <w:rPr>
                <w:rFonts w:cs="Arial"/>
                <w:bCs/>
                <w:sz w:val="28"/>
                <w:szCs w:val="28"/>
              </w:rPr>
            </w:pPr>
          </w:p>
          <w:p w14:paraId="4B12BBAE" w14:textId="77777777" w:rsidR="00C82F73" w:rsidRPr="00655045" w:rsidRDefault="00C82F73" w:rsidP="00D511D5">
            <w:pPr>
              <w:pStyle w:val="corte4fondo"/>
              <w:spacing w:line="276" w:lineRule="auto"/>
              <w:ind w:firstLine="0"/>
              <w:jc w:val="center"/>
              <w:rPr>
                <w:rFonts w:cs="Arial"/>
                <w:b/>
                <w:sz w:val="52"/>
                <w:szCs w:val="52"/>
              </w:rPr>
            </w:pPr>
            <w:r>
              <w:rPr>
                <w:rFonts w:cs="Arial"/>
                <w:b/>
                <w:sz w:val="52"/>
                <w:szCs w:val="52"/>
              </w:rPr>
              <w:t>IMAGEN TESTADA</w:t>
            </w:r>
          </w:p>
          <w:p w14:paraId="28B6CCD7" w14:textId="77777777" w:rsidR="00C82F73" w:rsidRDefault="00C82F73" w:rsidP="00D511D5">
            <w:pPr>
              <w:pStyle w:val="corte4fondo"/>
              <w:spacing w:line="276" w:lineRule="auto"/>
              <w:ind w:firstLine="0"/>
              <w:rPr>
                <w:rFonts w:cs="Arial"/>
                <w:bCs/>
                <w:sz w:val="28"/>
                <w:szCs w:val="28"/>
              </w:rPr>
            </w:pPr>
          </w:p>
          <w:p w14:paraId="07DD2AA7" w14:textId="77777777" w:rsidR="00C82F73" w:rsidRDefault="00C82F73" w:rsidP="00D511D5">
            <w:pPr>
              <w:pStyle w:val="corte4fondo"/>
              <w:spacing w:line="276" w:lineRule="auto"/>
              <w:ind w:firstLine="0"/>
              <w:rPr>
                <w:rFonts w:cs="Arial"/>
                <w:bCs/>
                <w:sz w:val="28"/>
                <w:szCs w:val="28"/>
              </w:rPr>
            </w:pPr>
          </w:p>
          <w:p w14:paraId="4AB9F447" w14:textId="77777777" w:rsidR="00C82F73" w:rsidRDefault="00C82F73" w:rsidP="00D511D5">
            <w:pPr>
              <w:pStyle w:val="corte4fondo"/>
              <w:spacing w:line="276" w:lineRule="auto"/>
              <w:ind w:firstLine="0"/>
              <w:rPr>
                <w:rFonts w:cs="Arial"/>
                <w:bCs/>
                <w:sz w:val="28"/>
                <w:szCs w:val="28"/>
              </w:rPr>
            </w:pPr>
          </w:p>
          <w:p w14:paraId="4CFE2B08" w14:textId="77777777" w:rsidR="00C82F73" w:rsidRDefault="00C82F73" w:rsidP="00D511D5">
            <w:pPr>
              <w:pStyle w:val="corte4fondo"/>
              <w:spacing w:line="276" w:lineRule="auto"/>
              <w:ind w:firstLine="0"/>
              <w:rPr>
                <w:rFonts w:cs="Arial"/>
                <w:bCs/>
                <w:sz w:val="28"/>
                <w:szCs w:val="28"/>
              </w:rPr>
            </w:pPr>
          </w:p>
        </w:tc>
      </w:tr>
    </w:tbl>
    <w:p w14:paraId="5CC5BD71" w14:textId="4879D263" w:rsidR="008B5B94" w:rsidRDefault="000A0B82" w:rsidP="00071569">
      <w:pPr>
        <w:pStyle w:val="corte4fondo"/>
        <w:spacing w:line="276" w:lineRule="auto"/>
        <w:ind w:left="720" w:firstLine="0"/>
        <w:rPr>
          <w:rFonts w:cs="Arial"/>
          <w:bCs/>
          <w:sz w:val="28"/>
          <w:szCs w:val="28"/>
        </w:rPr>
      </w:pPr>
      <w:r>
        <w:rPr>
          <w:rFonts w:cs="Arial"/>
          <w:bCs/>
          <w:sz w:val="28"/>
          <w:szCs w:val="28"/>
        </w:rPr>
        <w:lastRenderedPageBreak/>
        <w:t>A</w:t>
      </w:r>
      <w:r w:rsidR="00761905">
        <w:rPr>
          <w:rFonts w:cs="Arial"/>
          <w:bCs/>
          <w:sz w:val="28"/>
          <w:szCs w:val="28"/>
        </w:rPr>
        <w:t>sí como las diversas indubitadas</w:t>
      </w:r>
      <w:r w:rsidR="005C118E">
        <w:rPr>
          <w:rFonts w:cs="Arial"/>
          <w:bCs/>
          <w:sz w:val="28"/>
          <w:szCs w:val="28"/>
        </w:rPr>
        <w:t xml:space="preserve"> (treinta y </w:t>
      </w:r>
      <w:r w:rsidR="00D63CAE">
        <w:rPr>
          <w:rFonts w:cs="Arial"/>
          <w:bCs/>
          <w:sz w:val="28"/>
          <w:szCs w:val="28"/>
        </w:rPr>
        <w:t>un</w:t>
      </w:r>
      <w:r w:rsidR="00310C7E">
        <w:rPr>
          <w:rFonts w:cs="Arial"/>
          <w:bCs/>
          <w:sz w:val="28"/>
          <w:szCs w:val="28"/>
        </w:rPr>
        <w:t xml:space="preserve"> f</w:t>
      </w:r>
      <w:r w:rsidR="00D63CAE">
        <w:rPr>
          <w:rFonts w:cs="Arial"/>
          <w:bCs/>
          <w:sz w:val="28"/>
          <w:szCs w:val="28"/>
        </w:rPr>
        <w:t>irmas</w:t>
      </w:r>
      <w:r w:rsidR="005C118E">
        <w:rPr>
          <w:rFonts w:cs="Arial"/>
          <w:bCs/>
          <w:sz w:val="28"/>
          <w:szCs w:val="28"/>
        </w:rPr>
        <w:t>)</w:t>
      </w:r>
      <w:r w:rsidR="00CC6D73">
        <w:rPr>
          <w:rFonts w:cs="Arial"/>
          <w:bCs/>
          <w:sz w:val="28"/>
          <w:szCs w:val="28"/>
        </w:rPr>
        <w:t>, a saber, plasmadas en el</w:t>
      </w:r>
      <w:r w:rsidR="00BE76B3">
        <w:rPr>
          <w:rFonts w:cs="Arial"/>
          <w:bCs/>
          <w:sz w:val="28"/>
          <w:szCs w:val="28"/>
        </w:rPr>
        <w:t xml:space="preserve"> expediente relativo al</w:t>
      </w:r>
      <w:r w:rsidR="00CC6D73">
        <w:rPr>
          <w:rFonts w:cs="Arial"/>
          <w:bCs/>
          <w:sz w:val="28"/>
          <w:szCs w:val="28"/>
        </w:rPr>
        <w:t xml:space="preserve"> recurso de </w:t>
      </w:r>
      <w:r w:rsidR="00B241B3">
        <w:rPr>
          <w:rFonts w:cs="Arial"/>
          <w:bCs/>
          <w:sz w:val="28"/>
          <w:szCs w:val="28"/>
        </w:rPr>
        <w:t xml:space="preserve">revisión </w:t>
      </w:r>
      <w:r w:rsidR="00B154EB">
        <w:rPr>
          <w:rFonts w:cs="Arial"/>
          <w:bCs/>
          <w:color w:val="FF0000"/>
          <w:sz w:val="28"/>
          <w:szCs w:val="28"/>
        </w:rPr>
        <w:t>**********</w:t>
      </w:r>
      <w:r w:rsidR="00B241B3" w:rsidRPr="000C5A7D">
        <w:rPr>
          <w:rFonts w:cs="Arial"/>
          <w:bCs/>
          <w:color w:val="FF0000"/>
          <w:sz w:val="28"/>
          <w:szCs w:val="28"/>
        </w:rPr>
        <w:t xml:space="preserve"> </w:t>
      </w:r>
      <w:r w:rsidR="00B241B3">
        <w:rPr>
          <w:rFonts w:cs="Arial"/>
          <w:bCs/>
          <w:sz w:val="28"/>
          <w:szCs w:val="28"/>
        </w:rPr>
        <w:t>de la estadística del Segundo Tribunal Colegiad</w:t>
      </w:r>
      <w:r w:rsidR="00B23CC9">
        <w:rPr>
          <w:rFonts w:cs="Arial"/>
          <w:bCs/>
          <w:sz w:val="28"/>
          <w:szCs w:val="28"/>
        </w:rPr>
        <w:t>o</w:t>
      </w:r>
      <w:r w:rsidR="00B241B3">
        <w:rPr>
          <w:rFonts w:cs="Arial"/>
          <w:bCs/>
          <w:sz w:val="28"/>
          <w:szCs w:val="28"/>
        </w:rPr>
        <w:t xml:space="preserve"> en Materias Civil y de Trabajo del Decimoquinto Circuito</w:t>
      </w:r>
      <w:r w:rsidR="00442373">
        <w:rPr>
          <w:rFonts w:cs="Arial"/>
          <w:bCs/>
          <w:sz w:val="28"/>
          <w:szCs w:val="28"/>
        </w:rPr>
        <w:t>:</w:t>
      </w:r>
    </w:p>
    <w:p w14:paraId="13441CB9" w14:textId="77777777" w:rsidR="00C82F73" w:rsidRDefault="00C82F73" w:rsidP="00071569">
      <w:pPr>
        <w:pStyle w:val="corte4fondo"/>
        <w:spacing w:line="276" w:lineRule="auto"/>
        <w:ind w:left="720" w:firstLine="0"/>
        <w:rPr>
          <w:rFonts w:cs="Arial"/>
          <w:bCs/>
          <w:sz w:val="28"/>
          <w:szCs w:val="28"/>
        </w:rPr>
      </w:pPr>
    </w:p>
    <w:tbl>
      <w:tblPr>
        <w:tblStyle w:val="Tablaconcuadrcula"/>
        <w:tblW w:w="0" w:type="auto"/>
        <w:tblInd w:w="720" w:type="dxa"/>
        <w:tblLook w:val="04A0" w:firstRow="1" w:lastRow="0" w:firstColumn="1" w:lastColumn="0" w:noHBand="0" w:noVBand="1"/>
      </w:tblPr>
      <w:tblGrid>
        <w:gridCol w:w="8110"/>
      </w:tblGrid>
      <w:tr w:rsidR="00C82F73" w14:paraId="5DC27238" w14:textId="77777777" w:rsidTr="00C82F73">
        <w:tc>
          <w:tcPr>
            <w:tcW w:w="8110" w:type="dxa"/>
          </w:tcPr>
          <w:p w14:paraId="14F8467A" w14:textId="4607231E" w:rsidR="00C82F73" w:rsidRDefault="004576A6" w:rsidP="00D511D5">
            <w:pPr>
              <w:pStyle w:val="corte4fondo"/>
              <w:spacing w:line="276" w:lineRule="auto"/>
              <w:ind w:firstLine="0"/>
              <w:rPr>
                <w:rFonts w:cs="Arial"/>
                <w:bCs/>
                <w:sz w:val="28"/>
                <w:szCs w:val="28"/>
              </w:rPr>
            </w:pPr>
            <w:r w:rsidRPr="004576A6">
              <w:rPr>
                <w:noProof/>
              </w:rPr>
              <w:t xml:space="preserve"> </w:t>
            </w:r>
            <w:r w:rsidR="0032504B" w:rsidRPr="0032504B">
              <w:rPr>
                <w:noProof/>
              </w:rPr>
              <w:t xml:space="preserve"> </w:t>
            </w:r>
            <w:r w:rsidR="007E2F97" w:rsidRPr="007E2F97">
              <w:rPr>
                <w:noProof/>
              </w:rPr>
              <w:t xml:space="preserve"> </w:t>
            </w:r>
          </w:p>
          <w:p w14:paraId="0CEF35E7" w14:textId="77777777" w:rsidR="00C82F73" w:rsidRDefault="00C82F73" w:rsidP="00D511D5">
            <w:pPr>
              <w:pStyle w:val="corte4fondo"/>
              <w:spacing w:line="276" w:lineRule="auto"/>
              <w:ind w:firstLine="0"/>
              <w:rPr>
                <w:rFonts w:cs="Arial"/>
                <w:bCs/>
                <w:sz w:val="28"/>
                <w:szCs w:val="28"/>
              </w:rPr>
            </w:pPr>
          </w:p>
          <w:p w14:paraId="0B7CFE0C" w14:textId="77777777" w:rsidR="00C82F73" w:rsidRDefault="00C82F73" w:rsidP="00D511D5">
            <w:pPr>
              <w:pStyle w:val="corte4fondo"/>
              <w:spacing w:line="276" w:lineRule="auto"/>
              <w:ind w:firstLine="0"/>
              <w:rPr>
                <w:rFonts w:cs="Arial"/>
                <w:bCs/>
                <w:sz w:val="28"/>
                <w:szCs w:val="28"/>
              </w:rPr>
            </w:pPr>
          </w:p>
          <w:p w14:paraId="50046A30" w14:textId="77777777" w:rsidR="00C82F73" w:rsidRDefault="00C82F73" w:rsidP="00D511D5">
            <w:pPr>
              <w:pStyle w:val="corte4fondo"/>
              <w:spacing w:line="276" w:lineRule="auto"/>
              <w:ind w:firstLine="0"/>
              <w:rPr>
                <w:rFonts w:cs="Arial"/>
                <w:bCs/>
                <w:sz w:val="28"/>
                <w:szCs w:val="28"/>
              </w:rPr>
            </w:pPr>
          </w:p>
          <w:p w14:paraId="546A961E" w14:textId="77777777" w:rsidR="00C82F73" w:rsidRDefault="00C82F73" w:rsidP="00D511D5">
            <w:pPr>
              <w:pStyle w:val="corte4fondo"/>
              <w:spacing w:line="276" w:lineRule="auto"/>
              <w:ind w:firstLine="0"/>
              <w:rPr>
                <w:rFonts w:cs="Arial"/>
                <w:bCs/>
                <w:sz w:val="28"/>
                <w:szCs w:val="28"/>
              </w:rPr>
            </w:pPr>
          </w:p>
          <w:p w14:paraId="180DDF35" w14:textId="77777777" w:rsidR="00C82F73" w:rsidRPr="00655045" w:rsidRDefault="00C82F73" w:rsidP="00D511D5">
            <w:pPr>
              <w:pStyle w:val="corte4fondo"/>
              <w:spacing w:line="276" w:lineRule="auto"/>
              <w:ind w:firstLine="0"/>
              <w:jc w:val="center"/>
              <w:rPr>
                <w:rFonts w:cs="Arial"/>
                <w:b/>
                <w:sz w:val="52"/>
                <w:szCs w:val="52"/>
              </w:rPr>
            </w:pPr>
            <w:r>
              <w:rPr>
                <w:rFonts w:cs="Arial"/>
                <w:b/>
                <w:sz w:val="52"/>
                <w:szCs w:val="52"/>
              </w:rPr>
              <w:t>IMAGEN TESTADA</w:t>
            </w:r>
          </w:p>
          <w:p w14:paraId="6738B3B7" w14:textId="77777777" w:rsidR="00C82F73" w:rsidRDefault="00C82F73" w:rsidP="00D511D5">
            <w:pPr>
              <w:pStyle w:val="corte4fondo"/>
              <w:spacing w:line="276" w:lineRule="auto"/>
              <w:ind w:firstLine="0"/>
              <w:rPr>
                <w:rFonts w:cs="Arial"/>
                <w:bCs/>
                <w:sz w:val="28"/>
                <w:szCs w:val="28"/>
              </w:rPr>
            </w:pPr>
          </w:p>
          <w:p w14:paraId="05536DEB" w14:textId="77777777" w:rsidR="00C82F73" w:rsidRDefault="00C82F73" w:rsidP="00D511D5">
            <w:pPr>
              <w:pStyle w:val="corte4fondo"/>
              <w:spacing w:line="276" w:lineRule="auto"/>
              <w:ind w:firstLine="0"/>
              <w:rPr>
                <w:rFonts w:cs="Arial"/>
                <w:bCs/>
                <w:sz w:val="28"/>
                <w:szCs w:val="28"/>
              </w:rPr>
            </w:pPr>
          </w:p>
          <w:p w14:paraId="646A7A9F" w14:textId="77777777" w:rsidR="00C82F73" w:rsidRDefault="00C82F73" w:rsidP="00D511D5">
            <w:pPr>
              <w:pStyle w:val="corte4fondo"/>
              <w:spacing w:line="276" w:lineRule="auto"/>
              <w:ind w:firstLine="0"/>
              <w:rPr>
                <w:rFonts w:cs="Arial"/>
                <w:bCs/>
                <w:sz w:val="28"/>
                <w:szCs w:val="28"/>
              </w:rPr>
            </w:pPr>
          </w:p>
          <w:p w14:paraId="32781668" w14:textId="77777777" w:rsidR="00C82F73" w:rsidRDefault="00C82F73" w:rsidP="00D511D5">
            <w:pPr>
              <w:pStyle w:val="corte4fondo"/>
              <w:spacing w:line="276" w:lineRule="auto"/>
              <w:ind w:firstLine="0"/>
              <w:rPr>
                <w:rFonts w:cs="Arial"/>
                <w:bCs/>
                <w:sz w:val="28"/>
                <w:szCs w:val="28"/>
              </w:rPr>
            </w:pPr>
          </w:p>
          <w:p w14:paraId="44006228" w14:textId="77777777" w:rsidR="00C82F73" w:rsidRDefault="00C82F73" w:rsidP="00D511D5">
            <w:pPr>
              <w:pStyle w:val="corte4fondo"/>
              <w:spacing w:line="276" w:lineRule="auto"/>
              <w:ind w:firstLine="0"/>
              <w:rPr>
                <w:rFonts w:cs="Arial"/>
                <w:bCs/>
                <w:sz w:val="28"/>
                <w:szCs w:val="28"/>
              </w:rPr>
            </w:pPr>
          </w:p>
        </w:tc>
      </w:tr>
    </w:tbl>
    <w:p w14:paraId="07A4B872" w14:textId="77777777" w:rsidR="00C82F73" w:rsidRDefault="00C82F73" w:rsidP="00C82F73">
      <w:pPr>
        <w:pStyle w:val="corte4fondo"/>
        <w:spacing w:line="276" w:lineRule="auto"/>
        <w:ind w:left="720" w:firstLine="0"/>
        <w:rPr>
          <w:rFonts w:cs="Arial"/>
          <w:bCs/>
          <w:sz w:val="28"/>
          <w:szCs w:val="28"/>
        </w:rPr>
      </w:pPr>
    </w:p>
    <w:p w14:paraId="4766BDD3" w14:textId="1BC2D8C3" w:rsidR="004E7D73" w:rsidRDefault="007E0146" w:rsidP="00817670">
      <w:pPr>
        <w:pStyle w:val="corte4fondo"/>
        <w:numPr>
          <w:ilvl w:val="0"/>
          <w:numId w:val="25"/>
        </w:numPr>
        <w:spacing w:after="240" w:line="276" w:lineRule="auto"/>
        <w:rPr>
          <w:rFonts w:cs="Arial"/>
          <w:bCs/>
          <w:sz w:val="28"/>
          <w:szCs w:val="28"/>
        </w:rPr>
      </w:pPr>
      <w:r>
        <w:rPr>
          <w:rFonts w:cs="Arial"/>
          <w:bCs/>
          <w:sz w:val="28"/>
          <w:szCs w:val="28"/>
        </w:rPr>
        <w:t>Refirió que</w:t>
      </w:r>
      <w:r w:rsidR="00C75260">
        <w:rPr>
          <w:rFonts w:cs="Arial"/>
          <w:bCs/>
          <w:sz w:val="28"/>
          <w:szCs w:val="28"/>
        </w:rPr>
        <w:t xml:space="preserve"> analizó las firmas </w:t>
      </w:r>
      <w:r w:rsidR="00527C30">
        <w:rPr>
          <w:rFonts w:cs="Arial"/>
          <w:bCs/>
          <w:sz w:val="28"/>
          <w:szCs w:val="28"/>
        </w:rPr>
        <w:t>in</w:t>
      </w:r>
      <w:r w:rsidR="00C117A7">
        <w:rPr>
          <w:rFonts w:cs="Arial"/>
          <w:bCs/>
          <w:sz w:val="28"/>
          <w:szCs w:val="28"/>
        </w:rPr>
        <w:t>dicadas</w:t>
      </w:r>
      <w:r w:rsidR="00C75260">
        <w:rPr>
          <w:rFonts w:cs="Arial"/>
          <w:bCs/>
          <w:sz w:val="28"/>
          <w:szCs w:val="28"/>
        </w:rPr>
        <w:t xml:space="preserve"> y los documentos en los que se plasmaron aquéllas, </w:t>
      </w:r>
      <w:r w:rsidR="005A6E80">
        <w:rPr>
          <w:rFonts w:cs="Arial"/>
          <w:bCs/>
          <w:sz w:val="28"/>
          <w:szCs w:val="28"/>
        </w:rPr>
        <w:t xml:space="preserve">concluyendo, sobre este punto, que </w:t>
      </w:r>
      <w:r w:rsidR="005A6E80">
        <w:rPr>
          <w:rFonts w:cs="Arial"/>
          <w:bCs/>
          <w:i/>
          <w:iCs/>
          <w:sz w:val="28"/>
          <w:szCs w:val="28"/>
        </w:rPr>
        <w:t xml:space="preserve">“…no se observaron indicios de alteración o abuso de firma en blanco.” </w:t>
      </w:r>
      <w:r w:rsidR="005A6E80">
        <w:rPr>
          <w:rFonts w:cs="Arial"/>
          <w:bCs/>
          <w:sz w:val="28"/>
          <w:szCs w:val="28"/>
        </w:rPr>
        <w:t>–páginas 4 y 5 del dictamen–.</w:t>
      </w:r>
    </w:p>
    <w:p w14:paraId="0C408129" w14:textId="6692DEAE" w:rsidR="00D648F3" w:rsidRDefault="003F5BDA" w:rsidP="00817670">
      <w:pPr>
        <w:pStyle w:val="corte4fondo"/>
        <w:numPr>
          <w:ilvl w:val="0"/>
          <w:numId w:val="25"/>
        </w:numPr>
        <w:spacing w:after="240" w:line="276" w:lineRule="auto"/>
        <w:rPr>
          <w:rFonts w:cs="Arial"/>
          <w:bCs/>
          <w:sz w:val="28"/>
          <w:szCs w:val="28"/>
        </w:rPr>
      </w:pPr>
      <w:r>
        <w:rPr>
          <w:rFonts w:cs="Arial"/>
          <w:bCs/>
          <w:sz w:val="28"/>
          <w:szCs w:val="28"/>
        </w:rPr>
        <w:t xml:space="preserve">Describió </w:t>
      </w:r>
      <w:r w:rsidR="001C65F1">
        <w:rPr>
          <w:rFonts w:cs="Arial"/>
          <w:bCs/>
          <w:sz w:val="28"/>
          <w:szCs w:val="28"/>
        </w:rPr>
        <w:t xml:space="preserve">que la firma dubitada </w:t>
      </w:r>
      <w:r w:rsidR="00EE42D2">
        <w:rPr>
          <w:rFonts w:cs="Arial"/>
          <w:bCs/>
          <w:sz w:val="28"/>
          <w:szCs w:val="28"/>
        </w:rPr>
        <w:t xml:space="preserve">se </w:t>
      </w:r>
      <w:r w:rsidR="00B52C53">
        <w:rPr>
          <w:rFonts w:cs="Arial"/>
          <w:bCs/>
          <w:sz w:val="28"/>
          <w:szCs w:val="28"/>
        </w:rPr>
        <w:t>plasmó</w:t>
      </w:r>
      <w:r w:rsidR="00EE42D2">
        <w:rPr>
          <w:rFonts w:cs="Arial"/>
          <w:bCs/>
          <w:sz w:val="28"/>
          <w:szCs w:val="28"/>
        </w:rPr>
        <w:t xml:space="preserve"> con una ti</w:t>
      </w:r>
      <w:r w:rsidR="009712EC">
        <w:rPr>
          <w:rFonts w:cs="Arial"/>
          <w:bCs/>
          <w:sz w:val="28"/>
          <w:szCs w:val="28"/>
        </w:rPr>
        <w:t>nta pastosa color azul claro</w:t>
      </w:r>
      <w:r w:rsidR="00456480">
        <w:rPr>
          <w:rFonts w:cs="Arial"/>
          <w:bCs/>
          <w:sz w:val="28"/>
          <w:szCs w:val="28"/>
        </w:rPr>
        <w:t xml:space="preserve">, así como </w:t>
      </w:r>
      <w:r>
        <w:rPr>
          <w:rFonts w:cs="Arial"/>
          <w:bCs/>
          <w:sz w:val="28"/>
          <w:szCs w:val="28"/>
        </w:rPr>
        <w:t>que</w:t>
      </w:r>
      <w:r w:rsidR="00B52C53">
        <w:rPr>
          <w:rFonts w:cs="Arial"/>
          <w:bCs/>
          <w:sz w:val="28"/>
          <w:szCs w:val="28"/>
        </w:rPr>
        <w:t xml:space="preserve"> </w:t>
      </w:r>
      <w:r w:rsidR="009712EC">
        <w:rPr>
          <w:rFonts w:cs="Arial"/>
          <w:bCs/>
          <w:sz w:val="28"/>
          <w:szCs w:val="28"/>
        </w:rPr>
        <w:t>s</w:t>
      </w:r>
      <w:r w:rsidR="00B52C53">
        <w:rPr>
          <w:rFonts w:cs="Arial"/>
          <w:bCs/>
          <w:sz w:val="28"/>
          <w:szCs w:val="28"/>
        </w:rPr>
        <w:t xml:space="preserve">u realización corresponde a trazos ilegibles, con tendencia más angular que circular y </w:t>
      </w:r>
      <w:r w:rsidR="00456480">
        <w:rPr>
          <w:rFonts w:cs="Arial"/>
          <w:bCs/>
          <w:sz w:val="28"/>
          <w:szCs w:val="28"/>
        </w:rPr>
        <w:t xml:space="preserve">que se conforma </w:t>
      </w:r>
      <w:r w:rsidR="00060132">
        <w:rPr>
          <w:rFonts w:cs="Arial"/>
          <w:bCs/>
          <w:sz w:val="28"/>
          <w:szCs w:val="28"/>
        </w:rPr>
        <w:t>de tres momentos gráficos colocados de manera escalonada</w:t>
      </w:r>
      <w:r w:rsidR="00B34AD8">
        <w:rPr>
          <w:rFonts w:cs="Arial"/>
          <w:bCs/>
          <w:sz w:val="28"/>
          <w:szCs w:val="28"/>
        </w:rPr>
        <w:t xml:space="preserve">, </w:t>
      </w:r>
      <w:r w:rsidR="00C3194F">
        <w:rPr>
          <w:rFonts w:cs="Arial"/>
          <w:bCs/>
          <w:sz w:val="28"/>
          <w:szCs w:val="28"/>
        </w:rPr>
        <w:t>los cuales detalló</w:t>
      </w:r>
      <w:r w:rsidR="00D648F3">
        <w:rPr>
          <w:rFonts w:cs="Arial"/>
          <w:bCs/>
          <w:sz w:val="28"/>
          <w:szCs w:val="28"/>
        </w:rPr>
        <w:t xml:space="preserve"> –página 4 del dictamen–</w:t>
      </w:r>
      <w:r w:rsidR="003770FB">
        <w:rPr>
          <w:rFonts w:cs="Arial"/>
          <w:bCs/>
          <w:sz w:val="28"/>
          <w:szCs w:val="28"/>
        </w:rPr>
        <w:t>:</w:t>
      </w:r>
    </w:p>
    <w:tbl>
      <w:tblPr>
        <w:tblStyle w:val="Tablaconcuadrcula"/>
        <w:tblW w:w="0" w:type="auto"/>
        <w:tblInd w:w="704" w:type="dxa"/>
        <w:tblLook w:val="04A0" w:firstRow="1" w:lastRow="0" w:firstColumn="1" w:lastColumn="0" w:noHBand="0" w:noVBand="1"/>
      </w:tblPr>
      <w:tblGrid>
        <w:gridCol w:w="8126"/>
      </w:tblGrid>
      <w:tr w:rsidR="00C82F73" w14:paraId="10F1B051" w14:textId="77777777" w:rsidTr="00D511D5">
        <w:tc>
          <w:tcPr>
            <w:tcW w:w="8126" w:type="dxa"/>
          </w:tcPr>
          <w:p w14:paraId="68879699" w14:textId="77777777" w:rsidR="00C82F73" w:rsidRDefault="00C82F73" w:rsidP="00C82F73">
            <w:pPr>
              <w:pStyle w:val="corte4fondo"/>
              <w:spacing w:after="240"/>
              <w:ind w:left="720" w:firstLine="0"/>
              <w:rPr>
                <w:rFonts w:cs="Arial"/>
                <w:bCs/>
                <w:sz w:val="28"/>
                <w:szCs w:val="28"/>
              </w:rPr>
            </w:pPr>
          </w:p>
          <w:p w14:paraId="541468F6" w14:textId="77777777" w:rsidR="00CB321C" w:rsidRDefault="00CB321C" w:rsidP="00C82F73">
            <w:pPr>
              <w:pStyle w:val="corte4fondo"/>
              <w:spacing w:after="240"/>
              <w:ind w:left="720" w:firstLine="0"/>
              <w:rPr>
                <w:rFonts w:cs="Arial"/>
                <w:bCs/>
                <w:sz w:val="28"/>
                <w:szCs w:val="28"/>
              </w:rPr>
            </w:pPr>
          </w:p>
          <w:p w14:paraId="60EC82F6" w14:textId="77777777" w:rsidR="00C82F73" w:rsidRPr="00655045" w:rsidRDefault="00C82F73" w:rsidP="00C82F73">
            <w:pPr>
              <w:pStyle w:val="corte4fondo"/>
              <w:spacing w:after="240"/>
              <w:ind w:left="720" w:firstLine="0"/>
              <w:jc w:val="center"/>
              <w:rPr>
                <w:rFonts w:cs="Arial"/>
                <w:b/>
                <w:sz w:val="52"/>
                <w:szCs w:val="52"/>
              </w:rPr>
            </w:pPr>
            <w:r>
              <w:rPr>
                <w:rFonts w:cs="Arial"/>
                <w:b/>
                <w:sz w:val="52"/>
                <w:szCs w:val="52"/>
              </w:rPr>
              <w:t>IMAGEN TESTADA</w:t>
            </w:r>
          </w:p>
          <w:p w14:paraId="6C68F0FB" w14:textId="77777777" w:rsidR="00C82F73" w:rsidRDefault="00C82F73" w:rsidP="00C82F73">
            <w:pPr>
              <w:pStyle w:val="corte4fondo"/>
              <w:spacing w:after="240"/>
              <w:ind w:left="720" w:firstLine="0"/>
              <w:rPr>
                <w:rFonts w:cs="Arial"/>
                <w:bCs/>
                <w:sz w:val="28"/>
                <w:szCs w:val="28"/>
              </w:rPr>
            </w:pPr>
          </w:p>
        </w:tc>
      </w:tr>
    </w:tbl>
    <w:p w14:paraId="2305D2E4" w14:textId="77777777" w:rsidR="00C82F73" w:rsidRDefault="00C82F73" w:rsidP="00C82F73">
      <w:pPr>
        <w:pStyle w:val="corte4fondo"/>
        <w:spacing w:after="240"/>
        <w:rPr>
          <w:rFonts w:cs="Arial"/>
          <w:bCs/>
          <w:sz w:val="28"/>
          <w:szCs w:val="28"/>
        </w:rPr>
      </w:pPr>
    </w:p>
    <w:p w14:paraId="7E5BD359" w14:textId="6C72BEEC" w:rsidR="00152B4E" w:rsidRDefault="00E22CE1" w:rsidP="00817670">
      <w:pPr>
        <w:pStyle w:val="corte4fondo"/>
        <w:numPr>
          <w:ilvl w:val="0"/>
          <w:numId w:val="25"/>
        </w:numPr>
        <w:spacing w:after="240" w:line="276" w:lineRule="auto"/>
        <w:rPr>
          <w:rFonts w:cs="Arial"/>
          <w:bCs/>
          <w:sz w:val="28"/>
          <w:szCs w:val="28"/>
        </w:rPr>
      </w:pPr>
      <w:r>
        <w:rPr>
          <w:rFonts w:cs="Arial"/>
          <w:bCs/>
          <w:sz w:val="28"/>
          <w:szCs w:val="28"/>
        </w:rPr>
        <w:lastRenderedPageBreak/>
        <w:t>A</w:t>
      </w:r>
      <w:r w:rsidR="00152B4E">
        <w:rPr>
          <w:rFonts w:cs="Arial"/>
          <w:bCs/>
          <w:sz w:val="28"/>
          <w:szCs w:val="28"/>
        </w:rPr>
        <w:t xml:space="preserve">nalizó las </w:t>
      </w:r>
      <w:r w:rsidR="0006241B">
        <w:rPr>
          <w:rFonts w:cs="Arial"/>
          <w:bCs/>
          <w:sz w:val="28"/>
          <w:szCs w:val="28"/>
        </w:rPr>
        <w:t xml:space="preserve">treinta y un </w:t>
      </w:r>
      <w:r w:rsidR="00152B4E">
        <w:rPr>
          <w:rFonts w:cs="Arial"/>
          <w:bCs/>
          <w:sz w:val="28"/>
          <w:szCs w:val="28"/>
        </w:rPr>
        <w:t xml:space="preserve">firmas </w:t>
      </w:r>
      <w:r w:rsidR="0006241B">
        <w:rPr>
          <w:rFonts w:cs="Arial"/>
          <w:bCs/>
          <w:sz w:val="28"/>
          <w:szCs w:val="28"/>
        </w:rPr>
        <w:t>indubita</w:t>
      </w:r>
      <w:r w:rsidR="00523529">
        <w:rPr>
          <w:rFonts w:cs="Arial"/>
          <w:bCs/>
          <w:sz w:val="28"/>
          <w:szCs w:val="28"/>
        </w:rPr>
        <w:t>bles</w:t>
      </w:r>
      <w:r w:rsidR="0006241B">
        <w:rPr>
          <w:rFonts w:cs="Arial"/>
          <w:bCs/>
          <w:sz w:val="28"/>
          <w:szCs w:val="28"/>
        </w:rPr>
        <w:t xml:space="preserve"> </w:t>
      </w:r>
      <w:r w:rsidR="00E95D10">
        <w:rPr>
          <w:rFonts w:cs="Arial"/>
          <w:bCs/>
          <w:sz w:val="28"/>
          <w:szCs w:val="28"/>
        </w:rPr>
        <w:t>y refirió que</w:t>
      </w:r>
      <w:r w:rsidR="003B5A23">
        <w:rPr>
          <w:rFonts w:cs="Arial"/>
          <w:bCs/>
          <w:sz w:val="28"/>
          <w:szCs w:val="28"/>
        </w:rPr>
        <w:t xml:space="preserve"> como características </w:t>
      </w:r>
      <w:r w:rsidR="001B0EE7">
        <w:rPr>
          <w:rFonts w:cs="Arial"/>
          <w:bCs/>
          <w:sz w:val="28"/>
          <w:szCs w:val="28"/>
        </w:rPr>
        <w:t>generales y comunes mostraban que</w:t>
      </w:r>
      <w:r w:rsidR="00E95D10">
        <w:rPr>
          <w:rFonts w:cs="Arial"/>
          <w:bCs/>
          <w:sz w:val="28"/>
          <w:szCs w:val="28"/>
        </w:rPr>
        <w:t xml:space="preserve"> </w:t>
      </w:r>
      <w:r w:rsidR="00152B4E">
        <w:rPr>
          <w:rFonts w:cs="Arial"/>
          <w:bCs/>
          <w:sz w:val="28"/>
          <w:szCs w:val="28"/>
        </w:rPr>
        <w:t>se plasm</w:t>
      </w:r>
      <w:r w:rsidR="00E95D10">
        <w:rPr>
          <w:rFonts w:cs="Arial"/>
          <w:bCs/>
          <w:sz w:val="28"/>
          <w:szCs w:val="28"/>
        </w:rPr>
        <w:t>aron</w:t>
      </w:r>
      <w:r w:rsidR="00152B4E">
        <w:rPr>
          <w:rFonts w:cs="Arial"/>
          <w:bCs/>
          <w:sz w:val="28"/>
          <w:szCs w:val="28"/>
        </w:rPr>
        <w:t xml:space="preserve"> con una tinta pastosa color azul </w:t>
      </w:r>
      <w:r w:rsidR="00E95D10">
        <w:rPr>
          <w:rFonts w:cs="Arial"/>
          <w:bCs/>
          <w:sz w:val="28"/>
          <w:szCs w:val="28"/>
        </w:rPr>
        <w:t>marino</w:t>
      </w:r>
      <w:r w:rsidR="00152B4E">
        <w:rPr>
          <w:rFonts w:cs="Arial"/>
          <w:bCs/>
          <w:sz w:val="28"/>
          <w:szCs w:val="28"/>
        </w:rPr>
        <w:t>,</w:t>
      </w:r>
      <w:r w:rsidR="00F06341">
        <w:rPr>
          <w:rFonts w:cs="Arial"/>
          <w:bCs/>
          <w:sz w:val="28"/>
          <w:szCs w:val="28"/>
        </w:rPr>
        <w:t xml:space="preserve"> así como que </w:t>
      </w:r>
      <w:r w:rsidR="00152B4E">
        <w:rPr>
          <w:rFonts w:cs="Arial"/>
          <w:bCs/>
          <w:sz w:val="28"/>
          <w:szCs w:val="28"/>
        </w:rPr>
        <w:t xml:space="preserve">su realización corresponde a trazos ilegibles, con tendencia más circular </w:t>
      </w:r>
      <w:r w:rsidR="00E95D10">
        <w:rPr>
          <w:rFonts w:cs="Arial"/>
          <w:bCs/>
          <w:sz w:val="28"/>
          <w:szCs w:val="28"/>
        </w:rPr>
        <w:t xml:space="preserve">que angular </w:t>
      </w:r>
      <w:r w:rsidR="00152B4E">
        <w:rPr>
          <w:rFonts w:cs="Arial"/>
          <w:bCs/>
          <w:sz w:val="28"/>
          <w:szCs w:val="28"/>
        </w:rPr>
        <w:t>y se conforma</w:t>
      </w:r>
      <w:r w:rsidR="00C62AA4">
        <w:rPr>
          <w:rFonts w:cs="Arial"/>
          <w:bCs/>
          <w:sz w:val="28"/>
          <w:szCs w:val="28"/>
        </w:rPr>
        <w:t>n, cada una,</w:t>
      </w:r>
      <w:r w:rsidR="00152B4E">
        <w:rPr>
          <w:rFonts w:cs="Arial"/>
          <w:bCs/>
          <w:sz w:val="28"/>
          <w:szCs w:val="28"/>
        </w:rPr>
        <w:t xml:space="preserve"> de tres momentos gráficos colocados </w:t>
      </w:r>
      <w:r w:rsidR="00C62AA4">
        <w:rPr>
          <w:rFonts w:cs="Arial"/>
          <w:bCs/>
          <w:sz w:val="28"/>
          <w:szCs w:val="28"/>
        </w:rPr>
        <w:t>hori</w:t>
      </w:r>
      <w:r w:rsidR="00E079D4">
        <w:rPr>
          <w:rFonts w:cs="Arial"/>
          <w:bCs/>
          <w:sz w:val="28"/>
          <w:szCs w:val="28"/>
        </w:rPr>
        <w:t>zontalmente</w:t>
      </w:r>
      <w:r w:rsidR="00152B4E">
        <w:rPr>
          <w:rFonts w:cs="Arial"/>
          <w:bCs/>
          <w:sz w:val="28"/>
          <w:szCs w:val="28"/>
        </w:rPr>
        <w:t>, los cuales detalló</w:t>
      </w:r>
      <w:r w:rsidR="001B0EE7">
        <w:rPr>
          <w:rFonts w:cs="Arial"/>
          <w:bCs/>
          <w:sz w:val="28"/>
          <w:szCs w:val="28"/>
        </w:rPr>
        <w:t xml:space="preserve"> –página</w:t>
      </w:r>
      <w:r w:rsidR="00721C84">
        <w:rPr>
          <w:rFonts w:cs="Arial"/>
          <w:bCs/>
          <w:sz w:val="28"/>
          <w:szCs w:val="28"/>
        </w:rPr>
        <w:t>s</w:t>
      </w:r>
      <w:r w:rsidR="001B0EE7">
        <w:rPr>
          <w:rFonts w:cs="Arial"/>
          <w:bCs/>
          <w:sz w:val="28"/>
          <w:szCs w:val="28"/>
        </w:rPr>
        <w:t xml:space="preserve"> 10</w:t>
      </w:r>
      <w:r w:rsidR="00721C84">
        <w:rPr>
          <w:rFonts w:cs="Arial"/>
          <w:bCs/>
          <w:sz w:val="28"/>
          <w:szCs w:val="28"/>
        </w:rPr>
        <w:t xml:space="preserve"> a</w:t>
      </w:r>
      <w:r w:rsidR="00AF37E0">
        <w:rPr>
          <w:rFonts w:cs="Arial"/>
          <w:bCs/>
          <w:sz w:val="28"/>
          <w:szCs w:val="28"/>
        </w:rPr>
        <w:t xml:space="preserve"> 14</w:t>
      </w:r>
      <w:r w:rsidR="001B0EE7">
        <w:rPr>
          <w:rFonts w:cs="Arial"/>
          <w:bCs/>
          <w:sz w:val="28"/>
          <w:szCs w:val="28"/>
        </w:rPr>
        <w:t xml:space="preserve"> del dictamen–</w:t>
      </w:r>
      <w:r w:rsidR="005570DB">
        <w:rPr>
          <w:rFonts w:cs="Arial"/>
          <w:bCs/>
          <w:sz w:val="28"/>
          <w:szCs w:val="28"/>
        </w:rPr>
        <w:t>:</w:t>
      </w:r>
    </w:p>
    <w:tbl>
      <w:tblPr>
        <w:tblStyle w:val="Tablaconcuadrcula"/>
        <w:tblW w:w="0" w:type="auto"/>
        <w:tblInd w:w="704" w:type="dxa"/>
        <w:tblLook w:val="04A0" w:firstRow="1" w:lastRow="0" w:firstColumn="1" w:lastColumn="0" w:noHBand="0" w:noVBand="1"/>
      </w:tblPr>
      <w:tblGrid>
        <w:gridCol w:w="8126"/>
      </w:tblGrid>
      <w:tr w:rsidR="003B6493" w14:paraId="667AC398" w14:textId="77777777" w:rsidTr="00D511D5">
        <w:tc>
          <w:tcPr>
            <w:tcW w:w="8126" w:type="dxa"/>
          </w:tcPr>
          <w:p w14:paraId="26E4A7F9" w14:textId="77777777" w:rsidR="003B6493" w:rsidRDefault="003B6493" w:rsidP="003B6493">
            <w:pPr>
              <w:pStyle w:val="corte4fondo"/>
              <w:spacing w:after="240"/>
              <w:ind w:left="720" w:firstLine="0"/>
              <w:rPr>
                <w:rFonts w:cs="Arial"/>
                <w:bCs/>
                <w:sz w:val="28"/>
                <w:szCs w:val="28"/>
              </w:rPr>
            </w:pPr>
          </w:p>
          <w:p w14:paraId="2D0CC2A4" w14:textId="77777777" w:rsidR="003B6493" w:rsidRDefault="003B6493" w:rsidP="003B6493">
            <w:pPr>
              <w:pStyle w:val="corte4fondo"/>
              <w:spacing w:after="240"/>
              <w:ind w:left="720" w:firstLine="0"/>
              <w:rPr>
                <w:rFonts w:cs="Arial"/>
                <w:bCs/>
                <w:sz w:val="28"/>
                <w:szCs w:val="28"/>
              </w:rPr>
            </w:pPr>
          </w:p>
          <w:p w14:paraId="5D93D67B" w14:textId="77777777" w:rsidR="003B6493" w:rsidRPr="00655045" w:rsidRDefault="003B6493" w:rsidP="003B6493">
            <w:pPr>
              <w:pStyle w:val="corte4fondo"/>
              <w:spacing w:after="240"/>
              <w:ind w:left="720" w:firstLine="0"/>
              <w:jc w:val="center"/>
              <w:rPr>
                <w:rFonts w:cs="Arial"/>
                <w:b/>
                <w:sz w:val="52"/>
                <w:szCs w:val="52"/>
              </w:rPr>
            </w:pPr>
            <w:r>
              <w:rPr>
                <w:rFonts w:cs="Arial"/>
                <w:b/>
                <w:sz w:val="52"/>
                <w:szCs w:val="52"/>
              </w:rPr>
              <w:t>IMAGEN TESTADA</w:t>
            </w:r>
          </w:p>
          <w:p w14:paraId="0B9822C6" w14:textId="77777777" w:rsidR="003B6493" w:rsidRDefault="003B6493" w:rsidP="003B6493">
            <w:pPr>
              <w:pStyle w:val="corte4fondo"/>
              <w:spacing w:after="240"/>
              <w:ind w:left="720" w:firstLine="0"/>
              <w:rPr>
                <w:rFonts w:cs="Arial"/>
                <w:bCs/>
                <w:sz w:val="28"/>
                <w:szCs w:val="28"/>
              </w:rPr>
            </w:pPr>
          </w:p>
        </w:tc>
      </w:tr>
    </w:tbl>
    <w:p w14:paraId="0EAE8ADE" w14:textId="77777777" w:rsidR="003B6493" w:rsidRDefault="003B6493" w:rsidP="003B6493">
      <w:pPr>
        <w:pStyle w:val="corte4fondo"/>
        <w:spacing w:after="240"/>
        <w:rPr>
          <w:rFonts w:cs="Arial"/>
          <w:bCs/>
          <w:sz w:val="28"/>
          <w:szCs w:val="28"/>
        </w:rPr>
      </w:pPr>
    </w:p>
    <w:p w14:paraId="100B5C11" w14:textId="196DDDDA" w:rsidR="005570DB" w:rsidRDefault="005570DB" w:rsidP="00071569">
      <w:pPr>
        <w:pStyle w:val="corte4fondo"/>
        <w:ind w:left="720" w:firstLine="0"/>
        <w:rPr>
          <w:rFonts w:cs="Arial"/>
          <w:bCs/>
          <w:sz w:val="28"/>
          <w:szCs w:val="28"/>
        </w:rPr>
      </w:pPr>
    </w:p>
    <w:p w14:paraId="096B9F67" w14:textId="3A14709E" w:rsidR="00E03B20" w:rsidRDefault="00E22CE1" w:rsidP="00071569">
      <w:pPr>
        <w:pStyle w:val="corte4fondo"/>
        <w:numPr>
          <w:ilvl w:val="0"/>
          <w:numId w:val="25"/>
        </w:numPr>
        <w:spacing w:before="240" w:after="240" w:line="276" w:lineRule="auto"/>
        <w:rPr>
          <w:rFonts w:cs="Arial"/>
          <w:bCs/>
          <w:sz w:val="28"/>
          <w:szCs w:val="28"/>
        </w:rPr>
      </w:pPr>
      <w:r>
        <w:rPr>
          <w:rFonts w:cs="Arial"/>
          <w:bCs/>
          <w:sz w:val="28"/>
          <w:szCs w:val="28"/>
        </w:rPr>
        <w:t>Luego, llevó a cabo un examen comparativo entre la firma dubitada y las indubitables, determinando</w:t>
      </w:r>
      <w:r w:rsidR="00E03B20">
        <w:rPr>
          <w:rFonts w:cs="Arial"/>
          <w:bCs/>
          <w:sz w:val="28"/>
          <w:szCs w:val="28"/>
        </w:rPr>
        <w:t xml:space="preserve"> que</w:t>
      </w:r>
      <w:r>
        <w:rPr>
          <w:rFonts w:cs="Arial"/>
          <w:bCs/>
          <w:sz w:val="28"/>
          <w:szCs w:val="28"/>
        </w:rPr>
        <w:t xml:space="preserve">: </w:t>
      </w:r>
    </w:p>
    <w:tbl>
      <w:tblPr>
        <w:tblStyle w:val="Tablaconcuadrcula"/>
        <w:tblW w:w="0" w:type="auto"/>
        <w:tblInd w:w="720" w:type="dxa"/>
        <w:tblLook w:val="04A0" w:firstRow="1" w:lastRow="0" w:firstColumn="1" w:lastColumn="0" w:noHBand="0" w:noVBand="1"/>
      </w:tblPr>
      <w:tblGrid>
        <w:gridCol w:w="3244"/>
        <w:gridCol w:w="4866"/>
      </w:tblGrid>
      <w:tr w:rsidR="004B7247" w14:paraId="44D67455" w14:textId="77777777" w:rsidTr="004B7247">
        <w:tc>
          <w:tcPr>
            <w:tcW w:w="3244" w:type="dxa"/>
          </w:tcPr>
          <w:p w14:paraId="43273E42" w14:textId="562F6DD4" w:rsidR="00E03B20" w:rsidRPr="004B7247" w:rsidRDefault="00E03B20" w:rsidP="004B7247">
            <w:pPr>
              <w:pStyle w:val="corte4fondo"/>
              <w:spacing w:line="276" w:lineRule="auto"/>
              <w:ind w:firstLine="0"/>
              <w:rPr>
                <w:rFonts w:cs="Arial"/>
                <w:bCs/>
                <w:sz w:val="24"/>
                <w:szCs w:val="24"/>
              </w:rPr>
            </w:pPr>
            <w:r w:rsidRPr="004B7247">
              <w:rPr>
                <w:rFonts w:cs="Arial"/>
                <w:bCs/>
                <w:sz w:val="24"/>
                <w:szCs w:val="24"/>
              </w:rPr>
              <w:t xml:space="preserve">Todas las </w:t>
            </w:r>
            <w:r w:rsidR="0087664E" w:rsidRPr="004B7247">
              <w:rPr>
                <w:rFonts w:cs="Arial"/>
                <w:bCs/>
                <w:sz w:val="24"/>
                <w:szCs w:val="24"/>
              </w:rPr>
              <w:t>firmas</w:t>
            </w:r>
            <w:r w:rsidRPr="004B7247">
              <w:rPr>
                <w:rFonts w:cs="Arial"/>
                <w:bCs/>
                <w:sz w:val="24"/>
                <w:szCs w:val="24"/>
              </w:rPr>
              <w:t xml:space="preserve"> son elaboradas en un total de tres gestos gráficos y su diferencia radica en el número de impulsos que se utilizan para construir cada uno de aquéllos</w:t>
            </w:r>
            <w:r w:rsidR="004B394D" w:rsidRPr="004B7247">
              <w:rPr>
                <w:rFonts w:cs="Arial"/>
                <w:bCs/>
                <w:sz w:val="24"/>
                <w:szCs w:val="24"/>
              </w:rPr>
              <w:t xml:space="preserve"> </w:t>
            </w:r>
            <w:r w:rsidR="00BE76B3">
              <w:rPr>
                <w:rFonts w:cs="Arial"/>
                <w:bCs/>
                <w:sz w:val="24"/>
                <w:szCs w:val="24"/>
              </w:rPr>
              <w:br/>
            </w:r>
            <w:r w:rsidR="004B394D" w:rsidRPr="004B7247">
              <w:rPr>
                <w:rFonts w:cs="Arial"/>
                <w:bCs/>
                <w:sz w:val="24"/>
                <w:szCs w:val="24"/>
              </w:rPr>
              <w:t>–páginas 15 y 16–.</w:t>
            </w:r>
          </w:p>
        </w:tc>
        <w:tc>
          <w:tcPr>
            <w:tcW w:w="4866" w:type="dxa"/>
          </w:tcPr>
          <w:p w14:paraId="72CA3687" w14:textId="77777777" w:rsidR="00E03B20" w:rsidRDefault="00E03B20" w:rsidP="0087664E">
            <w:pPr>
              <w:pStyle w:val="corte4fondo"/>
              <w:ind w:firstLine="0"/>
              <w:jc w:val="center"/>
              <w:rPr>
                <w:rFonts w:cs="Arial"/>
                <w:bCs/>
                <w:noProof/>
                <w:sz w:val="28"/>
                <w:szCs w:val="28"/>
              </w:rPr>
            </w:pPr>
          </w:p>
          <w:p w14:paraId="484DFFA6" w14:textId="77777777" w:rsidR="003B6493" w:rsidRDefault="003B6493" w:rsidP="0087664E">
            <w:pPr>
              <w:pStyle w:val="corte4fondo"/>
              <w:ind w:firstLine="0"/>
              <w:jc w:val="center"/>
              <w:rPr>
                <w:rFonts w:cs="Arial"/>
                <w:bCs/>
                <w:noProof/>
                <w:sz w:val="28"/>
                <w:szCs w:val="28"/>
              </w:rPr>
            </w:pPr>
          </w:p>
          <w:p w14:paraId="538C34E7" w14:textId="2D841EDF" w:rsidR="003B6493" w:rsidRDefault="003B6493" w:rsidP="0087664E">
            <w:pPr>
              <w:pStyle w:val="corte4fondo"/>
              <w:ind w:firstLine="0"/>
              <w:jc w:val="center"/>
              <w:rPr>
                <w:rFonts w:cs="Arial"/>
                <w:bCs/>
                <w:sz w:val="28"/>
                <w:szCs w:val="28"/>
              </w:rPr>
            </w:pPr>
            <w:r>
              <w:rPr>
                <w:rFonts w:cs="Arial"/>
                <w:b/>
                <w:noProof/>
                <w:sz w:val="40"/>
                <w:szCs w:val="40"/>
              </w:rPr>
              <w:t>IMAGEN TESTADA</w:t>
            </w:r>
          </w:p>
        </w:tc>
      </w:tr>
      <w:tr w:rsidR="004B7247" w14:paraId="18B958F9" w14:textId="77777777" w:rsidTr="004B7247">
        <w:tc>
          <w:tcPr>
            <w:tcW w:w="3244" w:type="dxa"/>
          </w:tcPr>
          <w:p w14:paraId="7239C8BA" w14:textId="68E49EC3" w:rsidR="00E03B20" w:rsidRPr="004B7247" w:rsidRDefault="00E03B20" w:rsidP="00B54665">
            <w:pPr>
              <w:pStyle w:val="corte4fondo"/>
              <w:spacing w:line="276" w:lineRule="auto"/>
              <w:ind w:firstLine="0"/>
              <w:rPr>
                <w:rFonts w:cs="Arial"/>
                <w:bCs/>
                <w:sz w:val="24"/>
                <w:szCs w:val="24"/>
              </w:rPr>
            </w:pPr>
            <w:r w:rsidRPr="004B7247">
              <w:rPr>
                <w:rFonts w:cs="Arial"/>
                <w:bCs/>
                <w:sz w:val="24"/>
                <w:szCs w:val="24"/>
              </w:rPr>
              <w:t>Son similares en su longitud, pero en su altura, en relación con la caja, las indubitables siempre se representa</w:t>
            </w:r>
            <w:r w:rsidR="004B394D" w:rsidRPr="004B7247">
              <w:rPr>
                <w:rFonts w:cs="Arial"/>
                <w:bCs/>
                <w:sz w:val="24"/>
                <w:szCs w:val="24"/>
              </w:rPr>
              <w:t>n</w:t>
            </w:r>
            <w:r w:rsidRPr="004B7247">
              <w:rPr>
                <w:rFonts w:cs="Arial"/>
                <w:bCs/>
                <w:sz w:val="24"/>
                <w:szCs w:val="24"/>
              </w:rPr>
              <w:t xml:space="preserve"> más alta</w:t>
            </w:r>
            <w:r w:rsidR="004B394D" w:rsidRPr="004B7247">
              <w:rPr>
                <w:rFonts w:cs="Arial"/>
                <w:bCs/>
                <w:sz w:val="24"/>
                <w:szCs w:val="24"/>
              </w:rPr>
              <w:t>s –página 16–.</w:t>
            </w:r>
          </w:p>
        </w:tc>
        <w:tc>
          <w:tcPr>
            <w:tcW w:w="4866" w:type="dxa"/>
          </w:tcPr>
          <w:p w14:paraId="195F1737" w14:textId="77777777" w:rsidR="00E03B20" w:rsidRDefault="00E03B20" w:rsidP="00071569">
            <w:pPr>
              <w:pStyle w:val="corte4fondo"/>
              <w:spacing w:after="120"/>
              <w:ind w:firstLine="0"/>
              <w:jc w:val="center"/>
              <w:rPr>
                <w:rFonts w:cs="Arial"/>
                <w:bCs/>
                <w:noProof/>
                <w:sz w:val="28"/>
                <w:szCs w:val="28"/>
              </w:rPr>
            </w:pPr>
          </w:p>
          <w:p w14:paraId="2DD67E55" w14:textId="13CB91B4" w:rsidR="003B6493" w:rsidRDefault="003B6493" w:rsidP="00071569">
            <w:pPr>
              <w:pStyle w:val="corte4fondo"/>
              <w:spacing w:after="120"/>
              <w:ind w:firstLine="0"/>
              <w:jc w:val="center"/>
              <w:rPr>
                <w:rFonts w:cs="Arial"/>
                <w:bCs/>
                <w:sz w:val="28"/>
                <w:szCs w:val="28"/>
              </w:rPr>
            </w:pPr>
            <w:r>
              <w:rPr>
                <w:rFonts w:cs="Arial"/>
                <w:b/>
                <w:noProof/>
                <w:sz w:val="40"/>
                <w:szCs w:val="40"/>
              </w:rPr>
              <w:t>IMAGEN TESTADA</w:t>
            </w:r>
          </w:p>
        </w:tc>
      </w:tr>
      <w:tr w:rsidR="004B7247" w14:paraId="08FC210F" w14:textId="77777777" w:rsidTr="004B7247">
        <w:tc>
          <w:tcPr>
            <w:tcW w:w="3244" w:type="dxa"/>
          </w:tcPr>
          <w:p w14:paraId="199716FC" w14:textId="3BC6A6B1" w:rsidR="004B7247" w:rsidRPr="004B7247" w:rsidRDefault="004B7247" w:rsidP="004B7247">
            <w:pPr>
              <w:pStyle w:val="corte4fondo"/>
              <w:spacing w:line="276" w:lineRule="auto"/>
              <w:ind w:firstLine="0"/>
              <w:rPr>
                <w:rFonts w:cs="Arial"/>
                <w:bCs/>
                <w:sz w:val="24"/>
                <w:szCs w:val="24"/>
              </w:rPr>
            </w:pPr>
            <w:r w:rsidRPr="004B7247">
              <w:rPr>
                <w:rFonts w:cs="Arial"/>
                <w:bCs/>
                <w:sz w:val="24"/>
                <w:szCs w:val="24"/>
              </w:rPr>
              <w:t xml:space="preserve">Son diferentes en cuanto al segundo momento gráfico, pues el de la dubitada se muestra escalonado y las indubitadas en su totalidad están alineadas </w:t>
            </w:r>
            <w:r w:rsidRPr="004B7247">
              <w:rPr>
                <w:rFonts w:cs="Arial"/>
                <w:bCs/>
                <w:sz w:val="24"/>
                <w:szCs w:val="24"/>
              </w:rPr>
              <w:lastRenderedPageBreak/>
              <w:t>horizontalmente –páginas 16 y 17–.</w:t>
            </w:r>
          </w:p>
        </w:tc>
        <w:tc>
          <w:tcPr>
            <w:tcW w:w="4866" w:type="dxa"/>
            <w:vMerge w:val="restart"/>
          </w:tcPr>
          <w:p w14:paraId="35ECB3BC" w14:textId="77777777" w:rsidR="004B7247" w:rsidRDefault="004B7247" w:rsidP="0087664E">
            <w:pPr>
              <w:pStyle w:val="corte4fondo"/>
              <w:ind w:firstLine="0"/>
              <w:jc w:val="center"/>
              <w:rPr>
                <w:rFonts w:cs="Arial"/>
                <w:bCs/>
                <w:noProof/>
                <w:sz w:val="28"/>
                <w:szCs w:val="28"/>
              </w:rPr>
            </w:pPr>
          </w:p>
          <w:p w14:paraId="72C6F984" w14:textId="77777777" w:rsidR="003B6493" w:rsidRDefault="003B6493" w:rsidP="0087664E">
            <w:pPr>
              <w:pStyle w:val="corte4fondo"/>
              <w:ind w:firstLine="0"/>
              <w:jc w:val="center"/>
              <w:rPr>
                <w:rFonts w:cs="Arial"/>
                <w:bCs/>
                <w:noProof/>
                <w:sz w:val="28"/>
                <w:szCs w:val="28"/>
              </w:rPr>
            </w:pPr>
          </w:p>
          <w:p w14:paraId="1E21A036" w14:textId="77777777" w:rsidR="003B6493" w:rsidRDefault="003B6493" w:rsidP="0087664E">
            <w:pPr>
              <w:pStyle w:val="corte4fondo"/>
              <w:ind w:firstLine="0"/>
              <w:jc w:val="center"/>
              <w:rPr>
                <w:rFonts w:cs="Arial"/>
                <w:bCs/>
                <w:noProof/>
                <w:sz w:val="28"/>
                <w:szCs w:val="28"/>
              </w:rPr>
            </w:pPr>
          </w:p>
          <w:p w14:paraId="5D85D8BB" w14:textId="77777777" w:rsidR="003B6493" w:rsidRDefault="003B6493" w:rsidP="0087664E">
            <w:pPr>
              <w:pStyle w:val="corte4fondo"/>
              <w:ind w:firstLine="0"/>
              <w:jc w:val="center"/>
              <w:rPr>
                <w:rFonts w:cs="Arial"/>
                <w:bCs/>
                <w:noProof/>
                <w:sz w:val="28"/>
                <w:szCs w:val="28"/>
              </w:rPr>
            </w:pPr>
          </w:p>
          <w:p w14:paraId="545982CF" w14:textId="0B0BECD2" w:rsidR="003B6493" w:rsidRDefault="003B6493" w:rsidP="0087664E">
            <w:pPr>
              <w:pStyle w:val="corte4fondo"/>
              <w:ind w:firstLine="0"/>
              <w:jc w:val="center"/>
              <w:rPr>
                <w:rFonts w:cs="Arial"/>
                <w:bCs/>
                <w:sz w:val="28"/>
                <w:szCs w:val="28"/>
              </w:rPr>
            </w:pPr>
            <w:r>
              <w:rPr>
                <w:rFonts w:cs="Arial"/>
                <w:b/>
                <w:noProof/>
                <w:sz w:val="40"/>
                <w:szCs w:val="40"/>
              </w:rPr>
              <w:t>IMAGEN TESTADA</w:t>
            </w:r>
          </w:p>
        </w:tc>
      </w:tr>
      <w:tr w:rsidR="004B7247" w14:paraId="72CD0E7D" w14:textId="77777777" w:rsidTr="004B7247">
        <w:tc>
          <w:tcPr>
            <w:tcW w:w="3244" w:type="dxa"/>
          </w:tcPr>
          <w:p w14:paraId="4B8CF877" w14:textId="265119A8" w:rsidR="004B7247" w:rsidRPr="004B7247" w:rsidRDefault="004B7247" w:rsidP="004B7247">
            <w:pPr>
              <w:pStyle w:val="corte4fondo"/>
              <w:spacing w:line="276" w:lineRule="auto"/>
              <w:ind w:firstLine="0"/>
              <w:rPr>
                <w:rFonts w:cs="Arial"/>
                <w:bCs/>
                <w:sz w:val="24"/>
                <w:szCs w:val="24"/>
              </w:rPr>
            </w:pPr>
            <w:r w:rsidRPr="004B7247">
              <w:rPr>
                <w:rFonts w:cs="Arial"/>
                <w:bCs/>
                <w:sz w:val="24"/>
                <w:szCs w:val="24"/>
              </w:rPr>
              <w:lastRenderedPageBreak/>
              <w:t>Son distintas en cuanto al segundo impulso del primer momento gráfico, ya que el de la dubitada está totalmente brizado debido a que se realizó con mayor rapidez y el de las indubitadas el brizado es inexistente –página 17–.</w:t>
            </w:r>
          </w:p>
        </w:tc>
        <w:tc>
          <w:tcPr>
            <w:tcW w:w="4866" w:type="dxa"/>
            <w:vMerge/>
          </w:tcPr>
          <w:p w14:paraId="7A24DA06" w14:textId="77777777" w:rsidR="004B7247" w:rsidRDefault="004B7247" w:rsidP="0087664E">
            <w:pPr>
              <w:pStyle w:val="corte4fondo"/>
              <w:ind w:firstLine="0"/>
              <w:jc w:val="center"/>
              <w:rPr>
                <w:rFonts w:cs="Arial"/>
                <w:bCs/>
                <w:sz w:val="28"/>
                <w:szCs w:val="28"/>
              </w:rPr>
            </w:pPr>
          </w:p>
        </w:tc>
      </w:tr>
      <w:tr w:rsidR="004B7247" w14:paraId="3AF13483" w14:textId="77777777" w:rsidTr="004B7247">
        <w:tc>
          <w:tcPr>
            <w:tcW w:w="3244" w:type="dxa"/>
          </w:tcPr>
          <w:p w14:paraId="3FB1CA6B" w14:textId="5722602D" w:rsidR="00E03B20" w:rsidRPr="004B7247" w:rsidRDefault="00E03B20" w:rsidP="004B7247">
            <w:pPr>
              <w:pStyle w:val="corte4fondo"/>
              <w:spacing w:line="276" w:lineRule="auto"/>
              <w:ind w:firstLine="0"/>
              <w:rPr>
                <w:rFonts w:cs="Arial"/>
                <w:bCs/>
                <w:sz w:val="24"/>
                <w:szCs w:val="24"/>
              </w:rPr>
            </w:pPr>
            <w:r w:rsidRPr="004B7247">
              <w:rPr>
                <w:rFonts w:cs="Arial"/>
                <w:bCs/>
                <w:sz w:val="24"/>
                <w:szCs w:val="24"/>
              </w:rPr>
              <w:t>El primer momento gr</w:t>
            </w:r>
            <w:r w:rsidR="009F6089">
              <w:rPr>
                <w:rFonts w:cs="Arial"/>
                <w:bCs/>
                <w:sz w:val="24"/>
                <w:szCs w:val="24"/>
              </w:rPr>
              <w:t>á</w:t>
            </w:r>
            <w:r w:rsidRPr="004B7247">
              <w:rPr>
                <w:rFonts w:cs="Arial"/>
                <w:bCs/>
                <w:sz w:val="24"/>
                <w:szCs w:val="24"/>
              </w:rPr>
              <w:t>fico de la indubitada, en su último impulso</w:t>
            </w:r>
            <w:r w:rsidR="004B394D" w:rsidRPr="004B7247">
              <w:rPr>
                <w:rFonts w:cs="Arial"/>
                <w:bCs/>
                <w:sz w:val="24"/>
                <w:szCs w:val="24"/>
              </w:rPr>
              <w:t>,</w:t>
            </w:r>
            <w:r w:rsidRPr="004B7247">
              <w:rPr>
                <w:rFonts w:cs="Arial"/>
                <w:bCs/>
                <w:sz w:val="24"/>
                <w:szCs w:val="24"/>
              </w:rPr>
              <w:t xml:space="preserve"> es de abajo hacia arriba y hacia la derecha y en las indubitadas el último impulso es hacia abajo y en dirección a la </w:t>
            </w:r>
            <w:r w:rsidR="004B394D" w:rsidRPr="004B7247">
              <w:rPr>
                <w:rFonts w:cs="Arial"/>
                <w:bCs/>
                <w:sz w:val="24"/>
                <w:szCs w:val="24"/>
              </w:rPr>
              <w:t xml:space="preserve">izquierda –páginas 17 y </w:t>
            </w:r>
            <w:r w:rsidR="00E53D1D" w:rsidRPr="004B7247">
              <w:rPr>
                <w:rFonts w:cs="Arial"/>
                <w:bCs/>
                <w:sz w:val="24"/>
                <w:szCs w:val="24"/>
              </w:rPr>
              <w:t>18</w:t>
            </w:r>
            <w:r w:rsidR="004B394D" w:rsidRPr="004B7247">
              <w:rPr>
                <w:rFonts w:cs="Arial"/>
                <w:bCs/>
                <w:sz w:val="24"/>
                <w:szCs w:val="24"/>
              </w:rPr>
              <w:t>–.</w:t>
            </w:r>
          </w:p>
        </w:tc>
        <w:tc>
          <w:tcPr>
            <w:tcW w:w="4866" w:type="dxa"/>
          </w:tcPr>
          <w:p w14:paraId="6C7CA6D4" w14:textId="77777777" w:rsidR="00E03B20" w:rsidRDefault="00E03B20" w:rsidP="0087664E">
            <w:pPr>
              <w:pStyle w:val="corte4fondo"/>
              <w:ind w:firstLine="0"/>
              <w:jc w:val="center"/>
              <w:rPr>
                <w:rFonts w:cs="Arial"/>
                <w:bCs/>
                <w:noProof/>
                <w:sz w:val="28"/>
                <w:szCs w:val="28"/>
              </w:rPr>
            </w:pPr>
          </w:p>
          <w:p w14:paraId="248AC89F" w14:textId="77777777" w:rsidR="003B6493" w:rsidRDefault="003B6493" w:rsidP="0087664E">
            <w:pPr>
              <w:pStyle w:val="corte4fondo"/>
              <w:ind w:firstLine="0"/>
              <w:jc w:val="center"/>
              <w:rPr>
                <w:rFonts w:cs="Arial"/>
                <w:bCs/>
                <w:noProof/>
                <w:sz w:val="28"/>
                <w:szCs w:val="28"/>
              </w:rPr>
            </w:pPr>
          </w:p>
          <w:p w14:paraId="22AF5233" w14:textId="7B3F4138" w:rsidR="003B6493" w:rsidRDefault="003B6493" w:rsidP="0087664E">
            <w:pPr>
              <w:pStyle w:val="corte4fondo"/>
              <w:ind w:firstLine="0"/>
              <w:jc w:val="center"/>
              <w:rPr>
                <w:rFonts w:cs="Arial"/>
                <w:bCs/>
                <w:sz w:val="28"/>
                <w:szCs w:val="28"/>
              </w:rPr>
            </w:pPr>
            <w:r>
              <w:rPr>
                <w:rFonts w:cs="Arial"/>
                <w:b/>
                <w:sz w:val="40"/>
                <w:szCs w:val="40"/>
              </w:rPr>
              <w:t>IMAGEN TESTADA</w:t>
            </w:r>
          </w:p>
        </w:tc>
      </w:tr>
      <w:tr w:rsidR="004B7247" w14:paraId="20E80FB5" w14:textId="77777777" w:rsidTr="004B7247">
        <w:tc>
          <w:tcPr>
            <w:tcW w:w="3244" w:type="dxa"/>
          </w:tcPr>
          <w:p w14:paraId="52785217" w14:textId="2412C95E" w:rsidR="00E03B20" w:rsidRPr="004B7247" w:rsidRDefault="00E53D1D" w:rsidP="004B7247">
            <w:pPr>
              <w:pStyle w:val="corte4fondo"/>
              <w:spacing w:line="276" w:lineRule="auto"/>
              <w:ind w:firstLine="0"/>
              <w:rPr>
                <w:rFonts w:cs="Arial"/>
                <w:bCs/>
                <w:sz w:val="24"/>
                <w:szCs w:val="24"/>
              </w:rPr>
            </w:pPr>
            <w:r w:rsidRPr="004B7247">
              <w:rPr>
                <w:rFonts w:cs="Arial"/>
                <w:bCs/>
                <w:sz w:val="24"/>
                <w:szCs w:val="24"/>
              </w:rPr>
              <w:t>El primer impulso de</w:t>
            </w:r>
            <w:r w:rsidR="004B394D" w:rsidRPr="004B7247">
              <w:rPr>
                <w:rFonts w:cs="Arial"/>
                <w:bCs/>
                <w:sz w:val="24"/>
                <w:szCs w:val="24"/>
              </w:rPr>
              <w:t>l segundo momento gráfico de la indubitada nace con un gancho que parece generar una letra “C”, la cual no está presente en l</w:t>
            </w:r>
            <w:r w:rsidR="000A333C">
              <w:rPr>
                <w:rFonts w:cs="Arial"/>
                <w:bCs/>
                <w:sz w:val="24"/>
                <w:szCs w:val="24"/>
              </w:rPr>
              <w:t>a</w:t>
            </w:r>
            <w:r w:rsidR="004B394D" w:rsidRPr="004B7247">
              <w:rPr>
                <w:rFonts w:cs="Arial"/>
                <w:bCs/>
                <w:sz w:val="24"/>
                <w:szCs w:val="24"/>
              </w:rPr>
              <w:t xml:space="preserve"> dubitada. Además de que</w:t>
            </w:r>
            <w:r w:rsidRPr="004B7247">
              <w:rPr>
                <w:rFonts w:cs="Arial"/>
                <w:bCs/>
                <w:sz w:val="24"/>
                <w:szCs w:val="24"/>
              </w:rPr>
              <w:t xml:space="preserve"> el listón de este gesto está cerrado y se proyecta hacia abajo y a la izquierda en la dubitada, pero en las indubitables terminan en gancho y en búsqueda del tercer momento grafico </w:t>
            </w:r>
            <w:r w:rsidR="00415387">
              <w:rPr>
                <w:rFonts w:cs="Arial"/>
                <w:bCs/>
                <w:sz w:val="24"/>
                <w:szCs w:val="24"/>
              </w:rPr>
              <w:br/>
            </w:r>
            <w:r w:rsidRPr="004B7247">
              <w:rPr>
                <w:rFonts w:cs="Arial"/>
                <w:bCs/>
                <w:sz w:val="24"/>
                <w:szCs w:val="24"/>
              </w:rPr>
              <w:t>–página 18–.</w:t>
            </w:r>
          </w:p>
        </w:tc>
        <w:tc>
          <w:tcPr>
            <w:tcW w:w="4866" w:type="dxa"/>
          </w:tcPr>
          <w:p w14:paraId="66B8E685" w14:textId="77777777" w:rsidR="00E03B20" w:rsidRDefault="00E03B20" w:rsidP="0087664E">
            <w:pPr>
              <w:pStyle w:val="corte4fondo"/>
              <w:ind w:firstLine="0"/>
              <w:jc w:val="center"/>
              <w:rPr>
                <w:rFonts w:cs="Arial"/>
                <w:bCs/>
                <w:noProof/>
                <w:sz w:val="28"/>
                <w:szCs w:val="28"/>
              </w:rPr>
            </w:pPr>
          </w:p>
          <w:p w14:paraId="5E607C8A" w14:textId="77777777" w:rsidR="003B6493" w:rsidRDefault="003B6493" w:rsidP="0087664E">
            <w:pPr>
              <w:pStyle w:val="corte4fondo"/>
              <w:ind w:firstLine="0"/>
              <w:jc w:val="center"/>
              <w:rPr>
                <w:rFonts w:cs="Arial"/>
                <w:bCs/>
                <w:noProof/>
                <w:sz w:val="28"/>
                <w:szCs w:val="28"/>
              </w:rPr>
            </w:pPr>
          </w:p>
          <w:p w14:paraId="4DCB0892" w14:textId="77777777" w:rsidR="003B6493" w:rsidRDefault="003B6493" w:rsidP="0087664E">
            <w:pPr>
              <w:pStyle w:val="corte4fondo"/>
              <w:ind w:firstLine="0"/>
              <w:jc w:val="center"/>
              <w:rPr>
                <w:rFonts w:cs="Arial"/>
                <w:bCs/>
                <w:noProof/>
                <w:sz w:val="28"/>
                <w:szCs w:val="28"/>
              </w:rPr>
            </w:pPr>
          </w:p>
          <w:p w14:paraId="0EF8CC14" w14:textId="77777777" w:rsidR="003B6493" w:rsidRDefault="003B6493" w:rsidP="0087664E">
            <w:pPr>
              <w:pStyle w:val="corte4fondo"/>
              <w:ind w:firstLine="0"/>
              <w:jc w:val="center"/>
              <w:rPr>
                <w:rFonts w:cs="Arial"/>
                <w:bCs/>
                <w:noProof/>
                <w:sz w:val="28"/>
                <w:szCs w:val="28"/>
              </w:rPr>
            </w:pPr>
          </w:p>
          <w:p w14:paraId="6CF227A6" w14:textId="79B9D5DC" w:rsidR="003B6493" w:rsidRDefault="003B6493" w:rsidP="0087664E">
            <w:pPr>
              <w:pStyle w:val="corte4fondo"/>
              <w:ind w:firstLine="0"/>
              <w:jc w:val="center"/>
              <w:rPr>
                <w:rFonts w:cs="Arial"/>
                <w:bCs/>
                <w:sz w:val="28"/>
                <w:szCs w:val="28"/>
              </w:rPr>
            </w:pPr>
            <w:r>
              <w:rPr>
                <w:rFonts w:cs="Arial"/>
                <w:b/>
                <w:sz w:val="40"/>
                <w:szCs w:val="40"/>
              </w:rPr>
              <w:t>IMAGEN TESTADA</w:t>
            </w:r>
          </w:p>
        </w:tc>
      </w:tr>
      <w:tr w:rsidR="004B7247" w14:paraId="32518D3D" w14:textId="77777777" w:rsidTr="004B7247">
        <w:tc>
          <w:tcPr>
            <w:tcW w:w="3244" w:type="dxa"/>
          </w:tcPr>
          <w:p w14:paraId="47DCE7F5" w14:textId="736EE266" w:rsidR="00E03B20" w:rsidRPr="004B7247" w:rsidRDefault="00E53D1D" w:rsidP="004B7247">
            <w:pPr>
              <w:pStyle w:val="corte4fondo"/>
              <w:spacing w:line="276" w:lineRule="auto"/>
              <w:ind w:firstLine="0"/>
              <w:rPr>
                <w:rFonts w:cs="Arial"/>
                <w:bCs/>
                <w:sz w:val="24"/>
                <w:szCs w:val="24"/>
              </w:rPr>
            </w:pPr>
            <w:r w:rsidRPr="004B7247">
              <w:rPr>
                <w:rFonts w:cs="Arial"/>
                <w:bCs/>
                <w:sz w:val="24"/>
                <w:szCs w:val="24"/>
              </w:rPr>
              <w:t xml:space="preserve">En el tercer momento gráfico al terminar la “pansa” de lo que podría semejarse a una letra “S” manuscrita, en la dubitada el escape es hacia la izquierda en las indubitadas se realiza un gancho en </w:t>
            </w:r>
            <w:r w:rsidR="0087664E" w:rsidRPr="004B7247">
              <w:rPr>
                <w:rFonts w:cs="Arial"/>
                <w:bCs/>
                <w:sz w:val="24"/>
                <w:szCs w:val="24"/>
              </w:rPr>
              <w:t>dextrógiro</w:t>
            </w:r>
            <w:r w:rsidRPr="004B7247">
              <w:rPr>
                <w:rFonts w:cs="Arial"/>
                <w:bCs/>
                <w:sz w:val="24"/>
                <w:szCs w:val="24"/>
              </w:rPr>
              <w:t xml:space="preserve"> que facilita la realización de dos puntos de adorno a la </w:t>
            </w:r>
            <w:r w:rsidR="0087664E" w:rsidRPr="004B7247">
              <w:rPr>
                <w:rFonts w:cs="Arial"/>
                <w:bCs/>
                <w:sz w:val="24"/>
                <w:szCs w:val="24"/>
              </w:rPr>
              <w:t>derecha.</w:t>
            </w:r>
          </w:p>
        </w:tc>
        <w:tc>
          <w:tcPr>
            <w:tcW w:w="4866" w:type="dxa"/>
          </w:tcPr>
          <w:p w14:paraId="0AD9EA06" w14:textId="77777777" w:rsidR="00E03B20" w:rsidRDefault="00E03B20" w:rsidP="0087664E">
            <w:pPr>
              <w:pStyle w:val="corte4fondo"/>
              <w:ind w:firstLine="0"/>
              <w:jc w:val="center"/>
              <w:rPr>
                <w:rFonts w:cs="Arial"/>
                <w:bCs/>
                <w:noProof/>
                <w:sz w:val="28"/>
                <w:szCs w:val="28"/>
              </w:rPr>
            </w:pPr>
          </w:p>
          <w:p w14:paraId="728D17D8" w14:textId="77777777" w:rsidR="003B6493" w:rsidRDefault="003B6493" w:rsidP="0087664E">
            <w:pPr>
              <w:pStyle w:val="corte4fondo"/>
              <w:ind w:firstLine="0"/>
              <w:jc w:val="center"/>
              <w:rPr>
                <w:rFonts w:cs="Arial"/>
                <w:bCs/>
                <w:noProof/>
                <w:sz w:val="28"/>
                <w:szCs w:val="28"/>
              </w:rPr>
            </w:pPr>
          </w:p>
          <w:p w14:paraId="7963784C" w14:textId="77777777" w:rsidR="003B6493" w:rsidRDefault="003B6493" w:rsidP="0087664E">
            <w:pPr>
              <w:pStyle w:val="corte4fondo"/>
              <w:ind w:firstLine="0"/>
              <w:jc w:val="center"/>
              <w:rPr>
                <w:rFonts w:cs="Arial"/>
                <w:bCs/>
                <w:noProof/>
                <w:sz w:val="28"/>
                <w:szCs w:val="28"/>
              </w:rPr>
            </w:pPr>
          </w:p>
          <w:p w14:paraId="00BB73AE" w14:textId="780AE7F4" w:rsidR="003B6493" w:rsidRDefault="003B6493" w:rsidP="0087664E">
            <w:pPr>
              <w:pStyle w:val="corte4fondo"/>
              <w:ind w:firstLine="0"/>
              <w:jc w:val="center"/>
              <w:rPr>
                <w:rFonts w:cs="Arial"/>
                <w:bCs/>
                <w:sz w:val="28"/>
                <w:szCs w:val="28"/>
              </w:rPr>
            </w:pPr>
            <w:r>
              <w:rPr>
                <w:rFonts w:cs="Arial"/>
                <w:b/>
                <w:sz w:val="40"/>
                <w:szCs w:val="40"/>
              </w:rPr>
              <w:t>IMAGEN TESTADA</w:t>
            </w:r>
          </w:p>
        </w:tc>
      </w:tr>
    </w:tbl>
    <w:p w14:paraId="1289836A" w14:textId="77777777" w:rsidR="003B6493" w:rsidRDefault="003B6493" w:rsidP="003B6493">
      <w:pPr>
        <w:pStyle w:val="corte4fondo"/>
        <w:spacing w:after="240" w:line="276" w:lineRule="auto"/>
        <w:ind w:left="720" w:firstLine="0"/>
        <w:rPr>
          <w:rFonts w:cs="Arial"/>
          <w:bCs/>
          <w:sz w:val="28"/>
          <w:szCs w:val="28"/>
        </w:rPr>
      </w:pPr>
    </w:p>
    <w:p w14:paraId="6BF7E965" w14:textId="2DB4F78C" w:rsidR="00363D5F" w:rsidRDefault="0003233C" w:rsidP="005775CE">
      <w:pPr>
        <w:pStyle w:val="corte4fondo"/>
        <w:numPr>
          <w:ilvl w:val="0"/>
          <w:numId w:val="25"/>
        </w:numPr>
        <w:spacing w:after="240" w:line="276" w:lineRule="auto"/>
        <w:rPr>
          <w:rFonts w:cs="Arial"/>
          <w:bCs/>
          <w:sz w:val="28"/>
          <w:szCs w:val="28"/>
        </w:rPr>
      </w:pPr>
      <w:r w:rsidRPr="00595964">
        <w:rPr>
          <w:rFonts w:cs="Arial"/>
          <w:bCs/>
          <w:sz w:val="28"/>
          <w:szCs w:val="28"/>
        </w:rPr>
        <w:lastRenderedPageBreak/>
        <w:t>El perito también precisó los principios, métodos</w:t>
      </w:r>
      <w:r w:rsidR="00BE76B3">
        <w:rPr>
          <w:rFonts w:cs="Arial"/>
          <w:bCs/>
          <w:sz w:val="28"/>
          <w:szCs w:val="28"/>
        </w:rPr>
        <w:t xml:space="preserve">, </w:t>
      </w:r>
      <w:r w:rsidRPr="00595964">
        <w:rPr>
          <w:rFonts w:cs="Arial"/>
          <w:bCs/>
          <w:sz w:val="28"/>
          <w:szCs w:val="28"/>
        </w:rPr>
        <w:t>técnicas y bibliografía en los que se apoyó para emitir su dictamen</w:t>
      </w:r>
      <w:r w:rsidR="00363D5F">
        <w:rPr>
          <w:rFonts w:cs="Arial"/>
          <w:bCs/>
          <w:sz w:val="28"/>
          <w:szCs w:val="28"/>
        </w:rPr>
        <w:t>; y,</w:t>
      </w:r>
    </w:p>
    <w:p w14:paraId="0D9D1B80" w14:textId="4FD016D2" w:rsidR="00595964" w:rsidRPr="00595964" w:rsidRDefault="00363D5F" w:rsidP="005775CE">
      <w:pPr>
        <w:pStyle w:val="corte4fondo"/>
        <w:numPr>
          <w:ilvl w:val="0"/>
          <w:numId w:val="25"/>
        </w:numPr>
        <w:spacing w:after="240" w:line="276" w:lineRule="auto"/>
        <w:rPr>
          <w:rFonts w:cs="Arial"/>
          <w:bCs/>
          <w:sz w:val="28"/>
          <w:szCs w:val="28"/>
        </w:rPr>
      </w:pPr>
      <w:r>
        <w:rPr>
          <w:rFonts w:cs="Arial"/>
          <w:bCs/>
          <w:sz w:val="28"/>
          <w:szCs w:val="28"/>
        </w:rPr>
        <w:t>A</w:t>
      </w:r>
      <w:r w:rsidR="00062F11" w:rsidRPr="00595964">
        <w:rPr>
          <w:rFonts w:cs="Arial"/>
          <w:bCs/>
          <w:sz w:val="28"/>
          <w:szCs w:val="28"/>
        </w:rPr>
        <w:t xml:space="preserve"> título de conclusiones el perito señaló: </w:t>
      </w:r>
    </w:p>
    <w:p w14:paraId="3EFCE7B2" w14:textId="2C6F0B52" w:rsidR="00317DE6" w:rsidRPr="00595964" w:rsidRDefault="00062F11" w:rsidP="005775CE">
      <w:pPr>
        <w:pStyle w:val="corte4fondo"/>
        <w:spacing w:after="240" w:line="240" w:lineRule="auto"/>
        <w:ind w:left="1418" w:firstLine="0"/>
        <w:rPr>
          <w:rFonts w:cs="Arial"/>
          <w:bCs/>
          <w:sz w:val="26"/>
          <w:szCs w:val="26"/>
        </w:rPr>
      </w:pPr>
      <w:r w:rsidRPr="00595964">
        <w:rPr>
          <w:rFonts w:cs="Arial"/>
          <w:bCs/>
          <w:sz w:val="26"/>
          <w:szCs w:val="26"/>
        </w:rPr>
        <w:t>…</w:t>
      </w:r>
      <w:r w:rsidR="002B6757" w:rsidRPr="00595964">
        <w:rPr>
          <w:rFonts w:cs="Arial"/>
          <w:bCs/>
          <w:sz w:val="26"/>
          <w:szCs w:val="26"/>
        </w:rPr>
        <w:t>Con base a los ejercicios, experimentos y resultados obtenidos</w:t>
      </w:r>
      <w:r w:rsidR="004D4F7E" w:rsidRPr="00595964">
        <w:rPr>
          <w:rFonts w:cs="Arial"/>
          <w:bCs/>
          <w:sz w:val="26"/>
          <w:szCs w:val="26"/>
        </w:rPr>
        <w:t>, se puede afirmar que desde el punto de vista de la grafoscopía forense es EVIDENTE Y UN HECHO NOTORIO que existen grandes discrepancias en cuanto al origen grafico</w:t>
      </w:r>
      <w:r w:rsidR="00BE76B3">
        <w:rPr>
          <w:rFonts w:cs="Arial"/>
          <w:bCs/>
          <w:sz w:val="26"/>
          <w:szCs w:val="26"/>
        </w:rPr>
        <w:t xml:space="preserve"> </w:t>
      </w:r>
      <w:r w:rsidR="00BE76B3" w:rsidRPr="00BE76B3">
        <w:rPr>
          <w:rFonts w:cs="Arial"/>
          <w:bCs/>
          <w:i/>
          <w:iCs/>
          <w:sz w:val="26"/>
          <w:szCs w:val="26"/>
        </w:rPr>
        <w:t>(sic)</w:t>
      </w:r>
      <w:r w:rsidR="004D4F7E" w:rsidRPr="00595964">
        <w:rPr>
          <w:rFonts w:cs="Arial"/>
          <w:bCs/>
          <w:sz w:val="26"/>
          <w:szCs w:val="26"/>
        </w:rPr>
        <w:t xml:space="preserve"> </w:t>
      </w:r>
      <w:r w:rsidR="00467E7E" w:rsidRPr="00595964">
        <w:rPr>
          <w:rFonts w:cs="Arial"/>
          <w:bCs/>
          <w:sz w:val="26"/>
          <w:szCs w:val="26"/>
        </w:rPr>
        <w:t xml:space="preserve">de la rúbrica DUBITADA y de aquellas INDUBITADAS que han sido sometidas a estudio en el presente dictamen pericial, razón por la cual el perito que suscribe </w:t>
      </w:r>
      <w:r w:rsidR="00CA7D1B" w:rsidRPr="00595964">
        <w:rPr>
          <w:rFonts w:cs="Arial"/>
          <w:bCs/>
          <w:sz w:val="26"/>
          <w:szCs w:val="26"/>
        </w:rPr>
        <w:t xml:space="preserve">el presente trabajo CONLUYO (sic) en que la rúbrica que aparece en el documento foja cinco glosada </w:t>
      </w:r>
      <w:r w:rsidR="00781909" w:rsidRPr="00595964">
        <w:rPr>
          <w:rFonts w:cs="Arial"/>
          <w:bCs/>
          <w:sz w:val="26"/>
          <w:szCs w:val="26"/>
        </w:rPr>
        <w:t xml:space="preserve">al expediente del Juicio de Ampro (sic) Indirecto con numero (sic) </w:t>
      </w:r>
      <w:r w:rsidR="00B154EB">
        <w:rPr>
          <w:rFonts w:cs="Arial"/>
          <w:bCs/>
          <w:color w:val="FF0000"/>
          <w:sz w:val="26"/>
          <w:szCs w:val="26"/>
        </w:rPr>
        <w:t>**********</w:t>
      </w:r>
      <w:r w:rsidR="004B771C" w:rsidRPr="00595964">
        <w:rPr>
          <w:rFonts w:cs="Arial"/>
          <w:bCs/>
          <w:color w:val="FF0000"/>
          <w:sz w:val="26"/>
          <w:szCs w:val="26"/>
        </w:rPr>
        <w:t xml:space="preserve"> </w:t>
      </w:r>
      <w:r w:rsidR="004B771C" w:rsidRPr="00595964">
        <w:rPr>
          <w:rFonts w:cs="Arial"/>
          <w:bCs/>
          <w:sz w:val="26"/>
          <w:szCs w:val="26"/>
        </w:rPr>
        <w:t>radicado en el Juzgado Quinto de Distrito em (sic) Materia de Amparo y Juicios Federales en el estado de Baja California</w:t>
      </w:r>
      <w:r w:rsidR="003C3974" w:rsidRPr="00595964">
        <w:rPr>
          <w:rFonts w:cs="Arial"/>
          <w:bCs/>
          <w:sz w:val="26"/>
          <w:szCs w:val="26"/>
        </w:rPr>
        <w:t xml:space="preserve"> con residencia en Tijuana (que corresponde a la ultima </w:t>
      </w:r>
      <w:r w:rsidR="000820F0" w:rsidRPr="00595964">
        <w:rPr>
          <w:rFonts w:cs="Arial"/>
          <w:bCs/>
          <w:sz w:val="26"/>
          <w:szCs w:val="26"/>
        </w:rPr>
        <w:t xml:space="preserve">pagina </w:t>
      </w:r>
      <w:r w:rsidR="003C3974" w:rsidRPr="00595964">
        <w:rPr>
          <w:rFonts w:cs="Arial"/>
          <w:bCs/>
          <w:sz w:val="26"/>
          <w:szCs w:val="26"/>
        </w:rPr>
        <w:t>–sic–</w:t>
      </w:r>
      <w:r w:rsidR="000820F0" w:rsidRPr="00595964">
        <w:rPr>
          <w:rFonts w:cs="Arial"/>
          <w:bCs/>
          <w:sz w:val="26"/>
          <w:szCs w:val="26"/>
        </w:rPr>
        <w:t xml:space="preserve"> del escrito inicial de la demanda de amparo indicada) NO PROCEDE DEL PUÑO Y LETRA DEL SR. </w:t>
      </w:r>
      <w:r w:rsidR="00B154EB">
        <w:rPr>
          <w:rFonts w:cs="Arial"/>
          <w:bCs/>
          <w:color w:val="FF0000"/>
          <w:sz w:val="26"/>
          <w:szCs w:val="26"/>
        </w:rPr>
        <w:t>**********</w:t>
      </w:r>
      <w:r w:rsidR="000820F0" w:rsidRPr="00595964">
        <w:rPr>
          <w:rFonts w:cs="Arial"/>
          <w:bCs/>
          <w:color w:val="FF0000"/>
          <w:sz w:val="26"/>
          <w:szCs w:val="26"/>
        </w:rPr>
        <w:t xml:space="preserve"> </w:t>
      </w:r>
      <w:r w:rsidR="000820F0" w:rsidRPr="00595964">
        <w:rPr>
          <w:rFonts w:cs="Arial"/>
          <w:bCs/>
          <w:sz w:val="26"/>
          <w:szCs w:val="26"/>
        </w:rPr>
        <w:t>COMO SE LE PRETENDE ATRIBUIR</w:t>
      </w:r>
      <w:r w:rsidR="00F8448D" w:rsidRPr="00595964">
        <w:rPr>
          <w:rFonts w:cs="Arial"/>
          <w:bCs/>
          <w:sz w:val="26"/>
          <w:szCs w:val="26"/>
        </w:rPr>
        <w:t>.</w:t>
      </w:r>
      <w:r w:rsidR="00F8448D" w:rsidRPr="00595964">
        <w:rPr>
          <w:rStyle w:val="Refdenotaalpie"/>
          <w:rFonts w:cs="Arial"/>
          <w:bCs/>
          <w:sz w:val="26"/>
          <w:szCs w:val="26"/>
        </w:rPr>
        <w:footnoteReference w:id="12"/>
      </w:r>
    </w:p>
    <w:p w14:paraId="153A2CBC" w14:textId="77777777" w:rsidR="00241AAA" w:rsidRPr="00595964" w:rsidRDefault="00241AAA" w:rsidP="005775CE">
      <w:pPr>
        <w:pStyle w:val="corte4fondo"/>
        <w:numPr>
          <w:ilvl w:val="0"/>
          <w:numId w:val="2"/>
        </w:numPr>
        <w:spacing w:after="240" w:line="276" w:lineRule="auto"/>
        <w:ind w:left="0" w:hanging="567"/>
        <w:rPr>
          <w:rFonts w:cs="Arial"/>
          <w:bCs/>
          <w:sz w:val="28"/>
          <w:szCs w:val="28"/>
        </w:rPr>
      </w:pPr>
      <w:r w:rsidRPr="00595964">
        <w:rPr>
          <w:rFonts w:cs="Arial"/>
          <w:bCs/>
          <w:sz w:val="28"/>
          <w:szCs w:val="28"/>
        </w:rPr>
        <w:t>Por su parte, el perito oficial refirió lo siguiente:</w:t>
      </w:r>
    </w:p>
    <w:p w14:paraId="4AB638A0" w14:textId="3E211631" w:rsidR="0003233C" w:rsidRPr="00363D5F" w:rsidRDefault="0003233C" w:rsidP="005775CE">
      <w:pPr>
        <w:pStyle w:val="corte4fondo"/>
        <w:numPr>
          <w:ilvl w:val="0"/>
          <w:numId w:val="25"/>
        </w:numPr>
        <w:spacing w:after="240" w:line="276" w:lineRule="auto"/>
        <w:rPr>
          <w:rFonts w:cs="Arial"/>
          <w:bCs/>
          <w:sz w:val="28"/>
          <w:szCs w:val="28"/>
        </w:rPr>
      </w:pPr>
      <w:r w:rsidRPr="00595964">
        <w:rPr>
          <w:rFonts w:cs="Arial"/>
          <w:bCs/>
          <w:sz w:val="28"/>
          <w:szCs w:val="28"/>
        </w:rPr>
        <w:t xml:space="preserve">Ubicó y describió la firma dubitada, para lo que señaló que obra a foja 5 del expediente </w:t>
      </w:r>
      <w:r w:rsidR="00B154EB">
        <w:rPr>
          <w:rFonts w:cs="Arial"/>
          <w:bCs/>
          <w:color w:val="FF0000"/>
          <w:sz w:val="28"/>
          <w:szCs w:val="28"/>
        </w:rPr>
        <w:t>**********</w:t>
      </w:r>
      <w:r w:rsidR="008529D7" w:rsidRPr="00595964">
        <w:rPr>
          <w:rFonts w:cs="Arial"/>
          <w:bCs/>
          <w:color w:val="FF0000"/>
          <w:sz w:val="28"/>
          <w:szCs w:val="28"/>
        </w:rPr>
        <w:t xml:space="preserve"> </w:t>
      </w:r>
      <w:r w:rsidR="008529D7" w:rsidRPr="00595964">
        <w:rPr>
          <w:rFonts w:cs="Arial"/>
          <w:bCs/>
          <w:sz w:val="28"/>
          <w:szCs w:val="28"/>
        </w:rPr>
        <w:t xml:space="preserve">citado, así como las plasmadas como indubitables en el diverso </w:t>
      </w:r>
      <w:r w:rsidR="00B154EB">
        <w:rPr>
          <w:rFonts w:cs="Arial"/>
          <w:bCs/>
          <w:color w:val="FF0000"/>
          <w:sz w:val="28"/>
          <w:szCs w:val="28"/>
        </w:rPr>
        <w:t>**********</w:t>
      </w:r>
      <w:r w:rsidR="00363D5F" w:rsidRPr="00363D5F">
        <w:rPr>
          <w:rFonts w:cs="Arial"/>
          <w:bCs/>
          <w:sz w:val="28"/>
          <w:szCs w:val="28"/>
        </w:rPr>
        <w:t>.</w:t>
      </w:r>
    </w:p>
    <w:p w14:paraId="4C7EA7F5" w14:textId="19E2C0EA" w:rsidR="00363D5F" w:rsidRDefault="00807F0F" w:rsidP="005775CE">
      <w:pPr>
        <w:pStyle w:val="corte4fondo"/>
        <w:numPr>
          <w:ilvl w:val="0"/>
          <w:numId w:val="25"/>
        </w:numPr>
        <w:spacing w:after="240" w:line="276" w:lineRule="auto"/>
        <w:rPr>
          <w:rFonts w:cs="Arial"/>
          <w:bCs/>
          <w:sz w:val="28"/>
          <w:szCs w:val="28"/>
        </w:rPr>
      </w:pPr>
      <w:r w:rsidRPr="00595964">
        <w:rPr>
          <w:rFonts w:cs="Arial"/>
          <w:bCs/>
          <w:sz w:val="28"/>
          <w:szCs w:val="28"/>
        </w:rPr>
        <w:t>Asimismo,</w:t>
      </w:r>
      <w:r w:rsidR="008529D7" w:rsidRPr="00595964">
        <w:rPr>
          <w:rFonts w:cs="Arial"/>
          <w:bCs/>
          <w:sz w:val="28"/>
          <w:szCs w:val="28"/>
        </w:rPr>
        <w:t xml:space="preserve"> señaló los métodos de estudio y equipo utilizados para emitir su dictamen;</w:t>
      </w:r>
    </w:p>
    <w:p w14:paraId="484D7BB3" w14:textId="7A4537E8" w:rsidR="00595964" w:rsidRPr="00363D5F" w:rsidRDefault="00807F0F" w:rsidP="00817670">
      <w:pPr>
        <w:pStyle w:val="corte4fondo"/>
        <w:numPr>
          <w:ilvl w:val="0"/>
          <w:numId w:val="25"/>
        </w:numPr>
        <w:spacing w:after="240" w:line="276" w:lineRule="auto"/>
        <w:rPr>
          <w:rFonts w:cs="Arial"/>
          <w:bCs/>
          <w:sz w:val="28"/>
          <w:szCs w:val="28"/>
        </w:rPr>
      </w:pPr>
      <w:r w:rsidRPr="00363D5F">
        <w:rPr>
          <w:rFonts w:cs="Arial"/>
          <w:bCs/>
          <w:sz w:val="28"/>
          <w:szCs w:val="28"/>
        </w:rPr>
        <w:t>Estableció las características del orden general y de los gestos gráficos de las firmas plasmadas como cotejo y de la cuestionada</w:t>
      </w:r>
      <w:r w:rsidR="00595964" w:rsidRPr="00363D5F">
        <w:rPr>
          <w:rFonts w:cs="Arial"/>
          <w:bCs/>
          <w:sz w:val="28"/>
          <w:szCs w:val="28"/>
        </w:rPr>
        <w:t xml:space="preserve"> de la manera siguiente:</w:t>
      </w:r>
    </w:p>
    <w:tbl>
      <w:tblPr>
        <w:tblStyle w:val="Tablaconcuadrcula"/>
        <w:tblW w:w="0" w:type="auto"/>
        <w:tblInd w:w="720" w:type="dxa"/>
        <w:tblLook w:val="04A0" w:firstRow="1" w:lastRow="0" w:firstColumn="1" w:lastColumn="0" w:noHBand="0" w:noVBand="1"/>
      </w:tblPr>
      <w:tblGrid>
        <w:gridCol w:w="8110"/>
      </w:tblGrid>
      <w:tr w:rsidR="003B6493" w14:paraId="06DBD6C9" w14:textId="77777777" w:rsidTr="00D511D5">
        <w:tc>
          <w:tcPr>
            <w:tcW w:w="8830" w:type="dxa"/>
          </w:tcPr>
          <w:p w14:paraId="16DB78D3" w14:textId="77777777" w:rsidR="003B6493" w:rsidRDefault="003B6493" w:rsidP="00D511D5">
            <w:pPr>
              <w:pStyle w:val="corte4fondo"/>
              <w:ind w:firstLine="0"/>
              <w:rPr>
                <w:rFonts w:cs="Arial"/>
                <w:bCs/>
                <w:noProof/>
                <w:sz w:val="28"/>
                <w:szCs w:val="28"/>
              </w:rPr>
            </w:pPr>
          </w:p>
          <w:p w14:paraId="7CB7064C" w14:textId="77777777" w:rsidR="003B6493" w:rsidRDefault="003B6493" w:rsidP="00D511D5">
            <w:pPr>
              <w:pStyle w:val="corte4fondo"/>
              <w:ind w:firstLine="0"/>
              <w:rPr>
                <w:rFonts w:cs="Arial"/>
                <w:bCs/>
                <w:noProof/>
                <w:sz w:val="28"/>
                <w:szCs w:val="28"/>
              </w:rPr>
            </w:pPr>
          </w:p>
          <w:p w14:paraId="14799509" w14:textId="77777777" w:rsidR="003B6493" w:rsidRDefault="003B6493" w:rsidP="00D511D5">
            <w:pPr>
              <w:pStyle w:val="corte4fondo"/>
              <w:ind w:firstLine="0"/>
              <w:rPr>
                <w:rFonts w:cs="Arial"/>
                <w:bCs/>
                <w:noProof/>
                <w:sz w:val="28"/>
                <w:szCs w:val="28"/>
              </w:rPr>
            </w:pPr>
          </w:p>
          <w:p w14:paraId="175744D3" w14:textId="77777777" w:rsidR="003B6493" w:rsidRPr="00413E7F" w:rsidRDefault="003B6493" w:rsidP="00D511D5">
            <w:pPr>
              <w:pStyle w:val="corte4fondo"/>
              <w:ind w:firstLine="0"/>
              <w:jc w:val="center"/>
              <w:rPr>
                <w:rFonts w:cs="Arial"/>
                <w:b/>
                <w:noProof/>
                <w:sz w:val="40"/>
                <w:szCs w:val="40"/>
              </w:rPr>
            </w:pPr>
            <w:r>
              <w:rPr>
                <w:rFonts w:cs="Arial"/>
                <w:b/>
                <w:noProof/>
                <w:sz w:val="40"/>
                <w:szCs w:val="40"/>
              </w:rPr>
              <w:t>IMAGEN TESTADA</w:t>
            </w:r>
          </w:p>
          <w:p w14:paraId="09F8223B" w14:textId="77777777" w:rsidR="003B6493" w:rsidRDefault="003B6493" w:rsidP="00D511D5">
            <w:pPr>
              <w:pStyle w:val="corte4fondo"/>
              <w:ind w:firstLine="0"/>
              <w:rPr>
                <w:rFonts w:cs="Arial"/>
                <w:bCs/>
                <w:noProof/>
                <w:sz w:val="28"/>
                <w:szCs w:val="28"/>
              </w:rPr>
            </w:pPr>
          </w:p>
          <w:p w14:paraId="0F45E12B" w14:textId="77777777" w:rsidR="003B6493" w:rsidRDefault="003B6493" w:rsidP="00D511D5">
            <w:pPr>
              <w:pStyle w:val="corte4fondo"/>
              <w:ind w:firstLine="0"/>
              <w:rPr>
                <w:rFonts w:cs="Arial"/>
                <w:bCs/>
                <w:noProof/>
                <w:sz w:val="28"/>
                <w:szCs w:val="28"/>
              </w:rPr>
            </w:pPr>
          </w:p>
        </w:tc>
      </w:tr>
    </w:tbl>
    <w:p w14:paraId="62C680D7" w14:textId="77777777" w:rsidR="003B6493" w:rsidRDefault="003B6493" w:rsidP="00595964">
      <w:pPr>
        <w:pStyle w:val="corte4fondo"/>
        <w:ind w:left="720" w:firstLine="0"/>
        <w:rPr>
          <w:rFonts w:cs="Arial"/>
          <w:bCs/>
          <w:noProof/>
          <w:sz w:val="28"/>
          <w:szCs w:val="28"/>
        </w:rPr>
      </w:pPr>
    </w:p>
    <w:p w14:paraId="7FE06F6F" w14:textId="035EB15A" w:rsidR="00363D5F" w:rsidRDefault="00595964" w:rsidP="00595964">
      <w:pPr>
        <w:pStyle w:val="corte4fondo"/>
        <w:ind w:left="720" w:firstLine="0"/>
        <w:rPr>
          <w:noProof/>
        </w:rPr>
      </w:pPr>
      <w:r w:rsidRPr="00595964">
        <w:rPr>
          <w:noProof/>
        </w:rPr>
        <w:lastRenderedPageBreak/>
        <w:t xml:space="preserve"> </w:t>
      </w:r>
    </w:p>
    <w:p w14:paraId="42485F53" w14:textId="3D6D0213" w:rsidR="00595964" w:rsidRDefault="00595964" w:rsidP="00422208">
      <w:pPr>
        <w:pStyle w:val="corte4fondo"/>
        <w:ind w:left="720" w:firstLine="0"/>
        <w:rPr>
          <w:rFonts w:cs="Arial"/>
          <w:bCs/>
          <w:sz w:val="28"/>
          <w:szCs w:val="28"/>
        </w:rPr>
      </w:pPr>
    </w:p>
    <w:tbl>
      <w:tblPr>
        <w:tblStyle w:val="Tablaconcuadrcula"/>
        <w:tblW w:w="0" w:type="auto"/>
        <w:tblInd w:w="720" w:type="dxa"/>
        <w:tblLook w:val="04A0" w:firstRow="1" w:lastRow="0" w:firstColumn="1" w:lastColumn="0" w:noHBand="0" w:noVBand="1"/>
      </w:tblPr>
      <w:tblGrid>
        <w:gridCol w:w="8110"/>
      </w:tblGrid>
      <w:tr w:rsidR="003B6493" w14:paraId="2C78BAEA" w14:textId="77777777" w:rsidTr="00D511D5">
        <w:tc>
          <w:tcPr>
            <w:tcW w:w="8110" w:type="dxa"/>
          </w:tcPr>
          <w:p w14:paraId="73ABB9AF" w14:textId="77777777" w:rsidR="003B6493" w:rsidRDefault="003B6493" w:rsidP="00D511D5">
            <w:pPr>
              <w:pStyle w:val="corte4fondo"/>
              <w:ind w:firstLine="0"/>
              <w:rPr>
                <w:noProof/>
              </w:rPr>
            </w:pPr>
            <w:r w:rsidRPr="00595964">
              <w:rPr>
                <w:noProof/>
              </w:rPr>
              <w:t xml:space="preserve"> </w:t>
            </w:r>
          </w:p>
          <w:p w14:paraId="1DFF7154" w14:textId="77777777" w:rsidR="003B6493" w:rsidRDefault="003B6493" w:rsidP="00D511D5">
            <w:pPr>
              <w:pStyle w:val="corte4fondo"/>
              <w:ind w:firstLine="0"/>
              <w:rPr>
                <w:bCs/>
                <w:noProof/>
              </w:rPr>
            </w:pPr>
          </w:p>
          <w:p w14:paraId="6BAB55A4" w14:textId="77777777" w:rsidR="003B6493" w:rsidRPr="00413E7F" w:rsidRDefault="003B6493" w:rsidP="00D511D5">
            <w:pPr>
              <w:pStyle w:val="corte4fondo"/>
              <w:ind w:firstLine="0"/>
              <w:jc w:val="center"/>
              <w:rPr>
                <w:b/>
                <w:noProof/>
                <w:sz w:val="40"/>
                <w:szCs w:val="40"/>
              </w:rPr>
            </w:pPr>
            <w:r>
              <w:rPr>
                <w:b/>
                <w:noProof/>
                <w:sz w:val="40"/>
                <w:szCs w:val="40"/>
              </w:rPr>
              <w:t>IMAGEN TESTADA</w:t>
            </w:r>
          </w:p>
          <w:p w14:paraId="27016246" w14:textId="77777777" w:rsidR="003B6493" w:rsidRDefault="003B6493" w:rsidP="00D511D5">
            <w:pPr>
              <w:pStyle w:val="corte4fondo"/>
              <w:ind w:firstLine="0"/>
              <w:rPr>
                <w:bCs/>
                <w:noProof/>
              </w:rPr>
            </w:pPr>
          </w:p>
          <w:p w14:paraId="7B23EE45" w14:textId="77777777" w:rsidR="003B6493" w:rsidRDefault="003B6493" w:rsidP="00D511D5">
            <w:pPr>
              <w:pStyle w:val="corte4fondo"/>
              <w:ind w:firstLine="0"/>
              <w:rPr>
                <w:rFonts w:cs="Arial"/>
                <w:bCs/>
                <w:sz w:val="28"/>
                <w:szCs w:val="28"/>
              </w:rPr>
            </w:pPr>
          </w:p>
        </w:tc>
      </w:tr>
    </w:tbl>
    <w:p w14:paraId="14ABB3A1" w14:textId="77777777" w:rsidR="003B6493" w:rsidRPr="00595964" w:rsidRDefault="003B6493" w:rsidP="00422208">
      <w:pPr>
        <w:pStyle w:val="corte4fondo"/>
        <w:ind w:left="720" w:firstLine="0"/>
        <w:rPr>
          <w:rFonts w:cs="Arial"/>
          <w:bCs/>
          <w:sz w:val="28"/>
          <w:szCs w:val="28"/>
        </w:rPr>
      </w:pPr>
    </w:p>
    <w:p w14:paraId="739CC4DB" w14:textId="77777777" w:rsidR="009D7C19" w:rsidRDefault="009D7C19" w:rsidP="009315D6">
      <w:pPr>
        <w:pStyle w:val="corte4fondo"/>
        <w:numPr>
          <w:ilvl w:val="0"/>
          <w:numId w:val="25"/>
        </w:numPr>
        <w:spacing w:after="240" w:line="276" w:lineRule="auto"/>
        <w:rPr>
          <w:rFonts w:cs="Arial"/>
          <w:bCs/>
          <w:sz w:val="28"/>
          <w:szCs w:val="28"/>
        </w:rPr>
      </w:pPr>
      <w:r>
        <w:rPr>
          <w:rFonts w:cs="Arial"/>
          <w:bCs/>
          <w:sz w:val="28"/>
          <w:szCs w:val="28"/>
        </w:rPr>
        <w:t xml:space="preserve">A partir de lo anterior, señaló: </w:t>
      </w:r>
    </w:p>
    <w:p w14:paraId="4D05FF55" w14:textId="2E32F2E3" w:rsidR="009D7C19" w:rsidRPr="00363D5F" w:rsidRDefault="009D7C19" w:rsidP="00422208">
      <w:pPr>
        <w:pStyle w:val="corte4fondo"/>
        <w:spacing w:after="120" w:line="240" w:lineRule="auto"/>
        <w:ind w:left="1418" w:firstLine="0"/>
        <w:rPr>
          <w:rFonts w:cs="Arial"/>
          <w:bCs/>
          <w:sz w:val="26"/>
          <w:szCs w:val="26"/>
        </w:rPr>
      </w:pPr>
      <w:r w:rsidRPr="00363D5F">
        <w:rPr>
          <w:rFonts w:cs="Arial"/>
          <w:bCs/>
          <w:sz w:val="26"/>
          <w:szCs w:val="26"/>
        </w:rPr>
        <w:t>“…se pueden apreciar notables y contundentes DIFERENCIAS en cuanto a las Características de Orden General y grupo de Gestos Gráficos, lo cual me hace concluir al respecto.</w:t>
      </w:r>
    </w:p>
    <w:p w14:paraId="4C83F79B" w14:textId="45F39F4C" w:rsidR="009D7C19" w:rsidRPr="00363D5F" w:rsidRDefault="009D7C19" w:rsidP="00422208">
      <w:pPr>
        <w:pStyle w:val="corte4fondo"/>
        <w:spacing w:after="120" w:line="240" w:lineRule="auto"/>
        <w:ind w:left="1418" w:firstLine="0"/>
        <w:rPr>
          <w:rFonts w:cs="Arial"/>
          <w:bCs/>
          <w:sz w:val="26"/>
          <w:szCs w:val="26"/>
        </w:rPr>
      </w:pPr>
      <w:r w:rsidRPr="00363D5F">
        <w:rPr>
          <w:rFonts w:cs="Arial"/>
          <w:bCs/>
          <w:sz w:val="26"/>
          <w:szCs w:val="26"/>
        </w:rPr>
        <w:t>(…)</w:t>
      </w:r>
    </w:p>
    <w:p w14:paraId="11B79D48" w14:textId="6C875245" w:rsidR="009D7C19" w:rsidRPr="00363D5F" w:rsidRDefault="009D7C19" w:rsidP="00422208">
      <w:pPr>
        <w:pStyle w:val="corte4fondo"/>
        <w:spacing w:after="120" w:line="240" w:lineRule="auto"/>
        <w:ind w:left="1418" w:firstLine="0"/>
        <w:rPr>
          <w:rFonts w:cs="Arial"/>
          <w:bCs/>
          <w:sz w:val="26"/>
          <w:szCs w:val="26"/>
        </w:rPr>
      </w:pPr>
      <w:r w:rsidRPr="00363D5F">
        <w:rPr>
          <w:rFonts w:cs="Arial"/>
          <w:bCs/>
          <w:sz w:val="26"/>
          <w:szCs w:val="26"/>
        </w:rPr>
        <w:t>Conclusión.</w:t>
      </w:r>
    </w:p>
    <w:p w14:paraId="30403F8C" w14:textId="75F1F01B" w:rsidR="009D7C19" w:rsidRPr="00363D5F" w:rsidRDefault="009D7C19" w:rsidP="00422208">
      <w:pPr>
        <w:pStyle w:val="corte4fondo"/>
        <w:spacing w:after="120" w:line="240" w:lineRule="auto"/>
        <w:ind w:left="1418" w:firstLine="0"/>
        <w:rPr>
          <w:rFonts w:cs="Arial"/>
          <w:bCs/>
          <w:sz w:val="26"/>
          <w:szCs w:val="26"/>
        </w:rPr>
      </w:pPr>
      <w:r w:rsidRPr="00363D5F">
        <w:rPr>
          <w:rFonts w:cs="Arial"/>
          <w:bCs/>
          <w:sz w:val="26"/>
          <w:szCs w:val="26"/>
        </w:rPr>
        <w:t xml:space="preserve">Única. No corresponde por su ejecución de puño y letra de </w:t>
      </w:r>
      <w:r w:rsidR="00B154EB">
        <w:rPr>
          <w:rFonts w:cs="Arial"/>
          <w:bCs/>
          <w:color w:val="FF0000"/>
          <w:sz w:val="26"/>
          <w:szCs w:val="26"/>
        </w:rPr>
        <w:t>**********</w:t>
      </w:r>
      <w:r w:rsidRPr="00363D5F">
        <w:rPr>
          <w:rFonts w:cs="Arial"/>
          <w:bCs/>
          <w:sz w:val="26"/>
          <w:szCs w:val="26"/>
        </w:rPr>
        <w:t>, la firma realizada a su nombre en la última hoja del siguiente documento:</w:t>
      </w:r>
    </w:p>
    <w:p w14:paraId="6245312E" w14:textId="0F66DED9" w:rsidR="009D7C19" w:rsidRPr="00363D5F" w:rsidRDefault="009D7C19" w:rsidP="009315D6">
      <w:pPr>
        <w:pStyle w:val="corte4fondo"/>
        <w:spacing w:after="240" w:line="240" w:lineRule="auto"/>
        <w:ind w:left="1418" w:firstLine="0"/>
        <w:rPr>
          <w:rFonts w:cs="Arial"/>
          <w:bCs/>
          <w:sz w:val="26"/>
          <w:szCs w:val="26"/>
        </w:rPr>
      </w:pPr>
      <w:r w:rsidRPr="00363D5F">
        <w:rPr>
          <w:rFonts w:cs="Arial"/>
          <w:bCs/>
          <w:sz w:val="26"/>
          <w:szCs w:val="26"/>
        </w:rPr>
        <w:t xml:space="preserve">1. Escrito inicial de demanda, con sello de recibido por la oficina de Oficina de correspondencia común de los Juzgados de distrito en materia de amparo y de juicios federales en el estado de Baja California, con residencia en Tijuana, de fecha 1 de febrero del 2019, obrante de las fojas 2 a la 5, del expediente de Amparo </w:t>
      </w:r>
      <w:r w:rsidR="00B154EB">
        <w:rPr>
          <w:rFonts w:cs="Arial"/>
          <w:bCs/>
          <w:color w:val="FF0000"/>
          <w:sz w:val="26"/>
          <w:szCs w:val="26"/>
        </w:rPr>
        <w:t>**********</w:t>
      </w:r>
      <w:r w:rsidRPr="00363D5F">
        <w:rPr>
          <w:rFonts w:cs="Arial"/>
          <w:bCs/>
          <w:sz w:val="26"/>
          <w:szCs w:val="26"/>
        </w:rPr>
        <w:t xml:space="preserve">. Documento el cual presenta sobre la foja 5 una forma a nombre de </w:t>
      </w:r>
      <w:r w:rsidR="00B154EB">
        <w:rPr>
          <w:rFonts w:cs="Arial"/>
          <w:bCs/>
          <w:color w:val="FF0000"/>
          <w:sz w:val="26"/>
          <w:szCs w:val="26"/>
        </w:rPr>
        <w:t>**********</w:t>
      </w:r>
      <w:r w:rsidRPr="00363D5F">
        <w:rPr>
          <w:rFonts w:cs="Arial"/>
          <w:bCs/>
          <w:sz w:val="26"/>
          <w:szCs w:val="26"/>
        </w:rPr>
        <w:t>; elaborada con tinta azul.</w:t>
      </w:r>
      <w:r w:rsidR="00BE76B3">
        <w:rPr>
          <w:rStyle w:val="Refdenotaalpie"/>
          <w:rFonts w:cs="Arial"/>
          <w:bCs/>
          <w:sz w:val="26"/>
          <w:szCs w:val="26"/>
        </w:rPr>
        <w:footnoteReference w:id="13"/>
      </w:r>
    </w:p>
    <w:p w14:paraId="0BD09B86" w14:textId="3CD7FD8C" w:rsidR="0003233C" w:rsidRDefault="00363D5F" w:rsidP="00817670">
      <w:pPr>
        <w:pStyle w:val="corte4fondo"/>
        <w:numPr>
          <w:ilvl w:val="0"/>
          <w:numId w:val="25"/>
        </w:numPr>
        <w:spacing w:line="276" w:lineRule="auto"/>
        <w:rPr>
          <w:rFonts w:cs="Arial"/>
          <w:bCs/>
          <w:sz w:val="28"/>
          <w:szCs w:val="28"/>
        </w:rPr>
      </w:pPr>
      <w:r>
        <w:rPr>
          <w:rFonts w:cs="Arial"/>
          <w:bCs/>
          <w:sz w:val="28"/>
          <w:szCs w:val="28"/>
        </w:rPr>
        <w:t xml:space="preserve">Para apoyar lo anterior </w:t>
      </w:r>
      <w:r w:rsidR="009D7C19">
        <w:rPr>
          <w:rFonts w:cs="Arial"/>
          <w:bCs/>
          <w:sz w:val="28"/>
          <w:szCs w:val="28"/>
        </w:rPr>
        <w:t>el perito anexó las imágenes siguientes:</w:t>
      </w:r>
    </w:p>
    <w:p w14:paraId="2DCC2F4C" w14:textId="16853750" w:rsidR="0003233C" w:rsidRDefault="0003233C" w:rsidP="00422208">
      <w:pPr>
        <w:pStyle w:val="corte4fondo"/>
        <w:rPr>
          <w:rFonts w:cs="Arial"/>
          <w:bCs/>
          <w:noProof/>
          <w:sz w:val="28"/>
          <w:szCs w:val="28"/>
        </w:rPr>
      </w:pPr>
    </w:p>
    <w:p w14:paraId="5B8A12F0" w14:textId="77777777" w:rsidR="003B6493" w:rsidRDefault="003B6493" w:rsidP="003B6493">
      <w:pPr>
        <w:pStyle w:val="corte4fondo"/>
        <w:rPr>
          <w:rFonts w:cs="Arial"/>
          <w:bCs/>
          <w:noProof/>
          <w:sz w:val="28"/>
          <w:szCs w:val="28"/>
        </w:rPr>
      </w:pPr>
    </w:p>
    <w:tbl>
      <w:tblPr>
        <w:tblStyle w:val="Tablaconcuadrcula"/>
        <w:tblW w:w="0" w:type="auto"/>
        <w:tblLook w:val="04A0" w:firstRow="1" w:lastRow="0" w:firstColumn="1" w:lastColumn="0" w:noHBand="0" w:noVBand="1"/>
      </w:tblPr>
      <w:tblGrid>
        <w:gridCol w:w="2943"/>
        <w:gridCol w:w="2943"/>
        <w:gridCol w:w="2944"/>
      </w:tblGrid>
      <w:tr w:rsidR="003B6493" w14:paraId="4219FB93" w14:textId="77777777" w:rsidTr="00D511D5">
        <w:tc>
          <w:tcPr>
            <w:tcW w:w="2943" w:type="dxa"/>
          </w:tcPr>
          <w:p w14:paraId="5B055CAC" w14:textId="77777777" w:rsidR="003B6493" w:rsidRDefault="003B6493" w:rsidP="00D511D5">
            <w:pPr>
              <w:pStyle w:val="corte4fondo"/>
              <w:ind w:firstLine="0"/>
              <w:rPr>
                <w:rFonts w:cs="Arial"/>
                <w:bCs/>
                <w:noProof/>
                <w:sz w:val="28"/>
                <w:szCs w:val="28"/>
              </w:rPr>
            </w:pPr>
          </w:p>
          <w:p w14:paraId="77C12A5E" w14:textId="77777777" w:rsidR="003B6493" w:rsidRDefault="003B6493" w:rsidP="00D511D5">
            <w:pPr>
              <w:pStyle w:val="corte4fondo"/>
              <w:ind w:firstLine="0"/>
              <w:rPr>
                <w:rFonts w:cs="Arial"/>
                <w:bCs/>
                <w:noProof/>
                <w:sz w:val="28"/>
                <w:szCs w:val="28"/>
              </w:rPr>
            </w:pPr>
          </w:p>
          <w:p w14:paraId="488349F7" w14:textId="77777777" w:rsidR="003B6493" w:rsidRDefault="003B6493" w:rsidP="00D511D5">
            <w:pPr>
              <w:pStyle w:val="corte4fondo"/>
              <w:ind w:firstLine="0"/>
              <w:rPr>
                <w:rFonts w:cs="Arial"/>
                <w:bCs/>
                <w:noProof/>
                <w:sz w:val="28"/>
                <w:szCs w:val="28"/>
              </w:rPr>
            </w:pPr>
          </w:p>
          <w:p w14:paraId="6FB95F45" w14:textId="77777777" w:rsidR="003B6493" w:rsidRPr="000148E4" w:rsidRDefault="003B6493" w:rsidP="00D511D5">
            <w:pPr>
              <w:pStyle w:val="corte4fondo"/>
              <w:ind w:firstLine="0"/>
              <w:jc w:val="center"/>
              <w:rPr>
                <w:rFonts w:cs="Arial"/>
                <w:b/>
                <w:noProof/>
                <w:sz w:val="40"/>
                <w:szCs w:val="40"/>
              </w:rPr>
            </w:pPr>
            <w:r w:rsidRPr="000148E4">
              <w:rPr>
                <w:rFonts w:cs="Arial"/>
                <w:b/>
                <w:noProof/>
                <w:sz w:val="40"/>
                <w:szCs w:val="40"/>
              </w:rPr>
              <w:t>IMAGEN</w:t>
            </w:r>
          </w:p>
          <w:p w14:paraId="3588D267" w14:textId="77777777" w:rsidR="003B6493" w:rsidRPr="000148E4" w:rsidRDefault="003B6493" w:rsidP="00D511D5">
            <w:pPr>
              <w:pStyle w:val="corte4fondo"/>
              <w:ind w:firstLine="0"/>
              <w:jc w:val="center"/>
              <w:rPr>
                <w:rFonts w:cs="Arial"/>
                <w:b/>
                <w:noProof/>
                <w:sz w:val="40"/>
                <w:szCs w:val="40"/>
              </w:rPr>
            </w:pPr>
            <w:r w:rsidRPr="000148E4">
              <w:rPr>
                <w:rFonts w:cs="Arial"/>
                <w:b/>
                <w:noProof/>
                <w:sz w:val="40"/>
                <w:szCs w:val="40"/>
              </w:rPr>
              <w:t>TESTADA</w:t>
            </w:r>
          </w:p>
          <w:p w14:paraId="0894F785" w14:textId="77777777" w:rsidR="003B6493" w:rsidRDefault="003B6493" w:rsidP="00D511D5">
            <w:pPr>
              <w:pStyle w:val="corte4fondo"/>
              <w:ind w:firstLine="0"/>
              <w:rPr>
                <w:rFonts w:cs="Arial"/>
                <w:bCs/>
                <w:noProof/>
                <w:sz w:val="28"/>
                <w:szCs w:val="28"/>
              </w:rPr>
            </w:pPr>
          </w:p>
          <w:p w14:paraId="4BEC840F" w14:textId="77777777" w:rsidR="00CB321C" w:rsidRDefault="00CB321C" w:rsidP="00D511D5">
            <w:pPr>
              <w:pStyle w:val="corte4fondo"/>
              <w:ind w:firstLine="0"/>
              <w:rPr>
                <w:rFonts w:cs="Arial"/>
                <w:bCs/>
                <w:noProof/>
                <w:sz w:val="28"/>
                <w:szCs w:val="28"/>
              </w:rPr>
            </w:pPr>
          </w:p>
          <w:p w14:paraId="16A08EB2" w14:textId="77777777" w:rsidR="00CB321C" w:rsidRDefault="00CB321C" w:rsidP="00D511D5">
            <w:pPr>
              <w:pStyle w:val="corte4fondo"/>
              <w:ind w:firstLine="0"/>
              <w:rPr>
                <w:rFonts w:cs="Arial"/>
                <w:bCs/>
                <w:noProof/>
                <w:sz w:val="28"/>
                <w:szCs w:val="28"/>
              </w:rPr>
            </w:pPr>
          </w:p>
        </w:tc>
        <w:tc>
          <w:tcPr>
            <w:tcW w:w="2943" w:type="dxa"/>
          </w:tcPr>
          <w:p w14:paraId="288EF072" w14:textId="77777777" w:rsidR="003B6493" w:rsidRDefault="003B6493" w:rsidP="00D511D5">
            <w:pPr>
              <w:pStyle w:val="corte4fondo"/>
              <w:ind w:firstLine="0"/>
              <w:rPr>
                <w:rFonts w:cs="Arial"/>
                <w:bCs/>
                <w:noProof/>
                <w:sz w:val="28"/>
                <w:szCs w:val="28"/>
              </w:rPr>
            </w:pPr>
          </w:p>
          <w:p w14:paraId="0EAB1E95" w14:textId="77777777" w:rsidR="003B6493" w:rsidRDefault="003B6493" w:rsidP="00D511D5">
            <w:pPr>
              <w:pStyle w:val="corte4fondo"/>
              <w:ind w:firstLine="0"/>
              <w:rPr>
                <w:rFonts w:cs="Arial"/>
                <w:bCs/>
                <w:noProof/>
                <w:sz w:val="28"/>
                <w:szCs w:val="28"/>
              </w:rPr>
            </w:pPr>
          </w:p>
          <w:p w14:paraId="55C0F373" w14:textId="77777777" w:rsidR="003B6493" w:rsidRDefault="003B6493" w:rsidP="00D511D5">
            <w:pPr>
              <w:pStyle w:val="corte4fondo"/>
              <w:ind w:firstLine="0"/>
              <w:rPr>
                <w:rFonts w:cs="Arial"/>
                <w:bCs/>
                <w:noProof/>
                <w:sz w:val="28"/>
                <w:szCs w:val="28"/>
              </w:rPr>
            </w:pPr>
          </w:p>
          <w:p w14:paraId="66485AE4" w14:textId="77777777" w:rsidR="003B6493" w:rsidRPr="000148E4" w:rsidRDefault="003B6493" w:rsidP="00D511D5">
            <w:pPr>
              <w:pStyle w:val="corte4fondo"/>
              <w:ind w:firstLine="0"/>
              <w:jc w:val="center"/>
              <w:rPr>
                <w:rFonts w:cs="Arial"/>
                <w:b/>
                <w:noProof/>
                <w:sz w:val="40"/>
                <w:szCs w:val="40"/>
              </w:rPr>
            </w:pPr>
            <w:r w:rsidRPr="000148E4">
              <w:rPr>
                <w:rFonts w:cs="Arial"/>
                <w:b/>
                <w:noProof/>
                <w:sz w:val="40"/>
                <w:szCs w:val="40"/>
              </w:rPr>
              <w:t>IMAGEN</w:t>
            </w:r>
          </w:p>
          <w:p w14:paraId="00D3CE0D" w14:textId="77777777" w:rsidR="003B6493" w:rsidRPr="000148E4" w:rsidRDefault="003B6493" w:rsidP="00D511D5">
            <w:pPr>
              <w:pStyle w:val="corte4fondo"/>
              <w:ind w:firstLine="0"/>
              <w:jc w:val="center"/>
              <w:rPr>
                <w:rFonts w:cs="Arial"/>
                <w:b/>
                <w:noProof/>
                <w:sz w:val="40"/>
                <w:szCs w:val="40"/>
              </w:rPr>
            </w:pPr>
            <w:r w:rsidRPr="000148E4">
              <w:rPr>
                <w:rFonts w:cs="Arial"/>
                <w:b/>
                <w:noProof/>
                <w:sz w:val="40"/>
                <w:szCs w:val="40"/>
              </w:rPr>
              <w:t>TESTADA</w:t>
            </w:r>
          </w:p>
          <w:p w14:paraId="58946771" w14:textId="77777777" w:rsidR="003B6493" w:rsidRDefault="003B6493" w:rsidP="00D511D5">
            <w:pPr>
              <w:pStyle w:val="corte4fondo"/>
              <w:ind w:firstLine="0"/>
              <w:jc w:val="center"/>
              <w:rPr>
                <w:rFonts w:cs="Arial"/>
                <w:bCs/>
                <w:noProof/>
                <w:sz w:val="28"/>
                <w:szCs w:val="28"/>
              </w:rPr>
            </w:pPr>
          </w:p>
        </w:tc>
        <w:tc>
          <w:tcPr>
            <w:tcW w:w="2944" w:type="dxa"/>
          </w:tcPr>
          <w:p w14:paraId="50514606" w14:textId="77777777" w:rsidR="003B6493" w:rsidRDefault="003B6493" w:rsidP="00D511D5">
            <w:pPr>
              <w:pStyle w:val="corte4fondo"/>
              <w:ind w:firstLine="0"/>
              <w:rPr>
                <w:rFonts w:cs="Arial"/>
                <w:bCs/>
                <w:noProof/>
                <w:sz w:val="28"/>
                <w:szCs w:val="28"/>
              </w:rPr>
            </w:pPr>
          </w:p>
          <w:p w14:paraId="58F82FAA" w14:textId="77777777" w:rsidR="003B6493" w:rsidRDefault="003B6493" w:rsidP="00D511D5">
            <w:pPr>
              <w:pStyle w:val="corte4fondo"/>
              <w:ind w:firstLine="0"/>
              <w:rPr>
                <w:rFonts w:cs="Arial"/>
                <w:bCs/>
                <w:noProof/>
                <w:sz w:val="28"/>
                <w:szCs w:val="28"/>
              </w:rPr>
            </w:pPr>
          </w:p>
          <w:p w14:paraId="444984A5" w14:textId="77777777" w:rsidR="003B6493" w:rsidRDefault="003B6493" w:rsidP="00D511D5">
            <w:pPr>
              <w:pStyle w:val="corte4fondo"/>
              <w:ind w:firstLine="0"/>
              <w:rPr>
                <w:rFonts w:cs="Arial"/>
                <w:bCs/>
                <w:noProof/>
                <w:sz w:val="28"/>
                <w:szCs w:val="28"/>
              </w:rPr>
            </w:pPr>
          </w:p>
          <w:p w14:paraId="53727965" w14:textId="77777777" w:rsidR="003B6493" w:rsidRPr="000148E4" w:rsidRDefault="003B6493" w:rsidP="00D511D5">
            <w:pPr>
              <w:pStyle w:val="corte4fondo"/>
              <w:ind w:firstLine="0"/>
              <w:jc w:val="center"/>
              <w:rPr>
                <w:rFonts w:cs="Arial"/>
                <w:b/>
                <w:noProof/>
                <w:sz w:val="40"/>
                <w:szCs w:val="40"/>
              </w:rPr>
            </w:pPr>
            <w:r w:rsidRPr="000148E4">
              <w:rPr>
                <w:rFonts w:cs="Arial"/>
                <w:b/>
                <w:noProof/>
                <w:sz w:val="40"/>
                <w:szCs w:val="40"/>
              </w:rPr>
              <w:t>IMAGEN</w:t>
            </w:r>
          </w:p>
          <w:p w14:paraId="69A7EE28" w14:textId="77777777" w:rsidR="003B6493" w:rsidRPr="000148E4" w:rsidRDefault="003B6493" w:rsidP="00D511D5">
            <w:pPr>
              <w:pStyle w:val="corte4fondo"/>
              <w:ind w:firstLine="0"/>
              <w:jc w:val="center"/>
              <w:rPr>
                <w:rFonts w:cs="Arial"/>
                <w:b/>
                <w:noProof/>
                <w:sz w:val="40"/>
                <w:szCs w:val="40"/>
              </w:rPr>
            </w:pPr>
            <w:r w:rsidRPr="000148E4">
              <w:rPr>
                <w:rFonts w:cs="Arial"/>
                <w:b/>
                <w:noProof/>
                <w:sz w:val="40"/>
                <w:szCs w:val="40"/>
              </w:rPr>
              <w:t>TESTADA</w:t>
            </w:r>
          </w:p>
          <w:p w14:paraId="6A6865E5" w14:textId="77777777" w:rsidR="003B6493" w:rsidRPr="00D74B2D" w:rsidRDefault="003B6493" w:rsidP="00D511D5">
            <w:pPr>
              <w:pStyle w:val="corte4fondo"/>
              <w:ind w:firstLine="0"/>
              <w:jc w:val="center"/>
              <w:rPr>
                <w:rFonts w:cs="Arial"/>
                <w:b/>
                <w:noProof/>
                <w:sz w:val="28"/>
                <w:szCs w:val="28"/>
              </w:rPr>
            </w:pPr>
          </w:p>
        </w:tc>
      </w:tr>
    </w:tbl>
    <w:p w14:paraId="32C22CE3" w14:textId="77777777" w:rsidR="003B6493" w:rsidRDefault="003B6493" w:rsidP="00422208">
      <w:pPr>
        <w:pStyle w:val="corte4fondo"/>
        <w:rPr>
          <w:rFonts w:cs="Arial"/>
          <w:bCs/>
          <w:noProof/>
          <w:sz w:val="28"/>
          <w:szCs w:val="28"/>
        </w:rPr>
      </w:pPr>
    </w:p>
    <w:p w14:paraId="1D374584" w14:textId="5D3B040E" w:rsidR="00F15380" w:rsidRPr="00F15380" w:rsidRDefault="00F846E7" w:rsidP="00EE1D4D">
      <w:pPr>
        <w:pStyle w:val="corte4fondo"/>
        <w:numPr>
          <w:ilvl w:val="0"/>
          <w:numId w:val="2"/>
        </w:numPr>
        <w:spacing w:after="360"/>
        <w:ind w:left="0" w:hanging="567"/>
        <w:rPr>
          <w:rFonts w:cs="Arial"/>
          <w:bCs/>
          <w:sz w:val="28"/>
          <w:szCs w:val="28"/>
        </w:rPr>
      </w:pPr>
      <w:r w:rsidRPr="00F15380">
        <w:rPr>
          <w:rFonts w:cs="Arial"/>
          <w:bCs/>
          <w:sz w:val="28"/>
          <w:szCs w:val="28"/>
        </w:rPr>
        <w:t xml:space="preserve">Ahora bien, </w:t>
      </w:r>
      <w:r w:rsidR="00D876A7" w:rsidRPr="00F15380">
        <w:rPr>
          <w:rFonts w:cs="Arial"/>
          <w:bCs/>
          <w:sz w:val="28"/>
          <w:szCs w:val="28"/>
        </w:rPr>
        <w:t xml:space="preserve">esta Primera Sala </w:t>
      </w:r>
      <w:r w:rsidRPr="00F15380">
        <w:rPr>
          <w:rFonts w:cs="Arial"/>
          <w:bCs/>
          <w:sz w:val="28"/>
          <w:szCs w:val="28"/>
        </w:rPr>
        <w:t>considera que</w:t>
      </w:r>
      <w:r w:rsidR="00F15380" w:rsidRPr="00F15380">
        <w:rPr>
          <w:rFonts w:cs="Arial"/>
          <w:bCs/>
          <w:sz w:val="28"/>
          <w:szCs w:val="28"/>
        </w:rPr>
        <w:t xml:space="preserve"> el contenido de</w:t>
      </w:r>
      <w:r w:rsidRPr="00F15380">
        <w:rPr>
          <w:rFonts w:cs="Arial"/>
          <w:bCs/>
          <w:sz w:val="28"/>
          <w:szCs w:val="28"/>
        </w:rPr>
        <w:t xml:space="preserve"> los dictámenes periciales </w:t>
      </w:r>
      <w:r w:rsidR="00F15380" w:rsidRPr="00F15380">
        <w:rPr>
          <w:rFonts w:cs="Arial"/>
          <w:bCs/>
          <w:sz w:val="28"/>
          <w:szCs w:val="28"/>
        </w:rPr>
        <w:t xml:space="preserve">referidos es </w:t>
      </w:r>
      <w:r w:rsidRPr="00F15380">
        <w:rPr>
          <w:rFonts w:cs="Arial"/>
          <w:bCs/>
          <w:sz w:val="28"/>
          <w:szCs w:val="28"/>
        </w:rPr>
        <w:t>idóneo p</w:t>
      </w:r>
      <w:r w:rsidR="00F15380" w:rsidRPr="00F15380">
        <w:rPr>
          <w:rFonts w:cs="Arial"/>
          <w:bCs/>
          <w:sz w:val="28"/>
          <w:szCs w:val="28"/>
        </w:rPr>
        <w:t>ara determinar si la firma plasmada en la demanda de amparo relativa corresponde al recurrente o no; pues sus opiniones técnicas</w:t>
      </w:r>
      <w:r w:rsidR="00F15380">
        <w:rPr>
          <w:rFonts w:cs="Arial"/>
          <w:bCs/>
          <w:sz w:val="28"/>
          <w:szCs w:val="28"/>
        </w:rPr>
        <w:t xml:space="preserve"> presentadas</w:t>
      </w:r>
      <w:r w:rsidR="00F15380" w:rsidRPr="00F15380">
        <w:rPr>
          <w:rFonts w:cs="Arial"/>
          <w:bCs/>
          <w:sz w:val="28"/>
          <w:szCs w:val="28"/>
        </w:rPr>
        <w:t xml:space="preserve"> se </w:t>
      </w:r>
      <w:r w:rsidR="00F15380">
        <w:rPr>
          <w:rFonts w:cs="Arial"/>
          <w:bCs/>
          <w:sz w:val="28"/>
          <w:szCs w:val="28"/>
        </w:rPr>
        <w:t xml:space="preserve">basaron en un análisis especializado en </w:t>
      </w:r>
      <w:r w:rsidR="00F15380" w:rsidRPr="00F15380">
        <w:rPr>
          <w:rFonts w:cs="Arial"/>
          <w:bCs/>
          <w:sz w:val="28"/>
          <w:szCs w:val="28"/>
        </w:rPr>
        <w:t>grafoscopía</w:t>
      </w:r>
      <w:r w:rsidR="00F15380">
        <w:rPr>
          <w:rFonts w:cs="Arial"/>
          <w:bCs/>
          <w:sz w:val="28"/>
          <w:szCs w:val="28"/>
        </w:rPr>
        <w:t>,</w:t>
      </w:r>
      <w:r w:rsidR="00F15380" w:rsidRPr="00F15380">
        <w:rPr>
          <w:rFonts w:cs="Arial"/>
          <w:bCs/>
          <w:sz w:val="28"/>
          <w:szCs w:val="28"/>
        </w:rPr>
        <w:t xml:space="preserve"> a través de</w:t>
      </w:r>
      <w:r w:rsidR="00F15380">
        <w:rPr>
          <w:rFonts w:cs="Arial"/>
          <w:bCs/>
          <w:sz w:val="28"/>
          <w:szCs w:val="28"/>
        </w:rPr>
        <w:t xml:space="preserve">l cual </w:t>
      </w:r>
      <w:r w:rsidR="00F15380" w:rsidRPr="00F15380">
        <w:rPr>
          <w:rFonts w:cs="Arial"/>
          <w:bCs/>
          <w:sz w:val="28"/>
          <w:szCs w:val="28"/>
        </w:rPr>
        <w:t>los peritos expusieron</w:t>
      </w:r>
      <w:r w:rsidR="003C47E5">
        <w:rPr>
          <w:rFonts w:cs="Arial"/>
          <w:bCs/>
          <w:sz w:val="28"/>
          <w:szCs w:val="28"/>
        </w:rPr>
        <w:t xml:space="preserve"> </w:t>
      </w:r>
      <w:r w:rsidR="00F15380" w:rsidRPr="00F15380">
        <w:rPr>
          <w:rFonts w:cs="Arial"/>
          <w:bCs/>
          <w:sz w:val="28"/>
          <w:szCs w:val="28"/>
        </w:rPr>
        <w:t xml:space="preserve">los elementos </w:t>
      </w:r>
      <w:r w:rsidR="003C47E5">
        <w:rPr>
          <w:rFonts w:cs="Arial"/>
          <w:bCs/>
          <w:sz w:val="28"/>
          <w:szCs w:val="28"/>
        </w:rPr>
        <w:t xml:space="preserve">que tomaron en cuenta </w:t>
      </w:r>
      <w:r w:rsidR="00F15380" w:rsidRPr="00F15380">
        <w:rPr>
          <w:rFonts w:cs="Arial"/>
          <w:bCs/>
          <w:sz w:val="28"/>
          <w:szCs w:val="28"/>
        </w:rPr>
        <w:t xml:space="preserve">para llevar a cabo el examen correspondiente, las características, diferencias y semejanzas </w:t>
      </w:r>
      <w:r w:rsidR="00401941">
        <w:rPr>
          <w:rFonts w:cs="Arial"/>
          <w:bCs/>
          <w:sz w:val="28"/>
          <w:szCs w:val="28"/>
        </w:rPr>
        <w:t>que observaron</w:t>
      </w:r>
      <w:r w:rsidR="00F15380" w:rsidRPr="00F15380">
        <w:rPr>
          <w:rFonts w:cs="Arial"/>
          <w:bCs/>
          <w:sz w:val="28"/>
          <w:szCs w:val="28"/>
        </w:rPr>
        <w:t xml:space="preserve">, así como las razones </w:t>
      </w:r>
      <w:r w:rsidR="003C47E5">
        <w:rPr>
          <w:rFonts w:cs="Arial"/>
          <w:bCs/>
          <w:sz w:val="28"/>
          <w:szCs w:val="28"/>
        </w:rPr>
        <w:t xml:space="preserve">esenciales </w:t>
      </w:r>
      <w:r w:rsidR="00F15380" w:rsidRPr="00F15380">
        <w:rPr>
          <w:rFonts w:cs="Arial"/>
          <w:bCs/>
          <w:sz w:val="28"/>
          <w:szCs w:val="28"/>
        </w:rPr>
        <w:t xml:space="preserve">sobre las </w:t>
      </w:r>
      <w:r w:rsidR="003C47E5">
        <w:rPr>
          <w:rFonts w:cs="Arial"/>
          <w:bCs/>
          <w:sz w:val="28"/>
          <w:szCs w:val="28"/>
        </w:rPr>
        <w:t xml:space="preserve">que </w:t>
      </w:r>
      <w:r w:rsidR="00F15380" w:rsidRPr="00F15380">
        <w:rPr>
          <w:rFonts w:cs="Arial"/>
          <w:bCs/>
          <w:sz w:val="28"/>
          <w:szCs w:val="28"/>
        </w:rPr>
        <w:t>edificaron su conclusión.</w:t>
      </w:r>
    </w:p>
    <w:p w14:paraId="622EA035" w14:textId="3B5B1CCD" w:rsidR="002A1ADC" w:rsidRPr="00504F36" w:rsidRDefault="00401941" w:rsidP="00EE1D4D">
      <w:pPr>
        <w:pStyle w:val="corte4fondo"/>
        <w:numPr>
          <w:ilvl w:val="0"/>
          <w:numId w:val="2"/>
        </w:numPr>
        <w:spacing w:after="360"/>
        <w:ind w:left="0" w:hanging="567"/>
        <w:rPr>
          <w:rFonts w:cs="Arial"/>
          <w:bCs/>
          <w:sz w:val="28"/>
          <w:szCs w:val="28"/>
        </w:rPr>
      </w:pPr>
      <w:r w:rsidRPr="00504F36">
        <w:rPr>
          <w:rFonts w:cs="Arial"/>
          <w:bCs/>
          <w:sz w:val="28"/>
          <w:szCs w:val="28"/>
        </w:rPr>
        <w:t xml:space="preserve">Se afirma lo anterior </w:t>
      </w:r>
      <w:r w:rsidR="008F582F">
        <w:rPr>
          <w:rFonts w:cs="Arial"/>
          <w:bCs/>
          <w:sz w:val="28"/>
          <w:szCs w:val="28"/>
        </w:rPr>
        <w:t>dado</w:t>
      </w:r>
      <w:r w:rsidRPr="00504F36">
        <w:rPr>
          <w:rFonts w:cs="Arial"/>
          <w:bCs/>
          <w:sz w:val="28"/>
          <w:szCs w:val="28"/>
        </w:rPr>
        <w:t xml:space="preserve"> que el estudio realizado al dictamen del perito ofrecido por el recurrente revela que ese especialista </w:t>
      </w:r>
      <w:r w:rsidR="00504F36" w:rsidRPr="00504F36">
        <w:rPr>
          <w:rFonts w:cs="Arial"/>
          <w:bCs/>
          <w:sz w:val="28"/>
          <w:szCs w:val="28"/>
        </w:rPr>
        <w:t xml:space="preserve">describió </w:t>
      </w:r>
      <w:r w:rsidR="003C47E5" w:rsidRPr="00504F36">
        <w:rPr>
          <w:rFonts w:cs="Arial"/>
          <w:bCs/>
          <w:sz w:val="28"/>
          <w:szCs w:val="28"/>
        </w:rPr>
        <w:t xml:space="preserve">las firmas dubitada e indubitables </w:t>
      </w:r>
      <w:r w:rsidR="00504F36">
        <w:rPr>
          <w:rFonts w:cs="Arial"/>
          <w:bCs/>
          <w:sz w:val="28"/>
          <w:szCs w:val="28"/>
        </w:rPr>
        <w:t xml:space="preserve">y destacó los puntos de distinción existentes entre aquéllas; lo que apoyó con </w:t>
      </w:r>
      <w:r w:rsidR="00EF75DC" w:rsidRPr="00504F36">
        <w:rPr>
          <w:rFonts w:cs="Arial"/>
          <w:bCs/>
          <w:sz w:val="28"/>
          <w:szCs w:val="28"/>
        </w:rPr>
        <w:t xml:space="preserve">diversas fotografías de las rúbricas respectivas </w:t>
      </w:r>
      <w:r w:rsidR="00D82ACB">
        <w:rPr>
          <w:rFonts w:cs="Arial"/>
          <w:bCs/>
          <w:sz w:val="28"/>
          <w:szCs w:val="28"/>
        </w:rPr>
        <w:t xml:space="preserve">en las que estableció </w:t>
      </w:r>
      <w:r w:rsidR="00EF75DC" w:rsidRPr="00504F36">
        <w:rPr>
          <w:rFonts w:cs="Arial"/>
          <w:bCs/>
          <w:sz w:val="28"/>
          <w:szCs w:val="28"/>
        </w:rPr>
        <w:t xml:space="preserve">señalamientos de </w:t>
      </w:r>
      <w:r w:rsidR="00D82ACB">
        <w:rPr>
          <w:rFonts w:cs="Arial"/>
          <w:bCs/>
          <w:sz w:val="28"/>
          <w:szCs w:val="28"/>
        </w:rPr>
        <w:t xml:space="preserve">los </w:t>
      </w:r>
      <w:r w:rsidR="00EF75DC" w:rsidRPr="00504F36">
        <w:rPr>
          <w:rFonts w:cs="Arial"/>
          <w:bCs/>
          <w:sz w:val="28"/>
          <w:szCs w:val="28"/>
        </w:rPr>
        <w:t>gestos gráficos</w:t>
      </w:r>
      <w:r w:rsidR="00280B64" w:rsidRPr="00504F36">
        <w:rPr>
          <w:rFonts w:cs="Arial"/>
          <w:bCs/>
          <w:sz w:val="28"/>
          <w:szCs w:val="28"/>
        </w:rPr>
        <w:t>.</w:t>
      </w:r>
    </w:p>
    <w:p w14:paraId="322207B8" w14:textId="6452ACA5" w:rsidR="00EF75DC" w:rsidRPr="00B25C5F" w:rsidRDefault="00EF75DC" w:rsidP="00EE1D4D">
      <w:pPr>
        <w:pStyle w:val="corte4fondo"/>
        <w:numPr>
          <w:ilvl w:val="0"/>
          <w:numId w:val="2"/>
        </w:numPr>
        <w:spacing w:after="360"/>
        <w:ind w:left="0" w:hanging="567"/>
        <w:rPr>
          <w:rFonts w:cs="Arial"/>
          <w:bCs/>
          <w:sz w:val="28"/>
          <w:szCs w:val="28"/>
        </w:rPr>
      </w:pPr>
      <w:r w:rsidRPr="00B25C5F">
        <w:rPr>
          <w:rFonts w:cs="Arial"/>
          <w:bCs/>
          <w:sz w:val="28"/>
          <w:szCs w:val="28"/>
        </w:rPr>
        <w:t xml:space="preserve">Por su parte, el dictamen del perito </w:t>
      </w:r>
      <w:r w:rsidR="00641274" w:rsidRPr="00B25C5F">
        <w:rPr>
          <w:rFonts w:cs="Arial"/>
          <w:bCs/>
          <w:sz w:val="28"/>
          <w:szCs w:val="28"/>
        </w:rPr>
        <w:t>oficial</w:t>
      </w:r>
      <w:r w:rsidR="00D82ACB" w:rsidRPr="00B25C5F">
        <w:rPr>
          <w:rFonts w:cs="Arial"/>
          <w:bCs/>
          <w:sz w:val="28"/>
          <w:szCs w:val="28"/>
        </w:rPr>
        <w:t>, en comparación con el diverso señalado, se presenta más limitado en cuanto a la precisión e ilustración de cada uno de los gestos gráficos, características y elementos de las firmas analizadas</w:t>
      </w:r>
      <w:r w:rsidR="0013490F" w:rsidRPr="00B25C5F">
        <w:rPr>
          <w:rFonts w:cs="Arial"/>
          <w:bCs/>
          <w:sz w:val="28"/>
          <w:szCs w:val="28"/>
        </w:rPr>
        <w:t>, sin embargo, es claro en el sentido de que en estas últimas el experto advirtió diversas diferencias</w:t>
      </w:r>
      <w:r w:rsidR="00D706D6" w:rsidRPr="00B25C5F">
        <w:rPr>
          <w:rFonts w:cs="Arial"/>
          <w:bCs/>
          <w:sz w:val="28"/>
          <w:szCs w:val="28"/>
        </w:rPr>
        <w:t xml:space="preserve"> en cuanto a sus características </w:t>
      </w:r>
      <w:r w:rsidR="00B25C5F" w:rsidRPr="00B25C5F">
        <w:rPr>
          <w:rFonts w:cs="Arial"/>
          <w:bCs/>
          <w:sz w:val="28"/>
          <w:szCs w:val="28"/>
        </w:rPr>
        <w:t xml:space="preserve">de orden general y </w:t>
      </w:r>
      <w:r w:rsidR="00D706D6" w:rsidRPr="00B25C5F">
        <w:rPr>
          <w:rFonts w:cs="Arial"/>
          <w:bCs/>
          <w:sz w:val="28"/>
          <w:szCs w:val="28"/>
        </w:rPr>
        <w:t>gestos gráficos</w:t>
      </w:r>
      <w:r w:rsidR="00B25C5F">
        <w:rPr>
          <w:rFonts w:cs="Arial"/>
          <w:bCs/>
          <w:sz w:val="28"/>
          <w:szCs w:val="28"/>
        </w:rPr>
        <w:t>.</w:t>
      </w:r>
    </w:p>
    <w:p w14:paraId="3AC0684D" w14:textId="1ADFC0BD" w:rsidR="00B25C5F" w:rsidRDefault="00B25C5F" w:rsidP="00EE1D4D">
      <w:pPr>
        <w:pStyle w:val="corte4fondo"/>
        <w:numPr>
          <w:ilvl w:val="0"/>
          <w:numId w:val="2"/>
        </w:numPr>
        <w:spacing w:after="360"/>
        <w:ind w:left="0" w:hanging="567"/>
        <w:rPr>
          <w:rFonts w:cs="Arial"/>
          <w:bCs/>
          <w:sz w:val="28"/>
          <w:szCs w:val="28"/>
        </w:rPr>
      </w:pPr>
      <w:r>
        <w:rPr>
          <w:rFonts w:cs="Arial"/>
          <w:bCs/>
          <w:sz w:val="28"/>
          <w:szCs w:val="28"/>
        </w:rPr>
        <w:t xml:space="preserve">Así, ambos peritos concluyeron que la firma </w:t>
      </w:r>
      <w:r w:rsidR="00C21B7E">
        <w:rPr>
          <w:rFonts w:cs="Arial"/>
          <w:bCs/>
          <w:sz w:val="28"/>
          <w:szCs w:val="28"/>
        </w:rPr>
        <w:t>plasmada en la demanda de amparo indirecto relativa al exp</w:t>
      </w:r>
      <w:r w:rsidR="00C21B7E" w:rsidRPr="0057784E">
        <w:rPr>
          <w:rFonts w:cs="Arial"/>
          <w:bCs/>
          <w:sz w:val="28"/>
          <w:szCs w:val="28"/>
        </w:rPr>
        <w:t xml:space="preserve">ediente </w:t>
      </w:r>
      <w:r w:rsidR="00B154EB">
        <w:rPr>
          <w:rFonts w:cs="Arial"/>
          <w:bCs/>
          <w:color w:val="FF0000"/>
          <w:sz w:val="28"/>
          <w:szCs w:val="28"/>
        </w:rPr>
        <w:t>**********</w:t>
      </w:r>
      <w:r w:rsidR="00C21B7E" w:rsidRPr="0057784E">
        <w:rPr>
          <w:rFonts w:cs="Arial"/>
          <w:bCs/>
          <w:color w:val="FF0000"/>
          <w:sz w:val="28"/>
          <w:szCs w:val="28"/>
        </w:rPr>
        <w:t xml:space="preserve"> </w:t>
      </w:r>
      <w:r w:rsidR="00C21B7E" w:rsidRPr="0057784E">
        <w:rPr>
          <w:rFonts w:cs="Arial"/>
          <w:bCs/>
          <w:sz w:val="28"/>
          <w:szCs w:val="28"/>
        </w:rPr>
        <w:t>del índice del Juzgado Quinto de Distrito en Materia</w:t>
      </w:r>
      <w:r w:rsidR="0057784E" w:rsidRPr="0057784E">
        <w:rPr>
          <w:rFonts w:cs="Arial"/>
          <w:bCs/>
          <w:sz w:val="28"/>
          <w:szCs w:val="28"/>
        </w:rPr>
        <w:t>s</w:t>
      </w:r>
      <w:r w:rsidR="00C21B7E" w:rsidRPr="0057784E">
        <w:rPr>
          <w:rFonts w:cs="Arial"/>
          <w:bCs/>
          <w:sz w:val="28"/>
          <w:szCs w:val="28"/>
        </w:rPr>
        <w:t xml:space="preserve"> de Amparo y Juicios Federales en el Estado de Baja California no</w:t>
      </w:r>
      <w:r w:rsidR="00C21B7E">
        <w:rPr>
          <w:rFonts w:cs="Arial"/>
          <w:bCs/>
          <w:sz w:val="28"/>
          <w:szCs w:val="28"/>
        </w:rPr>
        <w:t xml:space="preserve"> pertenece a </w:t>
      </w:r>
      <w:r w:rsidR="00B154EB">
        <w:rPr>
          <w:rFonts w:cs="Arial"/>
          <w:bCs/>
          <w:color w:val="FF0000"/>
          <w:sz w:val="28"/>
          <w:szCs w:val="28"/>
        </w:rPr>
        <w:t>**********</w:t>
      </w:r>
      <w:r w:rsidR="00C21B7E">
        <w:rPr>
          <w:rFonts w:cs="Arial"/>
          <w:bCs/>
          <w:sz w:val="28"/>
          <w:szCs w:val="28"/>
        </w:rPr>
        <w:t>.</w:t>
      </w:r>
    </w:p>
    <w:p w14:paraId="114754AD" w14:textId="316CC641" w:rsidR="003C47E5" w:rsidRPr="00C21B7E" w:rsidRDefault="006775BC" w:rsidP="00EE1D4D">
      <w:pPr>
        <w:pStyle w:val="corte4fondo"/>
        <w:numPr>
          <w:ilvl w:val="0"/>
          <w:numId w:val="2"/>
        </w:numPr>
        <w:ind w:left="0" w:hanging="567"/>
        <w:rPr>
          <w:rFonts w:cs="Arial"/>
          <w:bCs/>
          <w:sz w:val="28"/>
          <w:szCs w:val="28"/>
        </w:rPr>
      </w:pPr>
      <w:r>
        <w:rPr>
          <w:rFonts w:cs="Arial"/>
          <w:bCs/>
          <w:sz w:val="28"/>
          <w:szCs w:val="28"/>
        </w:rPr>
        <w:lastRenderedPageBreak/>
        <w:t xml:space="preserve">En esa virtud, corresponde a </w:t>
      </w:r>
      <w:r w:rsidR="00C21B7E">
        <w:rPr>
          <w:rFonts w:cs="Arial"/>
          <w:bCs/>
          <w:sz w:val="28"/>
          <w:szCs w:val="28"/>
        </w:rPr>
        <w:t xml:space="preserve">esta Sala </w:t>
      </w:r>
      <w:r w:rsidR="003C47E5" w:rsidRPr="00C21B7E">
        <w:rPr>
          <w:rFonts w:cs="Arial"/>
          <w:bCs/>
          <w:sz w:val="28"/>
          <w:szCs w:val="28"/>
        </w:rPr>
        <w:t>realizar el control de la prueba pericial relativa con el propósito de determinar su eficacia probatoria.</w:t>
      </w:r>
    </w:p>
    <w:p w14:paraId="5CFB2C31" w14:textId="040FBD80" w:rsidR="002D2066" w:rsidRDefault="00621075" w:rsidP="00C00E23">
      <w:pPr>
        <w:pStyle w:val="corte4fondo"/>
        <w:numPr>
          <w:ilvl w:val="0"/>
          <w:numId w:val="2"/>
        </w:numPr>
        <w:spacing w:after="360"/>
        <w:ind w:left="0" w:hanging="567"/>
        <w:rPr>
          <w:rFonts w:cs="Arial"/>
          <w:bCs/>
          <w:sz w:val="28"/>
          <w:szCs w:val="28"/>
        </w:rPr>
      </w:pPr>
      <w:r w:rsidRPr="00621075">
        <w:rPr>
          <w:rFonts w:cs="Arial"/>
          <w:bCs/>
          <w:sz w:val="28"/>
          <w:szCs w:val="28"/>
        </w:rPr>
        <w:t xml:space="preserve">En la especie, </w:t>
      </w:r>
      <w:r w:rsidR="00B154EB">
        <w:rPr>
          <w:rFonts w:cs="Arial"/>
          <w:bCs/>
          <w:color w:val="FF0000"/>
          <w:sz w:val="28"/>
          <w:szCs w:val="28"/>
        </w:rPr>
        <w:t>**********</w:t>
      </w:r>
      <w:r w:rsidRPr="00621075">
        <w:rPr>
          <w:rFonts w:cs="Arial"/>
          <w:bCs/>
          <w:color w:val="FF0000"/>
          <w:sz w:val="28"/>
          <w:szCs w:val="28"/>
        </w:rPr>
        <w:t xml:space="preserve"> </w:t>
      </w:r>
      <w:r>
        <w:rPr>
          <w:rFonts w:cs="Arial"/>
          <w:bCs/>
          <w:sz w:val="28"/>
          <w:szCs w:val="28"/>
        </w:rPr>
        <w:t xml:space="preserve">alegó que la firma </w:t>
      </w:r>
      <w:r w:rsidR="002D2066">
        <w:rPr>
          <w:rFonts w:cs="Arial"/>
          <w:bCs/>
          <w:sz w:val="28"/>
          <w:szCs w:val="28"/>
        </w:rPr>
        <w:t xml:space="preserve">que obra en la parte final de la demanda </w:t>
      </w:r>
      <w:r w:rsidR="00000F34">
        <w:rPr>
          <w:rFonts w:cs="Arial"/>
          <w:bCs/>
          <w:sz w:val="28"/>
          <w:szCs w:val="28"/>
        </w:rPr>
        <w:t>de amparo</w:t>
      </w:r>
      <w:r w:rsidR="002D2066">
        <w:rPr>
          <w:rFonts w:cs="Arial"/>
          <w:bCs/>
          <w:sz w:val="28"/>
          <w:szCs w:val="28"/>
        </w:rPr>
        <w:t xml:space="preserve"> no es suya, a pesar de que en ese documento se indica su nombre, y con el propósito de demostrar lo anterior ofreció la pericial en grafoscopía, la cual se enfocó e</w:t>
      </w:r>
      <w:r w:rsidR="00506F98">
        <w:rPr>
          <w:rFonts w:cs="Arial"/>
          <w:bCs/>
          <w:sz w:val="28"/>
          <w:szCs w:val="28"/>
        </w:rPr>
        <w:t>n</w:t>
      </w:r>
      <w:r w:rsidR="002D2066">
        <w:rPr>
          <w:rFonts w:cs="Arial"/>
          <w:bCs/>
          <w:sz w:val="28"/>
          <w:szCs w:val="28"/>
        </w:rPr>
        <w:t xml:space="preserve"> establecer las diferencias existentes entre la firma cuestionada y las treinta y un plasmadas por aquél (treinta por comparecencia y una </w:t>
      </w:r>
      <w:r w:rsidR="00506F98">
        <w:rPr>
          <w:rFonts w:cs="Arial"/>
          <w:bCs/>
          <w:sz w:val="28"/>
          <w:szCs w:val="28"/>
        </w:rPr>
        <w:t>inherente al recurso de revisión).</w:t>
      </w:r>
    </w:p>
    <w:p w14:paraId="67211E33" w14:textId="24DAE73D" w:rsidR="00506F98" w:rsidRPr="0075257B" w:rsidRDefault="00C67832" w:rsidP="00C00E23">
      <w:pPr>
        <w:pStyle w:val="corte4fondo"/>
        <w:numPr>
          <w:ilvl w:val="0"/>
          <w:numId w:val="2"/>
        </w:numPr>
        <w:spacing w:after="360"/>
        <w:ind w:left="0" w:hanging="567"/>
        <w:rPr>
          <w:rFonts w:cs="Arial"/>
          <w:bCs/>
          <w:sz w:val="28"/>
          <w:szCs w:val="28"/>
        </w:rPr>
      </w:pPr>
      <w:r w:rsidRPr="0075257B">
        <w:rPr>
          <w:rFonts w:cs="Arial"/>
          <w:bCs/>
          <w:sz w:val="28"/>
          <w:szCs w:val="28"/>
        </w:rPr>
        <w:t>Para esa finalidad el contenido de los dictámenes rendidos</w:t>
      </w:r>
      <w:r w:rsidR="00000F34">
        <w:rPr>
          <w:rFonts w:cs="Arial"/>
          <w:bCs/>
          <w:sz w:val="28"/>
          <w:szCs w:val="28"/>
        </w:rPr>
        <w:t>, que ha sido precisado,</w:t>
      </w:r>
      <w:r w:rsidRPr="0075257B">
        <w:rPr>
          <w:rFonts w:cs="Arial"/>
          <w:bCs/>
          <w:sz w:val="28"/>
          <w:szCs w:val="28"/>
        </w:rPr>
        <w:t xml:space="preserve"> resulta relevante, pues</w:t>
      </w:r>
      <w:r w:rsidR="00AF2016" w:rsidRPr="0075257B">
        <w:rPr>
          <w:rFonts w:cs="Arial"/>
          <w:bCs/>
          <w:sz w:val="28"/>
          <w:szCs w:val="28"/>
        </w:rPr>
        <w:t xml:space="preserve"> a partir de los señalamientos que los peritos realizaron y de las imágenes que adjuntaron es posible advertir</w:t>
      </w:r>
      <w:r w:rsidR="0075257B" w:rsidRPr="0075257B">
        <w:rPr>
          <w:rFonts w:cs="Arial"/>
          <w:bCs/>
          <w:sz w:val="28"/>
          <w:szCs w:val="28"/>
        </w:rPr>
        <w:t>,</w:t>
      </w:r>
      <w:r w:rsidR="00AF2016" w:rsidRPr="0075257B">
        <w:rPr>
          <w:rFonts w:cs="Arial"/>
          <w:bCs/>
          <w:sz w:val="28"/>
          <w:szCs w:val="28"/>
        </w:rPr>
        <w:t xml:space="preserve"> en ambos casos</w:t>
      </w:r>
      <w:r w:rsidR="0075257B" w:rsidRPr="0075257B">
        <w:rPr>
          <w:rFonts w:cs="Arial"/>
          <w:bCs/>
          <w:sz w:val="28"/>
          <w:szCs w:val="28"/>
        </w:rPr>
        <w:t>,</w:t>
      </w:r>
      <w:r w:rsidR="00AF2016" w:rsidRPr="0075257B">
        <w:rPr>
          <w:rFonts w:cs="Arial"/>
          <w:bCs/>
          <w:sz w:val="28"/>
          <w:szCs w:val="28"/>
        </w:rPr>
        <w:t xml:space="preserve"> la existencia de ciertas diferencias entre la firma dubitable</w:t>
      </w:r>
      <w:r w:rsidR="0075257B" w:rsidRPr="0075257B">
        <w:rPr>
          <w:rFonts w:cs="Arial"/>
          <w:bCs/>
          <w:sz w:val="28"/>
          <w:szCs w:val="28"/>
        </w:rPr>
        <w:t xml:space="preserve"> </w:t>
      </w:r>
      <w:r w:rsidR="00AF2016" w:rsidRPr="0075257B">
        <w:rPr>
          <w:rFonts w:cs="Arial"/>
          <w:bCs/>
          <w:sz w:val="28"/>
          <w:szCs w:val="28"/>
        </w:rPr>
        <w:t>y las diversas que sirvieron de cotejo.</w:t>
      </w:r>
    </w:p>
    <w:p w14:paraId="2C3A8607" w14:textId="13D53369" w:rsidR="000A333C" w:rsidRDefault="00C67832" w:rsidP="00C00E23">
      <w:pPr>
        <w:pStyle w:val="corte4fondo"/>
        <w:numPr>
          <w:ilvl w:val="0"/>
          <w:numId w:val="2"/>
        </w:numPr>
        <w:spacing w:after="360"/>
        <w:ind w:left="0" w:hanging="567"/>
        <w:rPr>
          <w:rFonts w:cs="Arial"/>
          <w:bCs/>
          <w:sz w:val="28"/>
          <w:szCs w:val="28"/>
        </w:rPr>
      </w:pPr>
      <w:r>
        <w:rPr>
          <w:rFonts w:cs="Arial"/>
          <w:bCs/>
          <w:sz w:val="28"/>
          <w:szCs w:val="28"/>
        </w:rPr>
        <w:t xml:space="preserve">Se afirma lo anterior ya que, por una parte, el perito del recurrente señaló que la firma cuestionada </w:t>
      </w:r>
      <w:r w:rsidR="009F6089">
        <w:rPr>
          <w:rFonts w:cs="Arial"/>
          <w:bCs/>
          <w:sz w:val="28"/>
          <w:szCs w:val="28"/>
        </w:rPr>
        <w:t xml:space="preserve">se diferencia de las </w:t>
      </w:r>
      <w:r w:rsidR="00AF2016">
        <w:rPr>
          <w:rFonts w:cs="Arial"/>
          <w:bCs/>
          <w:sz w:val="28"/>
          <w:szCs w:val="28"/>
        </w:rPr>
        <w:t xml:space="preserve">demás </w:t>
      </w:r>
      <w:r w:rsidR="009F6089">
        <w:rPr>
          <w:rFonts w:cs="Arial"/>
          <w:bCs/>
          <w:sz w:val="28"/>
          <w:szCs w:val="28"/>
        </w:rPr>
        <w:t xml:space="preserve">en cuanto a: 1) su tendencia angular; 2) la ubicación escalonada de sus momentos gráficos, así como el número y velocidad de impulsos requeridos para su formación; 3) la dirección de la parte final del primer gesto gráfico; </w:t>
      </w:r>
      <w:r w:rsidR="000A333C">
        <w:rPr>
          <w:rFonts w:cs="Arial"/>
          <w:bCs/>
          <w:sz w:val="28"/>
          <w:szCs w:val="28"/>
        </w:rPr>
        <w:t>y 4) la forma, desarrollo, trayectoria y conclusión de los gestos gráficos segundo y tercero.</w:t>
      </w:r>
    </w:p>
    <w:p w14:paraId="31536E20" w14:textId="18D57172" w:rsidR="000A333C" w:rsidRPr="000A333C" w:rsidRDefault="000A333C" w:rsidP="00C00E23">
      <w:pPr>
        <w:pStyle w:val="corte4fondo"/>
        <w:numPr>
          <w:ilvl w:val="0"/>
          <w:numId w:val="2"/>
        </w:numPr>
        <w:spacing w:after="360"/>
        <w:ind w:left="0" w:hanging="567"/>
        <w:rPr>
          <w:rFonts w:cs="Arial"/>
          <w:bCs/>
          <w:sz w:val="28"/>
          <w:szCs w:val="28"/>
        </w:rPr>
      </w:pPr>
      <w:r>
        <w:rPr>
          <w:rFonts w:cs="Arial"/>
          <w:bCs/>
          <w:sz w:val="28"/>
          <w:szCs w:val="28"/>
        </w:rPr>
        <w:t xml:space="preserve">Luego, el perito oficial refirió que la firma dubitable se distingue de las diversas que sirvieron </w:t>
      </w:r>
      <w:r w:rsidR="00AF2016">
        <w:rPr>
          <w:rFonts w:cs="Arial"/>
          <w:bCs/>
          <w:sz w:val="28"/>
          <w:szCs w:val="28"/>
        </w:rPr>
        <w:t xml:space="preserve">para la confrontación </w:t>
      </w:r>
      <w:r>
        <w:rPr>
          <w:rFonts w:cs="Arial"/>
          <w:bCs/>
          <w:sz w:val="28"/>
          <w:szCs w:val="28"/>
        </w:rPr>
        <w:t>por lo que hace a</w:t>
      </w:r>
      <w:r w:rsidR="00236629">
        <w:rPr>
          <w:rFonts w:cs="Arial"/>
          <w:bCs/>
          <w:sz w:val="28"/>
          <w:szCs w:val="28"/>
        </w:rPr>
        <w:t xml:space="preserve"> su</w:t>
      </w:r>
      <w:r>
        <w:rPr>
          <w:rFonts w:cs="Arial"/>
          <w:bCs/>
          <w:sz w:val="28"/>
          <w:szCs w:val="28"/>
        </w:rPr>
        <w:t xml:space="preserve">: 1) nula espontaneidad; 2) orientación e inclinación –ligeramente ascendente y vertical–; 3) </w:t>
      </w:r>
      <w:r w:rsidR="00236629">
        <w:rPr>
          <w:rFonts w:cs="Arial"/>
          <w:bCs/>
          <w:sz w:val="28"/>
          <w:szCs w:val="28"/>
        </w:rPr>
        <w:t xml:space="preserve">forma sinuosa –en trazos–; 4) parte izquierda –forma y dirección de su inicio o punto de ataque y de su final–; 5) parte central –tamaño del trazo inicial y apertura del gesto final–; 6) parte derecha </w:t>
      </w:r>
      <w:r w:rsidR="00AF2016">
        <w:rPr>
          <w:rFonts w:cs="Arial"/>
          <w:bCs/>
          <w:sz w:val="28"/>
          <w:szCs w:val="28"/>
        </w:rPr>
        <w:br/>
      </w:r>
      <w:r w:rsidR="00236629">
        <w:rPr>
          <w:rFonts w:cs="Arial"/>
          <w:bCs/>
          <w:sz w:val="28"/>
          <w:szCs w:val="28"/>
        </w:rPr>
        <w:t>–forma del punto de ataque</w:t>
      </w:r>
      <w:r w:rsidR="00AF2016">
        <w:rPr>
          <w:rFonts w:cs="Arial"/>
          <w:bCs/>
          <w:sz w:val="28"/>
          <w:szCs w:val="28"/>
        </w:rPr>
        <w:t>, de la cima y del trazo–.</w:t>
      </w:r>
    </w:p>
    <w:p w14:paraId="2AF6C812" w14:textId="3B84A8A8" w:rsidR="0075257B" w:rsidRDefault="0075257B" w:rsidP="0079086D">
      <w:pPr>
        <w:pStyle w:val="corte4fondo"/>
        <w:numPr>
          <w:ilvl w:val="0"/>
          <w:numId w:val="2"/>
        </w:numPr>
        <w:spacing w:after="204"/>
        <w:ind w:left="0" w:hanging="567"/>
        <w:rPr>
          <w:rFonts w:cs="Arial"/>
          <w:bCs/>
          <w:sz w:val="28"/>
          <w:szCs w:val="28"/>
        </w:rPr>
      </w:pPr>
      <w:r>
        <w:rPr>
          <w:rFonts w:cs="Arial"/>
          <w:bCs/>
          <w:sz w:val="28"/>
          <w:szCs w:val="28"/>
        </w:rPr>
        <w:lastRenderedPageBreak/>
        <w:t xml:space="preserve">De acuerdo con lo anterior, los peritos son coincidentes en cuanto a que la firma plasmada en la demanda de amparo se </w:t>
      </w:r>
      <w:r w:rsidR="008F582F">
        <w:rPr>
          <w:rFonts w:cs="Arial"/>
          <w:bCs/>
          <w:sz w:val="28"/>
          <w:szCs w:val="28"/>
        </w:rPr>
        <w:t>diferencia</w:t>
      </w:r>
      <w:r>
        <w:rPr>
          <w:rFonts w:cs="Arial"/>
          <w:bCs/>
          <w:sz w:val="28"/>
          <w:szCs w:val="28"/>
        </w:rPr>
        <w:t xml:space="preserve"> de las elaboradas por el recurrente, esencialmente, en cuanto a la dirección, forma y tamaño de sus gestos gráficos, lo que es visualmente comprobable si se </w:t>
      </w:r>
      <w:r w:rsidR="006561B7">
        <w:rPr>
          <w:rFonts w:cs="Arial"/>
          <w:bCs/>
          <w:sz w:val="28"/>
          <w:szCs w:val="28"/>
        </w:rPr>
        <w:t>observan l</w:t>
      </w:r>
      <w:r>
        <w:rPr>
          <w:rFonts w:cs="Arial"/>
          <w:bCs/>
          <w:sz w:val="28"/>
          <w:szCs w:val="28"/>
        </w:rPr>
        <w:t>as fotografías que obran en los dictámenes</w:t>
      </w:r>
      <w:r w:rsidR="006561B7">
        <w:rPr>
          <w:rFonts w:cs="Arial"/>
          <w:bCs/>
          <w:sz w:val="28"/>
          <w:szCs w:val="28"/>
        </w:rPr>
        <w:t xml:space="preserve"> relativos</w:t>
      </w:r>
      <w:r w:rsidR="00000F34">
        <w:rPr>
          <w:rFonts w:cs="Arial"/>
          <w:bCs/>
          <w:sz w:val="28"/>
          <w:szCs w:val="28"/>
        </w:rPr>
        <w:t>.</w:t>
      </w:r>
    </w:p>
    <w:p w14:paraId="5A547B5D" w14:textId="1D1C7DEE" w:rsidR="006561B7" w:rsidRDefault="006561B7" w:rsidP="0079086D">
      <w:pPr>
        <w:pStyle w:val="corte4fondo"/>
        <w:numPr>
          <w:ilvl w:val="0"/>
          <w:numId w:val="2"/>
        </w:numPr>
        <w:spacing w:after="204"/>
        <w:ind w:left="0" w:hanging="567"/>
        <w:rPr>
          <w:rFonts w:cs="Arial"/>
          <w:bCs/>
          <w:sz w:val="28"/>
          <w:szCs w:val="28"/>
        </w:rPr>
      </w:pPr>
      <w:r>
        <w:rPr>
          <w:rFonts w:cs="Arial"/>
          <w:bCs/>
          <w:sz w:val="28"/>
          <w:szCs w:val="28"/>
        </w:rPr>
        <w:t xml:space="preserve">Diferencias que, a juicio de esta Sala, </w:t>
      </w:r>
      <w:r w:rsidR="008F582F">
        <w:rPr>
          <w:rFonts w:cs="Arial"/>
          <w:bCs/>
          <w:sz w:val="28"/>
          <w:szCs w:val="28"/>
        </w:rPr>
        <w:t>son</w:t>
      </w:r>
      <w:r>
        <w:rPr>
          <w:rFonts w:cs="Arial"/>
          <w:bCs/>
          <w:sz w:val="28"/>
          <w:szCs w:val="28"/>
        </w:rPr>
        <w:t xml:space="preserve"> determinantes para establecer que la firma plasmada en la demanda de amparo indirecto relativa al expediente </w:t>
      </w:r>
      <w:r w:rsidR="00B154EB">
        <w:rPr>
          <w:rFonts w:cs="Arial"/>
          <w:bCs/>
          <w:color w:val="FF0000"/>
          <w:sz w:val="28"/>
          <w:szCs w:val="28"/>
        </w:rPr>
        <w:t>**********</w:t>
      </w:r>
      <w:r w:rsidRPr="00C21B7E">
        <w:rPr>
          <w:rFonts w:cs="Arial"/>
          <w:bCs/>
          <w:color w:val="FF0000"/>
          <w:sz w:val="28"/>
          <w:szCs w:val="28"/>
        </w:rPr>
        <w:t xml:space="preserve"> </w:t>
      </w:r>
      <w:r>
        <w:rPr>
          <w:rFonts w:cs="Arial"/>
          <w:bCs/>
          <w:sz w:val="28"/>
          <w:szCs w:val="28"/>
        </w:rPr>
        <w:t>del índice del Juzgado Quinto de Distrito en Materia</w:t>
      </w:r>
      <w:r w:rsidR="0057784E">
        <w:rPr>
          <w:rFonts w:cs="Arial"/>
          <w:bCs/>
          <w:sz w:val="28"/>
          <w:szCs w:val="28"/>
        </w:rPr>
        <w:t>s</w:t>
      </w:r>
      <w:r>
        <w:rPr>
          <w:rFonts w:cs="Arial"/>
          <w:bCs/>
          <w:sz w:val="28"/>
          <w:szCs w:val="28"/>
        </w:rPr>
        <w:t xml:space="preserve"> de Amparo y Juicios Federales en el Estado de Baja California no pertenece a </w:t>
      </w:r>
      <w:r w:rsidR="00B154EB">
        <w:rPr>
          <w:rFonts w:cs="Arial"/>
          <w:bCs/>
          <w:color w:val="FF0000"/>
          <w:sz w:val="28"/>
          <w:szCs w:val="28"/>
        </w:rPr>
        <w:t>**********</w:t>
      </w:r>
      <w:r w:rsidR="00274C2F">
        <w:rPr>
          <w:rFonts w:cs="Arial"/>
          <w:bCs/>
          <w:sz w:val="28"/>
          <w:szCs w:val="28"/>
        </w:rPr>
        <w:t>,</w:t>
      </w:r>
      <w:r>
        <w:rPr>
          <w:rFonts w:cs="Arial"/>
          <w:bCs/>
          <w:sz w:val="28"/>
          <w:szCs w:val="28"/>
        </w:rPr>
        <w:t xml:space="preserve"> pues sus rasgos y elementos distintivos resultan ajenos o desiguales a los requeridos para </w:t>
      </w:r>
      <w:r w:rsidR="00000F34">
        <w:rPr>
          <w:rFonts w:cs="Arial"/>
          <w:bCs/>
          <w:sz w:val="28"/>
          <w:szCs w:val="28"/>
        </w:rPr>
        <w:t>realizar</w:t>
      </w:r>
      <w:r>
        <w:rPr>
          <w:rFonts w:cs="Arial"/>
          <w:bCs/>
          <w:sz w:val="28"/>
          <w:szCs w:val="28"/>
        </w:rPr>
        <w:t xml:space="preserve"> la firma de esa persona.</w:t>
      </w:r>
    </w:p>
    <w:p w14:paraId="16C9688E" w14:textId="77777777" w:rsidR="006775BC" w:rsidRPr="006775BC" w:rsidRDefault="006561B7" w:rsidP="0079086D">
      <w:pPr>
        <w:pStyle w:val="corte4fondo"/>
        <w:numPr>
          <w:ilvl w:val="0"/>
          <w:numId w:val="2"/>
        </w:numPr>
        <w:spacing w:after="204"/>
        <w:ind w:left="0" w:hanging="567"/>
        <w:rPr>
          <w:rFonts w:cs="Arial"/>
          <w:bCs/>
          <w:i/>
          <w:iCs/>
          <w:sz w:val="28"/>
          <w:szCs w:val="28"/>
        </w:rPr>
      </w:pPr>
      <w:r>
        <w:rPr>
          <w:rFonts w:cs="Arial"/>
          <w:bCs/>
          <w:sz w:val="28"/>
          <w:szCs w:val="28"/>
        </w:rPr>
        <w:t>No es óbice a lo anterior el hecho de que de acuerdo con los principios generales de la grafoscopía no es posible afirmar la existencia de dos firmas autógrafas que sean exactamente iguales</w:t>
      </w:r>
      <w:r w:rsidR="006775BC">
        <w:rPr>
          <w:rFonts w:cs="Arial"/>
          <w:bCs/>
          <w:sz w:val="28"/>
          <w:szCs w:val="28"/>
        </w:rPr>
        <w:t xml:space="preserve"> sin estimar que una sea falsa</w:t>
      </w:r>
      <w:r>
        <w:rPr>
          <w:rFonts w:cs="Arial"/>
          <w:bCs/>
          <w:sz w:val="28"/>
          <w:szCs w:val="28"/>
        </w:rPr>
        <w:t xml:space="preserve"> –</w:t>
      </w:r>
      <w:r w:rsidRPr="006561B7">
        <w:rPr>
          <w:rFonts w:cs="Arial"/>
          <w:bCs/>
          <w:i/>
          <w:iCs/>
          <w:sz w:val="28"/>
          <w:szCs w:val="28"/>
        </w:rPr>
        <w:t>“Si dos firmas son idénticas entre sí, al menos una de ellas es necesariamente falsa”</w:t>
      </w:r>
      <w:r>
        <w:rPr>
          <w:rFonts w:cs="Arial"/>
          <w:bCs/>
          <w:sz w:val="28"/>
          <w:szCs w:val="28"/>
        </w:rPr>
        <w:t>–</w:t>
      </w:r>
      <w:r w:rsidR="00233C15">
        <w:rPr>
          <w:rStyle w:val="Refdenotaalpie"/>
          <w:rFonts w:cs="Arial"/>
          <w:bCs/>
          <w:sz w:val="28"/>
          <w:szCs w:val="28"/>
        </w:rPr>
        <w:footnoteReference w:id="14"/>
      </w:r>
      <w:r w:rsidR="006775BC">
        <w:rPr>
          <w:rFonts w:cs="Arial"/>
          <w:bCs/>
          <w:sz w:val="28"/>
          <w:szCs w:val="28"/>
        </w:rPr>
        <w:t>.</w:t>
      </w:r>
    </w:p>
    <w:p w14:paraId="2F7B8D15" w14:textId="61C1E4EB" w:rsidR="006561B7" w:rsidRPr="00CB321C" w:rsidRDefault="006775BC" w:rsidP="00CF451C">
      <w:pPr>
        <w:pStyle w:val="corte4fondo"/>
        <w:numPr>
          <w:ilvl w:val="0"/>
          <w:numId w:val="2"/>
        </w:numPr>
        <w:ind w:left="0" w:hanging="567"/>
        <w:rPr>
          <w:rFonts w:cs="Arial"/>
          <w:bCs/>
          <w:i/>
          <w:iCs/>
          <w:sz w:val="28"/>
          <w:szCs w:val="28"/>
        </w:rPr>
      </w:pPr>
      <w:r>
        <w:rPr>
          <w:rFonts w:cs="Arial"/>
          <w:bCs/>
          <w:sz w:val="28"/>
          <w:szCs w:val="28"/>
        </w:rPr>
        <w:t>E</w:t>
      </w:r>
      <w:r w:rsidR="006561B7">
        <w:rPr>
          <w:rFonts w:cs="Arial"/>
          <w:bCs/>
          <w:sz w:val="28"/>
          <w:szCs w:val="28"/>
        </w:rPr>
        <w:t xml:space="preserve">mpero, las características desiguales que </w:t>
      </w:r>
      <w:r w:rsidR="00EF6641">
        <w:rPr>
          <w:rFonts w:cs="Arial"/>
          <w:bCs/>
          <w:sz w:val="28"/>
          <w:szCs w:val="28"/>
        </w:rPr>
        <w:t>reveló</w:t>
      </w:r>
      <w:r w:rsidR="006561B7">
        <w:rPr>
          <w:rFonts w:cs="Arial"/>
          <w:bCs/>
          <w:sz w:val="28"/>
          <w:szCs w:val="28"/>
        </w:rPr>
        <w:t xml:space="preserve"> el examen comparativo </w:t>
      </w:r>
      <w:r w:rsidR="00EF6641">
        <w:rPr>
          <w:rFonts w:cs="Arial"/>
          <w:bCs/>
          <w:sz w:val="28"/>
          <w:szCs w:val="28"/>
        </w:rPr>
        <w:t xml:space="preserve">hecho </w:t>
      </w:r>
      <w:r w:rsidR="006561B7">
        <w:rPr>
          <w:rFonts w:cs="Arial"/>
          <w:bCs/>
          <w:sz w:val="28"/>
          <w:szCs w:val="28"/>
        </w:rPr>
        <w:t xml:space="preserve">a la firma dubitable </w:t>
      </w:r>
      <w:r w:rsidR="00EF6641">
        <w:rPr>
          <w:rFonts w:cs="Arial"/>
          <w:bCs/>
          <w:sz w:val="28"/>
          <w:szCs w:val="28"/>
        </w:rPr>
        <w:t xml:space="preserve">en relación con las indubitables se estiman </w:t>
      </w:r>
      <w:r w:rsidR="008F582F">
        <w:rPr>
          <w:rFonts w:cs="Arial"/>
          <w:bCs/>
          <w:sz w:val="28"/>
          <w:szCs w:val="28"/>
        </w:rPr>
        <w:t>concluyentes</w:t>
      </w:r>
      <w:r w:rsidR="00EF6641">
        <w:rPr>
          <w:rFonts w:cs="Arial"/>
          <w:bCs/>
          <w:sz w:val="28"/>
          <w:szCs w:val="28"/>
        </w:rPr>
        <w:t xml:space="preserve"> para considerar que aquélla y estas últimas no provienen de la misma persona, pues no obedecen a los elementos </w:t>
      </w:r>
      <w:r w:rsidR="00EF6641">
        <w:rPr>
          <w:rFonts w:cs="Arial"/>
          <w:bCs/>
          <w:sz w:val="28"/>
          <w:szCs w:val="28"/>
        </w:rPr>
        <w:lastRenderedPageBreak/>
        <w:t xml:space="preserve">mínimos que el recurrente </w:t>
      </w:r>
      <w:r w:rsidR="00D45B59">
        <w:rPr>
          <w:rFonts w:cs="Arial"/>
          <w:bCs/>
          <w:sz w:val="28"/>
          <w:szCs w:val="28"/>
        </w:rPr>
        <w:t xml:space="preserve">realiza </w:t>
      </w:r>
      <w:r w:rsidR="00EF6641">
        <w:rPr>
          <w:rFonts w:cs="Arial"/>
          <w:bCs/>
          <w:sz w:val="28"/>
          <w:szCs w:val="28"/>
        </w:rPr>
        <w:t>para su ejecución, tales como dirección, tamaño y forma.</w:t>
      </w:r>
    </w:p>
    <w:p w14:paraId="641E19CB" w14:textId="77777777" w:rsidR="00CB321C" w:rsidRPr="00EF6641" w:rsidRDefault="00CB321C" w:rsidP="00CB321C">
      <w:pPr>
        <w:pStyle w:val="corte4fondo"/>
        <w:ind w:firstLine="0"/>
        <w:rPr>
          <w:rFonts w:cs="Arial"/>
          <w:bCs/>
          <w:i/>
          <w:iCs/>
          <w:sz w:val="28"/>
          <w:szCs w:val="28"/>
        </w:rPr>
      </w:pPr>
    </w:p>
    <w:p w14:paraId="7FC4F229" w14:textId="505D152D" w:rsidR="00EF6641" w:rsidRPr="008F582F" w:rsidRDefault="00EF6641" w:rsidP="00EE2343">
      <w:pPr>
        <w:pStyle w:val="corte4fondo"/>
        <w:numPr>
          <w:ilvl w:val="0"/>
          <w:numId w:val="2"/>
        </w:numPr>
        <w:spacing w:after="360"/>
        <w:ind w:left="0" w:hanging="567"/>
        <w:rPr>
          <w:rFonts w:cs="Arial"/>
          <w:bCs/>
          <w:i/>
          <w:iCs/>
          <w:sz w:val="28"/>
          <w:szCs w:val="28"/>
        </w:rPr>
      </w:pPr>
      <w:r>
        <w:rPr>
          <w:rFonts w:cs="Arial"/>
          <w:bCs/>
          <w:sz w:val="28"/>
          <w:szCs w:val="28"/>
        </w:rPr>
        <w:t xml:space="preserve">En consecuencia, es fundado el incidente de falsedad de firma planteado por </w:t>
      </w:r>
      <w:r w:rsidR="00B154EB">
        <w:rPr>
          <w:rFonts w:cs="Arial"/>
          <w:bCs/>
          <w:color w:val="FF0000"/>
          <w:sz w:val="28"/>
          <w:szCs w:val="28"/>
        </w:rPr>
        <w:t>**********</w:t>
      </w:r>
      <w:r w:rsidRPr="00EF6641">
        <w:rPr>
          <w:rFonts w:cs="Arial"/>
          <w:bCs/>
          <w:sz w:val="28"/>
          <w:szCs w:val="28"/>
        </w:rPr>
        <w:t xml:space="preserve">, </w:t>
      </w:r>
      <w:r w:rsidR="008F582F">
        <w:rPr>
          <w:rFonts w:cs="Arial"/>
          <w:bCs/>
          <w:sz w:val="28"/>
          <w:szCs w:val="28"/>
        </w:rPr>
        <w:t>toda vez que</w:t>
      </w:r>
      <w:r w:rsidRPr="00EF6641">
        <w:rPr>
          <w:rFonts w:cs="Arial"/>
          <w:bCs/>
          <w:sz w:val="28"/>
          <w:szCs w:val="28"/>
        </w:rPr>
        <w:t xml:space="preserve"> no puede considerarse que la firma que obra en la demanda de amp</w:t>
      </w:r>
      <w:r w:rsidR="006775BC">
        <w:rPr>
          <w:rFonts w:cs="Arial"/>
          <w:bCs/>
          <w:sz w:val="28"/>
          <w:szCs w:val="28"/>
        </w:rPr>
        <w:t>a</w:t>
      </w:r>
      <w:r w:rsidRPr="00EF6641">
        <w:rPr>
          <w:rFonts w:cs="Arial"/>
          <w:bCs/>
          <w:sz w:val="28"/>
          <w:szCs w:val="28"/>
        </w:rPr>
        <w:t xml:space="preserve">ro relativa al expediente </w:t>
      </w:r>
      <w:r w:rsidR="00B154EB">
        <w:rPr>
          <w:rFonts w:cs="Arial"/>
          <w:bCs/>
          <w:color w:val="FF0000"/>
          <w:sz w:val="28"/>
          <w:szCs w:val="28"/>
        </w:rPr>
        <w:t>**********</w:t>
      </w:r>
      <w:r w:rsidRPr="00D45B59">
        <w:rPr>
          <w:rFonts w:cs="Arial"/>
          <w:bCs/>
          <w:color w:val="FF0000"/>
          <w:sz w:val="28"/>
          <w:szCs w:val="28"/>
        </w:rPr>
        <w:t xml:space="preserve"> </w:t>
      </w:r>
      <w:r w:rsidRPr="00EF6641">
        <w:rPr>
          <w:rFonts w:cs="Arial"/>
          <w:bCs/>
          <w:sz w:val="28"/>
          <w:szCs w:val="28"/>
        </w:rPr>
        <w:t xml:space="preserve">del índice del </w:t>
      </w:r>
      <w:r w:rsidRPr="00EF6641">
        <w:rPr>
          <w:rFonts w:cs="Arial"/>
          <w:sz w:val="28"/>
          <w:szCs w:val="28"/>
        </w:rPr>
        <w:t xml:space="preserve">Juzgado Quinto </w:t>
      </w:r>
      <w:r w:rsidRPr="00DD5B59">
        <w:rPr>
          <w:rFonts w:cs="Arial"/>
          <w:sz w:val="28"/>
          <w:szCs w:val="28"/>
        </w:rPr>
        <w:t xml:space="preserve">de Distrito en Materia de Amparo y Juicios Federales en el Estado de </w:t>
      </w:r>
      <w:r>
        <w:rPr>
          <w:rFonts w:cs="Arial"/>
          <w:sz w:val="28"/>
          <w:szCs w:val="28"/>
        </w:rPr>
        <w:t xml:space="preserve">Baja California fue plasmada por </w:t>
      </w:r>
      <w:r w:rsidR="006775BC">
        <w:rPr>
          <w:rFonts w:cs="Arial"/>
          <w:sz w:val="28"/>
          <w:szCs w:val="28"/>
        </w:rPr>
        <w:t>es</w:t>
      </w:r>
      <w:r>
        <w:rPr>
          <w:rFonts w:cs="Arial"/>
          <w:sz w:val="28"/>
          <w:szCs w:val="28"/>
        </w:rPr>
        <w:t>a persona.</w:t>
      </w:r>
    </w:p>
    <w:p w14:paraId="570D96DB" w14:textId="77777777" w:rsidR="00E6529B" w:rsidRPr="00E6529B" w:rsidRDefault="00494E99" w:rsidP="00EE2343">
      <w:pPr>
        <w:pStyle w:val="corte4fondo"/>
        <w:numPr>
          <w:ilvl w:val="0"/>
          <w:numId w:val="2"/>
        </w:numPr>
        <w:spacing w:after="360"/>
        <w:ind w:left="0" w:hanging="567"/>
        <w:rPr>
          <w:rFonts w:cs="Arial"/>
          <w:bCs/>
          <w:i/>
          <w:iCs/>
          <w:sz w:val="28"/>
          <w:szCs w:val="28"/>
        </w:rPr>
      </w:pPr>
      <w:r w:rsidRPr="004F5B6E">
        <w:rPr>
          <w:rFonts w:cs="Arial"/>
          <w:bCs/>
          <w:sz w:val="28"/>
          <w:szCs w:val="28"/>
        </w:rPr>
        <w:t xml:space="preserve">Luego, ya que del examen a la demanda de amparo se advierte que no obra </w:t>
      </w:r>
      <w:r w:rsidR="004F5B6E" w:rsidRPr="004F5B6E">
        <w:rPr>
          <w:rFonts w:cs="Arial"/>
          <w:bCs/>
          <w:sz w:val="28"/>
          <w:szCs w:val="28"/>
        </w:rPr>
        <w:t>la evidencia criptográfica correspondiente a la firma electrónica</w:t>
      </w:r>
      <w:r w:rsidR="00A245FF">
        <w:rPr>
          <w:rStyle w:val="Refdenotaalpie"/>
          <w:rFonts w:cs="Arial"/>
          <w:bCs/>
          <w:sz w:val="28"/>
          <w:szCs w:val="28"/>
        </w:rPr>
        <w:footnoteReference w:id="15"/>
      </w:r>
      <w:r w:rsidR="004F5B6E" w:rsidRPr="004F5B6E">
        <w:rPr>
          <w:rFonts w:cs="Arial"/>
          <w:bCs/>
          <w:sz w:val="28"/>
          <w:szCs w:val="28"/>
        </w:rPr>
        <w:t xml:space="preserve"> del recurrente</w:t>
      </w:r>
      <w:r w:rsidR="004F5B6E">
        <w:rPr>
          <w:rFonts w:cs="Arial"/>
          <w:bCs/>
          <w:sz w:val="28"/>
          <w:szCs w:val="28"/>
        </w:rPr>
        <w:t xml:space="preserve">, </w:t>
      </w:r>
      <w:r w:rsidR="004F5B6E" w:rsidRPr="004F5B6E">
        <w:rPr>
          <w:rFonts w:cs="Arial"/>
          <w:bCs/>
          <w:sz w:val="28"/>
          <w:szCs w:val="28"/>
        </w:rPr>
        <w:t>alguna huella dactilar</w:t>
      </w:r>
      <w:r w:rsidR="00A245FF">
        <w:rPr>
          <w:rStyle w:val="Refdenotaalpie"/>
          <w:rFonts w:cs="Arial"/>
          <w:bCs/>
          <w:sz w:val="28"/>
          <w:szCs w:val="28"/>
        </w:rPr>
        <w:footnoteReference w:id="16"/>
      </w:r>
      <w:r w:rsidR="004F5B6E" w:rsidRPr="004F5B6E">
        <w:rPr>
          <w:rFonts w:cs="Arial"/>
          <w:bCs/>
          <w:sz w:val="28"/>
          <w:szCs w:val="28"/>
        </w:rPr>
        <w:t xml:space="preserve"> </w:t>
      </w:r>
      <w:r w:rsidR="004F5B6E">
        <w:rPr>
          <w:rFonts w:cs="Arial"/>
          <w:bCs/>
          <w:sz w:val="28"/>
          <w:szCs w:val="28"/>
        </w:rPr>
        <w:t xml:space="preserve">ni </w:t>
      </w:r>
      <w:r w:rsidR="004F5B6E" w:rsidRPr="004F5B6E">
        <w:rPr>
          <w:rFonts w:cs="Arial"/>
          <w:bCs/>
          <w:sz w:val="28"/>
          <w:szCs w:val="28"/>
        </w:rPr>
        <w:t>otra firma</w:t>
      </w:r>
      <w:r w:rsidR="004F5B6E">
        <w:rPr>
          <w:rFonts w:cs="Arial"/>
          <w:bCs/>
          <w:sz w:val="28"/>
          <w:szCs w:val="28"/>
        </w:rPr>
        <w:t xml:space="preserve"> que pudiera atribuírsele es patente que aquél </w:t>
      </w:r>
      <w:r w:rsidR="008F582F" w:rsidRPr="008F582F">
        <w:rPr>
          <w:rFonts w:cs="Arial"/>
          <w:bCs/>
          <w:sz w:val="28"/>
          <w:szCs w:val="28"/>
        </w:rPr>
        <w:t>está en aptitud de controvertir la ejecutoria de amparo a través del recurso de revisión</w:t>
      </w:r>
      <w:r w:rsidR="00EE112B">
        <w:rPr>
          <w:rFonts w:cs="Arial"/>
          <w:bCs/>
          <w:sz w:val="28"/>
          <w:szCs w:val="28"/>
        </w:rPr>
        <w:t xml:space="preserve">, </w:t>
      </w:r>
      <w:r w:rsidR="008F582F" w:rsidRPr="008F582F">
        <w:rPr>
          <w:rFonts w:cs="Arial"/>
          <w:bCs/>
          <w:sz w:val="28"/>
          <w:szCs w:val="28"/>
        </w:rPr>
        <w:t xml:space="preserve">pues se actualiza </w:t>
      </w:r>
      <w:r w:rsidR="00EE112B">
        <w:rPr>
          <w:rFonts w:cs="Arial"/>
          <w:bCs/>
          <w:sz w:val="28"/>
          <w:szCs w:val="28"/>
        </w:rPr>
        <w:t>el supuesto</w:t>
      </w:r>
      <w:r w:rsidR="008F582F" w:rsidRPr="008F582F">
        <w:rPr>
          <w:rFonts w:cs="Arial"/>
          <w:bCs/>
          <w:sz w:val="28"/>
          <w:szCs w:val="28"/>
        </w:rPr>
        <w:t xml:space="preserve"> identificado con </w:t>
      </w:r>
      <w:r w:rsidR="00EE112B">
        <w:rPr>
          <w:rFonts w:cs="Arial"/>
          <w:bCs/>
          <w:sz w:val="28"/>
          <w:szCs w:val="28"/>
        </w:rPr>
        <w:t>el</w:t>
      </w:r>
      <w:r w:rsidR="008F582F" w:rsidRPr="008F582F">
        <w:rPr>
          <w:rFonts w:cs="Arial"/>
          <w:bCs/>
          <w:sz w:val="28"/>
          <w:szCs w:val="28"/>
        </w:rPr>
        <w:t xml:space="preserve"> inciso </w:t>
      </w:r>
      <w:r w:rsidR="008F582F" w:rsidRPr="00667170">
        <w:rPr>
          <w:rFonts w:cs="Arial"/>
          <w:b/>
          <w:sz w:val="28"/>
          <w:szCs w:val="28"/>
        </w:rPr>
        <w:t>a</w:t>
      </w:r>
      <w:r w:rsidR="00E6529B">
        <w:rPr>
          <w:rFonts w:cs="Arial"/>
          <w:bCs/>
          <w:sz w:val="28"/>
          <w:szCs w:val="28"/>
        </w:rPr>
        <w:t>.</w:t>
      </w:r>
    </w:p>
    <w:p w14:paraId="78731AE4" w14:textId="77777777" w:rsidR="00FB70B5" w:rsidRPr="00FB70B5" w:rsidRDefault="00E6529B" w:rsidP="00EE2343">
      <w:pPr>
        <w:pStyle w:val="corte4fondo"/>
        <w:numPr>
          <w:ilvl w:val="0"/>
          <w:numId w:val="2"/>
        </w:numPr>
        <w:spacing w:after="360"/>
        <w:ind w:left="0" w:hanging="567"/>
        <w:rPr>
          <w:rFonts w:cs="Arial"/>
          <w:bCs/>
          <w:i/>
          <w:iCs/>
          <w:sz w:val="28"/>
          <w:szCs w:val="28"/>
        </w:rPr>
      </w:pPr>
      <w:r>
        <w:rPr>
          <w:rFonts w:cs="Arial"/>
          <w:bCs/>
          <w:sz w:val="28"/>
          <w:szCs w:val="28"/>
        </w:rPr>
        <w:t xml:space="preserve">También </w:t>
      </w:r>
      <w:r w:rsidR="00D318C4">
        <w:rPr>
          <w:rFonts w:cs="Arial"/>
          <w:bCs/>
          <w:sz w:val="28"/>
          <w:szCs w:val="28"/>
        </w:rPr>
        <w:t>se actualiza el elemento identificado como</w:t>
      </w:r>
      <w:r w:rsidR="008F582F" w:rsidRPr="008F582F">
        <w:rPr>
          <w:rFonts w:cs="Arial"/>
          <w:bCs/>
          <w:sz w:val="28"/>
          <w:szCs w:val="28"/>
        </w:rPr>
        <w:t xml:space="preserve"> </w:t>
      </w:r>
      <w:r w:rsidR="008F582F" w:rsidRPr="00667170">
        <w:rPr>
          <w:rFonts w:cs="Arial"/>
          <w:b/>
          <w:sz w:val="28"/>
          <w:szCs w:val="28"/>
        </w:rPr>
        <w:t>b</w:t>
      </w:r>
      <w:r w:rsidR="00D318C4">
        <w:rPr>
          <w:rFonts w:cs="Arial"/>
          <w:bCs/>
          <w:sz w:val="28"/>
          <w:szCs w:val="28"/>
        </w:rPr>
        <w:t xml:space="preserve">, pues el recurrente afirmó </w:t>
      </w:r>
      <w:r w:rsidR="00270EAD">
        <w:rPr>
          <w:rFonts w:cs="Arial"/>
          <w:bCs/>
          <w:sz w:val="28"/>
          <w:szCs w:val="28"/>
        </w:rPr>
        <w:t>haber tenido conocimiento</w:t>
      </w:r>
      <w:r w:rsidR="00F6431B">
        <w:rPr>
          <w:rFonts w:cs="Arial"/>
          <w:bCs/>
          <w:sz w:val="28"/>
          <w:szCs w:val="28"/>
        </w:rPr>
        <w:t xml:space="preserve"> de la sentencia constitucional después que ésta causó ejecutoria</w:t>
      </w:r>
      <w:r w:rsidR="00FB70B5">
        <w:rPr>
          <w:rFonts w:cs="Arial"/>
          <w:bCs/>
          <w:sz w:val="28"/>
          <w:szCs w:val="28"/>
        </w:rPr>
        <w:t>.</w:t>
      </w:r>
    </w:p>
    <w:p w14:paraId="38F62FF4" w14:textId="02F0A100" w:rsidR="00076D26" w:rsidRPr="00CB321C" w:rsidRDefault="00B262AD" w:rsidP="00BA250E">
      <w:pPr>
        <w:pStyle w:val="corte4fondo"/>
        <w:numPr>
          <w:ilvl w:val="0"/>
          <w:numId w:val="2"/>
        </w:numPr>
        <w:ind w:left="0" w:hanging="567"/>
        <w:rPr>
          <w:rFonts w:cs="Arial"/>
          <w:bCs/>
          <w:i/>
          <w:iCs/>
          <w:sz w:val="28"/>
          <w:szCs w:val="28"/>
        </w:rPr>
      </w:pPr>
      <w:r>
        <w:rPr>
          <w:rFonts w:cs="Arial"/>
          <w:bCs/>
          <w:sz w:val="28"/>
          <w:szCs w:val="28"/>
        </w:rPr>
        <w:t>Por último</w:t>
      </w:r>
      <w:r w:rsidR="004B06D5">
        <w:rPr>
          <w:rFonts w:cs="Arial"/>
          <w:bCs/>
          <w:sz w:val="28"/>
          <w:szCs w:val="28"/>
        </w:rPr>
        <w:t xml:space="preserve">, </w:t>
      </w:r>
      <w:r w:rsidR="002B6BDF">
        <w:rPr>
          <w:rFonts w:cs="Arial"/>
          <w:bCs/>
          <w:sz w:val="28"/>
          <w:szCs w:val="28"/>
        </w:rPr>
        <w:t xml:space="preserve">se actualiza el supuesto identificado como </w:t>
      </w:r>
      <w:r w:rsidR="00395E80" w:rsidRPr="00B262AD">
        <w:rPr>
          <w:rFonts w:cs="Arial"/>
          <w:b/>
          <w:sz w:val="28"/>
          <w:szCs w:val="28"/>
        </w:rPr>
        <w:t>c</w:t>
      </w:r>
      <w:r w:rsidR="002B6BDF">
        <w:rPr>
          <w:rFonts w:cs="Arial"/>
          <w:bCs/>
          <w:sz w:val="28"/>
          <w:szCs w:val="28"/>
        </w:rPr>
        <w:t xml:space="preserve"> ya que si bien </w:t>
      </w:r>
      <w:r w:rsidR="004B06D5">
        <w:rPr>
          <w:rFonts w:cs="Arial"/>
          <w:bCs/>
          <w:sz w:val="28"/>
          <w:szCs w:val="28"/>
        </w:rPr>
        <w:t>la sentencia impugnada</w:t>
      </w:r>
      <w:r w:rsidR="008F582F" w:rsidRPr="008F582F">
        <w:rPr>
          <w:rFonts w:cs="Arial"/>
          <w:bCs/>
          <w:sz w:val="28"/>
          <w:szCs w:val="28"/>
        </w:rPr>
        <w:t xml:space="preserve"> </w:t>
      </w:r>
      <w:r w:rsidR="002B6BDF">
        <w:rPr>
          <w:rFonts w:cs="Arial"/>
          <w:bCs/>
          <w:sz w:val="28"/>
          <w:szCs w:val="28"/>
        </w:rPr>
        <w:t xml:space="preserve">sobreseyó en el juicio de amparo </w:t>
      </w:r>
      <w:r w:rsidR="009E7670">
        <w:rPr>
          <w:rFonts w:cs="Arial"/>
          <w:bCs/>
          <w:sz w:val="28"/>
          <w:szCs w:val="28"/>
        </w:rPr>
        <w:t xml:space="preserve">(lo cual </w:t>
      </w:r>
      <w:r w:rsidR="008A3922">
        <w:rPr>
          <w:rFonts w:cs="Arial"/>
          <w:bCs/>
          <w:sz w:val="28"/>
          <w:szCs w:val="28"/>
        </w:rPr>
        <w:t xml:space="preserve">implica </w:t>
      </w:r>
      <w:r w:rsidR="009E7670">
        <w:rPr>
          <w:rFonts w:cs="Arial"/>
          <w:bCs/>
          <w:sz w:val="28"/>
          <w:szCs w:val="28"/>
        </w:rPr>
        <w:t xml:space="preserve">que no se </w:t>
      </w:r>
      <w:r w:rsidR="00EE2343">
        <w:rPr>
          <w:rFonts w:cs="Arial"/>
          <w:bCs/>
          <w:sz w:val="28"/>
          <w:szCs w:val="28"/>
        </w:rPr>
        <w:t xml:space="preserve">emitió resolución </w:t>
      </w:r>
      <w:r w:rsidR="009E7670">
        <w:rPr>
          <w:rFonts w:cs="Arial"/>
          <w:bCs/>
          <w:sz w:val="28"/>
          <w:szCs w:val="28"/>
        </w:rPr>
        <w:t xml:space="preserve">de fondo sobre la constitucionalidad </w:t>
      </w:r>
      <w:r w:rsidR="009E7670">
        <w:rPr>
          <w:rFonts w:cs="Arial"/>
          <w:bCs/>
          <w:sz w:val="28"/>
          <w:szCs w:val="28"/>
        </w:rPr>
        <w:lastRenderedPageBreak/>
        <w:t xml:space="preserve">del acto), lo cierto es que </w:t>
      </w:r>
      <w:r w:rsidR="00F66F53">
        <w:rPr>
          <w:rFonts w:cs="Arial"/>
          <w:bCs/>
          <w:sz w:val="28"/>
          <w:szCs w:val="28"/>
        </w:rPr>
        <w:t xml:space="preserve">la causa de improcedencia actualizada </w:t>
      </w:r>
      <w:r w:rsidR="00EE2343">
        <w:rPr>
          <w:rFonts w:cs="Arial"/>
          <w:bCs/>
          <w:sz w:val="28"/>
          <w:szCs w:val="28"/>
        </w:rPr>
        <w:br/>
      </w:r>
      <w:r w:rsidR="002A3FD1">
        <w:rPr>
          <w:rFonts w:cs="Arial"/>
          <w:bCs/>
          <w:sz w:val="28"/>
          <w:szCs w:val="28"/>
        </w:rPr>
        <w:t>–</w:t>
      </w:r>
      <w:r w:rsidR="00F66F53">
        <w:rPr>
          <w:rFonts w:cs="Arial"/>
          <w:bCs/>
          <w:sz w:val="28"/>
          <w:szCs w:val="28"/>
        </w:rPr>
        <w:t>consentimiento del acto reclamado</w:t>
      </w:r>
      <w:r w:rsidR="002A3FD1">
        <w:rPr>
          <w:rFonts w:cs="Arial"/>
          <w:bCs/>
          <w:sz w:val="28"/>
          <w:szCs w:val="28"/>
        </w:rPr>
        <w:t xml:space="preserve">– </w:t>
      </w:r>
      <w:r w:rsidR="00A52489">
        <w:rPr>
          <w:rFonts w:cs="Arial"/>
          <w:bCs/>
          <w:sz w:val="28"/>
          <w:szCs w:val="28"/>
        </w:rPr>
        <w:t>supone un pronunciamiento</w:t>
      </w:r>
      <w:r w:rsidR="00604814">
        <w:rPr>
          <w:rFonts w:cs="Arial"/>
          <w:bCs/>
          <w:sz w:val="28"/>
          <w:szCs w:val="28"/>
        </w:rPr>
        <w:t xml:space="preserve"> implícito</w:t>
      </w:r>
      <w:r w:rsidR="00A52489">
        <w:rPr>
          <w:rFonts w:cs="Arial"/>
          <w:bCs/>
          <w:sz w:val="28"/>
          <w:szCs w:val="28"/>
        </w:rPr>
        <w:t xml:space="preserve"> sobre la </w:t>
      </w:r>
      <w:r w:rsidR="00604814">
        <w:rPr>
          <w:rFonts w:cs="Arial"/>
          <w:bCs/>
          <w:sz w:val="28"/>
          <w:szCs w:val="28"/>
        </w:rPr>
        <w:t xml:space="preserve">imposibilidad de cuestionar </w:t>
      </w:r>
      <w:r w:rsidR="004D568E">
        <w:rPr>
          <w:rFonts w:cs="Arial"/>
          <w:bCs/>
          <w:sz w:val="28"/>
          <w:szCs w:val="28"/>
        </w:rPr>
        <w:t>el acto de autoridad.</w:t>
      </w:r>
    </w:p>
    <w:p w14:paraId="644F1A36" w14:textId="77777777" w:rsidR="00CB321C" w:rsidRPr="004D568E" w:rsidRDefault="00CB321C" w:rsidP="00CB321C">
      <w:pPr>
        <w:pStyle w:val="corte4fondo"/>
        <w:ind w:firstLine="0"/>
        <w:rPr>
          <w:rFonts w:cs="Arial"/>
          <w:bCs/>
          <w:i/>
          <w:iCs/>
          <w:sz w:val="28"/>
          <w:szCs w:val="28"/>
        </w:rPr>
      </w:pPr>
    </w:p>
    <w:p w14:paraId="68062662" w14:textId="602491E2" w:rsidR="00EF0179" w:rsidRPr="00C93DA3" w:rsidRDefault="004D568E" w:rsidP="00C93DA3">
      <w:pPr>
        <w:pStyle w:val="corte4fondo"/>
        <w:numPr>
          <w:ilvl w:val="0"/>
          <w:numId w:val="2"/>
        </w:numPr>
        <w:spacing w:after="360"/>
        <w:ind w:left="0" w:hanging="567"/>
        <w:rPr>
          <w:rFonts w:cs="Arial"/>
          <w:bCs/>
          <w:i/>
          <w:iCs/>
          <w:sz w:val="28"/>
          <w:szCs w:val="28"/>
        </w:rPr>
      </w:pPr>
      <w:r w:rsidRPr="00C93DA3">
        <w:rPr>
          <w:rFonts w:cs="Arial"/>
          <w:bCs/>
          <w:sz w:val="28"/>
          <w:szCs w:val="28"/>
        </w:rPr>
        <w:t>En ese sen</w:t>
      </w:r>
      <w:r w:rsidR="001A11A5" w:rsidRPr="00C93DA3">
        <w:rPr>
          <w:rFonts w:cs="Arial"/>
          <w:bCs/>
          <w:sz w:val="28"/>
          <w:szCs w:val="28"/>
        </w:rPr>
        <w:t xml:space="preserve">tido, dadas las particularidades del presente asunto, al estar demostrado que el recurrente no tuvo noticia </w:t>
      </w:r>
      <w:r w:rsidR="00C93DA3" w:rsidRPr="00C93DA3">
        <w:rPr>
          <w:rFonts w:cs="Arial"/>
          <w:bCs/>
          <w:sz w:val="28"/>
          <w:szCs w:val="28"/>
        </w:rPr>
        <w:t>de la promoción del juicio de amparo, es dable concluir que en el caso es procedente el recurso de revisión.</w:t>
      </w:r>
    </w:p>
    <w:p w14:paraId="0D81CBB9" w14:textId="0EAC56A2" w:rsidR="00953BAD" w:rsidRPr="00FD11AD" w:rsidRDefault="00953BAD" w:rsidP="00F053FF">
      <w:pPr>
        <w:pStyle w:val="corte4fondo"/>
        <w:numPr>
          <w:ilvl w:val="0"/>
          <w:numId w:val="5"/>
        </w:numPr>
        <w:spacing w:after="360"/>
        <w:ind w:left="720"/>
        <w:jc w:val="center"/>
        <w:rPr>
          <w:rFonts w:cs="Arial"/>
          <w:sz w:val="28"/>
          <w:szCs w:val="28"/>
        </w:rPr>
      </w:pPr>
      <w:r w:rsidRPr="00FD11AD">
        <w:rPr>
          <w:rFonts w:cs="Arial"/>
          <w:b/>
          <w:sz w:val="28"/>
          <w:szCs w:val="28"/>
          <w:lang w:val="es-MX"/>
        </w:rPr>
        <w:t>ESTUDIO DE FONDO</w:t>
      </w:r>
    </w:p>
    <w:p w14:paraId="7C0EE5F6" w14:textId="2C6C4B1D" w:rsidR="0087192F" w:rsidRPr="00FD11AD" w:rsidRDefault="001B4BD3" w:rsidP="00F053FF">
      <w:pPr>
        <w:pStyle w:val="corte4fondo"/>
        <w:numPr>
          <w:ilvl w:val="0"/>
          <w:numId w:val="2"/>
        </w:numPr>
        <w:spacing w:after="360"/>
        <w:ind w:left="0" w:hanging="567"/>
        <w:rPr>
          <w:rFonts w:cs="Arial"/>
          <w:i/>
          <w:sz w:val="28"/>
          <w:szCs w:val="28"/>
        </w:rPr>
      </w:pPr>
      <w:r w:rsidRPr="00FD11AD">
        <w:rPr>
          <w:rFonts w:cs="Arial"/>
          <w:sz w:val="28"/>
          <w:szCs w:val="28"/>
        </w:rPr>
        <w:t xml:space="preserve">Al haber sido declarado fundado </w:t>
      </w:r>
      <w:r w:rsidR="00CD619C" w:rsidRPr="00FD11AD">
        <w:rPr>
          <w:rFonts w:cs="Arial"/>
          <w:sz w:val="28"/>
          <w:szCs w:val="28"/>
        </w:rPr>
        <w:t xml:space="preserve">el incidente de falsedad de firma </w:t>
      </w:r>
      <w:r w:rsidR="00F57893" w:rsidRPr="00FD11AD">
        <w:rPr>
          <w:rFonts w:cs="Arial"/>
          <w:sz w:val="28"/>
          <w:szCs w:val="28"/>
        </w:rPr>
        <w:t xml:space="preserve">relativo, también </w:t>
      </w:r>
      <w:r w:rsidR="00B412D1" w:rsidRPr="00FD11AD">
        <w:rPr>
          <w:rFonts w:cs="Arial"/>
          <w:sz w:val="28"/>
          <w:szCs w:val="28"/>
        </w:rPr>
        <w:t xml:space="preserve">resulta fundado </w:t>
      </w:r>
      <w:r w:rsidR="0087192F" w:rsidRPr="00FD11AD">
        <w:rPr>
          <w:rFonts w:cs="Arial"/>
          <w:sz w:val="28"/>
          <w:szCs w:val="28"/>
        </w:rPr>
        <w:t xml:space="preserve">el recurso de revisión </w:t>
      </w:r>
      <w:r w:rsidR="00B412D1" w:rsidRPr="00FD11AD">
        <w:rPr>
          <w:rFonts w:cs="Arial"/>
          <w:sz w:val="28"/>
          <w:szCs w:val="28"/>
        </w:rPr>
        <w:t xml:space="preserve">interpuesto por </w:t>
      </w:r>
      <w:r w:rsidR="00B154EB">
        <w:rPr>
          <w:rFonts w:cs="Arial"/>
          <w:color w:val="FF0000"/>
          <w:sz w:val="28"/>
          <w:szCs w:val="28"/>
        </w:rPr>
        <w:t>**********</w:t>
      </w:r>
      <w:r w:rsidR="0087192F" w:rsidRPr="00FD11AD">
        <w:rPr>
          <w:rFonts w:cs="Arial"/>
          <w:sz w:val="28"/>
          <w:szCs w:val="28"/>
        </w:rPr>
        <w:t xml:space="preserve">, </w:t>
      </w:r>
      <w:r w:rsidR="00C913C6" w:rsidRPr="00FD11AD">
        <w:rPr>
          <w:rFonts w:cs="Arial"/>
          <w:sz w:val="28"/>
          <w:szCs w:val="28"/>
        </w:rPr>
        <w:t>pues,</w:t>
      </w:r>
      <w:r w:rsidR="0087192F" w:rsidRPr="00FD11AD">
        <w:rPr>
          <w:rFonts w:cs="Arial"/>
          <w:sz w:val="28"/>
          <w:szCs w:val="28"/>
        </w:rPr>
        <w:t xml:space="preserve"> de acuerdo con lo expuesto, </w:t>
      </w:r>
      <w:r w:rsidR="00C913C6" w:rsidRPr="00FD11AD">
        <w:rPr>
          <w:rFonts w:cs="Arial"/>
          <w:sz w:val="28"/>
          <w:szCs w:val="28"/>
        </w:rPr>
        <w:t xml:space="preserve">aquél </w:t>
      </w:r>
      <w:r w:rsidR="0087192F" w:rsidRPr="00FD11AD">
        <w:rPr>
          <w:rFonts w:cs="Arial"/>
          <w:sz w:val="28"/>
          <w:szCs w:val="28"/>
        </w:rPr>
        <w:t>no promovió el juicio de amparo indirecto indicado.</w:t>
      </w:r>
    </w:p>
    <w:p w14:paraId="15729EFB" w14:textId="7E999B63" w:rsidR="00C913C6" w:rsidRPr="00FD11AD" w:rsidRDefault="00C913C6" w:rsidP="00F053FF">
      <w:pPr>
        <w:pStyle w:val="corte4fondo"/>
        <w:numPr>
          <w:ilvl w:val="0"/>
          <w:numId w:val="2"/>
        </w:numPr>
        <w:spacing w:after="360"/>
        <w:ind w:left="0" w:hanging="567"/>
        <w:rPr>
          <w:rFonts w:cs="Arial"/>
          <w:i/>
          <w:sz w:val="28"/>
          <w:szCs w:val="28"/>
        </w:rPr>
      </w:pPr>
      <w:r w:rsidRPr="00FD11AD">
        <w:rPr>
          <w:rFonts w:cs="Arial"/>
          <w:sz w:val="28"/>
          <w:szCs w:val="28"/>
        </w:rPr>
        <w:t>En ese contexto, lo procedente es examinar el fondo del asunto</w:t>
      </w:r>
      <w:r w:rsidR="00153B67" w:rsidRPr="00FD11AD">
        <w:rPr>
          <w:rFonts w:cs="Arial"/>
          <w:sz w:val="28"/>
          <w:szCs w:val="28"/>
        </w:rPr>
        <w:t>.</w:t>
      </w:r>
    </w:p>
    <w:p w14:paraId="10B53310" w14:textId="3C0D2F86" w:rsidR="00494E99" w:rsidRDefault="00153B67" w:rsidP="00F053FF">
      <w:pPr>
        <w:pStyle w:val="corte4fondo"/>
        <w:numPr>
          <w:ilvl w:val="0"/>
          <w:numId w:val="2"/>
        </w:numPr>
        <w:spacing w:after="360"/>
        <w:ind w:left="0" w:hanging="567"/>
        <w:rPr>
          <w:rFonts w:cs="Arial"/>
          <w:bCs/>
          <w:sz w:val="28"/>
          <w:szCs w:val="28"/>
        </w:rPr>
      </w:pPr>
      <w:r w:rsidRPr="00FD11AD">
        <w:rPr>
          <w:rFonts w:cs="Arial"/>
          <w:sz w:val="28"/>
          <w:szCs w:val="28"/>
        </w:rPr>
        <w:t>Con ese propósito</w:t>
      </w:r>
      <w:r w:rsidR="008A687E">
        <w:rPr>
          <w:rFonts w:cs="Arial"/>
          <w:bCs/>
          <w:sz w:val="28"/>
          <w:szCs w:val="28"/>
        </w:rPr>
        <w:t>,</w:t>
      </w:r>
      <w:r>
        <w:rPr>
          <w:rFonts w:cs="Arial"/>
          <w:bCs/>
          <w:sz w:val="28"/>
          <w:szCs w:val="28"/>
        </w:rPr>
        <w:t xml:space="preserve"> </w:t>
      </w:r>
      <w:r w:rsidR="00494E99">
        <w:rPr>
          <w:rFonts w:cs="Arial"/>
          <w:bCs/>
          <w:sz w:val="28"/>
          <w:szCs w:val="28"/>
        </w:rPr>
        <w:t xml:space="preserve">se revoca el sobreseimiento decretado por el juzgado de distrito precisado, </w:t>
      </w:r>
      <w:r w:rsidR="008A687E" w:rsidRPr="00FD11AD">
        <w:rPr>
          <w:rFonts w:cs="Arial"/>
          <w:sz w:val="28"/>
          <w:szCs w:val="28"/>
        </w:rPr>
        <w:t>ya que</w:t>
      </w:r>
      <w:r w:rsidR="008A687E">
        <w:rPr>
          <w:rFonts w:cs="Arial"/>
          <w:bCs/>
          <w:sz w:val="28"/>
          <w:szCs w:val="28"/>
        </w:rPr>
        <w:t xml:space="preserve"> </w:t>
      </w:r>
      <w:r w:rsidR="00494E99">
        <w:rPr>
          <w:rFonts w:cs="Arial"/>
          <w:bCs/>
          <w:sz w:val="28"/>
          <w:szCs w:val="28"/>
        </w:rPr>
        <w:t xml:space="preserve">no puede considerarse que la demanda de amparo relativa se presentó fuera del plazo legal previsto para tal efecto si ha quedado evidenciado que la </w:t>
      </w:r>
      <w:r w:rsidR="00494E99" w:rsidRPr="0057784E">
        <w:rPr>
          <w:rFonts w:cs="Arial"/>
          <w:bCs/>
          <w:sz w:val="28"/>
          <w:szCs w:val="28"/>
        </w:rPr>
        <w:t>persona</w:t>
      </w:r>
      <w:r w:rsidR="00494E99">
        <w:rPr>
          <w:rFonts w:cs="Arial"/>
          <w:bCs/>
          <w:sz w:val="28"/>
          <w:szCs w:val="28"/>
        </w:rPr>
        <w:t xml:space="preserve"> referida no accionó la función jurisdiccional a través de ese ocurso.</w:t>
      </w:r>
    </w:p>
    <w:p w14:paraId="74396081" w14:textId="0537F6EC" w:rsidR="009D7D82" w:rsidRDefault="00DF7587" w:rsidP="00F053FF">
      <w:pPr>
        <w:pStyle w:val="corte4fondo"/>
        <w:numPr>
          <w:ilvl w:val="0"/>
          <w:numId w:val="2"/>
        </w:numPr>
        <w:spacing w:after="360"/>
        <w:ind w:left="0" w:hanging="567"/>
        <w:rPr>
          <w:rFonts w:cs="Arial"/>
          <w:bCs/>
          <w:sz w:val="28"/>
          <w:szCs w:val="28"/>
        </w:rPr>
      </w:pPr>
      <w:r>
        <w:rPr>
          <w:rFonts w:cs="Arial"/>
          <w:bCs/>
          <w:sz w:val="28"/>
          <w:szCs w:val="28"/>
        </w:rPr>
        <w:t xml:space="preserve">Debido a lo anterior, </w:t>
      </w:r>
      <w:r w:rsidR="009D7D82">
        <w:rPr>
          <w:rFonts w:cs="Arial"/>
          <w:bCs/>
          <w:sz w:val="28"/>
          <w:szCs w:val="28"/>
        </w:rPr>
        <w:t xml:space="preserve">esta Primera Sala </w:t>
      </w:r>
      <w:r w:rsidR="004F5B6E">
        <w:rPr>
          <w:rFonts w:cs="Arial"/>
          <w:bCs/>
          <w:sz w:val="28"/>
          <w:szCs w:val="28"/>
        </w:rPr>
        <w:t xml:space="preserve">de oficio </w:t>
      </w:r>
      <w:r w:rsidR="00494E99">
        <w:rPr>
          <w:rFonts w:cs="Arial"/>
          <w:bCs/>
          <w:sz w:val="28"/>
          <w:szCs w:val="28"/>
        </w:rPr>
        <w:t>procede a</w:t>
      </w:r>
      <w:r w:rsidR="009D7D82">
        <w:rPr>
          <w:rFonts w:cs="Arial"/>
          <w:bCs/>
          <w:sz w:val="28"/>
          <w:szCs w:val="28"/>
        </w:rPr>
        <w:t xml:space="preserve"> analizar la actualización de </w:t>
      </w:r>
      <w:r w:rsidR="00494E99">
        <w:rPr>
          <w:rFonts w:cs="Arial"/>
          <w:bCs/>
          <w:sz w:val="28"/>
          <w:szCs w:val="28"/>
        </w:rPr>
        <w:t>una diversa</w:t>
      </w:r>
      <w:r w:rsidR="002520C2">
        <w:rPr>
          <w:rFonts w:cs="Arial"/>
          <w:bCs/>
          <w:sz w:val="28"/>
          <w:szCs w:val="28"/>
        </w:rPr>
        <w:t xml:space="preserve"> causa de improcedencia</w:t>
      </w:r>
      <w:r w:rsidR="00494E99">
        <w:rPr>
          <w:rFonts w:cs="Arial"/>
          <w:bCs/>
          <w:sz w:val="28"/>
          <w:szCs w:val="28"/>
        </w:rPr>
        <w:t xml:space="preserve">, a saber, la </w:t>
      </w:r>
      <w:r w:rsidR="002520C2">
        <w:rPr>
          <w:rFonts w:cs="Arial"/>
          <w:bCs/>
          <w:sz w:val="28"/>
          <w:szCs w:val="28"/>
        </w:rPr>
        <w:t>que se desprende del artículo 61, fracción XXIII, en relación con los diversos 5, fracción I, y 6, párrafo primero, de la Ley de Amparo, así como 107, fracción I, de la Constitución Política de los Estados Unidos Mexicanos, cuyo contenido es el siguiente:</w:t>
      </w:r>
    </w:p>
    <w:p w14:paraId="5B64348F" w14:textId="77777777" w:rsidR="002520C2" w:rsidRPr="002520C2" w:rsidRDefault="002520C2" w:rsidP="00BF3A12">
      <w:pPr>
        <w:pStyle w:val="corte4fondo"/>
        <w:spacing w:after="120" w:line="240" w:lineRule="auto"/>
        <w:ind w:left="709" w:firstLine="0"/>
        <w:rPr>
          <w:rFonts w:cs="Arial"/>
          <w:bCs/>
          <w:sz w:val="26"/>
          <w:szCs w:val="26"/>
          <w:lang w:val="es-MX"/>
        </w:rPr>
      </w:pPr>
      <w:r w:rsidRPr="002520C2">
        <w:rPr>
          <w:rFonts w:cs="Arial"/>
          <w:b/>
          <w:sz w:val="26"/>
          <w:szCs w:val="26"/>
          <w:lang w:val="es-MX"/>
        </w:rPr>
        <w:t>Artículo 5o.</w:t>
      </w:r>
      <w:r w:rsidRPr="002520C2">
        <w:rPr>
          <w:rFonts w:cs="Arial"/>
          <w:bCs/>
          <w:sz w:val="26"/>
          <w:szCs w:val="26"/>
          <w:lang w:val="es-MX"/>
        </w:rPr>
        <w:t xml:space="preserve"> Son partes en el juicio de amparo:</w:t>
      </w:r>
    </w:p>
    <w:p w14:paraId="30CA3362" w14:textId="77777777" w:rsidR="002520C2" w:rsidRPr="002520C2" w:rsidRDefault="002520C2" w:rsidP="00BF3A12">
      <w:pPr>
        <w:pStyle w:val="corte4fondo"/>
        <w:spacing w:after="120" w:line="240" w:lineRule="auto"/>
        <w:ind w:left="709" w:firstLine="0"/>
        <w:rPr>
          <w:rFonts w:cs="Arial"/>
          <w:bCs/>
          <w:sz w:val="26"/>
          <w:szCs w:val="26"/>
          <w:lang w:val="es-MX"/>
        </w:rPr>
      </w:pPr>
      <w:r w:rsidRPr="002520C2">
        <w:rPr>
          <w:rFonts w:cs="Arial"/>
          <w:b/>
          <w:sz w:val="26"/>
          <w:szCs w:val="26"/>
          <w:lang w:val="es-MX"/>
        </w:rPr>
        <w:lastRenderedPageBreak/>
        <w:t>I.</w:t>
      </w:r>
      <w:r w:rsidRPr="002520C2">
        <w:rPr>
          <w:rFonts w:cs="Arial"/>
          <w:bCs/>
          <w:sz w:val="26"/>
          <w:szCs w:val="26"/>
          <w:lang w:val="es-MX"/>
        </w:rPr>
        <w:t xml:space="preserve"> El quejoso, teniendo tal carácter quien aduce ser titular de un derecho subjetivo o de un interés legítimo individual o colectivo, siempre que alegue que la norma, acto u omisión reclamados violan los derechos previstos en el artículo 1o de la presente Ley y con ello se produzca una afectación real y actual a su esfera jurídica, ya sea de manera directa o en virtud de su especial situación frente al orden jurídico.</w:t>
      </w:r>
    </w:p>
    <w:p w14:paraId="2669BF9E" w14:textId="77777777" w:rsidR="002520C2" w:rsidRPr="002520C2" w:rsidRDefault="002520C2" w:rsidP="00BF3A12">
      <w:pPr>
        <w:pStyle w:val="corte4fondo"/>
        <w:spacing w:after="120" w:line="240" w:lineRule="auto"/>
        <w:ind w:left="709" w:firstLine="0"/>
        <w:rPr>
          <w:rFonts w:cs="Arial"/>
          <w:bCs/>
          <w:sz w:val="26"/>
          <w:szCs w:val="26"/>
          <w:lang w:val="es-MX"/>
        </w:rPr>
      </w:pPr>
      <w:r w:rsidRPr="002520C2">
        <w:rPr>
          <w:rFonts w:cs="Arial"/>
          <w:bCs/>
          <w:sz w:val="26"/>
          <w:szCs w:val="26"/>
          <w:lang w:val="es-MX"/>
        </w:rPr>
        <w:t>El interés simple, en ningún caso, podrá invocarse como interés legítimo. La autoridad pública no podrá invocar interés legítimo.</w:t>
      </w:r>
    </w:p>
    <w:p w14:paraId="3C4C29AC" w14:textId="77777777" w:rsidR="002520C2" w:rsidRPr="002520C2" w:rsidRDefault="002520C2" w:rsidP="00BF3A12">
      <w:pPr>
        <w:pStyle w:val="corte4fondo"/>
        <w:spacing w:after="120" w:line="240" w:lineRule="auto"/>
        <w:ind w:left="709" w:firstLine="0"/>
        <w:rPr>
          <w:rFonts w:cs="Arial"/>
          <w:bCs/>
          <w:sz w:val="26"/>
          <w:szCs w:val="26"/>
          <w:lang w:val="es-MX"/>
        </w:rPr>
      </w:pPr>
      <w:r w:rsidRPr="002520C2">
        <w:rPr>
          <w:rFonts w:cs="Arial"/>
          <w:bCs/>
          <w:sz w:val="26"/>
          <w:szCs w:val="26"/>
          <w:lang w:val="es-MX"/>
        </w:rPr>
        <w:t>El juicio de amparo podrá promoverse conjuntamente por dos o más quejosos cuando resientan una afectación común en sus derechos o intereses, aun en el supuesto de que dicha afectación derive de actos distintos, si éstos les causan un perjuicio análogo y provienen de las mismas autoridades.</w:t>
      </w:r>
    </w:p>
    <w:p w14:paraId="5DECA792" w14:textId="0219CD02" w:rsidR="002520C2" w:rsidRPr="002520C2" w:rsidRDefault="002520C2" w:rsidP="00BF3A12">
      <w:pPr>
        <w:pStyle w:val="corte4fondo"/>
        <w:spacing w:after="120" w:line="240" w:lineRule="auto"/>
        <w:ind w:left="709" w:firstLine="0"/>
        <w:rPr>
          <w:rFonts w:cs="Arial"/>
          <w:bCs/>
          <w:i/>
          <w:iCs/>
          <w:sz w:val="26"/>
          <w:szCs w:val="26"/>
          <w:lang w:val="es-MX"/>
        </w:rPr>
      </w:pPr>
      <w:r w:rsidRPr="002520C2">
        <w:rPr>
          <w:rFonts w:cs="Arial"/>
          <w:bCs/>
          <w:sz w:val="26"/>
          <w:szCs w:val="26"/>
          <w:lang w:val="es-MX"/>
        </w:rPr>
        <w:t xml:space="preserve">Tratándose de actos o resoluciones provenientes de tribunales judiciales, administrativos, agrarios o del trabajo, el quejoso deberá aducir ser titular de un derecho subjetivo que se afecte de manera personal y directa; </w:t>
      </w:r>
      <w:r w:rsidRPr="002520C2">
        <w:rPr>
          <w:rFonts w:cs="Arial"/>
          <w:bCs/>
          <w:i/>
          <w:iCs/>
          <w:sz w:val="26"/>
          <w:szCs w:val="26"/>
          <w:lang w:val="es-MX"/>
        </w:rPr>
        <w:t>(sic)</w:t>
      </w:r>
    </w:p>
    <w:p w14:paraId="5C5F292D" w14:textId="50E78BD7" w:rsidR="002520C2" w:rsidRPr="002520C2" w:rsidRDefault="002520C2" w:rsidP="00BF3A12">
      <w:pPr>
        <w:pStyle w:val="corte4fondo"/>
        <w:spacing w:after="120" w:line="240" w:lineRule="auto"/>
        <w:ind w:left="709" w:firstLine="0"/>
        <w:rPr>
          <w:rFonts w:cs="Arial"/>
          <w:bCs/>
          <w:sz w:val="26"/>
          <w:szCs w:val="26"/>
          <w:lang w:val="es-MX"/>
        </w:rPr>
      </w:pPr>
      <w:r w:rsidRPr="002520C2">
        <w:rPr>
          <w:rFonts w:cs="Arial"/>
          <w:bCs/>
          <w:sz w:val="26"/>
          <w:szCs w:val="26"/>
          <w:lang w:val="es-MX"/>
        </w:rPr>
        <w:t>La víctima u ofendido del delito podrán tener el carácter de quejosos en los términos de esta Ley.</w:t>
      </w:r>
    </w:p>
    <w:p w14:paraId="030F4A11" w14:textId="20F4EDBF" w:rsidR="002520C2" w:rsidRPr="002520C2" w:rsidRDefault="002520C2" w:rsidP="00CB372C">
      <w:pPr>
        <w:pStyle w:val="corte4fondo"/>
        <w:spacing w:after="360" w:line="240" w:lineRule="auto"/>
        <w:ind w:left="709" w:firstLine="0"/>
        <w:rPr>
          <w:rFonts w:cs="Arial"/>
          <w:bCs/>
          <w:sz w:val="26"/>
          <w:szCs w:val="26"/>
          <w:lang w:val="es-MX"/>
        </w:rPr>
      </w:pPr>
      <w:r w:rsidRPr="002520C2">
        <w:rPr>
          <w:rFonts w:cs="Arial"/>
          <w:bCs/>
          <w:sz w:val="26"/>
          <w:szCs w:val="26"/>
          <w:lang w:val="es-MX"/>
        </w:rPr>
        <w:t>(…)</w:t>
      </w:r>
    </w:p>
    <w:p w14:paraId="1078529A" w14:textId="77777777" w:rsidR="002520C2" w:rsidRPr="0008208B" w:rsidRDefault="002520C2" w:rsidP="00BF3A12">
      <w:pPr>
        <w:pStyle w:val="corte4fondo"/>
        <w:spacing w:after="120" w:line="240" w:lineRule="auto"/>
        <w:ind w:left="709" w:firstLine="0"/>
        <w:rPr>
          <w:rFonts w:cs="Arial"/>
          <w:bCs/>
          <w:sz w:val="26"/>
          <w:szCs w:val="26"/>
          <w:lang w:val="es-MX"/>
        </w:rPr>
      </w:pPr>
      <w:r w:rsidRPr="002520C2">
        <w:rPr>
          <w:rFonts w:cs="Arial"/>
          <w:b/>
          <w:sz w:val="26"/>
          <w:szCs w:val="26"/>
          <w:lang w:val="es-MX"/>
        </w:rPr>
        <w:t>Artículo 6o.</w:t>
      </w:r>
      <w:r w:rsidRPr="002520C2">
        <w:rPr>
          <w:rFonts w:cs="Arial"/>
          <w:bCs/>
          <w:sz w:val="26"/>
          <w:szCs w:val="26"/>
          <w:lang w:val="es-MX"/>
        </w:rPr>
        <w:t xml:space="preserve"> El juicio de amparo puede promoverse por la persona física o moral a quien afecte la norma general o el acto reclamado en términos de la fracción I del artículo 5o. de esta Ley. El quejoso podrá hacerlo por sí, por su representante legal o por su apoderado, o por cualquier </w:t>
      </w:r>
      <w:r w:rsidRPr="0008208B">
        <w:rPr>
          <w:rFonts w:cs="Arial"/>
          <w:bCs/>
          <w:sz w:val="26"/>
          <w:szCs w:val="26"/>
          <w:lang w:val="es-MX"/>
        </w:rPr>
        <w:t>persona en los casos previstos en esta Ley.</w:t>
      </w:r>
    </w:p>
    <w:p w14:paraId="25244AA3" w14:textId="3B239CB5" w:rsidR="002520C2" w:rsidRPr="0008208B" w:rsidRDefault="002520C2" w:rsidP="00CB372C">
      <w:pPr>
        <w:pStyle w:val="corte4fondo"/>
        <w:spacing w:after="360" w:line="240" w:lineRule="auto"/>
        <w:ind w:left="709" w:firstLine="0"/>
        <w:rPr>
          <w:rFonts w:cs="Arial"/>
          <w:bCs/>
          <w:sz w:val="26"/>
          <w:szCs w:val="26"/>
          <w:lang w:val="es-MX"/>
        </w:rPr>
      </w:pPr>
      <w:r w:rsidRPr="0008208B">
        <w:rPr>
          <w:rFonts w:cs="Arial"/>
          <w:bCs/>
          <w:sz w:val="26"/>
          <w:szCs w:val="26"/>
          <w:lang w:val="es-MX"/>
        </w:rPr>
        <w:t>(…)</w:t>
      </w:r>
    </w:p>
    <w:p w14:paraId="01902EA0" w14:textId="43D722B4" w:rsidR="002520C2" w:rsidRPr="0008208B" w:rsidRDefault="002520C2" w:rsidP="00BF3A12">
      <w:pPr>
        <w:pStyle w:val="corte4fondo"/>
        <w:spacing w:after="120" w:line="240" w:lineRule="auto"/>
        <w:ind w:left="709" w:firstLine="0"/>
        <w:rPr>
          <w:rFonts w:cs="Arial"/>
          <w:bCs/>
          <w:sz w:val="26"/>
          <w:szCs w:val="26"/>
          <w:lang w:val="es-MX"/>
        </w:rPr>
      </w:pPr>
      <w:r w:rsidRPr="0008208B">
        <w:rPr>
          <w:rFonts w:cs="Arial"/>
          <w:b/>
          <w:sz w:val="26"/>
          <w:szCs w:val="26"/>
          <w:lang w:val="es-MX"/>
        </w:rPr>
        <w:t>Artículo 61.</w:t>
      </w:r>
      <w:r w:rsidRPr="0008208B">
        <w:rPr>
          <w:rFonts w:cs="Arial"/>
          <w:bCs/>
          <w:sz w:val="26"/>
          <w:szCs w:val="26"/>
          <w:lang w:val="es-MX"/>
        </w:rPr>
        <w:t xml:space="preserve"> El juicio de amparo es improcedente:</w:t>
      </w:r>
    </w:p>
    <w:p w14:paraId="21256304" w14:textId="50C03750" w:rsidR="002520C2" w:rsidRPr="0008208B" w:rsidRDefault="002520C2" w:rsidP="00BF3A12">
      <w:pPr>
        <w:pStyle w:val="corte4fondo"/>
        <w:spacing w:after="120" w:line="240" w:lineRule="auto"/>
        <w:ind w:left="709" w:firstLine="0"/>
        <w:rPr>
          <w:rFonts w:cs="Arial"/>
          <w:bCs/>
          <w:sz w:val="26"/>
          <w:szCs w:val="26"/>
          <w:lang w:val="es-MX"/>
        </w:rPr>
      </w:pPr>
      <w:r w:rsidRPr="0008208B">
        <w:rPr>
          <w:rFonts w:cs="Arial"/>
          <w:bCs/>
          <w:sz w:val="26"/>
          <w:szCs w:val="26"/>
          <w:lang w:val="es-MX"/>
        </w:rPr>
        <w:t>(…)</w:t>
      </w:r>
    </w:p>
    <w:p w14:paraId="7A8B0794" w14:textId="76C756EA" w:rsidR="002520C2" w:rsidRPr="0008208B" w:rsidRDefault="002520C2" w:rsidP="00CB372C">
      <w:pPr>
        <w:pStyle w:val="corte4fondo"/>
        <w:spacing w:after="360" w:line="240" w:lineRule="auto"/>
        <w:ind w:left="709" w:firstLine="0"/>
        <w:rPr>
          <w:rFonts w:cs="Arial"/>
          <w:bCs/>
          <w:sz w:val="26"/>
          <w:szCs w:val="26"/>
          <w:lang w:val="es-MX"/>
        </w:rPr>
      </w:pPr>
      <w:r w:rsidRPr="0008208B">
        <w:rPr>
          <w:rFonts w:cs="Arial"/>
          <w:b/>
          <w:sz w:val="26"/>
          <w:szCs w:val="26"/>
          <w:lang w:val="es-MX"/>
        </w:rPr>
        <w:t>XXIII.</w:t>
      </w:r>
      <w:r w:rsidRPr="0008208B">
        <w:rPr>
          <w:rFonts w:cs="Arial"/>
          <w:bCs/>
          <w:sz w:val="26"/>
          <w:szCs w:val="26"/>
          <w:lang w:val="es-MX"/>
        </w:rPr>
        <w:t xml:space="preserve"> En los demás casos en que la improcedencia resulte de alguna disposición de la Constitución Política de los Estados Unidos Mexicanos, o de esta Ley.</w:t>
      </w:r>
    </w:p>
    <w:p w14:paraId="1BBADDAE" w14:textId="5D4BE74D" w:rsidR="002520C2" w:rsidRPr="002520C2" w:rsidRDefault="002520C2" w:rsidP="00BF3A12">
      <w:pPr>
        <w:pStyle w:val="corte4fondo"/>
        <w:spacing w:after="120" w:line="240" w:lineRule="auto"/>
        <w:ind w:left="709" w:firstLine="0"/>
        <w:rPr>
          <w:rFonts w:cs="Arial"/>
          <w:bCs/>
          <w:sz w:val="26"/>
          <w:szCs w:val="26"/>
          <w:lang w:val="es-MX"/>
        </w:rPr>
      </w:pPr>
      <w:r w:rsidRPr="0008208B">
        <w:rPr>
          <w:rFonts w:cs="Arial"/>
          <w:b/>
          <w:sz w:val="26"/>
          <w:szCs w:val="26"/>
          <w:lang w:val="es-MX"/>
        </w:rPr>
        <w:t>Artículo 107.</w:t>
      </w:r>
      <w:r w:rsidRPr="0008208B">
        <w:rPr>
          <w:rFonts w:cs="Arial"/>
          <w:bCs/>
          <w:sz w:val="26"/>
          <w:szCs w:val="26"/>
          <w:lang w:val="es-MX"/>
        </w:rPr>
        <w:t xml:space="preserve"> Las controversias de que habla el artículo 103 de esta Constitución, con excepción</w:t>
      </w:r>
      <w:r w:rsidRPr="002520C2">
        <w:rPr>
          <w:rFonts w:cs="Arial"/>
          <w:bCs/>
          <w:sz w:val="26"/>
          <w:szCs w:val="26"/>
          <w:lang w:val="es-MX"/>
        </w:rPr>
        <w:t xml:space="preserve"> de aquellas en materia electoral, se sujetarán a los procedimientos que determine la ley reglamentaria, de acuerdo con las bases siguientes:</w:t>
      </w:r>
    </w:p>
    <w:p w14:paraId="7C119E9A" w14:textId="77777777" w:rsidR="002520C2" w:rsidRPr="002520C2" w:rsidRDefault="002520C2" w:rsidP="00BF3A12">
      <w:pPr>
        <w:pStyle w:val="corte4fondo"/>
        <w:spacing w:after="120" w:line="240" w:lineRule="auto"/>
        <w:ind w:left="709" w:firstLine="0"/>
        <w:rPr>
          <w:rFonts w:cs="Arial"/>
          <w:bCs/>
          <w:sz w:val="26"/>
          <w:szCs w:val="26"/>
          <w:lang w:val="es-MX"/>
        </w:rPr>
      </w:pPr>
      <w:r w:rsidRPr="002520C2">
        <w:rPr>
          <w:rFonts w:cs="Arial"/>
          <w:b/>
          <w:sz w:val="26"/>
          <w:szCs w:val="26"/>
          <w:lang w:val="es-MX"/>
        </w:rPr>
        <w:t>I.</w:t>
      </w:r>
      <w:r w:rsidRPr="002520C2">
        <w:rPr>
          <w:rFonts w:cs="Arial"/>
          <w:bCs/>
          <w:sz w:val="26"/>
          <w:szCs w:val="26"/>
          <w:lang w:val="es-MX"/>
        </w:rPr>
        <w:t xml:space="preserve"> El juicio de amparo se seguirá siempre a instancia de parte agraviada, teniendo tal carácter quien aduce ser titular de un derecho o de un interés legítimo individual o colectivo, siempre que alegue que el acto reclamado viola los derechos reconocidos por esta Constitución y con ello se afecte su esfera jurídica, ya sea de manera directa o en virtud de su especial situación frente al orden jurídico.</w:t>
      </w:r>
    </w:p>
    <w:p w14:paraId="571A2944" w14:textId="66C3AEB1" w:rsidR="002520C2" w:rsidRPr="002520C2" w:rsidRDefault="002520C2" w:rsidP="00BF3A12">
      <w:pPr>
        <w:pStyle w:val="corte4fondo"/>
        <w:spacing w:after="120" w:line="240" w:lineRule="auto"/>
        <w:ind w:left="709" w:firstLine="0"/>
        <w:rPr>
          <w:rFonts w:cs="Arial"/>
          <w:bCs/>
          <w:sz w:val="26"/>
          <w:szCs w:val="26"/>
          <w:lang w:val="es-MX"/>
        </w:rPr>
      </w:pPr>
      <w:r w:rsidRPr="002520C2">
        <w:rPr>
          <w:rFonts w:cs="Arial"/>
          <w:bCs/>
          <w:sz w:val="26"/>
          <w:szCs w:val="26"/>
          <w:lang w:val="es-MX"/>
        </w:rPr>
        <w:lastRenderedPageBreak/>
        <w:t>Tratándose de actos o resoluciones provenientes de tribunales judiciales, administrativos o del trabajo, el quejoso deberá aducir ser titular de un derecho subjetivo que se afecte de manera personal y directa;</w:t>
      </w:r>
    </w:p>
    <w:p w14:paraId="216CC0DD" w14:textId="657AF2E5" w:rsidR="002520C2" w:rsidRPr="002520C2" w:rsidRDefault="002520C2" w:rsidP="00BF3A12">
      <w:pPr>
        <w:pStyle w:val="corte4fondo"/>
        <w:spacing w:after="360" w:line="240" w:lineRule="auto"/>
        <w:ind w:left="709" w:firstLine="0"/>
        <w:rPr>
          <w:rFonts w:cs="Arial"/>
          <w:bCs/>
          <w:sz w:val="26"/>
          <w:szCs w:val="26"/>
          <w:lang w:val="es-MX"/>
        </w:rPr>
      </w:pPr>
      <w:r w:rsidRPr="002520C2">
        <w:rPr>
          <w:rFonts w:cs="Arial"/>
          <w:bCs/>
          <w:sz w:val="26"/>
          <w:szCs w:val="26"/>
          <w:lang w:val="es-MX"/>
        </w:rPr>
        <w:t>(…)</w:t>
      </w:r>
    </w:p>
    <w:p w14:paraId="4490252F" w14:textId="26965A41" w:rsidR="00CB372C" w:rsidRPr="003550FD" w:rsidRDefault="00BF3A12" w:rsidP="00BE4B26">
      <w:pPr>
        <w:pStyle w:val="corte4fondo"/>
        <w:numPr>
          <w:ilvl w:val="0"/>
          <w:numId w:val="2"/>
        </w:numPr>
        <w:spacing w:after="360"/>
        <w:ind w:left="0" w:hanging="567"/>
        <w:rPr>
          <w:rFonts w:cs="Arial"/>
          <w:bCs/>
          <w:sz w:val="28"/>
          <w:szCs w:val="28"/>
        </w:rPr>
      </w:pPr>
      <w:r w:rsidRPr="003550FD">
        <w:rPr>
          <w:rFonts w:cs="Arial"/>
          <w:bCs/>
          <w:sz w:val="28"/>
          <w:szCs w:val="28"/>
        </w:rPr>
        <w:t>De la interpretación</w:t>
      </w:r>
      <w:r w:rsidR="0008208B" w:rsidRPr="003550FD">
        <w:rPr>
          <w:rFonts w:cs="Arial"/>
          <w:bCs/>
          <w:sz w:val="28"/>
          <w:szCs w:val="28"/>
        </w:rPr>
        <w:t xml:space="preserve"> realizada</w:t>
      </w:r>
      <w:r w:rsidRPr="003550FD">
        <w:rPr>
          <w:rFonts w:cs="Arial"/>
          <w:bCs/>
          <w:sz w:val="28"/>
          <w:szCs w:val="28"/>
        </w:rPr>
        <w:t xml:space="preserve"> a los artículos transcritos se advierte que</w:t>
      </w:r>
      <w:r w:rsidR="00E867CF" w:rsidRPr="003550FD">
        <w:rPr>
          <w:rFonts w:cs="Arial"/>
          <w:bCs/>
          <w:sz w:val="28"/>
          <w:szCs w:val="28"/>
        </w:rPr>
        <w:t xml:space="preserve"> el juicio de amparo </w:t>
      </w:r>
      <w:r w:rsidR="0062756D" w:rsidRPr="003550FD">
        <w:rPr>
          <w:rFonts w:cs="Arial"/>
          <w:bCs/>
          <w:sz w:val="28"/>
          <w:szCs w:val="28"/>
        </w:rPr>
        <w:t>se seguirá</w:t>
      </w:r>
      <w:r w:rsidR="003550FD" w:rsidRPr="003550FD">
        <w:rPr>
          <w:rFonts w:cs="Arial"/>
          <w:bCs/>
          <w:sz w:val="28"/>
          <w:szCs w:val="28"/>
        </w:rPr>
        <w:t xml:space="preserve"> o tramitará</w:t>
      </w:r>
      <w:r w:rsidR="0062756D" w:rsidRPr="003550FD">
        <w:rPr>
          <w:rFonts w:cs="Arial"/>
          <w:bCs/>
          <w:sz w:val="28"/>
          <w:szCs w:val="28"/>
        </w:rPr>
        <w:t xml:space="preserve"> </w:t>
      </w:r>
      <w:r w:rsidR="003550FD" w:rsidRPr="003550FD">
        <w:rPr>
          <w:rFonts w:cs="Arial"/>
          <w:bCs/>
          <w:sz w:val="28"/>
          <w:szCs w:val="28"/>
        </w:rPr>
        <w:t xml:space="preserve">siempre </w:t>
      </w:r>
      <w:r w:rsidR="00E867CF" w:rsidRPr="003550FD">
        <w:rPr>
          <w:rFonts w:cs="Arial"/>
          <w:bCs/>
          <w:sz w:val="28"/>
          <w:szCs w:val="28"/>
        </w:rPr>
        <w:t xml:space="preserve">por iniciativa de parte agraviada, </w:t>
      </w:r>
      <w:r w:rsidR="00DF7587">
        <w:rPr>
          <w:rFonts w:cs="Arial"/>
          <w:bCs/>
          <w:sz w:val="28"/>
          <w:szCs w:val="28"/>
        </w:rPr>
        <w:t xml:space="preserve">por lo que </w:t>
      </w:r>
      <w:r w:rsidR="00E867CF" w:rsidRPr="003550FD">
        <w:rPr>
          <w:rFonts w:cs="Arial"/>
          <w:bCs/>
          <w:sz w:val="28"/>
          <w:szCs w:val="28"/>
        </w:rPr>
        <w:t>en ningún caso se</w:t>
      </w:r>
      <w:r w:rsidR="00556105">
        <w:rPr>
          <w:rFonts w:cs="Arial"/>
          <w:bCs/>
          <w:sz w:val="28"/>
          <w:szCs w:val="28"/>
        </w:rPr>
        <w:t xml:space="preserve">rá promovido de oficio. </w:t>
      </w:r>
      <w:r w:rsidR="00DF7587">
        <w:rPr>
          <w:rFonts w:cs="Arial"/>
          <w:bCs/>
          <w:sz w:val="28"/>
          <w:szCs w:val="28"/>
        </w:rPr>
        <w:t xml:space="preserve">En ese sentido, </w:t>
      </w:r>
      <w:r w:rsidR="003550FD">
        <w:rPr>
          <w:rFonts w:cs="Arial"/>
          <w:bCs/>
          <w:sz w:val="28"/>
          <w:szCs w:val="28"/>
        </w:rPr>
        <w:t>es</w:t>
      </w:r>
      <w:r w:rsidR="003550FD" w:rsidRPr="003550FD">
        <w:rPr>
          <w:rFonts w:cs="Arial"/>
          <w:bCs/>
          <w:sz w:val="28"/>
          <w:szCs w:val="28"/>
        </w:rPr>
        <w:t xml:space="preserve"> </w:t>
      </w:r>
      <w:r w:rsidR="00556105">
        <w:rPr>
          <w:rFonts w:cs="Arial"/>
          <w:bCs/>
          <w:sz w:val="28"/>
          <w:szCs w:val="28"/>
        </w:rPr>
        <w:t xml:space="preserve">imprescindible </w:t>
      </w:r>
      <w:r w:rsidR="003550FD" w:rsidRPr="003550FD">
        <w:rPr>
          <w:rFonts w:cs="Arial"/>
          <w:bCs/>
          <w:sz w:val="28"/>
          <w:szCs w:val="28"/>
        </w:rPr>
        <w:t>que la persona que consider</w:t>
      </w:r>
      <w:r w:rsidR="00DF7587">
        <w:rPr>
          <w:rFonts w:cs="Arial"/>
          <w:bCs/>
          <w:sz w:val="28"/>
          <w:szCs w:val="28"/>
        </w:rPr>
        <w:t>a</w:t>
      </w:r>
      <w:r w:rsidR="003550FD" w:rsidRPr="003550FD">
        <w:rPr>
          <w:rFonts w:cs="Arial"/>
          <w:bCs/>
          <w:sz w:val="28"/>
          <w:szCs w:val="28"/>
        </w:rPr>
        <w:t xml:space="preserve"> </w:t>
      </w:r>
      <w:r w:rsidR="00556105">
        <w:rPr>
          <w:rFonts w:cs="Arial"/>
          <w:bCs/>
          <w:sz w:val="28"/>
          <w:szCs w:val="28"/>
        </w:rPr>
        <w:t xml:space="preserve">que ha sido vulnerada </w:t>
      </w:r>
      <w:r w:rsidR="003550FD" w:rsidRPr="003550FD">
        <w:rPr>
          <w:rFonts w:cs="Arial"/>
          <w:bCs/>
          <w:sz w:val="28"/>
          <w:szCs w:val="28"/>
        </w:rPr>
        <w:t xml:space="preserve">su esfera jurídica debido a un acto de autoridad ejerza, por sí o mediante una tercera persona, </w:t>
      </w:r>
      <w:r w:rsidR="003550FD">
        <w:rPr>
          <w:rFonts w:cs="Arial"/>
          <w:bCs/>
          <w:sz w:val="28"/>
          <w:szCs w:val="28"/>
        </w:rPr>
        <w:t>l</w:t>
      </w:r>
      <w:r w:rsidR="00DF7587">
        <w:rPr>
          <w:rFonts w:cs="Arial"/>
          <w:bCs/>
          <w:sz w:val="28"/>
          <w:szCs w:val="28"/>
        </w:rPr>
        <w:t>a</w:t>
      </w:r>
      <w:r w:rsidR="00297D2F">
        <w:rPr>
          <w:rFonts w:cs="Arial"/>
          <w:bCs/>
          <w:sz w:val="28"/>
          <w:szCs w:val="28"/>
        </w:rPr>
        <w:t xml:space="preserve"> acción</w:t>
      </w:r>
      <w:r w:rsidR="00DF7587">
        <w:rPr>
          <w:rFonts w:cs="Arial"/>
          <w:bCs/>
          <w:sz w:val="28"/>
          <w:szCs w:val="28"/>
        </w:rPr>
        <w:t xml:space="preserve"> de amparo</w:t>
      </w:r>
      <w:r w:rsidR="003550FD" w:rsidRPr="003550FD">
        <w:rPr>
          <w:rFonts w:cs="Arial"/>
          <w:bCs/>
          <w:sz w:val="28"/>
          <w:szCs w:val="28"/>
        </w:rPr>
        <w:t>.</w:t>
      </w:r>
      <w:r w:rsidR="00E867CF" w:rsidRPr="003550FD">
        <w:rPr>
          <w:rFonts w:cs="Arial"/>
          <w:bCs/>
          <w:sz w:val="28"/>
          <w:szCs w:val="28"/>
        </w:rPr>
        <w:t xml:space="preserve"> </w:t>
      </w:r>
    </w:p>
    <w:p w14:paraId="215AE475" w14:textId="179EB424" w:rsidR="00356B99" w:rsidRDefault="00CB372C" w:rsidP="00BE4B26">
      <w:pPr>
        <w:pStyle w:val="corte4fondo"/>
        <w:numPr>
          <w:ilvl w:val="0"/>
          <w:numId w:val="2"/>
        </w:numPr>
        <w:spacing w:after="360"/>
        <w:ind w:left="0" w:hanging="567"/>
        <w:rPr>
          <w:rFonts w:cs="Arial"/>
          <w:bCs/>
          <w:sz w:val="28"/>
          <w:szCs w:val="28"/>
        </w:rPr>
      </w:pPr>
      <w:r w:rsidRPr="00356B99">
        <w:rPr>
          <w:rFonts w:cs="Arial"/>
          <w:bCs/>
          <w:sz w:val="28"/>
          <w:szCs w:val="28"/>
        </w:rPr>
        <w:t>Lo anterior</w:t>
      </w:r>
      <w:r w:rsidR="004F5B6E">
        <w:rPr>
          <w:rFonts w:cs="Arial"/>
          <w:bCs/>
          <w:sz w:val="28"/>
          <w:szCs w:val="28"/>
        </w:rPr>
        <w:t xml:space="preserve"> </w:t>
      </w:r>
      <w:r w:rsidRPr="00356B99">
        <w:rPr>
          <w:rFonts w:cs="Arial"/>
          <w:bCs/>
          <w:sz w:val="28"/>
          <w:szCs w:val="28"/>
        </w:rPr>
        <w:t xml:space="preserve">pone de manifiesto la </w:t>
      </w:r>
      <w:r w:rsidR="003550FD">
        <w:rPr>
          <w:rFonts w:cs="Arial"/>
          <w:bCs/>
          <w:sz w:val="28"/>
          <w:szCs w:val="28"/>
        </w:rPr>
        <w:t>exigencia</w:t>
      </w:r>
      <w:r w:rsidRPr="00356B99">
        <w:rPr>
          <w:rFonts w:cs="Arial"/>
          <w:bCs/>
          <w:sz w:val="28"/>
          <w:szCs w:val="28"/>
        </w:rPr>
        <w:t xml:space="preserve"> de que la parte </w:t>
      </w:r>
      <w:r w:rsidR="00994D8D">
        <w:rPr>
          <w:rFonts w:cs="Arial"/>
          <w:bCs/>
          <w:sz w:val="28"/>
          <w:szCs w:val="28"/>
        </w:rPr>
        <w:t xml:space="preserve">afectada </w:t>
      </w:r>
      <w:r w:rsidRPr="00356B99">
        <w:rPr>
          <w:rFonts w:cs="Arial"/>
          <w:bCs/>
          <w:sz w:val="28"/>
          <w:szCs w:val="28"/>
        </w:rPr>
        <w:t>exteriorice su voluntad en el sentido de someter el acto relativo a escrutinio constitucional</w:t>
      </w:r>
      <w:r w:rsidR="00297D2F">
        <w:rPr>
          <w:rFonts w:cs="Arial"/>
          <w:bCs/>
          <w:sz w:val="28"/>
          <w:szCs w:val="28"/>
        </w:rPr>
        <w:t xml:space="preserve"> a través del</w:t>
      </w:r>
      <w:r w:rsidR="00994D8D">
        <w:rPr>
          <w:rFonts w:cs="Arial"/>
          <w:bCs/>
          <w:sz w:val="28"/>
          <w:szCs w:val="28"/>
        </w:rPr>
        <w:t xml:space="preserve"> juicio </w:t>
      </w:r>
      <w:r w:rsidR="00297D2F">
        <w:rPr>
          <w:rFonts w:cs="Arial"/>
          <w:bCs/>
          <w:sz w:val="28"/>
          <w:szCs w:val="28"/>
        </w:rPr>
        <w:t>de amparo</w:t>
      </w:r>
      <w:r w:rsidR="001A0F96" w:rsidRPr="00356B99">
        <w:rPr>
          <w:rFonts w:cs="Arial"/>
          <w:bCs/>
          <w:sz w:val="28"/>
          <w:szCs w:val="28"/>
        </w:rPr>
        <w:t xml:space="preserve">, </w:t>
      </w:r>
      <w:r w:rsidR="00556105">
        <w:rPr>
          <w:rFonts w:cs="Arial"/>
          <w:bCs/>
          <w:sz w:val="28"/>
          <w:szCs w:val="28"/>
        </w:rPr>
        <w:t>para lo cual</w:t>
      </w:r>
      <w:r w:rsidR="00994D8D">
        <w:rPr>
          <w:rFonts w:cs="Arial"/>
          <w:bCs/>
          <w:sz w:val="28"/>
          <w:szCs w:val="28"/>
        </w:rPr>
        <w:t xml:space="preserve"> es fundamental </w:t>
      </w:r>
      <w:r w:rsidR="00DF7587">
        <w:rPr>
          <w:rFonts w:cs="Arial"/>
          <w:bCs/>
          <w:sz w:val="28"/>
          <w:szCs w:val="28"/>
        </w:rPr>
        <w:t xml:space="preserve">que </w:t>
      </w:r>
      <w:r w:rsidR="001A0F96" w:rsidRPr="00356B99">
        <w:rPr>
          <w:rFonts w:cs="Arial"/>
          <w:bCs/>
          <w:sz w:val="28"/>
          <w:szCs w:val="28"/>
        </w:rPr>
        <w:t xml:space="preserve">la demanda </w:t>
      </w:r>
      <w:r w:rsidR="00297D2F">
        <w:rPr>
          <w:rFonts w:cs="Arial"/>
          <w:bCs/>
          <w:sz w:val="28"/>
          <w:szCs w:val="28"/>
        </w:rPr>
        <w:t>correspondiente</w:t>
      </w:r>
      <w:r w:rsidR="00DF7587">
        <w:rPr>
          <w:rFonts w:cs="Arial"/>
          <w:bCs/>
          <w:sz w:val="28"/>
          <w:szCs w:val="28"/>
        </w:rPr>
        <w:t xml:space="preserve"> esté firmada por aquélla</w:t>
      </w:r>
      <w:r w:rsidR="00556105">
        <w:rPr>
          <w:rFonts w:cs="Arial"/>
          <w:bCs/>
          <w:sz w:val="28"/>
          <w:szCs w:val="28"/>
        </w:rPr>
        <w:t xml:space="preserve">, pues esto permite </w:t>
      </w:r>
      <w:r w:rsidR="00356B99" w:rsidRPr="00356B99">
        <w:rPr>
          <w:rFonts w:cs="Arial"/>
          <w:bCs/>
          <w:sz w:val="28"/>
          <w:szCs w:val="28"/>
        </w:rPr>
        <w:t>identificar</w:t>
      </w:r>
      <w:r w:rsidR="0065044E">
        <w:rPr>
          <w:rFonts w:cs="Arial"/>
          <w:bCs/>
          <w:sz w:val="28"/>
          <w:szCs w:val="28"/>
        </w:rPr>
        <w:t xml:space="preserve"> e individualizar </w:t>
      </w:r>
      <w:r w:rsidR="00556105">
        <w:rPr>
          <w:rFonts w:cs="Arial"/>
          <w:bCs/>
          <w:sz w:val="28"/>
          <w:szCs w:val="28"/>
        </w:rPr>
        <w:t>a</w:t>
      </w:r>
      <w:r w:rsidR="00DF7587">
        <w:rPr>
          <w:rFonts w:cs="Arial"/>
          <w:bCs/>
          <w:sz w:val="28"/>
          <w:szCs w:val="28"/>
        </w:rPr>
        <w:t xml:space="preserve"> quien promueve </w:t>
      </w:r>
      <w:r w:rsidR="0065044E">
        <w:rPr>
          <w:rFonts w:cs="Arial"/>
          <w:bCs/>
          <w:sz w:val="28"/>
          <w:szCs w:val="28"/>
        </w:rPr>
        <w:t xml:space="preserve">y da certeza de que </w:t>
      </w:r>
      <w:r w:rsidR="00556105">
        <w:rPr>
          <w:rFonts w:cs="Arial"/>
          <w:bCs/>
          <w:sz w:val="28"/>
          <w:szCs w:val="28"/>
        </w:rPr>
        <w:t xml:space="preserve">al hacerlo </w:t>
      </w:r>
      <w:r w:rsidR="00994D8D">
        <w:rPr>
          <w:rFonts w:cs="Arial"/>
          <w:bCs/>
          <w:sz w:val="28"/>
          <w:szCs w:val="28"/>
        </w:rPr>
        <w:t xml:space="preserve">conoce y </w:t>
      </w:r>
      <w:r w:rsidR="00356B99" w:rsidRPr="00027F9C">
        <w:rPr>
          <w:rFonts w:cs="Arial"/>
          <w:bCs/>
          <w:sz w:val="28"/>
          <w:szCs w:val="28"/>
        </w:rPr>
        <w:t xml:space="preserve">asume formalmente </w:t>
      </w:r>
      <w:r w:rsidR="00556105">
        <w:rPr>
          <w:rFonts w:cs="Arial"/>
          <w:bCs/>
          <w:sz w:val="28"/>
          <w:szCs w:val="28"/>
        </w:rPr>
        <w:t>el</w:t>
      </w:r>
      <w:r w:rsidR="0065044E">
        <w:rPr>
          <w:rFonts w:cs="Arial"/>
          <w:bCs/>
          <w:sz w:val="28"/>
          <w:szCs w:val="28"/>
        </w:rPr>
        <w:t xml:space="preserve"> </w:t>
      </w:r>
      <w:r w:rsidR="00356B99">
        <w:rPr>
          <w:rFonts w:cs="Arial"/>
          <w:bCs/>
          <w:sz w:val="28"/>
          <w:szCs w:val="28"/>
        </w:rPr>
        <w:t>contenido</w:t>
      </w:r>
      <w:r w:rsidR="00556105">
        <w:rPr>
          <w:rFonts w:cs="Arial"/>
          <w:bCs/>
          <w:sz w:val="28"/>
          <w:szCs w:val="28"/>
        </w:rPr>
        <w:t xml:space="preserve"> de ese ocurso</w:t>
      </w:r>
      <w:r w:rsidR="00994D8D">
        <w:rPr>
          <w:rFonts w:cs="Arial"/>
          <w:bCs/>
          <w:sz w:val="28"/>
          <w:szCs w:val="28"/>
        </w:rPr>
        <w:t>.</w:t>
      </w:r>
    </w:p>
    <w:p w14:paraId="61FDBF96" w14:textId="59BFB0EC" w:rsidR="001A0F96" w:rsidRDefault="00DF7587" w:rsidP="00BE4B26">
      <w:pPr>
        <w:pStyle w:val="corte4fondo"/>
        <w:numPr>
          <w:ilvl w:val="0"/>
          <w:numId w:val="2"/>
        </w:numPr>
        <w:spacing w:after="360"/>
        <w:ind w:left="0" w:hanging="567"/>
        <w:rPr>
          <w:rFonts w:cs="Arial"/>
          <w:bCs/>
          <w:sz w:val="28"/>
          <w:szCs w:val="28"/>
        </w:rPr>
      </w:pPr>
      <w:r w:rsidRPr="00DF7587">
        <w:rPr>
          <w:rFonts w:cs="Arial"/>
          <w:bCs/>
          <w:sz w:val="28"/>
          <w:szCs w:val="28"/>
        </w:rPr>
        <w:t xml:space="preserve">Ahora bien, dado que en </w:t>
      </w:r>
      <w:r w:rsidR="00BC6148">
        <w:rPr>
          <w:rFonts w:cs="Arial"/>
          <w:bCs/>
          <w:sz w:val="28"/>
          <w:szCs w:val="28"/>
        </w:rPr>
        <w:t xml:space="preserve">el caso </w:t>
      </w:r>
      <w:r w:rsidRPr="00DF7587">
        <w:rPr>
          <w:rFonts w:cs="Arial"/>
          <w:bCs/>
          <w:sz w:val="28"/>
          <w:szCs w:val="28"/>
        </w:rPr>
        <w:t xml:space="preserve">esta Sala ha determinado que la firma autógrafa plasmada en la demanda de amparo presentada el uno de febrero de </w:t>
      </w:r>
      <w:r w:rsidRPr="0057784E">
        <w:rPr>
          <w:rFonts w:cs="Arial"/>
          <w:bCs/>
          <w:sz w:val="28"/>
          <w:szCs w:val="28"/>
        </w:rPr>
        <w:t>dos mil diecinueve ante el</w:t>
      </w:r>
      <w:r w:rsidRPr="0057784E">
        <w:rPr>
          <w:rFonts w:cs="Arial"/>
          <w:sz w:val="28"/>
          <w:szCs w:val="28"/>
        </w:rPr>
        <w:t xml:space="preserve"> </w:t>
      </w:r>
      <w:r w:rsidR="0057784E" w:rsidRPr="0057784E">
        <w:rPr>
          <w:rFonts w:cs="Arial"/>
          <w:sz w:val="28"/>
          <w:szCs w:val="28"/>
        </w:rPr>
        <w:t xml:space="preserve">entonces </w:t>
      </w:r>
      <w:r w:rsidRPr="0057784E">
        <w:rPr>
          <w:rFonts w:cs="Arial"/>
          <w:sz w:val="28"/>
          <w:szCs w:val="28"/>
        </w:rPr>
        <w:t>Juzgado Quinto de Distrito en Materia</w:t>
      </w:r>
      <w:r w:rsidR="0057784E" w:rsidRPr="0057784E">
        <w:rPr>
          <w:rFonts w:cs="Arial"/>
          <w:sz w:val="28"/>
          <w:szCs w:val="28"/>
        </w:rPr>
        <w:t>s</w:t>
      </w:r>
      <w:r w:rsidRPr="0057784E">
        <w:rPr>
          <w:rFonts w:cs="Arial"/>
          <w:sz w:val="28"/>
          <w:szCs w:val="28"/>
        </w:rPr>
        <w:t xml:space="preserve"> de Amparo y Juicios Federales en el Estado de Baja California</w:t>
      </w:r>
      <w:r w:rsidRPr="00DF7587">
        <w:rPr>
          <w:rFonts w:cs="Arial"/>
          <w:sz w:val="28"/>
          <w:szCs w:val="28"/>
        </w:rPr>
        <w:t xml:space="preserve"> y que dio origen al expediente </w:t>
      </w:r>
      <w:r w:rsidR="00B154EB">
        <w:rPr>
          <w:rFonts w:cs="Arial"/>
          <w:bCs/>
          <w:color w:val="FF0000"/>
          <w:sz w:val="28"/>
          <w:szCs w:val="28"/>
        </w:rPr>
        <w:t>**********</w:t>
      </w:r>
      <w:r w:rsidRPr="00DF7587">
        <w:rPr>
          <w:rFonts w:cs="Arial"/>
          <w:bCs/>
          <w:color w:val="FF0000"/>
          <w:sz w:val="28"/>
          <w:szCs w:val="28"/>
        </w:rPr>
        <w:t xml:space="preserve"> </w:t>
      </w:r>
      <w:r>
        <w:rPr>
          <w:rFonts w:cs="Arial"/>
          <w:bCs/>
          <w:sz w:val="28"/>
          <w:szCs w:val="28"/>
        </w:rPr>
        <w:t>no pertenece a</w:t>
      </w:r>
      <w:r w:rsidRPr="00DF7587">
        <w:rPr>
          <w:rFonts w:cs="Arial"/>
          <w:bCs/>
          <w:color w:val="FF0000"/>
          <w:sz w:val="28"/>
          <w:szCs w:val="28"/>
        </w:rPr>
        <w:t xml:space="preserve"> </w:t>
      </w:r>
      <w:r w:rsidR="00B154EB">
        <w:rPr>
          <w:rFonts w:cs="Arial"/>
          <w:bCs/>
          <w:color w:val="FF0000"/>
          <w:sz w:val="28"/>
          <w:szCs w:val="28"/>
        </w:rPr>
        <w:t>**********</w:t>
      </w:r>
      <w:r>
        <w:rPr>
          <w:rFonts w:cs="Arial"/>
          <w:sz w:val="28"/>
          <w:szCs w:val="28"/>
        </w:rPr>
        <w:t xml:space="preserve"> y</w:t>
      </w:r>
      <w:r w:rsidR="001A0F96" w:rsidRPr="00DF7587">
        <w:rPr>
          <w:rFonts w:cs="Arial"/>
          <w:bCs/>
          <w:sz w:val="28"/>
          <w:szCs w:val="28"/>
        </w:rPr>
        <w:t xml:space="preserve"> al advertir </w:t>
      </w:r>
      <w:r>
        <w:rPr>
          <w:rFonts w:cs="Arial"/>
          <w:bCs/>
          <w:sz w:val="28"/>
          <w:szCs w:val="28"/>
        </w:rPr>
        <w:t xml:space="preserve">que en ese escrito no obra alguna otra </w:t>
      </w:r>
      <w:r w:rsidR="001A0F96" w:rsidRPr="00DF7587">
        <w:rPr>
          <w:rFonts w:cs="Arial"/>
          <w:bCs/>
          <w:sz w:val="28"/>
          <w:szCs w:val="28"/>
        </w:rPr>
        <w:t xml:space="preserve">forma de expresión de voluntad </w:t>
      </w:r>
      <w:r>
        <w:rPr>
          <w:rFonts w:cs="Arial"/>
          <w:bCs/>
          <w:sz w:val="28"/>
          <w:szCs w:val="28"/>
        </w:rPr>
        <w:t>de esa persona –firma electrónica</w:t>
      </w:r>
      <w:r w:rsidR="00B42A8A">
        <w:rPr>
          <w:rFonts w:cs="Arial"/>
          <w:bCs/>
          <w:sz w:val="28"/>
          <w:szCs w:val="28"/>
        </w:rPr>
        <w:t xml:space="preserve"> o</w:t>
      </w:r>
      <w:r>
        <w:rPr>
          <w:rFonts w:cs="Arial"/>
          <w:bCs/>
          <w:sz w:val="28"/>
          <w:szCs w:val="28"/>
        </w:rPr>
        <w:t xml:space="preserve"> autógrafa</w:t>
      </w:r>
      <w:r w:rsidR="00B42A8A">
        <w:rPr>
          <w:rFonts w:cs="Arial"/>
          <w:bCs/>
          <w:sz w:val="28"/>
          <w:szCs w:val="28"/>
        </w:rPr>
        <w:t xml:space="preserve"> (otra)</w:t>
      </w:r>
      <w:r>
        <w:rPr>
          <w:rFonts w:cs="Arial"/>
          <w:bCs/>
          <w:sz w:val="28"/>
          <w:szCs w:val="28"/>
        </w:rPr>
        <w:t xml:space="preserve"> </w:t>
      </w:r>
      <w:r w:rsidR="00B42A8A">
        <w:rPr>
          <w:rFonts w:cs="Arial"/>
          <w:bCs/>
          <w:sz w:val="28"/>
          <w:szCs w:val="28"/>
        </w:rPr>
        <w:t>ni</w:t>
      </w:r>
      <w:r>
        <w:rPr>
          <w:rFonts w:cs="Arial"/>
          <w:bCs/>
          <w:sz w:val="28"/>
          <w:szCs w:val="28"/>
        </w:rPr>
        <w:t xml:space="preserve"> huella dactilar–</w:t>
      </w:r>
      <w:r w:rsidR="00B42A8A">
        <w:rPr>
          <w:rFonts w:cs="Arial"/>
          <w:bCs/>
          <w:sz w:val="28"/>
          <w:szCs w:val="28"/>
        </w:rPr>
        <w:t xml:space="preserve"> es patente que no se satisface el principio de instancia de parte agraviada expuesto.</w:t>
      </w:r>
    </w:p>
    <w:p w14:paraId="7C8779F0" w14:textId="396CED9C" w:rsidR="00A245FF" w:rsidRPr="006324F1" w:rsidRDefault="00F5306A" w:rsidP="006324F1">
      <w:pPr>
        <w:pStyle w:val="corte4fondo"/>
        <w:numPr>
          <w:ilvl w:val="0"/>
          <w:numId w:val="2"/>
        </w:numPr>
        <w:spacing w:after="360"/>
        <w:ind w:left="0" w:hanging="567"/>
        <w:rPr>
          <w:rFonts w:cs="Arial"/>
          <w:bCs/>
          <w:sz w:val="28"/>
          <w:szCs w:val="28"/>
        </w:rPr>
      </w:pPr>
      <w:r>
        <w:rPr>
          <w:rFonts w:cs="Arial"/>
          <w:bCs/>
          <w:sz w:val="28"/>
          <w:szCs w:val="28"/>
        </w:rPr>
        <w:t xml:space="preserve">En otras palabras, al no poder atribuir a </w:t>
      </w:r>
      <w:r w:rsidR="00B154EB">
        <w:rPr>
          <w:rFonts w:cs="Arial"/>
          <w:bCs/>
          <w:color w:val="FF0000"/>
          <w:sz w:val="28"/>
          <w:szCs w:val="28"/>
        </w:rPr>
        <w:t>**********</w:t>
      </w:r>
      <w:r>
        <w:rPr>
          <w:rFonts w:cs="Arial"/>
          <w:bCs/>
          <w:sz w:val="28"/>
          <w:szCs w:val="28"/>
        </w:rPr>
        <w:t xml:space="preserve"> la firma que calza la demanda de amparo, no es dable </w:t>
      </w:r>
      <w:r w:rsidR="00BF5DD0">
        <w:rPr>
          <w:rFonts w:cs="Arial"/>
          <w:bCs/>
          <w:sz w:val="28"/>
          <w:szCs w:val="28"/>
        </w:rPr>
        <w:t xml:space="preserve">tener por iniciada la instancia constitucional; </w:t>
      </w:r>
      <w:r w:rsidR="006324F1">
        <w:rPr>
          <w:rFonts w:cs="Arial"/>
          <w:bCs/>
          <w:sz w:val="28"/>
          <w:szCs w:val="28"/>
        </w:rPr>
        <w:t xml:space="preserve">de ahí que deba declararse improcedente el juicio de </w:t>
      </w:r>
      <w:r w:rsidR="006324F1">
        <w:rPr>
          <w:rFonts w:cs="Arial"/>
          <w:bCs/>
          <w:sz w:val="28"/>
          <w:szCs w:val="28"/>
        </w:rPr>
        <w:lastRenderedPageBreak/>
        <w:t xml:space="preserve">amparo pero por quedar materializada una </w:t>
      </w:r>
      <w:r w:rsidR="00B42A8A" w:rsidRPr="006324F1">
        <w:rPr>
          <w:rFonts w:cs="Arial"/>
          <w:bCs/>
          <w:sz w:val="28"/>
          <w:szCs w:val="28"/>
        </w:rPr>
        <w:t xml:space="preserve">causa de improcedencia </w:t>
      </w:r>
      <w:r w:rsidR="009C7BC6">
        <w:rPr>
          <w:rFonts w:cs="Arial"/>
          <w:bCs/>
          <w:sz w:val="28"/>
          <w:szCs w:val="28"/>
        </w:rPr>
        <w:t xml:space="preserve">diversa, lo que conduce a </w:t>
      </w:r>
      <w:r w:rsidR="004A6762" w:rsidRPr="006324F1">
        <w:rPr>
          <w:rFonts w:cs="Arial"/>
          <w:b/>
          <w:sz w:val="28"/>
          <w:szCs w:val="28"/>
        </w:rPr>
        <w:t>modifica</w:t>
      </w:r>
      <w:r w:rsidR="009C7BC6">
        <w:rPr>
          <w:rFonts w:cs="Arial"/>
          <w:b/>
          <w:sz w:val="28"/>
          <w:szCs w:val="28"/>
        </w:rPr>
        <w:t>r</w:t>
      </w:r>
      <w:r w:rsidR="001C02B4" w:rsidRPr="006324F1">
        <w:rPr>
          <w:rFonts w:cs="Arial"/>
          <w:bCs/>
          <w:sz w:val="28"/>
          <w:szCs w:val="28"/>
        </w:rPr>
        <w:t xml:space="preserve"> </w:t>
      </w:r>
      <w:r w:rsidR="009C7BC6">
        <w:rPr>
          <w:rFonts w:cs="Arial"/>
          <w:bCs/>
          <w:sz w:val="28"/>
          <w:szCs w:val="28"/>
        </w:rPr>
        <w:t xml:space="preserve">la sentencia impugnada y </w:t>
      </w:r>
      <w:r w:rsidR="00C27B2B">
        <w:rPr>
          <w:rFonts w:cs="Arial"/>
          <w:bCs/>
          <w:sz w:val="28"/>
          <w:szCs w:val="28"/>
        </w:rPr>
        <w:t>sobreseer en el juicio de amparo pero por falta de instancia de parte, no así por consentimiento del acto reclamado.</w:t>
      </w:r>
    </w:p>
    <w:p w14:paraId="05A26740" w14:textId="2FAD6B6F" w:rsidR="00A245FF" w:rsidRPr="00C27B2B" w:rsidRDefault="00A245FF" w:rsidP="00FD684E">
      <w:pPr>
        <w:pStyle w:val="corte4fondo"/>
        <w:numPr>
          <w:ilvl w:val="0"/>
          <w:numId w:val="2"/>
        </w:numPr>
        <w:spacing w:after="360"/>
        <w:ind w:left="0" w:hanging="567"/>
        <w:rPr>
          <w:rFonts w:cs="Arial"/>
          <w:bCs/>
          <w:sz w:val="28"/>
          <w:szCs w:val="28"/>
        </w:rPr>
      </w:pPr>
      <w:r w:rsidRPr="00C27B2B">
        <w:rPr>
          <w:rFonts w:cs="Arial"/>
          <w:bCs/>
          <w:sz w:val="28"/>
          <w:szCs w:val="28"/>
        </w:rPr>
        <w:t>Sirve de apoyo a esa consideración, por las razones que informa, la jurisprudencia 1a./J. 93/2008</w:t>
      </w:r>
      <w:r w:rsidR="00556AEF" w:rsidRPr="00C27B2B">
        <w:rPr>
          <w:rFonts w:cs="Arial"/>
          <w:bCs/>
          <w:sz w:val="28"/>
          <w:szCs w:val="28"/>
        </w:rPr>
        <w:t xml:space="preserve"> de rubro: </w:t>
      </w:r>
      <w:r w:rsidR="00556AEF" w:rsidRPr="00C27B2B">
        <w:rPr>
          <w:rFonts w:cs="Arial"/>
          <w:b/>
          <w:bCs/>
          <w:sz w:val="28"/>
          <w:szCs w:val="28"/>
        </w:rPr>
        <w:t>“RECONOCIMIENTO DE LA FIRMA QUE CALZA UNA DEMANDA DE AMPARO DIRECTO. CUANDO SE DECLARA SU FALSEDAD A TRAVÉS DEL INCIDENTE RESUELTO CONJUNTAMENTE CON LA SENTENCIA DEFINITIVA, TANTO AQUELLA DILIGENCIA COMO LA DEMANDA CARECEN DE EFICACIA, POR LO QUE AL NO TENERSE POR EXTERNADA LA VOLUNTAD DEL PROMOVENTE DEBE SOBRESEERSE EN EL JUICIO.”</w:t>
      </w:r>
      <w:r w:rsidRPr="00C27B2B">
        <w:rPr>
          <w:rStyle w:val="Refdenotaalpie"/>
          <w:rFonts w:cs="Arial"/>
          <w:bCs/>
          <w:sz w:val="28"/>
          <w:szCs w:val="28"/>
        </w:rPr>
        <w:footnoteReference w:id="17"/>
      </w:r>
      <w:r w:rsidR="005647C2" w:rsidRPr="00C27B2B">
        <w:rPr>
          <w:rFonts w:cs="Arial"/>
          <w:bCs/>
          <w:sz w:val="28"/>
          <w:szCs w:val="28"/>
        </w:rPr>
        <w:t>.</w:t>
      </w:r>
    </w:p>
    <w:p w14:paraId="6F7077A5" w14:textId="0FF79D7A" w:rsidR="000A0105" w:rsidRPr="00FD26F1" w:rsidRDefault="000A0105" w:rsidP="00BE4B26">
      <w:pPr>
        <w:pStyle w:val="corte4fondo"/>
        <w:numPr>
          <w:ilvl w:val="0"/>
          <w:numId w:val="5"/>
        </w:numPr>
        <w:spacing w:after="360"/>
        <w:ind w:left="720"/>
        <w:jc w:val="center"/>
        <w:rPr>
          <w:rFonts w:cs="Arial"/>
          <w:bCs/>
          <w:sz w:val="28"/>
          <w:szCs w:val="28"/>
        </w:rPr>
      </w:pPr>
      <w:r w:rsidRPr="00FD26F1">
        <w:rPr>
          <w:rFonts w:cs="Arial"/>
          <w:b/>
          <w:sz w:val="28"/>
          <w:szCs w:val="28"/>
          <w:lang w:val="es-MX"/>
        </w:rPr>
        <w:t>DECISIÓN</w:t>
      </w:r>
    </w:p>
    <w:p w14:paraId="31F09690" w14:textId="2AA1D4AA" w:rsidR="00606898" w:rsidRPr="00FD26F1" w:rsidRDefault="00606898" w:rsidP="00BE4B26">
      <w:pPr>
        <w:spacing w:after="360" w:line="360" w:lineRule="auto"/>
        <w:jc w:val="both"/>
        <w:rPr>
          <w:rFonts w:ascii="Arial" w:hAnsi="Arial" w:cs="Arial"/>
          <w:bCs/>
          <w:sz w:val="28"/>
          <w:szCs w:val="28"/>
        </w:rPr>
      </w:pPr>
      <w:r w:rsidRPr="00FD26F1">
        <w:rPr>
          <w:rFonts w:ascii="Arial" w:hAnsi="Arial" w:cs="Arial"/>
          <w:bCs/>
          <w:sz w:val="28"/>
          <w:szCs w:val="28"/>
        </w:rPr>
        <w:t>Por lo expuesto y fundado, se resuelve:</w:t>
      </w:r>
    </w:p>
    <w:p w14:paraId="4E66B7F0" w14:textId="72C8C6F9" w:rsidR="000F444E" w:rsidRDefault="00606898" w:rsidP="00BE4B26">
      <w:pPr>
        <w:pStyle w:val="corte4fondo"/>
        <w:spacing w:after="360"/>
        <w:ind w:firstLine="0"/>
        <w:rPr>
          <w:rFonts w:cs="Arial"/>
          <w:sz w:val="28"/>
          <w:szCs w:val="28"/>
        </w:rPr>
      </w:pPr>
      <w:r w:rsidRPr="00FD26F1">
        <w:rPr>
          <w:rFonts w:cs="Arial"/>
          <w:b/>
          <w:bCs/>
          <w:sz w:val="28"/>
          <w:szCs w:val="28"/>
        </w:rPr>
        <w:t xml:space="preserve">PRIMERO. </w:t>
      </w:r>
      <w:r w:rsidR="000F444E">
        <w:rPr>
          <w:rFonts w:cs="Arial"/>
          <w:sz w:val="28"/>
          <w:szCs w:val="28"/>
        </w:rPr>
        <w:t xml:space="preserve">Es fundado el incidente de falsedad planteado por </w:t>
      </w:r>
      <w:r w:rsidR="00B154EB">
        <w:rPr>
          <w:rFonts w:cs="Arial"/>
          <w:bCs/>
          <w:color w:val="FF0000"/>
          <w:sz w:val="28"/>
          <w:szCs w:val="28"/>
        </w:rPr>
        <w:t>**********</w:t>
      </w:r>
      <w:r w:rsidR="000F444E">
        <w:rPr>
          <w:rFonts w:cs="Arial"/>
          <w:bCs/>
          <w:color w:val="FF0000"/>
          <w:sz w:val="28"/>
          <w:szCs w:val="28"/>
        </w:rPr>
        <w:t xml:space="preserve"> </w:t>
      </w:r>
      <w:r w:rsidR="000F444E">
        <w:rPr>
          <w:rFonts w:cs="Arial"/>
          <w:sz w:val="28"/>
          <w:szCs w:val="28"/>
        </w:rPr>
        <w:t xml:space="preserve">en relación con la firma plasmada en la demanda de amparo relativa al expediente </w:t>
      </w:r>
      <w:r w:rsidR="00B154EB">
        <w:rPr>
          <w:rFonts w:cs="Arial"/>
          <w:color w:val="FF0000"/>
          <w:sz w:val="28"/>
          <w:szCs w:val="28"/>
        </w:rPr>
        <w:t>**********</w:t>
      </w:r>
      <w:r w:rsidR="000F444E" w:rsidRPr="000F444E">
        <w:rPr>
          <w:rFonts w:cs="Arial"/>
          <w:color w:val="FF0000"/>
          <w:sz w:val="28"/>
          <w:szCs w:val="28"/>
        </w:rPr>
        <w:t xml:space="preserve"> </w:t>
      </w:r>
      <w:r w:rsidR="000F444E">
        <w:rPr>
          <w:rFonts w:cs="Arial"/>
          <w:sz w:val="28"/>
          <w:szCs w:val="28"/>
        </w:rPr>
        <w:t xml:space="preserve">del índice del </w:t>
      </w:r>
      <w:r w:rsidR="0057784E">
        <w:rPr>
          <w:rFonts w:cs="Arial"/>
          <w:sz w:val="28"/>
          <w:szCs w:val="28"/>
        </w:rPr>
        <w:t xml:space="preserve">entonces </w:t>
      </w:r>
      <w:r w:rsidR="0057784E" w:rsidRPr="00DD5B59">
        <w:rPr>
          <w:rFonts w:cs="Arial"/>
          <w:sz w:val="28"/>
          <w:szCs w:val="28"/>
        </w:rPr>
        <w:t xml:space="preserve">Juzgado </w:t>
      </w:r>
      <w:r w:rsidR="0057784E">
        <w:rPr>
          <w:rFonts w:cs="Arial"/>
          <w:sz w:val="28"/>
          <w:szCs w:val="28"/>
        </w:rPr>
        <w:t xml:space="preserve">Quinto </w:t>
      </w:r>
      <w:r w:rsidR="0057784E" w:rsidRPr="00DD5B59">
        <w:rPr>
          <w:rFonts w:cs="Arial"/>
          <w:sz w:val="28"/>
          <w:szCs w:val="28"/>
        </w:rPr>
        <w:t>de Distrito en Materia</w:t>
      </w:r>
      <w:r w:rsidR="0057784E">
        <w:rPr>
          <w:rFonts w:cs="Arial"/>
          <w:sz w:val="28"/>
          <w:szCs w:val="28"/>
        </w:rPr>
        <w:t>s</w:t>
      </w:r>
      <w:r w:rsidR="0057784E" w:rsidRPr="00DD5B59">
        <w:rPr>
          <w:rFonts w:cs="Arial"/>
          <w:sz w:val="28"/>
          <w:szCs w:val="28"/>
        </w:rPr>
        <w:t xml:space="preserve"> de Amparo y Juicios Federales</w:t>
      </w:r>
      <w:r w:rsidR="0057784E">
        <w:rPr>
          <w:rFonts w:cs="Arial"/>
          <w:sz w:val="28"/>
          <w:szCs w:val="28"/>
        </w:rPr>
        <w:t>,</w:t>
      </w:r>
      <w:r w:rsidR="0057784E" w:rsidRPr="00DD5B59">
        <w:rPr>
          <w:rFonts w:cs="Arial"/>
          <w:sz w:val="28"/>
          <w:szCs w:val="28"/>
        </w:rPr>
        <w:t xml:space="preserve"> en el Estado de </w:t>
      </w:r>
      <w:r w:rsidR="0057784E">
        <w:rPr>
          <w:rFonts w:cs="Arial"/>
          <w:sz w:val="28"/>
          <w:szCs w:val="28"/>
        </w:rPr>
        <w:t>Baja California (</w:t>
      </w:r>
      <w:r w:rsidR="0057784E" w:rsidRPr="004B532B">
        <w:rPr>
          <w:rFonts w:cs="Arial"/>
          <w:sz w:val="28"/>
          <w:szCs w:val="28"/>
        </w:rPr>
        <w:t>actualmente Juzgado Decimocuarto de Distrito en el Estado de Baja California)</w:t>
      </w:r>
      <w:r w:rsidR="000F444E" w:rsidRPr="004B532B">
        <w:rPr>
          <w:rFonts w:cs="Arial"/>
          <w:sz w:val="28"/>
          <w:szCs w:val="28"/>
        </w:rPr>
        <w:t>.</w:t>
      </w:r>
    </w:p>
    <w:p w14:paraId="1177DEC2" w14:textId="70FBC65B" w:rsidR="000F444E" w:rsidRPr="000F444E" w:rsidRDefault="00DF7577" w:rsidP="00BE4B26">
      <w:pPr>
        <w:pStyle w:val="Prrafodelista"/>
        <w:spacing w:after="360" w:line="360" w:lineRule="auto"/>
        <w:ind w:left="0"/>
        <w:jc w:val="both"/>
        <w:rPr>
          <w:rFonts w:ascii="Arial" w:hAnsi="Arial" w:cs="Arial"/>
          <w:sz w:val="28"/>
          <w:szCs w:val="28"/>
        </w:rPr>
      </w:pPr>
      <w:r w:rsidRPr="00DD5B59">
        <w:rPr>
          <w:rFonts w:ascii="Arial" w:hAnsi="Arial" w:cs="Arial"/>
          <w:b/>
          <w:bCs/>
          <w:sz w:val="28"/>
          <w:szCs w:val="28"/>
        </w:rPr>
        <w:t xml:space="preserve">SEGUNDO. </w:t>
      </w:r>
      <w:r w:rsidR="000F444E" w:rsidRPr="000F444E">
        <w:rPr>
          <w:rFonts w:ascii="Arial" w:hAnsi="Arial" w:cs="Arial"/>
          <w:sz w:val="28"/>
          <w:szCs w:val="28"/>
        </w:rPr>
        <w:t>Es fundado el recurso de revisión a que este toca se refiere.</w:t>
      </w:r>
    </w:p>
    <w:p w14:paraId="070600D2" w14:textId="09538561" w:rsidR="00D00DF1" w:rsidRPr="00DD5B59" w:rsidRDefault="000F444E" w:rsidP="00BE4B26">
      <w:pPr>
        <w:pStyle w:val="Prrafodelista"/>
        <w:spacing w:after="360" w:line="360" w:lineRule="auto"/>
        <w:ind w:left="0"/>
        <w:jc w:val="both"/>
        <w:rPr>
          <w:rFonts w:ascii="Arial" w:hAnsi="Arial" w:cs="Arial"/>
          <w:sz w:val="28"/>
          <w:szCs w:val="28"/>
        </w:rPr>
      </w:pPr>
      <w:r w:rsidRPr="000F444E">
        <w:rPr>
          <w:rFonts w:ascii="Arial" w:hAnsi="Arial" w:cs="Arial"/>
          <w:b/>
          <w:bCs/>
          <w:sz w:val="28"/>
          <w:szCs w:val="28"/>
        </w:rPr>
        <w:t>TERCERO</w:t>
      </w:r>
      <w:r>
        <w:rPr>
          <w:rFonts w:ascii="Arial" w:hAnsi="Arial" w:cs="Arial"/>
          <w:sz w:val="28"/>
          <w:szCs w:val="28"/>
        </w:rPr>
        <w:t xml:space="preserve">. </w:t>
      </w:r>
      <w:r w:rsidR="00D00DF1" w:rsidRPr="00DD5B59">
        <w:rPr>
          <w:rFonts w:ascii="Arial" w:hAnsi="Arial" w:cs="Arial"/>
          <w:sz w:val="28"/>
          <w:szCs w:val="28"/>
        </w:rPr>
        <w:t xml:space="preserve">Se </w:t>
      </w:r>
      <w:r>
        <w:rPr>
          <w:rFonts w:ascii="Arial" w:hAnsi="Arial" w:cs="Arial"/>
          <w:sz w:val="28"/>
          <w:szCs w:val="28"/>
        </w:rPr>
        <w:t xml:space="preserve">sobresee en el juicio de amparo indirecto precisado de acuerdo con lo considerado </w:t>
      </w:r>
      <w:r w:rsidR="00D00DF1" w:rsidRPr="00DD5B59">
        <w:rPr>
          <w:rFonts w:ascii="Arial" w:hAnsi="Arial" w:cs="Arial"/>
          <w:sz w:val="28"/>
          <w:szCs w:val="28"/>
        </w:rPr>
        <w:t xml:space="preserve">en </w:t>
      </w:r>
      <w:r w:rsidR="00CE0639" w:rsidRPr="00DD5B59">
        <w:rPr>
          <w:rFonts w:ascii="Arial" w:hAnsi="Arial" w:cs="Arial"/>
          <w:sz w:val="28"/>
          <w:szCs w:val="28"/>
        </w:rPr>
        <w:t xml:space="preserve">esta </w:t>
      </w:r>
      <w:r w:rsidR="00F87F44" w:rsidRPr="00DD5B59">
        <w:rPr>
          <w:rFonts w:ascii="Arial" w:hAnsi="Arial" w:cs="Arial"/>
          <w:sz w:val="28"/>
          <w:szCs w:val="28"/>
        </w:rPr>
        <w:t>sentencia</w:t>
      </w:r>
      <w:r w:rsidR="00D00DF1" w:rsidRPr="00DD5B59">
        <w:rPr>
          <w:rFonts w:ascii="Arial" w:hAnsi="Arial" w:cs="Arial"/>
          <w:sz w:val="28"/>
          <w:szCs w:val="28"/>
        </w:rPr>
        <w:t>.</w:t>
      </w:r>
    </w:p>
    <w:p w14:paraId="575656DC" w14:textId="1D7C2EC2" w:rsidR="00CF01FE" w:rsidRDefault="007974BA" w:rsidP="00BE4B26">
      <w:pPr>
        <w:pStyle w:val="Prrafodelista"/>
        <w:spacing w:after="360" w:line="360" w:lineRule="auto"/>
        <w:ind w:left="0"/>
        <w:jc w:val="both"/>
        <w:rPr>
          <w:rFonts w:ascii="Arial" w:hAnsi="Arial" w:cs="Arial"/>
          <w:sz w:val="28"/>
          <w:szCs w:val="28"/>
          <w:lang w:val="es-ES"/>
        </w:rPr>
      </w:pPr>
      <w:r w:rsidRPr="00DD5B59">
        <w:rPr>
          <w:rFonts w:ascii="Arial" w:hAnsi="Arial" w:cs="Arial"/>
          <w:b/>
          <w:bCs/>
          <w:sz w:val="28"/>
          <w:szCs w:val="28"/>
          <w:lang w:val="es-ES"/>
        </w:rPr>
        <w:lastRenderedPageBreak/>
        <w:t>Notifíquese</w:t>
      </w:r>
      <w:r w:rsidR="005721FD" w:rsidRPr="00DD5B59">
        <w:rPr>
          <w:rFonts w:ascii="Arial" w:hAnsi="Arial" w:cs="Arial"/>
          <w:b/>
          <w:bCs/>
          <w:sz w:val="28"/>
          <w:szCs w:val="28"/>
          <w:lang w:val="es-ES"/>
        </w:rPr>
        <w:t>;</w:t>
      </w:r>
      <w:r w:rsidRPr="00DD5B59">
        <w:rPr>
          <w:rFonts w:ascii="Arial" w:hAnsi="Arial" w:cs="Arial"/>
          <w:sz w:val="28"/>
          <w:szCs w:val="28"/>
          <w:lang w:val="es-ES"/>
        </w:rPr>
        <w:t xml:space="preserve"> </w:t>
      </w:r>
      <w:r w:rsidR="00DF7577" w:rsidRPr="00DD5B59">
        <w:rPr>
          <w:rFonts w:ascii="Arial" w:hAnsi="Arial" w:cs="Arial"/>
          <w:sz w:val="28"/>
          <w:szCs w:val="28"/>
          <w:lang w:val="es-ES"/>
        </w:rPr>
        <w:t xml:space="preserve">conforme a derecho proceda </w:t>
      </w:r>
      <w:r w:rsidR="005721FD" w:rsidRPr="00DD5B59">
        <w:rPr>
          <w:rFonts w:ascii="Arial" w:hAnsi="Arial" w:cs="Arial"/>
          <w:sz w:val="28"/>
          <w:szCs w:val="28"/>
          <w:lang w:val="es-ES"/>
        </w:rPr>
        <w:t>y,</w:t>
      </w:r>
      <w:r w:rsidRPr="00DD5B59">
        <w:rPr>
          <w:rFonts w:ascii="Arial" w:hAnsi="Arial" w:cs="Arial"/>
          <w:sz w:val="28"/>
          <w:szCs w:val="28"/>
          <w:lang w:val="es-ES"/>
        </w:rPr>
        <w:t xml:space="preserve"> </w:t>
      </w:r>
      <w:r w:rsidR="005721FD" w:rsidRPr="00DD5B59">
        <w:rPr>
          <w:rFonts w:ascii="Arial" w:hAnsi="Arial" w:cs="Arial"/>
          <w:sz w:val="28"/>
          <w:szCs w:val="28"/>
          <w:lang w:val="es-ES"/>
        </w:rPr>
        <w:t>e</w:t>
      </w:r>
      <w:r w:rsidRPr="00DD5B59">
        <w:rPr>
          <w:rFonts w:ascii="Arial" w:hAnsi="Arial" w:cs="Arial"/>
          <w:sz w:val="28"/>
          <w:szCs w:val="28"/>
          <w:lang w:val="es-ES"/>
        </w:rPr>
        <w:t>n su oportunidad, archívese el toca como asunto concluido.</w:t>
      </w:r>
    </w:p>
    <w:p w14:paraId="47D7CFEF" w14:textId="3CF57402" w:rsidR="004049C1" w:rsidRPr="003E327C" w:rsidRDefault="004049C1" w:rsidP="004049C1">
      <w:pPr>
        <w:spacing w:line="360" w:lineRule="auto"/>
        <w:jc w:val="both"/>
        <w:rPr>
          <w:rFonts w:ascii="Arial" w:eastAsia="Calibri" w:hAnsi="Arial" w:cs="Arial"/>
          <w:sz w:val="28"/>
          <w:szCs w:val="28"/>
          <w:lang w:eastAsia="es-ES"/>
        </w:rPr>
      </w:pPr>
      <w:bookmarkStart w:id="2" w:name="_Hlk193882517"/>
      <w:r w:rsidRPr="003E327C">
        <w:rPr>
          <w:rFonts w:ascii="Arial" w:eastAsia="Calibri" w:hAnsi="Arial" w:cs="Arial"/>
          <w:sz w:val="28"/>
          <w:szCs w:val="28"/>
          <w:lang w:eastAsia="es-ES"/>
        </w:rPr>
        <w:t>Así lo resolvió la Primera Sala de la Suprema Corte de Justicia de la Nación por unanimidad de c</w:t>
      </w:r>
      <w:r>
        <w:rPr>
          <w:rFonts w:ascii="Arial" w:eastAsia="Calibri" w:hAnsi="Arial" w:cs="Arial"/>
          <w:sz w:val="28"/>
          <w:szCs w:val="28"/>
          <w:lang w:eastAsia="es-ES"/>
        </w:rPr>
        <w:t>uatro</w:t>
      </w:r>
      <w:r w:rsidRPr="003E327C">
        <w:rPr>
          <w:rFonts w:ascii="Arial" w:eastAsia="Calibri" w:hAnsi="Arial" w:cs="Arial"/>
          <w:sz w:val="28"/>
          <w:szCs w:val="28"/>
          <w:lang w:eastAsia="es-ES"/>
        </w:rPr>
        <w:t xml:space="preserve"> votos de las señoras Ministras y los señores Ministros: Jorge Mar</w:t>
      </w:r>
      <w:r w:rsidRPr="0057784E">
        <w:rPr>
          <w:rFonts w:ascii="Arial" w:eastAsia="Calibri" w:hAnsi="Arial" w:cs="Arial"/>
          <w:sz w:val="28"/>
          <w:szCs w:val="28"/>
          <w:lang w:eastAsia="es-ES"/>
        </w:rPr>
        <w:t>io Pardo Rebolledo,</w:t>
      </w:r>
      <w:r w:rsidR="00B23CC9" w:rsidRPr="0057784E">
        <w:rPr>
          <w:rFonts w:ascii="Arial" w:eastAsia="Calibri" w:hAnsi="Arial" w:cs="Arial"/>
          <w:sz w:val="28"/>
          <w:szCs w:val="28"/>
          <w:lang w:eastAsia="es-ES"/>
        </w:rPr>
        <w:t xml:space="preserve"> quien </w:t>
      </w:r>
      <w:r w:rsidR="0057784E" w:rsidRPr="0057784E">
        <w:rPr>
          <w:rFonts w:ascii="Arial" w:eastAsia="Calibri" w:hAnsi="Arial" w:cs="Arial"/>
          <w:sz w:val="28"/>
          <w:szCs w:val="28"/>
          <w:lang w:eastAsia="es-ES"/>
        </w:rPr>
        <w:t xml:space="preserve">está con el sentido, pero se separa del </w:t>
      </w:r>
      <w:r w:rsidR="00B23CC9" w:rsidRPr="0057784E">
        <w:rPr>
          <w:rFonts w:ascii="Arial" w:eastAsia="Calibri" w:hAnsi="Arial" w:cs="Arial"/>
          <w:sz w:val="28"/>
          <w:szCs w:val="28"/>
          <w:lang w:eastAsia="es-ES"/>
        </w:rPr>
        <w:t>párrafo cincuenta,</w:t>
      </w:r>
      <w:r w:rsidRPr="0057784E">
        <w:rPr>
          <w:rFonts w:ascii="Arial" w:eastAsia="Calibri" w:hAnsi="Arial" w:cs="Arial"/>
          <w:sz w:val="28"/>
          <w:szCs w:val="28"/>
          <w:lang w:eastAsia="es-ES"/>
        </w:rPr>
        <w:t xml:space="preserve"> Ana Margarita Ríos Farjat, Alfredo Gutiérrez Ortiz</w:t>
      </w:r>
      <w:r w:rsidRPr="003E327C">
        <w:rPr>
          <w:rFonts w:ascii="Arial" w:eastAsia="Calibri" w:hAnsi="Arial" w:cs="Arial"/>
          <w:sz w:val="28"/>
          <w:szCs w:val="28"/>
          <w:lang w:eastAsia="es-ES"/>
        </w:rPr>
        <w:t xml:space="preserve"> Mena y Presidenta Loretta Ortiz Ahlf (Ponente).</w:t>
      </w:r>
      <w:r>
        <w:rPr>
          <w:rFonts w:ascii="Arial" w:eastAsia="Calibri" w:hAnsi="Arial" w:cs="Arial"/>
          <w:sz w:val="28"/>
          <w:szCs w:val="28"/>
          <w:lang w:eastAsia="es-ES"/>
        </w:rPr>
        <w:t xml:space="preserve"> Ausente el Ministro </w:t>
      </w:r>
      <w:r w:rsidRPr="003E327C">
        <w:rPr>
          <w:rFonts w:ascii="Arial" w:eastAsia="Calibri" w:hAnsi="Arial" w:cs="Arial"/>
          <w:sz w:val="28"/>
          <w:szCs w:val="28"/>
          <w:lang w:eastAsia="es-ES"/>
        </w:rPr>
        <w:t>Juan Luis González Alcántara Carrancá</w:t>
      </w:r>
      <w:r>
        <w:rPr>
          <w:rFonts w:ascii="Arial" w:eastAsia="Calibri" w:hAnsi="Arial" w:cs="Arial"/>
          <w:sz w:val="28"/>
          <w:szCs w:val="28"/>
          <w:lang w:eastAsia="es-ES"/>
        </w:rPr>
        <w:t>.</w:t>
      </w:r>
    </w:p>
    <w:p w14:paraId="3D50E6BB" w14:textId="77777777" w:rsidR="004049C1" w:rsidRPr="003E327C" w:rsidRDefault="004049C1" w:rsidP="004049C1">
      <w:pPr>
        <w:spacing w:line="360" w:lineRule="auto"/>
        <w:jc w:val="both"/>
        <w:rPr>
          <w:rFonts w:ascii="Arial" w:eastAsia="Calibri" w:hAnsi="Arial" w:cs="Arial"/>
          <w:sz w:val="28"/>
          <w:szCs w:val="28"/>
          <w:lang w:eastAsia="es-ES"/>
        </w:rPr>
      </w:pPr>
    </w:p>
    <w:p w14:paraId="63B064C8" w14:textId="77777777" w:rsidR="004049C1" w:rsidRDefault="004049C1" w:rsidP="004049C1">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01172620" w14:textId="77777777" w:rsidR="004049C1" w:rsidRDefault="004049C1" w:rsidP="004049C1">
      <w:pPr>
        <w:jc w:val="both"/>
        <w:rPr>
          <w:rFonts w:ascii="Arial" w:eastAsia="Calibri" w:hAnsi="Arial" w:cs="Arial"/>
          <w:b/>
          <w:bCs/>
          <w:lang w:eastAsia="es-ES"/>
        </w:rPr>
      </w:pPr>
    </w:p>
    <w:p w14:paraId="29BFE81B" w14:textId="77777777" w:rsidR="004049C1" w:rsidRPr="003E327C" w:rsidRDefault="004049C1" w:rsidP="004049C1">
      <w:pPr>
        <w:jc w:val="both"/>
        <w:rPr>
          <w:rFonts w:ascii="Arial" w:eastAsia="Calibri" w:hAnsi="Arial" w:cs="Arial"/>
          <w:b/>
          <w:bCs/>
          <w:lang w:eastAsia="es-ES"/>
        </w:rPr>
      </w:pPr>
    </w:p>
    <w:p w14:paraId="701E4874" w14:textId="77777777" w:rsidR="004049C1" w:rsidRPr="003E327C" w:rsidRDefault="004049C1" w:rsidP="004049C1">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54CE7823" w14:textId="77777777" w:rsidR="004049C1" w:rsidRPr="003E327C" w:rsidRDefault="004049C1" w:rsidP="004049C1">
      <w:pPr>
        <w:jc w:val="center"/>
        <w:rPr>
          <w:rFonts w:ascii="Arial" w:eastAsia="Calibri" w:hAnsi="Arial" w:cs="Arial"/>
          <w:b/>
          <w:bCs/>
          <w:sz w:val="28"/>
          <w:szCs w:val="28"/>
          <w:lang w:eastAsia="es-ES"/>
        </w:rPr>
      </w:pPr>
    </w:p>
    <w:p w14:paraId="0FE3AE9C" w14:textId="77777777" w:rsidR="004049C1" w:rsidRDefault="004049C1" w:rsidP="004049C1">
      <w:pPr>
        <w:jc w:val="center"/>
        <w:rPr>
          <w:rFonts w:ascii="Arial" w:eastAsia="Calibri" w:hAnsi="Arial" w:cs="Arial"/>
          <w:b/>
          <w:bCs/>
          <w:sz w:val="28"/>
          <w:szCs w:val="28"/>
          <w:lang w:eastAsia="es-ES"/>
        </w:rPr>
      </w:pPr>
    </w:p>
    <w:p w14:paraId="0C5EA3CC" w14:textId="77777777" w:rsidR="004049C1" w:rsidRDefault="004049C1" w:rsidP="004049C1">
      <w:pPr>
        <w:jc w:val="center"/>
        <w:rPr>
          <w:rFonts w:ascii="Arial" w:eastAsia="Calibri" w:hAnsi="Arial" w:cs="Arial"/>
          <w:b/>
          <w:bCs/>
          <w:sz w:val="28"/>
          <w:szCs w:val="28"/>
          <w:lang w:eastAsia="es-ES"/>
        </w:rPr>
      </w:pPr>
    </w:p>
    <w:p w14:paraId="2CAE4C9F" w14:textId="77777777" w:rsidR="004049C1" w:rsidRPr="003E327C" w:rsidRDefault="004049C1" w:rsidP="004049C1">
      <w:pPr>
        <w:jc w:val="center"/>
        <w:rPr>
          <w:rFonts w:ascii="Arial" w:eastAsia="Calibri" w:hAnsi="Arial" w:cs="Arial"/>
          <w:b/>
          <w:bCs/>
          <w:sz w:val="28"/>
          <w:szCs w:val="28"/>
          <w:lang w:eastAsia="es-ES"/>
        </w:rPr>
      </w:pPr>
    </w:p>
    <w:p w14:paraId="35BE4136" w14:textId="77777777" w:rsidR="004049C1" w:rsidRPr="003E327C" w:rsidRDefault="004049C1" w:rsidP="004049C1">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5ED8791A" w14:textId="77777777" w:rsidR="004049C1" w:rsidRDefault="004049C1" w:rsidP="004049C1">
      <w:pPr>
        <w:spacing w:line="240" w:lineRule="atLeast"/>
        <w:jc w:val="center"/>
        <w:rPr>
          <w:rFonts w:ascii="Arial" w:hAnsi="Arial" w:cs="Arial"/>
          <w:b/>
          <w:sz w:val="28"/>
          <w:szCs w:val="28"/>
        </w:rPr>
      </w:pPr>
    </w:p>
    <w:p w14:paraId="31AAB509" w14:textId="77777777" w:rsidR="004049C1" w:rsidRDefault="004049C1" w:rsidP="004049C1">
      <w:pPr>
        <w:spacing w:line="240" w:lineRule="atLeast"/>
        <w:jc w:val="center"/>
        <w:rPr>
          <w:rFonts w:ascii="Arial" w:hAnsi="Arial" w:cs="Arial"/>
          <w:b/>
          <w:sz w:val="28"/>
          <w:szCs w:val="28"/>
        </w:rPr>
      </w:pPr>
    </w:p>
    <w:p w14:paraId="7B81F068" w14:textId="77777777" w:rsidR="004049C1" w:rsidRPr="00F826BB" w:rsidRDefault="004049C1" w:rsidP="004049C1">
      <w:pPr>
        <w:spacing w:line="240" w:lineRule="atLeast"/>
        <w:jc w:val="center"/>
        <w:rPr>
          <w:rFonts w:ascii="Arial" w:hAnsi="Arial" w:cs="Arial"/>
          <w:b/>
          <w:sz w:val="28"/>
          <w:szCs w:val="28"/>
        </w:rPr>
      </w:pPr>
    </w:p>
    <w:p w14:paraId="7CEFE4E5" w14:textId="77777777" w:rsidR="004049C1" w:rsidRPr="00F826BB" w:rsidRDefault="004049C1" w:rsidP="004049C1">
      <w:pPr>
        <w:spacing w:line="240" w:lineRule="atLeast"/>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1A2D2219" w14:textId="77777777" w:rsidR="004049C1" w:rsidRDefault="004049C1" w:rsidP="004049C1">
      <w:pPr>
        <w:jc w:val="center"/>
        <w:rPr>
          <w:rFonts w:ascii="Arial" w:eastAsia="Calibri" w:hAnsi="Arial" w:cs="Arial"/>
          <w:b/>
          <w:sz w:val="28"/>
          <w:szCs w:val="28"/>
        </w:rPr>
      </w:pPr>
    </w:p>
    <w:p w14:paraId="5081EB21" w14:textId="77777777" w:rsidR="004049C1" w:rsidRDefault="004049C1" w:rsidP="004049C1">
      <w:pPr>
        <w:jc w:val="center"/>
        <w:rPr>
          <w:rFonts w:ascii="Arial" w:eastAsia="Calibri" w:hAnsi="Arial" w:cs="Arial"/>
          <w:b/>
          <w:sz w:val="28"/>
          <w:szCs w:val="28"/>
        </w:rPr>
      </w:pPr>
    </w:p>
    <w:p w14:paraId="1811B46B" w14:textId="77777777" w:rsidR="004049C1" w:rsidRDefault="004049C1" w:rsidP="004049C1">
      <w:pPr>
        <w:jc w:val="center"/>
        <w:rPr>
          <w:rFonts w:ascii="Arial" w:eastAsia="Calibri" w:hAnsi="Arial" w:cs="Arial"/>
          <w:b/>
          <w:sz w:val="28"/>
          <w:szCs w:val="28"/>
        </w:rPr>
      </w:pPr>
    </w:p>
    <w:p w14:paraId="232626DC" w14:textId="77777777" w:rsidR="004049C1" w:rsidRDefault="004049C1" w:rsidP="004049C1">
      <w:pPr>
        <w:jc w:val="center"/>
        <w:rPr>
          <w:rFonts w:ascii="Arial" w:eastAsia="Calibri" w:hAnsi="Arial" w:cs="Arial"/>
          <w:b/>
          <w:sz w:val="28"/>
          <w:szCs w:val="28"/>
        </w:rPr>
      </w:pPr>
    </w:p>
    <w:p w14:paraId="09AD7F8C" w14:textId="77777777" w:rsidR="004049C1" w:rsidRPr="00A01507" w:rsidRDefault="004049C1" w:rsidP="004049C1">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bookmarkEnd w:id="2"/>
    </w:p>
    <w:p w14:paraId="6002C51F" w14:textId="77777777" w:rsidR="004049C1" w:rsidRPr="001643C8" w:rsidRDefault="004049C1" w:rsidP="004049C1">
      <w:pPr>
        <w:overflowPunct w:val="0"/>
        <w:autoSpaceDE w:val="0"/>
        <w:autoSpaceDN w:val="0"/>
        <w:adjustRightInd w:val="0"/>
        <w:spacing w:after="240"/>
        <w:jc w:val="both"/>
        <w:rPr>
          <w:rFonts w:ascii="Arial" w:hAnsi="Arial" w:cs="Arial"/>
        </w:rPr>
      </w:pPr>
    </w:p>
    <w:p w14:paraId="655116FE" w14:textId="77777777" w:rsidR="004049C1" w:rsidRPr="008876C6" w:rsidRDefault="004049C1" w:rsidP="004049C1">
      <w:pPr>
        <w:ind w:right="51"/>
        <w:jc w:val="both"/>
        <w:rPr>
          <w:rFonts w:ascii="Arial" w:hAnsi="Arial" w:cs="Arial"/>
        </w:rPr>
      </w:pPr>
    </w:p>
    <w:p w14:paraId="6211713A" w14:textId="77777777" w:rsidR="004049C1" w:rsidRPr="007E2C91" w:rsidRDefault="004049C1" w:rsidP="004049C1">
      <w:pPr>
        <w:jc w:val="both"/>
        <w:rPr>
          <w:rFonts w:ascii="Arial" w:eastAsia="Calibri" w:hAnsi="Arial" w:cs="Arial"/>
          <w:b/>
          <w:bCs/>
          <w:sz w:val="24"/>
          <w:szCs w:val="24"/>
          <w:lang w:eastAsia="es-ES"/>
        </w:rPr>
      </w:pPr>
    </w:p>
    <w:p w14:paraId="7F4CFFF5" w14:textId="77777777" w:rsidR="003D0A5C" w:rsidRPr="005B7F8B" w:rsidRDefault="003D0A5C" w:rsidP="003D0A5C">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4804569C" w14:textId="77777777" w:rsidR="003D0A5C" w:rsidRDefault="003D0A5C" w:rsidP="003D0A5C">
      <w:r w:rsidRPr="005B7F8B">
        <w:t xml:space="preserve"> </w:t>
      </w:r>
    </w:p>
    <w:p w14:paraId="2B026CCA" w14:textId="77777777" w:rsidR="004049C1" w:rsidRDefault="004049C1" w:rsidP="00BE4B26">
      <w:pPr>
        <w:pStyle w:val="Prrafodelista"/>
        <w:spacing w:after="360" w:line="360" w:lineRule="auto"/>
        <w:ind w:left="0"/>
        <w:jc w:val="both"/>
        <w:rPr>
          <w:rFonts w:ascii="Arial" w:hAnsi="Arial" w:cs="Arial"/>
          <w:sz w:val="28"/>
          <w:szCs w:val="28"/>
          <w:lang w:val="es-ES"/>
        </w:rPr>
      </w:pPr>
    </w:p>
    <w:sectPr w:rsidR="004049C1" w:rsidSect="0048230B">
      <w:headerReference w:type="even" r:id="rId12"/>
      <w:headerReference w:type="default" r:id="rId13"/>
      <w:footerReference w:type="even" r:id="rId14"/>
      <w:footerReference w:type="default" r:id="rId15"/>
      <w:headerReference w:type="first" r:id="rId16"/>
      <w:footerReference w:type="first" r:id="rId17"/>
      <w:pgSz w:w="12242" w:h="20163" w:code="5"/>
      <w:pgMar w:top="3402" w:right="1701" w:bottom="1701"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B7482" w14:textId="77777777" w:rsidR="00C813DF" w:rsidRDefault="00C813DF" w:rsidP="007974BA">
      <w:r>
        <w:separator/>
      </w:r>
    </w:p>
  </w:endnote>
  <w:endnote w:type="continuationSeparator" w:id="0">
    <w:p w14:paraId="70802F8E" w14:textId="77777777" w:rsidR="00C813DF" w:rsidRDefault="00C813DF" w:rsidP="007974BA">
      <w:r>
        <w:continuationSeparator/>
      </w:r>
    </w:p>
  </w:endnote>
  <w:endnote w:type="continuationNotice" w:id="1">
    <w:p w14:paraId="148F53FF" w14:textId="77777777" w:rsidR="00C813DF" w:rsidRDefault="00C81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AAEF" w14:textId="77777777" w:rsidR="007974BA" w:rsidRPr="00813655" w:rsidRDefault="007974BA">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3DB6367E" w14:textId="77777777" w:rsidR="007974BA" w:rsidRDefault="007974BA">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479888034"/>
      <w:docPartObj>
        <w:docPartGallery w:val="Page Numbers (Bottom of Page)"/>
        <w:docPartUnique/>
      </w:docPartObj>
    </w:sdtPr>
    <w:sdtEndPr/>
    <w:sdtContent>
      <w:p w14:paraId="6C425166" w14:textId="77777777" w:rsidR="007974BA" w:rsidRPr="0076242D" w:rsidRDefault="007974BA">
        <w:pPr>
          <w:pStyle w:val="Piedepgina"/>
          <w:jc w:val="center"/>
          <w:rPr>
            <w:rFonts w:ascii="Arial" w:hAnsi="Arial" w:cs="Arial"/>
            <w:sz w:val="24"/>
            <w:szCs w:val="24"/>
          </w:rPr>
        </w:pPr>
      </w:p>
      <w:p w14:paraId="4739A852" w14:textId="77777777" w:rsidR="007974BA" w:rsidRPr="0076242D" w:rsidRDefault="007974BA">
        <w:pPr>
          <w:pStyle w:val="Piedepgina"/>
          <w:jc w:val="center"/>
          <w:rPr>
            <w:rFonts w:ascii="Arial" w:hAnsi="Arial" w:cs="Arial"/>
            <w:sz w:val="24"/>
            <w:szCs w:val="24"/>
          </w:rPr>
        </w:pPr>
        <w:r w:rsidRPr="0076242D">
          <w:rPr>
            <w:rFonts w:ascii="Arial" w:hAnsi="Arial" w:cs="Arial"/>
            <w:sz w:val="24"/>
            <w:szCs w:val="24"/>
          </w:rPr>
          <w:fldChar w:fldCharType="begin"/>
        </w:r>
        <w:r w:rsidRPr="0076242D">
          <w:rPr>
            <w:rFonts w:ascii="Arial" w:hAnsi="Arial" w:cs="Arial"/>
            <w:sz w:val="24"/>
            <w:szCs w:val="24"/>
          </w:rPr>
          <w:instrText>PAGE   \* MERGEFORMAT</w:instrText>
        </w:r>
        <w:r w:rsidRPr="0076242D">
          <w:rPr>
            <w:rFonts w:ascii="Arial" w:hAnsi="Arial" w:cs="Arial"/>
            <w:sz w:val="24"/>
            <w:szCs w:val="24"/>
          </w:rPr>
          <w:fldChar w:fldCharType="separate"/>
        </w:r>
        <w:r w:rsidRPr="0076242D">
          <w:rPr>
            <w:rFonts w:ascii="Arial" w:hAnsi="Arial" w:cs="Arial"/>
            <w:sz w:val="24"/>
            <w:szCs w:val="24"/>
            <w:lang w:val="es-ES"/>
          </w:rPr>
          <w:t>2</w:t>
        </w:r>
        <w:r w:rsidRPr="0076242D">
          <w:rPr>
            <w:rFonts w:ascii="Arial" w:hAnsi="Arial" w:cs="Arial"/>
            <w:sz w:val="24"/>
            <w:szCs w:val="24"/>
          </w:rPr>
          <w:fldChar w:fldCharType="end"/>
        </w:r>
      </w:p>
    </w:sdtContent>
  </w:sdt>
  <w:p w14:paraId="09FB2BC8" w14:textId="77777777" w:rsidR="007974BA" w:rsidRPr="0076242D" w:rsidRDefault="007974BA">
    <w:pP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CAB2" w14:textId="77777777" w:rsidR="00416323" w:rsidRPr="00813655" w:rsidRDefault="00A73E09">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6D9ADF96" w14:textId="77777777" w:rsidR="00416323" w:rsidRDefault="00416323">
    <w:pPr>
      <w:pStyle w:val="Piedep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562147335"/>
      <w:docPartObj>
        <w:docPartGallery w:val="Page Numbers (Bottom of Page)"/>
        <w:docPartUnique/>
      </w:docPartObj>
    </w:sdtPr>
    <w:sdtEndPr>
      <w:rPr>
        <w:b/>
        <w:bCs/>
      </w:rPr>
    </w:sdtEndPr>
    <w:sdtContent>
      <w:p w14:paraId="7CA01E3E" w14:textId="77777777" w:rsidR="00416323" w:rsidRPr="0076242D" w:rsidRDefault="00416323">
        <w:pPr>
          <w:pStyle w:val="Piedepgina"/>
          <w:jc w:val="center"/>
          <w:rPr>
            <w:rFonts w:ascii="Arial" w:hAnsi="Arial" w:cs="Arial"/>
            <w:sz w:val="24"/>
            <w:szCs w:val="24"/>
          </w:rPr>
        </w:pPr>
      </w:p>
      <w:p w14:paraId="25B525DD" w14:textId="77777777" w:rsidR="00416323" w:rsidRPr="0048230B" w:rsidRDefault="00A73E09">
        <w:pPr>
          <w:pStyle w:val="Piedepgina"/>
          <w:jc w:val="center"/>
          <w:rPr>
            <w:rFonts w:ascii="Arial" w:hAnsi="Arial" w:cs="Arial"/>
            <w:b/>
            <w:bCs/>
            <w:sz w:val="24"/>
            <w:szCs w:val="24"/>
          </w:rPr>
        </w:pPr>
        <w:r w:rsidRPr="0048230B">
          <w:rPr>
            <w:rFonts w:ascii="Arial" w:hAnsi="Arial" w:cs="Arial"/>
            <w:b/>
            <w:bCs/>
            <w:sz w:val="24"/>
            <w:szCs w:val="24"/>
          </w:rPr>
          <w:fldChar w:fldCharType="begin"/>
        </w:r>
        <w:r w:rsidRPr="0048230B">
          <w:rPr>
            <w:rFonts w:ascii="Arial" w:hAnsi="Arial" w:cs="Arial"/>
            <w:b/>
            <w:bCs/>
            <w:sz w:val="24"/>
            <w:szCs w:val="24"/>
          </w:rPr>
          <w:instrText>PAGE   \* MERGEFORMAT</w:instrText>
        </w:r>
        <w:r w:rsidRPr="0048230B">
          <w:rPr>
            <w:rFonts w:ascii="Arial" w:hAnsi="Arial" w:cs="Arial"/>
            <w:b/>
            <w:bCs/>
            <w:sz w:val="24"/>
            <w:szCs w:val="24"/>
          </w:rPr>
          <w:fldChar w:fldCharType="separate"/>
        </w:r>
        <w:r w:rsidRPr="0048230B">
          <w:rPr>
            <w:rFonts w:ascii="Arial" w:hAnsi="Arial" w:cs="Arial"/>
            <w:b/>
            <w:bCs/>
            <w:sz w:val="24"/>
            <w:szCs w:val="24"/>
            <w:lang w:val="es-ES"/>
          </w:rPr>
          <w:t>2</w:t>
        </w:r>
        <w:r w:rsidRPr="0048230B">
          <w:rPr>
            <w:rFonts w:ascii="Arial" w:hAnsi="Arial" w:cs="Arial"/>
            <w:b/>
            <w:bCs/>
            <w:sz w:val="24"/>
            <w:szCs w:val="24"/>
          </w:rPr>
          <w:fldChar w:fldCharType="end"/>
        </w:r>
      </w:p>
    </w:sdtContent>
  </w:sdt>
  <w:p w14:paraId="317A5425" w14:textId="77777777" w:rsidR="00416323" w:rsidRPr="0076242D" w:rsidRDefault="00416323">
    <w:pPr>
      <w:jc w:val="center"/>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1715" w14:textId="77777777" w:rsidR="0048230B" w:rsidRDefault="004823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B0FF8" w14:textId="77777777" w:rsidR="00C813DF" w:rsidRDefault="00C813DF" w:rsidP="007974BA">
      <w:r>
        <w:separator/>
      </w:r>
    </w:p>
  </w:footnote>
  <w:footnote w:type="continuationSeparator" w:id="0">
    <w:p w14:paraId="74978EEC" w14:textId="77777777" w:rsidR="00C813DF" w:rsidRDefault="00C813DF" w:rsidP="007974BA">
      <w:r>
        <w:continuationSeparator/>
      </w:r>
    </w:p>
  </w:footnote>
  <w:footnote w:type="continuationNotice" w:id="1">
    <w:p w14:paraId="07D2CDA1" w14:textId="77777777" w:rsidR="00C813DF" w:rsidRDefault="00C813DF"/>
  </w:footnote>
  <w:footnote w:id="2">
    <w:p w14:paraId="661212E6" w14:textId="09CB98B1" w:rsidR="00E94717" w:rsidRPr="00A245FF" w:rsidRDefault="00E94717"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Al tenor de los puntos resolutivos siguientes:</w:t>
      </w:r>
    </w:p>
    <w:p w14:paraId="34EF7A13" w14:textId="47BC6610" w:rsidR="00E94717" w:rsidRPr="00A245FF" w:rsidRDefault="00E94717" w:rsidP="002F42AA">
      <w:pPr>
        <w:pStyle w:val="Textonotapie"/>
        <w:jc w:val="both"/>
        <w:rPr>
          <w:rFonts w:ascii="Arial" w:hAnsi="Arial" w:cs="Arial"/>
          <w:sz w:val="24"/>
          <w:szCs w:val="24"/>
        </w:rPr>
      </w:pPr>
      <w:r w:rsidRPr="00A245FF">
        <w:rPr>
          <w:rFonts w:ascii="Arial" w:hAnsi="Arial" w:cs="Arial"/>
          <w:b/>
          <w:bCs/>
          <w:sz w:val="24"/>
          <w:szCs w:val="24"/>
        </w:rPr>
        <w:t xml:space="preserve">“PRIMERO. </w:t>
      </w:r>
      <w:r w:rsidRPr="00A245FF">
        <w:rPr>
          <w:rFonts w:ascii="Arial" w:hAnsi="Arial" w:cs="Arial"/>
          <w:sz w:val="24"/>
          <w:szCs w:val="24"/>
        </w:rPr>
        <w:t>Ha sido procedente la vía ORDINARIA CIVIL elegida para la tramitación del presente juicio, en donde la parte actora probó su acción en rebeldía de la parte demandada.</w:t>
      </w:r>
    </w:p>
    <w:p w14:paraId="34BFEE4F" w14:textId="66E3938E" w:rsidR="00E94717" w:rsidRPr="00A245FF" w:rsidRDefault="00E94717" w:rsidP="002F42AA">
      <w:pPr>
        <w:pStyle w:val="Textonotapie"/>
        <w:jc w:val="both"/>
        <w:rPr>
          <w:rFonts w:ascii="Arial" w:hAnsi="Arial" w:cs="Arial"/>
          <w:sz w:val="24"/>
          <w:szCs w:val="24"/>
        </w:rPr>
      </w:pPr>
      <w:r w:rsidRPr="00A245FF">
        <w:rPr>
          <w:rFonts w:ascii="Arial" w:hAnsi="Arial" w:cs="Arial"/>
          <w:b/>
          <w:bCs/>
          <w:sz w:val="24"/>
          <w:szCs w:val="24"/>
        </w:rPr>
        <w:t>SEGUNDO.</w:t>
      </w:r>
      <w:r w:rsidRPr="00A245FF">
        <w:rPr>
          <w:rFonts w:ascii="Arial" w:hAnsi="Arial" w:cs="Arial"/>
          <w:sz w:val="24"/>
          <w:szCs w:val="24"/>
        </w:rPr>
        <w:t xml:space="preserve"> Se declara que </w:t>
      </w:r>
      <w:r w:rsidR="00B154EB">
        <w:rPr>
          <w:rFonts w:ascii="Arial" w:hAnsi="Arial" w:cs="Arial"/>
          <w:color w:val="FF0000"/>
          <w:sz w:val="24"/>
          <w:szCs w:val="24"/>
        </w:rPr>
        <w:t>**********</w:t>
      </w:r>
      <w:r w:rsidRPr="00A245FF">
        <w:rPr>
          <w:rFonts w:ascii="Arial" w:hAnsi="Arial" w:cs="Arial"/>
          <w:color w:val="FF0000"/>
          <w:sz w:val="24"/>
          <w:szCs w:val="24"/>
        </w:rPr>
        <w:t xml:space="preserve"> </w:t>
      </w:r>
      <w:r w:rsidRPr="00A245FF">
        <w:rPr>
          <w:rFonts w:ascii="Arial" w:hAnsi="Arial" w:cs="Arial"/>
          <w:i/>
          <w:iCs/>
          <w:sz w:val="24"/>
          <w:szCs w:val="24"/>
        </w:rPr>
        <w:t xml:space="preserve">(sic), </w:t>
      </w:r>
      <w:r w:rsidRPr="00A245FF">
        <w:rPr>
          <w:rFonts w:ascii="Arial" w:hAnsi="Arial" w:cs="Arial"/>
          <w:sz w:val="24"/>
          <w:szCs w:val="24"/>
        </w:rPr>
        <w:t xml:space="preserve">en virtud de haber </w:t>
      </w:r>
      <w:r w:rsidR="006A7F70" w:rsidRPr="00A245FF">
        <w:rPr>
          <w:rFonts w:ascii="Arial" w:hAnsi="Arial" w:cs="Arial"/>
          <w:sz w:val="24"/>
          <w:szCs w:val="24"/>
        </w:rPr>
        <w:t xml:space="preserve">operado en su favor la prescripción positiva se ha convertido en propietaria </w:t>
      </w:r>
      <w:r w:rsidR="006A7F70" w:rsidRPr="00A245FF">
        <w:rPr>
          <w:rFonts w:ascii="Arial" w:hAnsi="Arial" w:cs="Arial"/>
          <w:i/>
          <w:iCs/>
          <w:sz w:val="24"/>
          <w:szCs w:val="24"/>
        </w:rPr>
        <w:t>(sic)</w:t>
      </w:r>
      <w:r w:rsidR="006A7F70" w:rsidRPr="00A245FF">
        <w:rPr>
          <w:rFonts w:ascii="Arial" w:hAnsi="Arial" w:cs="Arial"/>
          <w:sz w:val="24"/>
          <w:szCs w:val="24"/>
        </w:rPr>
        <w:t xml:space="preserve"> del bien inmueble descrito como (…)</w:t>
      </w:r>
    </w:p>
    <w:p w14:paraId="445FA5B0" w14:textId="51C112C9" w:rsidR="006A7F70" w:rsidRPr="00A245FF" w:rsidRDefault="006A7F70" w:rsidP="002F42AA">
      <w:pPr>
        <w:pStyle w:val="Textonotapie"/>
        <w:jc w:val="both"/>
        <w:rPr>
          <w:rFonts w:ascii="Arial" w:hAnsi="Arial" w:cs="Arial"/>
          <w:sz w:val="24"/>
          <w:szCs w:val="24"/>
        </w:rPr>
      </w:pPr>
      <w:r w:rsidRPr="00A245FF">
        <w:rPr>
          <w:rFonts w:ascii="Arial" w:hAnsi="Arial" w:cs="Arial"/>
          <w:b/>
          <w:bCs/>
          <w:sz w:val="24"/>
          <w:szCs w:val="24"/>
        </w:rPr>
        <w:t xml:space="preserve">TERCERO. </w:t>
      </w:r>
      <w:r w:rsidRPr="00A245FF">
        <w:rPr>
          <w:rFonts w:ascii="Arial" w:hAnsi="Arial" w:cs="Arial"/>
          <w:sz w:val="24"/>
          <w:szCs w:val="24"/>
        </w:rPr>
        <w:t xml:space="preserve">Sirve de Título de propiedad a la parte actora la copia certificada de la presente sentencia que deberá ser inscrita en el Registro Público de la Propiedad y Comercio de ésta </w:t>
      </w:r>
      <w:r w:rsidRPr="00A245FF">
        <w:rPr>
          <w:rFonts w:ascii="Arial" w:hAnsi="Arial" w:cs="Arial"/>
          <w:i/>
          <w:iCs/>
          <w:sz w:val="24"/>
          <w:szCs w:val="24"/>
        </w:rPr>
        <w:t xml:space="preserve">(sic) </w:t>
      </w:r>
      <w:r w:rsidRPr="00A245FF">
        <w:rPr>
          <w:rFonts w:ascii="Arial" w:hAnsi="Arial" w:cs="Arial"/>
          <w:sz w:val="24"/>
          <w:szCs w:val="24"/>
        </w:rPr>
        <w:t>ciudad, previa la cancelación parcial de la partida (…) y que obra inscrita a favor de la parte demandada.</w:t>
      </w:r>
    </w:p>
    <w:p w14:paraId="026FAFA0" w14:textId="6E4523AA" w:rsidR="006A7F70" w:rsidRPr="00A245FF" w:rsidRDefault="006A7F70" w:rsidP="002F42AA">
      <w:pPr>
        <w:pStyle w:val="Textonotapie"/>
        <w:jc w:val="both"/>
        <w:rPr>
          <w:rFonts w:ascii="Arial" w:hAnsi="Arial" w:cs="Arial"/>
          <w:sz w:val="24"/>
          <w:szCs w:val="24"/>
        </w:rPr>
      </w:pPr>
      <w:r w:rsidRPr="00A245FF">
        <w:rPr>
          <w:rFonts w:ascii="Arial" w:hAnsi="Arial" w:cs="Arial"/>
          <w:sz w:val="24"/>
          <w:szCs w:val="24"/>
        </w:rPr>
        <w:t>(…)”</w:t>
      </w:r>
    </w:p>
  </w:footnote>
  <w:footnote w:id="3">
    <w:p w14:paraId="31266023" w14:textId="3477624F" w:rsidR="00225AF0" w:rsidRPr="00A245FF" w:rsidRDefault="00225AF0"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Fallado por unanimidad de cinco votos de los señores Ministros y las señoras Ministras: Loretta Ortiz Ahlf (Ponente), Juan Luis González Alcántara Carrancá, Ana Margarita Ríos Farjat, Alfredo Gutiérrez Ortiz Mena y Presidente Jorge Mario Pardo Rebolledo.</w:t>
      </w:r>
    </w:p>
  </w:footnote>
  <w:footnote w:id="4">
    <w:p w14:paraId="4B33CC0D" w14:textId="77777777" w:rsidR="000A230B" w:rsidRPr="00A245FF" w:rsidRDefault="000A230B"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w:t>
      </w:r>
      <w:r w:rsidRPr="00A245FF">
        <w:rPr>
          <w:rFonts w:ascii="Arial" w:hAnsi="Arial" w:cs="Arial"/>
          <w:b/>
          <w:sz w:val="24"/>
          <w:szCs w:val="24"/>
        </w:rPr>
        <w:t>Artículo 107.</w:t>
      </w:r>
      <w:r w:rsidRPr="00A245FF">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p>
    <w:p w14:paraId="1D27DA7A" w14:textId="77777777" w:rsidR="000A230B" w:rsidRPr="00A245FF" w:rsidRDefault="000A230B" w:rsidP="002F42AA">
      <w:pPr>
        <w:pStyle w:val="Textonotapie"/>
        <w:jc w:val="both"/>
        <w:rPr>
          <w:rFonts w:ascii="Arial" w:hAnsi="Arial" w:cs="Arial"/>
          <w:sz w:val="24"/>
          <w:szCs w:val="24"/>
        </w:rPr>
      </w:pPr>
      <w:r w:rsidRPr="00A245FF">
        <w:rPr>
          <w:rFonts w:ascii="Arial" w:hAnsi="Arial" w:cs="Arial"/>
          <w:sz w:val="24"/>
          <w:szCs w:val="24"/>
        </w:rPr>
        <w:t>(…)</w:t>
      </w:r>
    </w:p>
    <w:p w14:paraId="1CF5464D" w14:textId="77777777" w:rsidR="000A230B" w:rsidRPr="00A245FF" w:rsidRDefault="000A230B" w:rsidP="002F42AA">
      <w:pPr>
        <w:pStyle w:val="Textonotapie"/>
        <w:jc w:val="both"/>
        <w:rPr>
          <w:rFonts w:ascii="Arial" w:hAnsi="Arial" w:cs="Arial"/>
          <w:sz w:val="24"/>
          <w:szCs w:val="24"/>
        </w:rPr>
      </w:pPr>
      <w:r w:rsidRPr="00A245FF">
        <w:rPr>
          <w:rFonts w:ascii="Arial" w:hAnsi="Arial" w:cs="Arial"/>
          <w:sz w:val="24"/>
          <w:szCs w:val="24"/>
        </w:rPr>
        <w:t>VIII. Contra las sentencias que pronuncien en amparo las Juezas y los Jueces de Distrito o los Tribunales Colegiados de Apelación procede revisión. De ella conocerá la Suprema Corte de Justicia:</w:t>
      </w:r>
    </w:p>
    <w:p w14:paraId="0896B27F" w14:textId="77777777" w:rsidR="000A230B" w:rsidRPr="00A245FF" w:rsidRDefault="000A230B" w:rsidP="002F42AA">
      <w:pPr>
        <w:pStyle w:val="Textonotapie"/>
        <w:jc w:val="both"/>
        <w:rPr>
          <w:rFonts w:ascii="Arial" w:hAnsi="Arial" w:cs="Arial"/>
          <w:sz w:val="24"/>
          <w:szCs w:val="24"/>
        </w:rPr>
      </w:pPr>
      <w:r w:rsidRPr="00A245FF">
        <w:rPr>
          <w:rFonts w:ascii="Arial" w:hAnsi="Arial" w:cs="Arial"/>
          <w:sz w:val="24"/>
          <w:szCs w:val="24"/>
        </w:rPr>
        <w:t xml:space="preserve">a) Cuando habiéndose impugnado en la demanda de amparo normas generales por </w:t>
      </w:r>
    </w:p>
    <w:p w14:paraId="184A604C" w14:textId="77777777" w:rsidR="000A230B" w:rsidRPr="00A245FF" w:rsidRDefault="000A230B" w:rsidP="002F42AA">
      <w:pPr>
        <w:pStyle w:val="Textonotapie"/>
        <w:jc w:val="both"/>
        <w:rPr>
          <w:rFonts w:ascii="Arial" w:hAnsi="Arial" w:cs="Arial"/>
          <w:sz w:val="24"/>
          <w:szCs w:val="24"/>
        </w:rPr>
      </w:pPr>
      <w:r w:rsidRPr="00A245FF">
        <w:rPr>
          <w:rFonts w:ascii="Arial" w:hAnsi="Arial" w:cs="Arial"/>
          <w:sz w:val="24"/>
          <w:szCs w:val="24"/>
        </w:rPr>
        <w:t>estimarlas directamente violatorias de esta Constitución, subsista en el recurso el problema de constitucionalidad.;</w:t>
      </w:r>
    </w:p>
    <w:p w14:paraId="785CF2E3" w14:textId="77777777" w:rsidR="000A230B" w:rsidRPr="00A245FF" w:rsidRDefault="000A230B" w:rsidP="002F42AA">
      <w:pPr>
        <w:pStyle w:val="Textonotapie"/>
        <w:jc w:val="both"/>
        <w:rPr>
          <w:rFonts w:ascii="Arial" w:hAnsi="Arial" w:cs="Arial"/>
          <w:sz w:val="24"/>
          <w:szCs w:val="24"/>
        </w:rPr>
      </w:pPr>
      <w:r w:rsidRPr="00A245FF">
        <w:rPr>
          <w:rFonts w:ascii="Arial" w:hAnsi="Arial" w:cs="Arial"/>
          <w:sz w:val="24"/>
          <w:szCs w:val="24"/>
        </w:rPr>
        <w:t>(…)</w:t>
      </w:r>
    </w:p>
  </w:footnote>
  <w:footnote w:id="5">
    <w:p w14:paraId="20DEDFE9" w14:textId="77777777" w:rsidR="000A230B" w:rsidRPr="00A245FF" w:rsidRDefault="000A230B" w:rsidP="002F42AA">
      <w:pPr>
        <w:pStyle w:val="Textonotapie"/>
        <w:jc w:val="both"/>
        <w:rPr>
          <w:rFonts w:ascii="Arial" w:hAnsi="Arial" w:cs="Arial"/>
          <w:sz w:val="24"/>
          <w:szCs w:val="24"/>
        </w:rPr>
      </w:pPr>
      <w:r w:rsidRPr="00A245FF">
        <w:rPr>
          <w:rStyle w:val="Refdenotaalpie"/>
          <w:rFonts w:ascii="Arial" w:hAnsi="Arial" w:cs="Arial"/>
          <w:sz w:val="24"/>
          <w:szCs w:val="24"/>
        </w:rPr>
        <w:footnoteRef/>
      </w:r>
      <w:bookmarkStart w:id="1" w:name="Artículo_81"/>
      <w:r w:rsidRPr="00A245FF">
        <w:rPr>
          <w:rFonts w:ascii="Arial" w:hAnsi="Arial" w:cs="Arial"/>
          <w:b/>
          <w:bCs/>
          <w:sz w:val="24"/>
          <w:szCs w:val="24"/>
        </w:rPr>
        <w:t xml:space="preserve"> </w:t>
      </w:r>
      <w:r w:rsidRPr="00A245FF">
        <w:rPr>
          <w:rFonts w:ascii="Arial" w:hAnsi="Arial" w:cs="Arial"/>
          <w:b/>
          <w:sz w:val="24"/>
          <w:szCs w:val="24"/>
          <w:lang w:val="es-ES"/>
        </w:rPr>
        <w:t>Artículo 8</w:t>
      </w:r>
      <w:bookmarkEnd w:id="1"/>
      <w:r w:rsidRPr="00A245FF">
        <w:rPr>
          <w:rFonts w:ascii="Arial" w:hAnsi="Arial" w:cs="Arial"/>
          <w:b/>
          <w:sz w:val="24"/>
          <w:szCs w:val="24"/>
          <w:lang w:val="es-ES"/>
        </w:rPr>
        <w:t>3.</w:t>
      </w:r>
      <w:r w:rsidRPr="00A245FF">
        <w:rPr>
          <w:rFonts w:ascii="Arial" w:hAnsi="Arial" w:cs="Arial"/>
          <w:sz w:val="24"/>
          <w:szCs w:val="24"/>
          <w:lang w:val="es-ES"/>
        </w:rPr>
        <w:t xml:space="preserve"> </w:t>
      </w:r>
      <w:r w:rsidRPr="00A245FF">
        <w:rPr>
          <w:rFonts w:ascii="Arial" w:hAnsi="Arial" w:cs="Arial"/>
          <w:sz w:val="24"/>
          <w:szCs w:val="24"/>
        </w:rPr>
        <w:t xml:space="preserve">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constitucionalidad. </w:t>
      </w:r>
    </w:p>
    <w:p w14:paraId="2140A16C" w14:textId="77777777" w:rsidR="000A230B" w:rsidRPr="00A245FF" w:rsidRDefault="000A230B" w:rsidP="002F42AA">
      <w:pPr>
        <w:pStyle w:val="Textonotapie"/>
        <w:jc w:val="both"/>
        <w:rPr>
          <w:rFonts w:ascii="Arial" w:hAnsi="Arial" w:cs="Arial"/>
          <w:sz w:val="24"/>
          <w:szCs w:val="24"/>
          <w:lang w:val="es-ES"/>
        </w:rPr>
      </w:pPr>
      <w:r w:rsidRPr="00A245FF">
        <w:rPr>
          <w:rFonts w:ascii="Arial" w:hAnsi="Arial" w:cs="Arial"/>
          <w:sz w:val="24"/>
          <w:szCs w:val="24"/>
        </w:rPr>
        <w:t>El pleno de la Suprema Corte de Justicia de la Nación, mediante acuerdos generales, distribuirá entre las salas los asuntos de su competencia o remitirá a los tribunales colegiados de circuito los que, conforme a los referidos acuerdos, la propia Corte determine.</w:t>
      </w:r>
    </w:p>
    <w:p w14:paraId="32C198C7" w14:textId="12B46F4E" w:rsidR="000A230B" w:rsidRPr="00A245FF" w:rsidRDefault="000A230B" w:rsidP="002F42AA">
      <w:pPr>
        <w:pStyle w:val="Textonotapie"/>
        <w:jc w:val="both"/>
        <w:rPr>
          <w:rFonts w:ascii="Arial" w:hAnsi="Arial" w:cs="Arial"/>
          <w:sz w:val="24"/>
          <w:szCs w:val="24"/>
        </w:rPr>
      </w:pPr>
      <w:r w:rsidRPr="00A245FF">
        <w:rPr>
          <w:rFonts w:ascii="Arial" w:hAnsi="Arial" w:cs="Arial"/>
          <w:sz w:val="24"/>
          <w:szCs w:val="24"/>
        </w:rPr>
        <w:t>(…)</w:t>
      </w:r>
    </w:p>
  </w:footnote>
  <w:footnote w:id="6">
    <w:p w14:paraId="480EDA04" w14:textId="77777777" w:rsidR="000A230B" w:rsidRPr="00A245FF" w:rsidRDefault="000A230B"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w:t>
      </w:r>
      <w:r w:rsidRPr="00A245FF">
        <w:rPr>
          <w:rFonts w:ascii="Arial" w:hAnsi="Arial" w:cs="Arial"/>
          <w:b/>
          <w:sz w:val="24"/>
          <w:szCs w:val="24"/>
        </w:rPr>
        <w:t>Artículo 21.</w:t>
      </w:r>
      <w:r w:rsidRPr="00A245FF">
        <w:rPr>
          <w:rFonts w:ascii="Arial" w:hAnsi="Arial" w:cs="Arial"/>
          <w:sz w:val="24"/>
          <w:szCs w:val="24"/>
        </w:rPr>
        <w:t xml:space="preserve"> Corresponde conocer a las Salas:</w:t>
      </w:r>
    </w:p>
    <w:p w14:paraId="7CCEAF7B" w14:textId="77777777" w:rsidR="000A230B" w:rsidRPr="00A245FF" w:rsidRDefault="000A230B" w:rsidP="002F42AA">
      <w:pPr>
        <w:pStyle w:val="Textonotapie"/>
        <w:jc w:val="both"/>
        <w:rPr>
          <w:rFonts w:ascii="Arial" w:hAnsi="Arial" w:cs="Arial"/>
          <w:sz w:val="24"/>
          <w:szCs w:val="24"/>
        </w:rPr>
      </w:pPr>
      <w:r w:rsidRPr="00A245FF">
        <w:rPr>
          <w:rFonts w:ascii="Arial" w:hAnsi="Arial" w:cs="Arial"/>
          <w:sz w:val="24"/>
          <w:szCs w:val="24"/>
        </w:rPr>
        <w:t>(…)</w:t>
      </w:r>
    </w:p>
    <w:p w14:paraId="202EEE55" w14:textId="77777777" w:rsidR="000A230B" w:rsidRPr="00A245FF" w:rsidRDefault="000A230B" w:rsidP="002F42AA">
      <w:pPr>
        <w:pStyle w:val="Textonotapie"/>
        <w:jc w:val="both"/>
        <w:rPr>
          <w:rFonts w:ascii="Arial" w:hAnsi="Arial" w:cs="Arial"/>
          <w:sz w:val="24"/>
          <w:szCs w:val="24"/>
        </w:rPr>
      </w:pPr>
      <w:r w:rsidRPr="00A245FF">
        <w:rPr>
          <w:rFonts w:ascii="Arial" w:hAnsi="Arial" w:cs="Arial"/>
          <w:sz w:val="24"/>
          <w:szCs w:val="24"/>
        </w:rPr>
        <w:t>III. Del recurso de revisión contra sentencias pronunciadas en la audiencia constitucional por los juzgados de distrito o los tribunales colegiados de apelación, cuando habiéndose impugnado en la demanda de amparo normas generales por estimarlas directamente violatorias de la Constitución Política de los Estados Unidos Mexicanos, subsista en el recurso el problema de constitucionalidad;</w:t>
      </w:r>
    </w:p>
    <w:p w14:paraId="4379F50A" w14:textId="77777777" w:rsidR="000A230B" w:rsidRPr="00A245FF" w:rsidRDefault="000A230B" w:rsidP="002F42AA">
      <w:pPr>
        <w:pStyle w:val="Textonotapie"/>
        <w:jc w:val="both"/>
        <w:rPr>
          <w:rFonts w:ascii="Arial" w:hAnsi="Arial" w:cs="Arial"/>
          <w:sz w:val="24"/>
          <w:szCs w:val="24"/>
        </w:rPr>
      </w:pPr>
      <w:r w:rsidRPr="00A245FF">
        <w:rPr>
          <w:rFonts w:ascii="Arial" w:hAnsi="Arial" w:cs="Arial"/>
          <w:sz w:val="24"/>
          <w:szCs w:val="24"/>
        </w:rPr>
        <w:t>(…)</w:t>
      </w:r>
    </w:p>
  </w:footnote>
  <w:footnote w:id="7">
    <w:p w14:paraId="6BF86402" w14:textId="77777777" w:rsidR="00631AB1" w:rsidRPr="00A245FF" w:rsidRDefault="00631AB1"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En términos del artículo transitorio Tercero del Decreto por el que se expide la Ley Orgánica del Poder Judicial de la Federación, publicado en el Diario Oficial de la Federación el veinte de diciembre de dos mil veinticuatro.</w:t>
      </w:r>
    </w:p>
  </w:footnote>
  <w:footnote w:id="8">
    <w:p w14:paraId="38BA6962" w14:textId="77777777" w:rsidR="000A230B" w:rsidRPr="00A245FF" w:rsidRDefault="000A230B" w:rsidP="002F42AA">
      <w:pPr>
        <w:pStyle w:val="Textonotapie"/>
        <w:spacing w:line="240" w:lineRule="atLeast"/>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b/>
          <w:bCs/>
          <w:sz w:val="24"/>
          <w:szCs w:val="24"/>
        </w:rPr>
        <w:t xml:space="preserve"> PRIMERO. </w:t>
      </w:r>
      <w:r w:rsidRPr="00A245FF">
        <w:rPr>
          <w:rFonts w:ascii="Arial" w:hAnsi="Arial" w:cs="Arial"/>
          <w:sz w:val="24"/>
          <w:szCs w:val="24"/>
        </w:rPr>
        <w:t>Las Salas de la Suprema Corte de Justicia de la Nación ejercerán la competencia que les otorga el artículo 21 de la Ley Orgánica del Poder Judicial de la Federación, de la manera siguiente:</w:t>
      </w:r>
    </w:p>
    <w:p w14:paraId="6269ABE4" w14:textId="77777777" w:rsidR="000A230B" w:rsidRPr="00A245FF" w:rsidRDefault="000A230B" w:rsidP="002F42AA">
      <w:pPr>
        <w:pStyle w:val="Textonotapie"/>
        <w:spacing w:line="240" w:lineRule="atLeast"/>
        <w:jc w:val="both"/>
        <w:rPr>
          <w:rFonts w:ascii="Arial" w:hAnsi="Arial" w:cs="Arial"/>
          <w:sz w:val="24"/>
          <w:szCs w:val="24"/>
        </w:rPr>
      </w:pPr>
      <w:r w:rsidRPr="00A245FF">
        <w:rPr>
          <w:rFonts w:ascii="Arial" w:hAnsi="Arial" w:cs="Arial"/>
          <w:sz w:val="24"/>
          <w:szCs w:val="24"/>
        </w:rPr>
        <w:t>La Primera Sala conocerá de las materias civil y penal, y</w:t>
      </w:r>
    </w:p>
    <w:p w14:paraId="0AF43B20" w14:textId="77777777" w:rsidR="000A230B" w:rsidRPr="00A245FF" w:rsidRDefault="000A230B" w:rsidP="002F42AA">
      <w:pPr>
        <w:pStyle w:val="Textonotapie"/>
        <w:spacing w:line="240" w:lineRule="atLeast"/>
        <w:jc w:val="both"/>
        <w:rPr>
          <w:rFonts w:ascii="Arial" w:hAnsi="Arial" w:cs="Arial"/>
          <w:sz w:val="24"/>
          <w:szCs w:val="24"/>
        </w:rPr>
      </w:pPr>
      <w:r w:rsidRPr="00A245FF">
        <w:rPr>
          <w:rFonts w:ascii="Arial" w:hAnsi="Arial" w:cs="Arial"/>
          <w:sz w:val="24"/>
          <w:szCs w:val="24"/>
        </w:rPr>
        <w:t>La Segunda Sala conocerá de las materias administrativa y del trabajo.</w:t>
      </w:r>
    </w:p>
    <w:p w14:paraId="758644E9" w14:textId="570BEC6C" w:rsidR="000A230B" w:rsidRPr="00A245FF" w:rsidRDefault="000A230B" w:rsidP="002F42AA">
      <w:pPr>
        <w:pStyle w:val="Textonotapie"/>
        <w:spacing w:line="240" w:lineRule="atLeast"/>
        <w:jc w:val="both"/>
        <w:rPr>
          <w:rFonts w:ascii="Arial" w:hAnsi="Arial" w:cs="Arial"/>
          <w:sz w:val="24"/>
          <w:szCs w:val="24"/>
        </w:rPr>
      </w:pPr>
      <w:r w:rsidRPr="00A245FF">
        <w:rPr>
          <w:rFonts w:ascii="Arial" w:hAnsi="Arial" w:cs="Arial"/>
          <w:b/>
          <w:bCs/>
          <w:sz w:val="24"/>
          <w:szCs w:val="24"/>
        </w:rPr>
        <w:t>TERCERO.</w:t>
      </w:r>
      <w:r w:rsidRPr="00A245FF">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9">
    <w:p w14:paraId="200FA8B8" w14:textId="3DD161B2" w:rsidR="00675BD1" w:rsidRPr="00A245FF" w:rsidRDefault="00675BD1"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Publicada en el Semanario Judicial de la Federación y su Gaceta. Tomo VIII, agosto de 1998, página 65. Novena Época. </w:t>
      </w:r>
      <w:r w:rsidR="002D63AF" w:rsidRPr="00A245FF">
        <w:rPr>
          <w:rFonts w:ascii="Arial" w:hAnsi="Arial" w:cs="Arial"/>
          <w:sz w:val="24"/>
          <w:szCs w:val="24"/>
        </w:rPr>
        <w:t>Registro digital 195673.</w:t>
      </w:r>
    </w:p>
  </w:footnote>
  <w:footnote w:id="10">
    <w:p w14:paraId="78F69462" w14:textId="77777777" w:rsidR="00E90693" w:rsidRPr="00A245FF" w:rsidRDefault="00E90693"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Publicada en la Gaceta del Semanario Judicial de la Federación. Libro 22, septiembre de 2015, Tomo I, página 31. Décima Época. Registro digital 2009918.</w:t>
      </w:r>
    </w:p>
  </w:footnote>
  <w:footnote w:id="11">
    <w:p w14:paraId="07E59A6B" w14:textId="36E3B79B" w:rsidR="00F8331D" w:rsidRPr="00A245FF" w:rsidRDefault="00F8331D"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w:t>
      </w:r>
      <w:r w:rsidRPr="00A245FF">
        <w:rPr>
          <w:rFonts w:ascii="Arial" w:hAnsi="Arial" w:cs="Arial"/>
          <w:b/>
          <w:bCs/>
          <w:sz w:val="24"/>
          <w:szCs w:val="24"/>
        </w:rPr>
        <w:t>Artículo 81.</w:t>
      </w:r>
      <w:r w:rsidRPr="00A245FF">
        <w:rPr>
          <w:rFonts w:ascii="Arial" w:hAnsi="Arial" w:cs="Arial"/>
          <w:sz w:val="24"/>
          <w:szCs w:val="24"/>
        </w:rPr>
        <w:t xml:space="preserve"> Procede el recurso de revisión:</w:t>
      </w:r>
    </w:p>
    <w:p w14:paraId="127E714E" w14:textId="7F8B94EF" w:rsidR="00F8331D" w:rsidRPr="00A245FF" w:rsidRDefault="00F8331D" w:rsidP="002F42AA">
      <w:pPr>
        <w:pStyle w:val="Textonotapie"/>
        <w:jc w:val="both"/>
        <w:rPr>
          <w:rFonts w:ascii="Arial" w:hAnsi="Arial" w:cs="Arial"/>
          <w:sz w:val="24"/>
          <w:szCs w:val="24"/>
        </w:rPr>
      </w:pPr>
      <w:r w:rsidRPr="00A245FF">
        <w:rPr>
          <w:rFonts w:ascii="Arial" w:hAnsi="Arial" w:cs="Arial"/>
          <w:b/>
          <w:bCs/>
          <w:sz w:val="24"/>
          <w:szCs w:val="24"/>
        </w:rPr>
        <w:t>I.</w:t>
      </w:r>
      <w:r w:rsidRPr="00A245FF">
        <w:rPr>
          <w:rFonts w:ascii="Arial" w:hAnsi="Arial" w:cs="Arial"/>
          <w:sz w:val="24"/>
          <w:szCs w:val="24"/>
        </w:rPr>
        <w:t xml:space="preserve"> En amparo indirecto, en contra de las resoluciones siguientes:</w:t>
      </w:r>
    </w:p>
    <w:p w14:paraId="55C53538" w14:textId="405E0BD8" w:rsidR="00F8331D" w:rsidRPr="00A245FF" w:rsidRDefault="00F8331D" w:rsidP="002F42AA">
      <w:pPr>
        <w:pStyle w:val="Textonotapie"/>
        <w:jc w:val="both"/>
        <w:rPr>
          <w:rFonts w:ascii="Arial" w:hAnsi="Arial" w:cs="Arial"/>
          <w:sz w:val="24"/>
          <w:szCs w:val="24"/>
        </w:rPr>
      </w:pPr>
      <w:r w:rsidRPr="00A245FF">
        <w:rPr>
          <w:rFonts w:ascii="Arial" w:hAnsi="Arial" w:cs="Arial"/>
          <w:sz w:val="24"/>
          <w:szCs w:val="24"/>
        </w:rPr>
        <w:t>(…)</w:t>
      </w:r>
    </w:p>
    <w:p w14:paraId="5B675EEB" w14:textId="4202109F" w:rsidR="00F8331D" w:rsidRPr="00A245FF" w:rsidRDefault="00F8331D" w:rsidP="002F42AA">
      <w:pPr>
        <w:pStyle w:val="Textonotapie"/>
        <w:jc w:val="both"/>
        <w:rPr>
          <w:rFonts w:ascii="Arial" w:hAnsi="Arial" w:cs="Arial"/>
          <w:sz w:val="24"/>
          <w:szCs w:val="24"/>
        </w:rPr>
      </w:pPr>
      <w:r w:rsidRPr="00A245FF">
        <w:rPr>
          <w:rFonts w:ascii="Arial" w:hAnsi="Arial" w:cs="Arial"/>
          <w:b/>
          <w:bCs/>
          <w:sz w:val="24"/>
          <w:szCs w:val="24"/>
        </w:rPr>
        <w:t>e)</w:t>
      </w:r>
      <w:r w:rsidRPr="00A245FF">
        <w:rPr>
          <w:rFonts w:ascii="Arial" w:hAnsi="Arial" w:cs="Arial"/>
          <w:sz w:val="24"/>
          <w:szCs w:val="24"/>
        </w:rPr>
        <w:t xml:space="preserve"> Las sentencias dictadas en la audiencia constitucional; en su caso, deberán impugnarse los acuerdos pronunciados en la propia audiencia.</w:t>
      </w:r>
    </w:p>
    <w:p w14:paraId="2EE2D2F7" w14:textId="1DAA9174" w:rsidR="00F8331D" w:rsidRPr="00A245FF" w:rsidRDefault="00F8331D" w:rsidP="002F42AA">
      <w:pPr>
        <w:pStyle w:val="Textonotapie"/>
        <w:jc w:val="both"/>
        <w:rPr>
          <w:rFonts w:ascii="Arial" w:hAnsi="Arial" w:cs="Arial"/>
          <w:sz w:val="24"/>
          <w:szCs w:val="24"/>
        </w:rPr>
      </w:pPr>
      <w:r w:rsidRPr="00A245FF">
        <w:rPr>
          <w:rFonts w:ascii="Arial" w:hAnsi="Arial" w:cs="Arial"/>
          <w:sz w:val="24"/>
          <w:szCs w:val="24"/>
        </w:rPr>
        <w:t>(…)</w:t>
      </w:r>
    </w:p>
  </w:footnote>
  <w:footnote w:id="12">
    <w:p w14:paraId="5238322C" w14:textId="3E9330E7" w:rsidR="00F8448D" w:rsidRPr="00A245FF" w:rsidRDefault="00F8448D"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Foja 190 del expediente </w:t>
      </w:r>
      <w:r w:rsidR="00DD40D9">
        <w:rPr>
          <w:rFonts w:cs="Arial"/>
          <w:bCs/>
          <w:color w:val="FF0000"/>
          <w:sz w:val="28"/>
          <w:szCs w:val="28"/>
        </w:rPr>
        <w:t>**********</w:t>
      </w:r>
      <w:r w:rsidRPr="00A245FF">
        <w:rPr>
          <w:rFonts w:ascii="Arial" w:hAnsi="Arial" w:cs="Arial"/>
          <w:sz w:val="24"/>
          <w:szCs w:val="24"/>
        </w:rPr>
        <w:t>.</w:t>
      </w:r>
    </w:p>
  </w:footnote>
  <w:footnote w:id="13">
    <w:p w14:paraId="11EF25F5" w14:textId="20978BBB" w:rsidR="00BE76B3" w:rsidRPr="00A245FF" w:rsidRDefault="00BE76B3">
      <w:pPr>
        <w:pStyle w:val="Textonotapie"/>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Fojas 218 y 223 del expediente </w:t>
      </w:r>
      <w:r w:rsidR="00DD40D9">
        <w:rPr>
          <w:rFonts w:cs="Arial"/>
          <w:bCs/>
          <w:color w:val="FF0000"/>
          <w:sz w:val="28"/>
          <w:szCs w:val="28"/>
        </w:rPr>
        <w:t>**********</w:t>
      </w:r>
      <w:r w:rsidRPr="00A245FF">
        <w:rPr>
          <w:rFonts w:ascii="Arial" w:hAnsi="Arial" w:cs="Arial"/>
          <w:sz w:val="24"/>
          <w:szCs w:val="24"/>
        </w:rPr>
        <w:t>.</w:t>
      </w:r>
    </w:p>
  </w:footnote>
  <w:footnote w:id="14">
    <w:p w14:paraId="2331DE24" w14:textId="3D42EBFD" w:rsidR="00233C15" w:rsidRPr="00A245FF" w:rsidRDefault="00233C15" w:rsidP="002F42AA">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Al respecto, </w:t>
      </w:r>
      <w:r w:rsidR="002F42AA" w:rsidRPr="00A245FF">
        <w:rPr>
          <w:rFonts w:ascii="Arial" w:hAnsi="Arial" w:cs="Arial"/>
          <w:sz w:val="24"/>
          <w:szCs w:val="24"/>
        </w:rPr>
        <w:t xml:space="preserve">en la obra </w:t>
      </w:r>
      <w:r w:rsidR="002F42AA" w:rsidRPr="00A245FF">
        <w:rPr>
          <w:rFonts w:ascii="Arial" w:hAnsi="Arial" w:cs="Arial"/>
          <w:i/>
          <w:iCs/>
          <w:sz w:val="24"/>
          <w:szCs w:val="24"/>
        </w:rPr>
        <w:t xml:space="preserve">“Compendio de Grafotécnica” –consultable en </w:t>
      </w:r>
      <w:hyperlink r:id="rId1" w:history="1">
        <w:r w:rsidR="002F42AA" w:rsidRPr="00A245FF">
          <w:rPr>
            <w:rStyle w:val="Hipervnculo"/>
            <w:rFonts w:ascii="Arial" w:hAnsi="Arial" w:cs="Arial"/>
            <w:i/>
            <w:iCs/>
            <w:sz w:val="24"/>
            <w:szCs w:val="24"/>
            <w:u w:val="none"/>
          </w:rPr>
          <w:t>https://inacipe.gob.mx/Imagenes/campus/docs/peritos/COMPENDIO%20DE%20GRAFOTECNIA.pdf–</w:t>
        </w:r>
      </w:hyperlink>
      <w:r w:rsidR="002F42AA" w:rsidRPr="00A245FF">
        <w:rPr>
          <w:rFonts w:ascii="Arial" w:hAnsi="Arial" w:cs="Arial"/>
          <w:i/>
          <w:iCs/>
          <w:sz w:val="24"/>
          <w:szCs w:val="24"/>
        </w:rPr>
        <w:t xml:space="preserve"> </w:t>
      </w:r>
      <w:r w:rsidRPr="00A245FF">
        <w:rPr>
          <w:rFonts w:ascii="Arial" w:hAnsi="Arial" w:cs="Arial"/>
          <w:sz w:val="24"/>
          <w:szCs w:val="24"/>
        </w:rPr>
        <w:t>Víctor Mayorga Morales</w:t>
      </w:r>
      <w:r w:rsidR="002F42AA" w:rsidRPr="00A245FF">
        <w:rPr>
          <w:rFonts w:ascii="Arial" w:hAnsi="Arial" w:cs="Arial"/>
          <w:sz w:val="24"/>
          <w:szCs w:val="24"/>
        </w:rPr>
        <w:t xml:space="preserve"> señaló:</w:t>
      </w:r>
    </w:p>
    <w:p w14:paraId="1244F750" w14:textId="0E015463" w:rsidR="00233C15" w:rsidRPr="00A245FF" w:rsidRDefault="00233C15" w:rsidP="002F42AA">
      <w:pPr>
        <w:pStyle w:val="Textonotapie"/>
        <w:ind w:left="283"/>
        <w:jc w:val="both"/>
        <w:rPr>
          <w:rFonts w:ascii="Arial" w:hAnsi="Arial" w:cs="Arial"/>
          <w:sz w:val="24"/>
          <w:szCs w:val="24"/>
        </w:rPr>
      </w:pPr>
      <w:r w:rsidRPr="00A245FF">
        <w:rPr>
          <w:rFonts w:ascii="Arial" w:hAnsi="Arial" w:cs="Arial"/>
          <w:sz w:val="24"/>
          <w:szCs w:val="24"/>
        </w:rPr>
        <w:t>“</w:t>
      </w:r>
      <w:r w:rsidR="002F42AA" w:rsidRPr="00A245FF">
        <w:rPr>
          <w:rFonts w:ascii="Arial" w:hAnsi="Arial" w:cs="Arial"/>
          <w:sz w:val="24"/>
          <w:szCs w:val="24"/>
        </w:rPr>
        <w:t xml:space="preserve">Cuando las líneas obtenidas en la representación gráfica siguen la misma ley de crecimiento, es decir, que son homogéneas, las firmas o las grafías tienen uniprocedencia; en caso contrario, tienen distinta fuente de origen. </w:t>
      </w:r>
      <w:r w:rsidRPr="00A245FF">
        <w:rPr>
          <w:rFonts w:ascii="Arial" w:hAnsi="Arial" w:cs="Arial"/>
          <w:sz w:val="24"/>
          <w:szCs w:val="24"/>
        </w:rPr>
        <w:t>Si se presenta una misma y exacta ley de crecimiento, es probable que estemos ante una falsificación mediante calco.</w:t>
      </w:r>
    </w:p>
    <w:p w14:paraId="2361A834" w14:textId="1A07B9D5" w:rsidR="00233C15" w:rsidRPr="00A245FF" w:rsidRDefault="00233C15" w:rsidP="002F42AA">
      <w:pPr>
        <w:pStyle w:val="Textonotapie"/>
        <w:ind w:left="283"/>
        <w:jc w:val="both"/>
        <w:rPr>
          <w:rFonts w:ascii="Arial" w:hAnsi="Arial" w:cs="Arial"/>
          <w:sz w:val="24"/>
          <w:szCs w:val="24"/>
        </w:rPr>
      </w:pPr>
      <w:r w:rsidRPr="00A245FF">
        <w:rPr>
          <w:rFonts w:ascii="Arial" w:hAnsi="Arial" w:cs="Arial"/>
          <w:sz w:val="24"/>
          <w:szCs w:val="24"/>
        </w:rPr>
        <w:t xml:space="preserve">Debemos, entonces, tener presente que para </w:t>
      </w:r>
      <w:r w:rsidR="002F42AA" w:rsidRPr="00A245FF">
        <w:rPr>
          <w:rFonts w:ascii="Arial" w:hAnsi="Arial" w:cs="Arial"/>
          <w:sz w:val="24"/>
          <w:szCs w:val="24"/>
        </w:rPr>
        <w:t xml:space="preserve">que </w:t>
      </w:r>
      <w:r w:rsidRPr="00A245FF">
        <w:rPr>
          <w:rFonts w:ascii="Arial" w:hAnsi="Arial" w:cs="Arial"/>
          <w:sz w:val="24"/>
          <w:szCs w:val="24"/>
        </w:rPr>
        <w:t>dos firmas o grafías procedan de la misma persona, deben tener la misma ley de crecimiento, con alguna variación mínima, pues dos firmas o escrituras del mismo autor nunca serán exactamente iguales.</w:t>
      </w:r>
    </w:p>
    <w:p w14:paraId="3CBEA420" w14:textId="4D51A69A" w:rsidR="00233C15" w:rsidRPr="00A245FF" w:rsidRDefault="00233C15" w:rsidP="002F42AA">
      <w:pPr>
        <w:pStyle w:val="Textonotapie"/>
        <w:ind w:left="283"/>
        <w:jc w:val="both"/>
        <w:rPr>
          <w:rFonts w:ascii="Arial" w:hAnsi="Arial" w:cs="Arial"/>
          <w:sz w:val="24"/>
          <w:szCs w:val="24"/>
        </w:rPr>
      </w:pPr>
      <w:r w:rsidRPr="00A245FF">
        <w:rPr>
          <w:rFonts w:ascii="Arial" w:hAnsi="Arial" w:cs="Arial"/>
          <w:sz w:val="24"/>
          <w:szCs w:val="24"/>
        </w:rPr>
        <w:t>(…)”</w:t>
      </w:r>
    </w:p>
  </w:footnote>
  <w:footnote w:id="15">
    <w:p w14:paraId="59E64076" w14:textId="475A62BC" w:rsidR="00A245FF" w:rsidRPr="00A245FF" w:rsidRDefault="00A245FF" w:rsidP="00A01984">
      <w:pPr>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Jurisprudencia P./J. 8/2019 (10a.) de rubro </w:t>
      </w:r>
      <w:r w:rsidRPr="00A245FF">
        <w:rPr>
          <w:rFonts w:ascii="Arial" w:hAnsi="Arial" w:cs="Arial"/>
          <w:b/>
          <w:bCs/>
          <w:sz w:val="24"/>
          <w:szCs w:val="24"/>
        </w:rPr>
        <w:t>“DEMANDA DE AMPARO INDIRECTO PRESENTADA A TRAVÉS DEL PORTAL DE SERVICIOS EN LÍNEA DEL PODER JUDICIAL DE LA FEDERACIÓN. PROCEDE DESECHARLA DE PLANO CUANDO CARECE DE LA FIRMA ELECTRÓNICA DEL QUEJOSO.”,</w:t>
      </w:r>
      <w:r w:rsidRPr="00A245FF">
        <w:rPr>
          <w:rFonts w:ascii="Arial" w:hAnsi="Arial" w:cs="Arial"/>
          <w:sz w:val="24"/>
          <w:szCs w:val="24"/>
        </w:rPr>
        <w:t xml:space="preserve"> publicada en la Gaceta del Semanario Judicial de la Federación. Libro 65, abril de 2019, Tomo I, página 79. Décima Época. Registro digital 2019715.</w:t>
      </w:r>
    </w:p>
  </w:footnote>
  <w:footnote w:id="16">
    <w:p w14:paraId="446B4C01" w14:textId="1D0B0C48" w:rsidR="00A245FF" w:rsidRPr="00A245FF" w:rsidRDefault="00A245FF" w:rsidP="00A01984">
      <w:pPr>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Jurisprudencia 1a./J. 1/2011 (10a.) de rubro </w:t>
      </w:r>
      <w:r w:rsidRPr="00A245FF">
        <w:rPr>
          <w:rFonts w:ascii="Arial" w:hAnsi="Arial" w:cs="Arial"/>
          <w:b/>
          <w:bCs/>
          <w:sz w:val="24"/>
          <w:szCs w:val="24"/>
        </w:rPr>
        <w:t xml:space="preserve">“DEMANDA DE AMPARO INDIRECTO. ES INNECESARIO REQUERIR SU RATIFICACIÓN PREVIO A SU ADMISIÓN, POR EL HECHO DE CONTENER LA HUELLA DIGITAL DEL PROMOVENTE Y LA RÚBRICA DE QUIEN FIRMA A SU RUEGO.”, </w:t>
      </w:r>
      <w:r w:rsidRPr="00A245FF">
        <w:rPr>
          <w:rFonts w:ascii="Arial" w:hAnsi="Arial" w:cs="Arial"/>
          <w:sz w:val="24"/>
          <w:szCs w:val="24"/>
        </w:rPr>
        <w:t>publicada en el Semanario Judicial de la Federación y su Gaceta. Libro IV, enero de 2012, Tomo 3, página 2333. Décima Época. Registro digital 2000079.</w:t>
      </w:r>
    </w:p>
  </w:footnote>
  <w:footnote w:id="17">
    <w:p w14:paraId="25C3FEC6" w14:textId="1FF6F0F1" w:rsidR="00A245FF" w:rsidRPr="00A245FF" w:rsidRDefault="00A245FF" w:rsidP="000A73D6">
      <w:pPr>
        <w:pStyle w:val="Textonotapie"/>
        <w:jc w:val="both"/>
        <w:rPr>
          <w:rFonts w:ascii="Arial" w:hAnsi="Arial" w:cs="Arial"/>
          <w:sz w:val="24"/>
          <w:szCs w:val="24"/>
        </w:rPr>
      </w:pPr>
      <w:r w:rsidRPr="00A245FF">
        <w:rPr>
          <w:rStyle w:val="Refdenotaalpie"/>
          <w:rFonts w:ascii="Arial" w:hAnsi="Arial" w:cs="Arial"/>
          <w:sz w:val="24"/>
          <w:szCs w:val="24"/>
        </w:rPr>
        <w:footnoteRef/>
      </w:r>
      <w:r w:rsidRPr="00A245FF">
        <w:rPr>
          <w:rFonts w:ascii="Arial" w:hAnsi="Arial" w:cs="Arial"/>
          <w:sz w:val="24"/>
          <w:szCs w:val="24"/>
        </w:rPr>
        <w:t xml:space="preserve"> </w:t>
      </w:r>
      <w:r w:rsidR="00DB30F2">
        <w:rPr>
          <w:rFonts w:ascii="Arial" w:hAnsi="Arial" w:cs="Arial"/>
          <w:sz w:val="24"/>
          <w:szCs w:val="24"/>
        </w:rPr>
        <w:t>P</w:t>
      </w:r>
      <w:r w:rsidRPr="00A245FF">
        <w:rPr>
          <w:rFonts w:ascii="Arial" w:hAnsi="Arial" w:cs="Arial"/>
          <w:sz w:val="24"/>
          <w:szCs w:val="24"/>
        </w:rPr>
        <w:t xml:space="preserve">ublicada en el Semanario Judicial de la Federación y su Gaceta. </w:t>
      </w:r>
      <w:r w:rsidR="000A73D6">
        <w:rPr>
          <w:rFonts w:ascii="Arial" w:hAnsi="Arial" w:cs="Arial"/>
          <w:sz w:val="24"/>
          <w:szCs w:val="24"/>
        </w:rPr>
        <w:t xml:space="preserve">Novena época, </w:t>
      </w:r>
      <w:r w:rsidRPr="00A245FF">
        <w:rPr>
          <w:rFonts w:ascii="Arial" w:hAnsi="Arial" w:cs="Arial"/>
          <w:sz w:val="24"/>
          <w:szCs w:val="24"/>
        </w:rPr>
        <w:t>Tomo XXIX, abril de 2009, página 476</w:t>
      </w:r>
      <w:r w:rsidR="000A73D6">
        <w:rPr>
          <w:rFonts w:ascii="Arial" w:hAnsi="Arial" w:cs="Arial"/>
          <w:sz w:val="24"/>
          <w:szCs w:val="24"/>
        </w:rPr>
        <w:t>, r</w:t>
      </w:r>
      <w:r w:rsidRPr="00A245FF">
        <w:rPr>
          <w:rFonts w:ascii="Arial" w:hAnsi="Arial" w:cs="Arial"/>
          <w:sz w:val="24"/>
          <w:szCs w:val="24"/>
        </w:rPr>
        <w:t>egistro digital 167401.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9792" w14:textId="77777777" w:rsidR="007974BA" w:rsidRDefault="007974BA">
    <w:pPr>
      <w:pStyle w:val="Encabezado"/>
      <w:tabs>
        <w:tab w:val="clear" w:pos="8504"/>
      </w:tabs>
    </w:pPr>
    <w:r>
      <w:rPr>
        <w:noProof/>
      </w:rPr>
      <mc:AlternateContent>
        <mc:Choice Requires="wps">
          <w:drawing>
            <wp:anchor distT="0" distB="0" distL="114300" distR="114300" simplePos="0" relativeHeight="251658240" behindDoc="1" locked="0" layoutInCell="0" allowOverlap="1" wp14:anchorId="7623DF34" wp14:editId="5936D61C">
              <wp:simplePos x="0" y="0"/>
              <wp:positionH relativeFrom="margin">
                <wp:align>center</wp:align>
              </wp:positionH>
              <wp:positionV relativeFrom="margin">
                <wp:align>center</wp:align>
              </wp:positionV>
              <wp:extent cx="6595745" cy="1318895"/>
              <wp:effectExtent l="0" t="1885950" r="0" b="18815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5745" cy="1318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12C300"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23DF34" id="_x0000_t202" coordsize="21600,21600" o:spt="202" path="m,l,21600r21600,l21600,xe">
              <v:stroke joinstyle="miter"/>
              <v:path gradientshapeok="t" o:connecttype="rect"/>
            </v:shapetype>
            <v:shape id="Cuadro de texto 3" o:spid="_x0000_s1026" type="#_x0000_t202" style="position:absolute;margin-left:0;margin-top:0;width:519.35pt;height:103.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" o:allowincell="f" filled="f" stroked="f">
              <v:stroke joinstyle="round"/>
              <o:lock v:ext="edit" shapetype="t"/>
              <v:textbox style="mso-fit-shape-to-text:t">
                <w:txbxContent>
                  <w:p w14:paraId="6512C300"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43B4" w14:textId="29F66FFD" w:rsidR="007974BA" w:rsidRDefault="007974BA">
    <w:pPr>
      <w:pStyle w:val="Encabezado"/>
      <w:tabs>
        <w:tab w:val="clear" w:pos="8504"/>
      </w:tabs>
      <w:ind w:right="252"/>
      <w:jc w:val="right"/>
      <w:rPr>
        <w:rFonts w:ascii="Arial" w:hAnsi="Arial" w:cs="Arial"/>
        <w:b/>
        <w:bCs/>
        <w:sz w:val="24"/>
        <w:szCs w:val="24"/>
      </w:rPr>
    </w:pPr>
  </w:p>
  <w:p w14:paraId="2F5719F9" w14:textId="77777777" w:rsidR="007974BA" w:rsidRDefault="007974BA">
    <w:pPr>
      <w:pStyle w:val="Encabezado"/>
      <w:tabs>
        <w:tab w:val="clear" w:pos="8504"/>
      </w:tabs>
      <w:ind w:right="252"/>
      <w:jc w:val="center"/>
      <w:rPr>
        <w:rFonts w:ascii="Arial" w:hAnsi="Arial" w:cs="Arial"/>
        <w:b/>
        <w:bCs/>
        <w:sz w:val="24"/>
        <w:szCs w:val="24"/>
      </w:rPr>
    </w:pPr>
  </w:p>
  <w:p w14:paraId="3B8C272B" w14:textId="56E7BA6E" w:rsidR="007974BA" w:rsidRPr="007945BB" w:rsidRDefault="007974BA">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sidR="00006326">
      <w:rPr>
        <w:rFonts w:ascii="Arial" w:hAnsi="Arial" w:cs="Arial"/>
        <w:b/>
        <w:sz w:val="24"/>
        <w:szCs w:val="24"/>
      </w:rPr>
      <w:t>2</w:t>
    </w:r>
    <w:r w:rsidR="000F444E">
      <w:rPr>
        <w:rFonts w:ascii="Arial" w:hAnsi="Arial" w:cs="Arial"/>
        <w:b/>
        <w:sz w:val="24"/>
        <w:szCs w:val="24"/>
      </w:rPr>
      <w:t>98</w:t>
    </w:r>
    <w:r w:rsidR="001C28F4">
      <w:rPr>
        <w:rFonts w:ascii="Arial" w:hAnsi="Arial" w:cs="Arial"/>
        <w:b/>
        <w:sz w:val="24"/>
        <w:szCs w:val="24"/>
      </w:rPr>
      <w:t>/202</w:t>
    </w:r>
    <w:r w:rsidR="00DB3D31">
      <w:rPr>
        <w:rFonts w:ascii="Arial" w:hAnsi="Arial" w:cs="Arial"/>
        <w:b/>
        <w:sz w:val="24"/>
        <w:szCs w:val="24"/>
      </w:rPr>
      <w:t>4</w:t>
    </w:r>
  </w:p>
  <w:p w14:paraId="0AC781ED" w14:textId="77777777" w:rsidR="007974BA" w:rsidRPr="007945BB" w:rsidRDefault="007974BA">
    <w:pPr>
      <w:pStyle w:val="Encabezado"/>
      <w:tabs>
        <w:tab w:val="clear" w:pos="8504"/>
      </w:tabs>
      <w:ind w:right="252"/>
      <w:jc w:val="right"/>
      <w:rPr>
        <w:rFonts w:ascii="Arial" w:hAnsi="Arial" w:cs="Arial"/>
        <w:b/>
        <w:bCs/>
        <w:sz w:val="24"/>
        <w:szCs w:val="24"/>
      </w:rPr>
    </w:pPr>
  </w:p>
  <w:p w14:paraId="22D02AC1" w14:textId="77777777" w:rsidR="007974BA" w:rsidRPr="00646992" w:rsidRDefault="007974BA">
    <w:pPr>
      <w:pStyle w:val="Encabezado"/>
      <w:tabs>
        <w:tab w:val="clear" w:pos="8504"/>
      </w:tabs>
      <w:ind w:right="252"/>
      <w:jc w:val="right"/>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62E1" w14:textId="77777777" w:rsidR="00416323" w:rsidRDefault="00A73E09">
    <w:pPr>
      <w:pStyle w:val="Encabezado"/>
      <w:tabs>
        <w:tab w:val="clear" w:pos="8504"/>
      </w:tabs>
    </w:pPr>
    <w:r>
      <w:rPr>
        <w:rFonts w:ascii="Arial" w:hAnsi="Arial" w:cs="Arial"/>
        <w:b/>
        <w:bCs/>
        <w:sz w:val="24"/>
        <w:szCs w:val="24"/>
      </w:rPr>
      <w:t>AMPARO DIRECTO EN REVISIÓN 1678/2009.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9B47" w14:textId="77777777" w:rsidR="00416323" w:rsidRDefault="00416323">
    <w:pPr>
      <w:pStyle w:val="Encabezado"/>
      <w:tabs>
        <w:tab w:val="clear" w:pos="8504"/>
      </w:tabs>
      <w:ind w:right="252"/>
      <w:jc w:val="right"/>
      <w:rPr>
        <w:rFonts w:ascii="Arial" w:hAnsi="Arial" w:cs="Arial"/>
        <w:b/>
        <w:bCs/>
        <w:sz w:val="24"/>
        <w:szCs w:val="24"/>
      </w:rPr>
    </w:pPr>
  </w:p>
  <w:p w14:paraId="4B429527" w14:textId="5460C452" w:rsidR="006D72AD" w:rsidRDefault="006D72AD">
    <w:pPr>
      <w:pStyle w:val="Encabezado"/>
      <w:tabs>
        <w:tab w:val="clear" w:pos="8504"/>
      </w:tabs>
      <w:ind w:right="252"/>
      <w:jc w:val="center"/>
      <w:rPr>
        <w:rFonts w:ascii="Arial" w:hAnsi="Arial" w:cs="Arial"/>
        <w:b/>
        <w:bCs/>
        <w:sz w:val="24"/>
        <w:szCs w:val="24"/>
      </w:rPr>
    </w:pPr>
  </w:p>
  <w:p w14:paraId="0B02901A" w14:textId="77777777" w:rsidR="00755136" w:rsidRDefault="00755136">
    <w:pPr>
      <w:pStyle w:val="Encabezado"/>
      <w:tabs>
        <w:tab w:val="clear" w:pos="8504"/>
      </w:tabs>
      <w:ind w:right="252"/>
      <w:jc w:val="center"/>
      <w:rPr>
        <w:rFonts w:ascii="Arial" w:hAnsi="Arial" w:cs="Arial"/>
        <w:b/>
        <w:bCs/>
        <w:sz w:val="24"/>
        <w:szCs w:val="24"/>
      </w:rPr>
    </w:pPr>
  </w:p>
  <w:p w14:paraId="1F585EC0" w14:textId="77777777" w:rsidR="006D72AD" w:rsidRDefault="006D72AD">
    <w:pPr>
      <w:pStyle w:val="Encabezado"/>
      <w:tabs>
        <w:tab w:val="clear" w:pos="8504"/>
      </w:tabs>
      <w:ind w:right="252"/>
      <w:jc w:val="center"/>
      <w:rPr>
        <w:rFonts w:ascii="Arial" w:hAnsi="Arial" w:cs="Arial"/>
        <w:b/>
        <w:bCs/>
        <w:sz w:val="24"/>
        <w:szCs w:val="24"/>
      </w:rPr>
    </w:pPr>
  </w:p>
  <w:p w14:paraId="7C83D845" w14:textId="1BB5CE1A" w:rsidR="00416323" w:rsidRPr="007945BB" w:rsidRDefault="00A73E09">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sidR="00722682">
      <w:rPr>
        <w:rFonts w:ascii="Arial" w:hAnsi="Arial" w:cs="Arial"/>
        <w:b/>
        <w:sz w:val="24"/>
        <w:szCs w:val="24"/>
      </w:rPr>
      <w:t>2</w:t>
    </w:r>
    <w:r w:rsidR="00000E95">
      <w:rPr>
        <w:rFonts w:ascii="Arial" w:hAnsi="Arial" w:cs="Arial"/>
        <w:b/>
        <w:sz w:val="24"/>
        <w:szCs w:val="24"/>
      </w:rPr>
      <w:t>98</w:t>
    </w:r>
    <w:r>
      <w:rPr>
        <w:rFonts w:ascii="Arial" w:hAnsi="Arial" w:cs="Arial"/>
        <w:b/>
        <w:sz w:val="24"/>
        <w:szCs w:val="24"/>
      </w:rPr>
      <w:t>/202</w:t>
    </w:r>
    <w:r w:rsidR="008B04E9">
      <w:rPr>
        <w:rFonts w:ascii="Arial" w:hAnsi="Arial" w:cs="Arial"/>
        <w:b/>
        <w:sz w:val="24"/>
        <w:szCs w:val="24"/>
      </w:rPr>
      <w:t>4</w:t>
    </w:r>
  </w:p>
  <w:p w14:paraId="690CD33D" w14:textId="77777777" w:rsidR="00416323" w:rsidRPr="007945BB" w:rsidRDefault="00416323">
    <w:pPr>
      <w:pStyle w:val="Encabezado"/>
      <w:tabs>
        <w:tab w:val="clear" w:pos="8504"/>
      </w:tabs>
      <w:ind w:right="252"/>
      <w:jc w:val="right"/>
      <w:rPr>
        <w:rFonts w:ascii="Arial" w:hAnsi="Arial" w:cs="Arial"/>
        <w:b/>
        <w:bCs/>
        <w:sz w:val="24"/>
        <w:szCs w:val="24"/>
      </w:rPr>
    </w:pPr>
  </w:p>
  <w:p w14:paraId="2C10B4E3" w14:textId="77777777" w:rsidR="00416323" w:rsidRPr="00646992" w:rsidRDefault="00416323">
    <w:pPr>
      <w:pStyle w:val="Encabezado"/>
      <w:tabs>
        <w:tab w:val="clear" w:pos="8504"/>
      </w:tabs>
      <w:ind w:right="252"/>
      <w:jc w:val="right"/>
      <w:rPr>
        <w:rFonts w:ascii="Arial" w:hAnsi="Arial" w:cs="Arial"/>
        <w:b/>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E59E" w14:textId="77777777" w:rsidR="00416323" w:rsidRDefault="004163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6453"/>
    <w:multiLevelType w:val="hybridMultilevel"/>
    <w:tmpl w:val="18747004"/>
    <w:lvl w:ilvl="0" w:tplc="16B21DC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802748D"/>
    <w:multiLevelType w:val="hybridMultilevel"/>
    <w:tmpl w:val="C6A40368"/>
    <w:lvl w:ilvl="0" w:tplc="FB0A3CA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D7C6F"/>
    <w:multiLevelType w:val="hybridMultilevel"/>
    <w:tmpl w:val="DCD20D3C"/>
    <w:lvl w:ilvl="0" w:tplc="0BCE59E6">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33661B"/>
    <w:multiLevelType w:val="hybridMultilevel"/>
    <w:tmpl w:val="6FEE66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136D8B"/>
    <w:multiLevelType w:val="hybridMultilevel"/>
    <w:tmpl w:val="11566040"/>
    <w:lvl w:ilvl="0" w:tplc="217E535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E7F68"/>
    <w:multiLevelType w:val="hybridMultilevel"/>
    <w:tmpl w:val="DAF8FA4A"/>
    <w:lvl w:ilvl="0" w:tplc="59687B6C">
      <w:start w:val="1"/>
      <w:numFmt w:val="decimal"/>
      <w:lvlText w:val="%1."/>
      <w:lvlJc w:val="left"/>
      <w:pPr>
        <w:ind w:left="720" w:hanging="360"/>
      </w:pPr>
      <w:rPr>
        <w:rFonts w:ascii="Arial" w:hAnsi="Arial" w:cs="Arial" w:hint="default"/>
        <w:b w:val="0"/>
        <w:bCs/>
        <w:i w:val="0"/>
        <w:iCs w:val="0"/>
        <w:sz w:val="28"/>
        <w:szCs w:val="26"/>
      </w:rPr>
    </w:lvl>
    <w:lvl w:ilvl="1" w:tplc="A4246558">
      <w:start w:val="1"/>
      <w:numFmt w:val="lowerLetter"/>
      <w:lvlText w:val="%2."/>
      <w:lvlJc w:val="left"/>
      <w:pPr>
        <w:ind w:left="1440" w:hanging="360"/>
      </w:pPr>
      <w:rPr>
        <w:i w:val="0"/>
        <w:iCs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33056B4"/>
    <w:multiLevelType w:val="hybridMultilevel"/>
    <w:tmpl w:val="F33CF7B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1691791B"/>
    <w:multiLevelType w:val="hybridMultilevel"/>
    <w:tmpl w:val="9A38C504"/>
    <w:lvl w:ilvl="0" w:tplc="FFFFFFFF">
      <w:start w:val="1"/>
      <w:numFmt w:val="upperRoman"/>
      <w:suff w:val="space"/>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D749E"/>
    <w:multiLevelType w:val="hybridMultilevel"/>
    <w:tmpl w:val="34142B20"/>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D6739"/>
    <w:multiLevelType w:val="hybridMultilevel"/>
    <w:tmpl w:val="2D4C1BF8"/>
    <w:lvl w:ilvl="0" w:tplc="FFFFFFFF">
      <w:start w:val="1"/>
      <w:numFmt w:val="decimal"/>
      <w:lvlText w:val="%1."/>
      <w:lvlJc w:val="left"/>
      <w:pPr>
        <w:ind w:left="720" w:hanging="360"/>
      </w:pPr>
      <w:rPr>
        <w:rFonts w:ascii="Arial" w:eastAsia="Times New Roman" w:hAnsi="Arial" w:cs="Arial"/>
        <w:b w:val="0"/>
        <w:bCs/>
        <w:i w:val="0"/>
        <w:iCs w:val="0"/>
        <w:sz w:val="28"/>
        <w:szCs w:val="28"/>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ED0CC9"/>
    <w:multiLevelType w:val="hybridMultilevel"/>
    <w:tmpl w:val="9A38C504"/>
    <w:lvl w:ilvl="0" w:tplc="BCF2242C">
      <w:start w:val="1"/>
      <w:numFmt w:val="upperRoman"/>
      <w:suff w:val="space"/>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837EC5"/>
    <w:multiLevelType w:val="hybridMultilevel"/>
    <w:tmpl w:val="4F283D5E"/>
    <w:lvl w:ilvl="0" w:tplc="C248B830">
      <w:start w:val="1"/>
      <w:numFmt w:val="decimal"/>
      <w:lvlText w:val="%1."/>
      <w:lvlJc w:val="left"/>
      <w:pPr>
        <w:ind w:left="1637" w:hanging="360"/>
      </w:pPr>
      <w:rPr>
        <w:rFonts w:hint="default"/>
        <w:b w:val="0"/>
        <w:bCs w:val="0"/>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2C3E36"/>
    <w:multiLevelType w:val="hybridMultilevel"/>
    <w:tmpl w:val="81984544"/>
    <w:lvl w:ilvl="0" w:tplc="A9BC106C">
      <w:numFmt w:val="bullet"/>
      <w:lvlText w:val="-"/>
      <w:lvlJc w:val="left"/>
      <w:pPr>
        <w:ind w:left="1778" w:hanging="360"/>
      </w:pPr>
      <w:rPr>
        <w:rFonts w:ascii="Arial" w:eastAsia="Times New Roman" w:hAnsi="Arial" w:cs="Arial" w:hint="default"/>
        <w:sz w:val="26"/>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3" w15:restartNumberingAfterBreak="0">
    <w:nsid w:val="2E1933A6"/>
    <w:multiLevelType w:val="hybridMultilevel"/>
    <w:tmpl w:val="A5624608"/>
    <w:lvl w:ilvl="0" w:tplc="D97AD4F0">
      <w:numFmt w:val="bullet"/>
      <w:lvlText w:val=""/>
      <w:lvlJc w:val="left"/>
      <w:pPr>
        <w:ind w:left="720" w:hanging="360"/>
      </w:pPr>
      <w:rPr>
        <w:rFonts w:ascii="Symbol" w:eastAsia="Times New Roman" w:hAnsi="Symbol" w:cs="Arial"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237213"/>
    <w:multiLevelType w:val="hybridMultilevel"/>
    <w:tmpl w:val="32705D72"/>
    <w:lvl w:ilvl="0" w:tplc="84645A40">
      <w:start w:val="1"/>
      <w:numFmt w:val="ordinalText"/>
      <w:suff w:val="space"/>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15" w15:restartNumberingAfterBreak="0">
    <w:nsid w:val="4DB13930"/>
    <w:multiLevelType w:val="hybridMultilevel"/>
    <w:tmpl w:val="16007778"/>
    <w:lvl w:ilvl="0" w:tplc="F230A0BE">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6" w15:restartNumberingAfterBreak="0">
    <w:nsid w:val="544654BE"/>
    <w:multiLevelType w:val="hybridMultilevel"/>
    <w:tmpl w:val="252091B8"/>
    <w:lvl w:ilvl="0" w:tplc="ADCAAB06">
      <w:start w:val="1"/>
      <w:numFmt w:val="upperRoman"/>
      <w:suff w:val="space"/>
      <w:lvlText w:val="%1."/>
      <w:lvlJc w:val="right"/>
      <w:pPr>
        <w:ind w:left="785"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737A3D"/>
    <w:multiLevelType w:val="hybridMultilevel"/>
    <w:tmpl w:val="34142B20"/>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EE3724"/>
    <w:multiLevelType w:val="hybridMultilevel"/>
    <w:tmpl w:val="34142B20"/>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0" w15:restartNumberingAfterBreak="0">
    <w:nsid w:val="60350CD2"/>
    <w:multiLevelType w:val="hybridMultilevel"/>
    <w:tmpl w:val="40D23932"/>
    <w:lvl w:ilvl="0" w:tplc="D18EB8D8">
      <w:start w:val="3"/>
      <w:numFmt w:val="bullet"/>
      <w:lvlText w:val=""/>
      <w:lvlJc w:val="left"/>
      <w:pPr>
        <w:ind w:left="720" w:hanging="360"/>
      </w:pPr>
      <w:rPr>
        <w:rFonts w:ascii="Symbol" w:eastAsia="Times New Roman" w:hAnsi="Symbol" w:cs="Arial" w:hint="default"/>
        <w:b w:val="0"/>
        <w:color w:val="auto"/>
      </w:rPr>
    </w:lvl>
    <w:lvl w:ilvl="1" w:tplc="E8047322">
      <w:start w:val="1"/>
      <w:numFmt w:val="bullet"/>
      <w:lvlText w:val=""/>
      <w:lvlJc w:val="left"/>
      <w:pPr>
        <w:ind w:left="1440" w:hanging="360"/>
      </w:pPr>
      <w:rPr>
        <w:rFonts w:ascii="Symbol" w:eastAsia="Arial" w:hAnsi="Symbo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5023B1"/>
    <w:multiLevelType w:val="hybridMultilevel"/>
    <w:tmpl w:val="2D4C1BF8"/>
    <w:lvl w:ilvl="0" w:tplc="FFFFFFFF">
      <w:start w:val="1"/>
      <w:numFmt w:val="decimal"/>
      <w:lvlText w:val="%1."/>
      <w:lvlJc w:val="left"/>
      <w:pPr>
        <w:ind w:left="720" w:hanging="360"/>
      </w:pPr>
      <w:rPr>
        <w:rFonts w:ascii="Arial" w:eastAsia="Times New Roman" w:hAnsi="Arial" w:cs="Arial"/>
        <w:b w:val="0"/>
        <w:bCs/>
        <w:i w:val="0"/>
        <w:iCs w:val="0"/>
        <w:sz w:val="28"/>
        <w:szCs w:val="28"/>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C75684"/>
    <w:multiLevelType w:val="hybridMultilevel"/>
    <w:tmpl w:val="2D4C1BF8"/>
    <w:lvl w:ilvl="0" w:tplc="7EC8354A">
      <w:start w:val="1"/>
      <w:numFmt w:val="decimal"/>
      <w:lvlText w:val="%1."/>
      <w:lvlJc w:val="left"/>
      <w:pPr>
        <w:ind w:left="720" w:hanging="360"/>
      </w:pPr>
      <w:rPr>
        <w:rFonts w:ascii="Arial" w:eastAsia="Times New Roman" w:hAnsi="Arial" w:cs="Arial"/>
        <w:b w:val="0"/>
        <w:bCs/>
        <w:i w:val="0"/>
        <w:iCs w:val="0"/>
        <w:sz w:val="28"/>
        <w:szCs w:val="28"/>
      </w:rPr>
    </w:lvl>
    <w:lvl w:ilvl="1" w:tplc="080A0019">
      <w:start w:val="1"/>
      <w:numFmt w:val="lowerLetter"/>
      <w:lvlText w:val="%2."/>
      <w:lvlJc w:val="left"/>
      <w:pPr>
        <w:ind w:left="1440" w:hanging="360"/>
      </w:pPr>
    </w:lvl>
    <w:lvl w:ilvl="2" w:tplc="C4F6942E">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076156"/>
    <w:multiLevelType w:val="hybridMultilevel"/>
    <w:tmpl w:val="9E84C46E"/>
    <w:lvl w:ilvl="0" w:tplc="9852FFA6">
      <w:start w:val="1"/>
      <w:numFmt w:val="decimal"/>
      <w:lvlText w:val="%1."/>
      <w:lvlJc w:val="left"/>
      <w:pPr>
        <w:ind w:left="360" w:hanging="360"/>
      </w:pPr>
      <w:rPr>
        <w:rFonts w:ascii="Arial" w:hAnsi="Arial" w:cs="Arial" w:hint="default"/>
        <w:b/>
        <w:bCs w:val="0"/>
        <w:color w:val="auto"/>
        <w:sz w:val="28"/>
        <w:szCs w:val="28"/>
        <w:lang w:val="es-MX"/>
      </w:rPr>
    </w:lvl>
    <w:lvl w:ilvl="1" w:tplc="52341340">
      <w:start w:val="1"/>
      <w:numFmt w:val="lowerRoman"/>
      <w:lvlText w:val="%2."/>
      <w:lvlJc w:val="right"/>
      <w:pPr>
        <w:ind w:left="2148" w:hanging="360"/>
      </w:pPr>
      <w:rPr>
        <w:b/>
        <w:bCs/>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4" w15:restartNumberingAfterBreak="0">
    <w:nsid w:val="63A21A28"/>
    <w:multiLevelType w:val="hybridMultilevel"/>
    <w:tmpl w:val="5D3A154A"/>
    <w:lvl w:ilvl="0" w:tplc="191A83D2">
      <w:start w:val="1"/>
      <w:numFmt w:val="upperLetter"/>
      <w:lvlText w:val="%1."/>
      <w:lvlJc w:val="left"/>
      <w:pPr>
        <w:ind w:left="1077" w:hanging="360"/>
      </w:pPr>
      <w:rPr>
        <w:b/>
        <w:bCs/>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5" w15:restartNumberingAfterBreak="0">
    <w:nsid w:val="64A726E6"/>
    <w:multiLevelType w:val="hybridMultilevel"/>
    <w:tmpl w:val="0C348E7A"/>
    <w:lvl w:ilvl="0" w:tplc="8A7674AA">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6" w15:restartNumberingAfterBreak="0">
    <w:nsid w:val="677C3C5E"/>
    <w:multiLevelType w:val="hybridMultilevel"/>
    <w:tmpl w:val="6C0A374A"/>
    <w:lvl w:ilvl="0" w:tplc="481E2AE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BC27D0"/>
    <w:multiLevelType w:val="hybridMultilevel"/>
    <w:tmpl w:val="9A38C504"/>
    <w:lvl w:ilvl="0" w:tplc="FFFFFFFF">
      <w:start w:val="1"/>
      <w:numFmt w:val="upperRoman"/>
      <w:suff w:val="space"/>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AF7C1E"/>
    <w:multiLevelType w:val="hybridMultilevel"/>
    <w:tmpl w:val="1B12E7DC"/>
    <w:lvl w:ilvl="0" w:tplc="6CA8C0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9713F9"/>
    <w:multiLevelType w:val="hybridMultilevel"/>
    <w:tmpl w:val="5CA80096"/>
    <w:lvl w:ilvl="0" w:tplc="34785D3C">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521474073">
    <w:abstractNumId w:val="27"/>
  </w:num>
  <w:num w:numId="2" w16cid:durableId="789393953">
    <w:abstractNumId w:val="22"/>
  </w:num>
  <w:num w:numId="3" w16cid:durableId="88089082">
    <w:abstractNumId w:val="29"/>
  </w:num>
  <w:num w:numId="4" w16cid:durableId="1793815691">
    <w:abstractNumId w:val="16"/>
  </w:num>
  <w:num w:numId="5" w16cid:durableId="1020548814">
    <w:abstractNumId w:val="10"/>
  </w:num>
  <w:num w:numId="6" w16cid:durableId="1280910567">
    <w:abstractNumId w:val="20"/>
  </w:num>
  <w:num w:numId="7" w16cid:durableId="150607526">
    <w:abstractNumId w:val="6"/>
  </w:num>
  <w:num w:numId="8" w16cid:durableId="318996349">
    <w:abstractNumId w:val="8"/>
  </w:num>
  <w:num w:numId="9" w16cid:durableId="1936471394">
    <w:abstractNumId w:val="21"/>
  </w:num>
  <w:num w:numId="10" w16cid:durableId="945650734">
    <w:abstractNumId w:val="9"/>
  </w:num>
  <w:num w:numId="11" w16cid:durableId="1633516384">
    <w:abstractNumId w:val="23"/>
  </w:num>
  <w:num w:numId="12" w16cid:durableId="868495606">
    <w:abstractNumId w:val="19"/>
  </w:num>
  <w:num w:numId="13" w16cid:durableId="1231693615">
    <w:abstractNumId w:val="13"/>
  </w:num>
  <w:num w:numId="14" w16cid:durableId="1503623325">
    <w:abstractNumId w:val="17"/>
  </w:num>
  <w:num w:numId="15" w16cid:durableId="509564760">
    <w:abstractNumId w:val="18"/>
  </w:num>
  <w:num w:numId="16" w16cid:durableId="2047097951">
    <w:abstractNumId w:val="14"/>
  </w:num>
  <w:num w:numId="17" w16cid:durableId="1365864351">
    <w:abstractNumId w:val="24"/>
  </w:num>
  <w:num w:numId="18" w16cid:durableId="17166156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55558">
    <w:abstractNumId w:val="3"/>
  </w:num>
  <w:num w:numId="20" w16cid:durableId="730689121">
    <w:abstractNumId w:val="11"/>
  </w:num>
  <w:num w:numId="21" w16cid:durableId="1402288618">
    <w:abstractNumId w:val="7"/>
  </w:num>
  <w:num w:numId="22" w16cid:durableId="527136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9744379">
    <w:abstractNumId w:val="1"/>
  </w:num>
  <w:num w:numId="24" w16cid:durableId="663750232">
    <w:abstractNumId w:val="4"/>
  </w:num>
  <w:num w:numId="25" w16cid:durableId="1318732024">
    <w:abstractNumId w:val="26"/>
  </w:num>
  <w:num w:numId="26" w16cid:durableId="94718409">
    <w:abstractNumId w:val="2"/>
  </w:num>
  <w:num w:numId="27" w16cid:durableId="1540776975">
    <w:abstractNumId w:val="12"/>
  </w:num>
  <w:num w:numId="28" w16cid:durableId="1866215587">
    <w:abstractNumId w:val="30"/>
  </w:num>
  <w:num w:numId="29" w16cid:durableId="1689865280">
    <w:abstractNumId w:val="0"/>
  </w:num>
  <w:num w:numId="30" w16cid:durableId="921068218">
    <w:abstractNumId w:val="25"/>
  </w:num>
  <w:num w:numId="31" w16cid:durableId="651714032">
    <w:abstractNumId w:val="15"/>
  </w:num>
  <w:num w:numId="32" w16cid:durableId="214546829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BA"/>
    <w:rsid w:val="0000013E"/>
    <w:rsid w:val="0000079E"/>
    <w:rsid w:val="00000A5A"/>
    <w:rsid w:val="00000E95"/>
    <w:rsid w:val="00000F34"/>
    <w:rsid w:val="000011C4"/>
    <w:rsid w:val="000017AC"/>
    <w:rsid w:val="0000259E"/>
    <w:rsid w:val="000026F6"/>
    <w:rsid w:val="00002CA8"/>
    <w:rsid w:val="00002DA2"/>
    <w:rsid w:val="000037BF"/>
    <w:rsid w:val="00003F66"/>
    <w:rsid w:val="00004129"/>
    <w:rsid w:val="00004200"/>
    <w:rsid w:val="00004295"/>
    <w:rsid w:val="00005005"/>
    <w:rsid w:val="0000584E"/>
    <w:rsid w:val="000058BA"/>
    <w:rsid w:val="00005FD9"/>
    <w:rsid w:val="00006326"/>
    <w:rsid w:val="00006670"/>
    <w:rsid w:val="00006B27"/>
    <w:rsid w:val="00006CA4"/>
    <w:rsid w:val="0000739C"/>
    <w:rsid w:val="000073E1"/>
    <w:rsid w:val="000074BA"/>
    <w:rsid w:val="0000789E"/>
    <w:rsid w:val="000107AA"/>
    <w:rsid w:val="00010C36"/>
    <w:rsid w:val="00011106"/>
    <w:rsid w:val="00011150"/>
    <w:rsid w:val="000115CE"/>
    <w:rsid w:val="000116C2"/>
    <w:rsid w:val="000116CC"/>
    <w:rsid w:val="00011EF6"/>
    <w:rsid w:val="00012056"/>
    <w:rsid w:val="00012114"/>
    <w:rsid w:val="000123CA"/>
    <w:rsid w:val="00012F52"/>
    <w:rsid w:val="00013100"/>
    <w:rsid w:val="0001355A"/>
    <w:rsid w:val="0001408B"/>
    <w:rsid w:val="00014543"/>
    <w:rsid w:val="00015EDA"/>
    <w:rsid w:val="0001611E"/>
    <w:rsid w:val="00016468"/>
    <w:rsid w:val="0001678C"/>
    <w:rsid w:val="00016875"/>
    <w:rsid w:val="00016C19"/>
    <w:rsid w:val="000202E9"/>
    <w:rsid w:val="000207D6"/>
    <w:rsid w:val="00020F63"/>
    <w:rsid w:val="0002186D"/>
    <w:rsid w:val="00022137"/>
    <w:rsid w:val="000225E6"/>
    <w:rsid w:val="00022979"/>
    <w:rsid w:val="00023362"/>
    <w:rsid w:val="0002344A"/>
    <w:rsid w:val="000243FB"/>
    <w:rsid w:val="00024784"/>
    <w:rsid w:val="00024BAE"/>
    <w:rsid w:val="00024CDF"/>
    <w:rsid w:val="000257DF"/>
    <w:rsid w:val="0002623E"/>
    <w:rsid w:val="00026B8A"/>
    <w:rsid w:val="000275BA"/>
    <w:rsid w:val="0002782D"/>
    <w:rsid w:val="00027DBD"/>
    <w:rsid w:val="00027F9C"/>
    <w:rsid w:val="0003005E"/>
    <w:rsid w:val="000301C9"/>
    <w:rsid w:val="000304BE"/>
    <w:rsid w:val="00030859"/>
    <w:rsid w:val="00030BD2"/>
    <w:rsid w:val="00030BE0"/>
    <w:rsid w:val="00031290"/>
    <w:rsid w:val="00032339"/>
    <w:rsid w:val="0003233C"/>
    <w:rsid w:val="00032421"/>
    <w:rsid w:val="00032620"/>
    <w:rsid w:val="00032A23"/>
    <w:rsid w:val="00032DDE"/>
    <w:rsid w:val="00033182"/>
    <w:rsid w:val="0003396A"/>
    <w:rsid w:val="00033F51"/>
    <w:rsid w:val="00034638"/>
    <w:rsid w:val="00035ABE"/>
    <w:rsid w:val="00036125"/>
    <w:rsid w:val="0003679D"/>
    <w:rsid w:val="00036855"/>
    <w:rsid w:val="00036CF0"/>
    <w:rsid w:val="0003712D"/>
    <w:rsid w:val="00037F1F"/>
    <w:rsid w:val="00040974"/>
    <w:rsid w:val="00041342"/>
    <w:rsid w:val="000418CC"/>
    <w:rsid w:val="00041949"/>
    <w:rsid w:val="00041A15"/>
    <w:rsid w:val="00041EEB"/>
    <w:rsid w:val="000422C4"/>
    <w:rsid w:val="00042DDA"/>
    <w:rsid w:val="00042DFB"/>
    <w:rsid w:val="00043585"/>
    <w:rsid w:val="000435F4"/>
    <w:rsid w:val="000436BB"/>
    <w:rsid w:val="000438CE"/>
    <w:rsid w:val="00045094"/>
    <w:rsid w:val="000452F8"/>
    <w:rsid w:val="00045408"/>
    <w:rsid w:val="00046A95"/>
    <w:rsid w:val="00047110"/>
    <w:rsid w:val="00047396"/>
    <w:rsid w:val="000476F5"/>
    <w:rsid w:val="000504C3"/>
    <w:rsid w:val="00050D78"/>
    <w:rsid w:val="00051BBD"/>
    <w:rsid w:val="00051DDE"/>
    <w:rsid w:val="00052295"/>
    <w:rsid w:val="00052589"/>
    <w:rsid w:val="00052EDF"/>
    <w:rsid w:val="000531A6"/>
    <w:rsid w:val="000532DA"/>
    <w:rsid w:val="000536BE"/>
    <w:rsid w:val="0005370C"/>
    <w:rsid w:val="00053B61"/>
    <w:rsid w:val="000545DC"/>
    <w:rsid w:val="00054811"/>
    <w:rsid w:val="000550C6"/>
    <w:rsid w:val="000553F0"/>
    <w:rsid w:val="00055945"/>
    <w:rsid w:val="00055C16"/>
    <w:rsid w:val="00055EFB"/>
    <w:rsid w:val="00056BBB"/>
    <w:rsid w:val="00057316"/>
    <w:rsid w:val="0005772A"/>
    <w:rsid w:val="00057818"/>
    <w:rsid w:val="00057C66"/>
    <w:rsid w:val="00060034"/>
    <w:rsid w:val="0006010E"/>
    <w:rsid w:val="00060132"/>
    <w:rsid w:val="00060694"/>
    <w:rsid w:val="000607DB"/>
    <w:rsid w:val="000608A2"/>
    <w:rsid w:val="00060A81"/>
    <w:rsid w:val="00061BAD"/>
    <w:rsid w:val="0006241B"/>
    <w:rsid w:val="00062B0E"/>
    <w:rsid w:val="00062F11"/>
    <w:rsid w:val="00062F77"/>
    <w:rsid w:val="00063BDC"/>
    <w:rsid w:val="000643D5"/>
    <w:rsid w:val="000645C6"/>
    <w:rsid w:val="00065073"/>
    <w:rsid w:val="000650CE"/>
    <w:rsid w:val="00065D3E"/>
    <w:rsid w:val="00066296"/>
    <w:rsid w:val="00066E43"/>
    <w:rsid w:val="00066E98"/>
    <w:rsid w:val="00066EB5"/>
    <w:rsid w:val="00066FD5"/>
    <w:rsid w:val="0006726D"/>
    <w:rsid w:val="00067ABD"/>
    <w:rsid w:val="00067C66"/>
    <w:rsid w:val="00067F61"/>
    <w:rsid w:val="00070A13"/>
    <w:rsid w:val="00070A38"/>
    <w:rsid w:val="00071434"/>
    <w:rsid w:val="00071569"/>
    <w:rsid w:val="00071668"/>
    <w:rsid w:val="00071B6B"/>
    <w:rsid w:val="00071E58"/>
    <w:rsid w:val="000724DB"/>
    <w:rsid w:val="00072B51"/>
    <w:rsid w:val="00072D94"/>
    <w:rsid w:val="00073215"/>
    <w:rsid w:val="000732E9"/>
    <w:rsid w:val="00073308"/>
    <w:rsid w:val="000737A0"/>
    <w:rsid w:val="00073AA7"/>
    <w:rsid w:val="00073AD5"/>
    <w:rsid w:val="00073B5F"/>
    <w:rsid w:val="00074DD7"/>
    <w:rsid w:val="00074F52"/>
    <w:rsid w:val="000751F9"/>
    <w:rsid w:val="00075222"/>
    <w:rsid w:val="00075258"/>
    <w:rsid w:val="000759AD"/>
    <w:rsid w:val="00075EC3"/>
    <w:rsid w:val="00075ECE"/>
    <w:rsid w:val="00075EDF"/>
    <w:rsid w:val="000765DF"/>
    <w:rsid w:val="00076788"/>
    <w:rsid w:val="000768D5"/>
    <w:rsid w:val="00076AFE"/>
    <w:rsid w:val="00076D26"/>
    <w:rsid w:val="00076F59"/>
    <w:rsid w:val="00077002"/>
    <w:rsid w:val="0007755B"/>
    <w:rsid w:val="00077803"/>
    <w:rsid w:val="00077877"/>
    <w:rsid w:val="00077EA7"/>
    <w:rsid w:val="0008125C"/>
    <w:rsid w:val="000817BD"/>
    <w:rsid w:val="0008208B"/>
    <w:rsid w:val="000820F0"/>
    <w:rsid w:val="0008235B"/>
    <w:rsid w:val="000826DF"/>
    <w:rsid w:val="00082BAD"/>
    <w:rsid w:val="000832FE"/>
    <w:rsid w:val="00083480"/>
    <w:rsid w:val="000837FF"/>
    <w:rsid w:val="00083936"/>
    <w:rsid w:val="00083D29"/>
    <w:rsid w:val="00083FA9"/>
    <w:rsid w:val="00084041"/>
    <w:rsid w:val="0008408A"/>
    <w:rsid w:val="00085881"/>
    <w:rsid w:val="0008684B"/>
    <w:rsid w:val="000869DE"/>
    <w:rsid w:val="00087046"/>
    <w:rsid w:val="00087B16"/>
    <w:rsid w:val="00087E8B"/>
    <w:rsid w:val="0009023F"/>
    <w:rsid w:val="000905F4"/>
    <w:rsid w:val="0009086D"/>
    <w:rsid w:val="00090A39"/>
    <w:rsid w:val="00090EC2"/>
    <w:rsid w:val="00092301"/>
    <w:rsid w:val="0009277C"/>
    <w:rsid w:val="000931C7"/>
    <w:rsid w:val="00093CAD"/>
    <w:rsid w:val="0009434C"/>
    <w:rsid w:val="00094A7D"/>
    <w:rsid w:val="00094BA8"/>
    <w:rsid w:val="00095047"/>
    <w:rsid w:val="000950A3"/>
    <w:rsid w:val="00095116"/>
    <w:rsid w:val="00095315"/>
    <w:rsid w:val="00095E77"/>
    <w:rsid w:val="0009638C"/>
    <w:rsid w:val="00096B70"/>
    <w:rsid w:val="0009767F"/>
    <w:rsid w:val="000A0105"/>
    <w:rsid w:val="000A08A0"/>
    <w:rsid w:val="000A0B21"/>
    <w:rsid w:val="000A0B82"/>
    <w:rsid w:val="000A12A9"/>
    <w:rsid w:val="000A1894"/>
    <w:rsid w:val="000A1D10"/>
    <w:rsid w:val="000A230B"/>
    <w:rsid w:val="000A2854"/>
    <w:rsid w:val="000A2C12"/>
    <w:rsid w:val="000A2C55"/>
    <w:rsid w:val="000A2F8E"/>
    <w:rsid w:val="000A30FE"/>
    <w:rsid w:val="000A333C"/>
    <w:rsid w:val="000A3DFF"/>
    <w:rsid w:val="000A4C6A"/>
    <w:rsid w:val="000A4DD2"/>
    <w:rsid w:val="000A4F07"/>
    <w:rsid w:val="000A5A8D"/>
    <w:rsid w:val="000A5FD0"/>
    <w:rsid w:val="000A64D6"/>
    <w:rsid w:val="000A6862"/>
    <w:rsid w:val="000A69DC"/>
    <w:rsid w:val="000A6A17"/>
    <w:rsid w:val="000A73D6"/>
    <w:rsid w:val="000A7516"/>
    <w:rsid w:val="000A7F2A"/>
    <w:rsid w:val="000B0711"/>
    <w:rsid w:val="000B07B9"/>
    <w:rsid w:val="000B083E"/>
    <w:rsid w:val="000B0CB9"/>
    <w:rsid w:val="000B129A"/>
    <w:rsid w:val="000B1B98"/>
    <w:rsid w:val="000B2098"/>
    <w:rsid w:val="000B223A"/>
    <w:rsid w:val="000B3163"/>
    <w:rsid w:val="000B31FB"/>
    <w:rsid w:val="000B350D"/>
    <w:rsid w:val="000B3ACF"/>
    <w:rsid w:val="000B4698"/>
    <w:rsid w:val="000B557C"/>
    <w:rsid w:val="000B5811"/>
    <w:rsid w:val="000B5997"/>
    <w:rsid w:val="000B5AF1"/>
    <w:rsid w:val="000B5C96"/>
    <w:rsid w:val="000B5D73"/>
    <w:rsid w:val="000B5DF3"/>
    <w:rsid w:val="000B71B0"/>
    <w:rsid w:val="000B73A1"/>
    <w:rsid w:val="000B7FF9"/>
    <w:rsid w:val="000C1713"/>
    <w:rsid w:val="000C1FEA"/>
    <w:rsid w:val="000C224A"/>
    <w:rsid w:val="000C225D"/>
    <w:rsid w:val="000C2DAE"/>
    <w:rsid w:val="000C36FC"/>
    <w:rsid w:val="000C4066"/>
    <w:rsid w:val="000C4551"/>
    <w:rsid w:val="000C509C"/>
    <w:rsid w:val="000C5A7D"/>
    <w:rsid w:val="000C66F9"/>
    <w:rsid w:val="000C6ADC"/>
    <w:rsid w:val="000C7172"/>
    <w:rsid w:val="000C73F6"/>
    <w:rsid w:val="000C77C2"/>
    <w:rsid w:val="000C799E"/>
    <w:rsid w:val="000C7F2A"/>
    <w:rsid w:val="000D030B"/>
    <w:rsid w:val="000D045A"/>
    <w:rsid w:val="000D1601"/>
    <w:rsid w:val="000D18B6"/>
    <w:rsid w:val="000D225A"/>
    <w:rsid w:val="000D2328"/>
    <w:rsid w:val="000D2336"/>
    <w:rsid w:val="000D2702"/>
    <w:rsid w:val="000D32DD"/>
    <w:rsid w:val="000D363B"/>
    <w:rsid w:val="000D3B4B"/>
    <w:rsid w:val="000D3C1B"/>
    <w:rsid w:val="000D456A"/>
    <w:rsid w:val="000D486C"/>
    <w:rsid w:val="000D491B"/>
    <w:rsid w:val="000D4B06"/>
    <w:rsid w:val="000D52C3"/>
    <w:rsid w:val="000D59D4"/>
    <w:rsid w:val="000D5C7B"/>
    <w:rsid w:val="000D6C19"/>
    <w:rsid w:val="000D6F56"/>
    <w:rsid w:val="000D6FC8"/>
    <w:rsid w:val="000D7221"/>
    <w:rsid w:val="000E0153"/>
    <w:rsid w:val="000E081B"/>
    <w:rsid w:val="000E0BDB"/>
    <w:rsid w:val="000E0F10"/>
    <w:rsid w:val="000E16F5"/>
    <w:rsid w:val="000E1EE1"/>
    <w:rsid w:val="000E2C50"/>
    <w:rsid w:val="000E2C73"/>
    <w:rsid w:val="000E32BC"/>
    <w:rsid w:val="000E3B26"/>
    <w:rsid w:val="000E3D34"/>
    <w:rsid w:val="000E3EDD"/>
    <w:rsid w:val="000E426A"/>
    <w:rsid w:val="000E4275"/>
    <w:rsid w:val="000E42E0"/>
    <w:rsid w:val="000E5353"/>
    <w:rsid w:val="000E5366"/>
    <w:rsid w:val="000E543E"/>
    <w:rsid w:val="000E57B3"/>
    <w:rsid w:val="000E5B68"/>
    <w:rsid w:val="000E5C23"/>
    <w:rsid w:val="000E5E67"/>
    <w:rsid w:val="000E60A2"/>
    <w:rsid w:val="000E6A2C"/>
    <w:rsid w:val="000E7177"/>
    <w:rsid w:val="000E74B6"/>
    <w:rsid w:val="000E75AF"/>
    <w:rsid w:val="000E78FF"/>
    <w:rsid w:val="000F0375"/>
    <w:rsid w:val="000F0395"/>
    <w:rsid w:val="000F0ADD"/>
    <w:rsid w:val="000F0EE5"/>
    <w:rsid w:val="000F1430"/>
    <w:rsid w:val="000F1F5F"/>
    <w:rsid w:val="000F1FCD"/>
    <w:rsid w:val="000F23B7"/>
    <w:rsid w:val="000F28FD"/>
    <w:rsid w:val="000F2999"/>
    <w:rsid w:val="000F2D5E"/>
    <w:rsid w:val="000F2F5B"/>
    <w:rsid w:val="000F31A2"/>
    <w:rsid w:val="000F3F75"/>
    <w:rsid w:val="000F40DC"/>
    <w:rsid w:val="000F444E"/>
    <w:rsid w:val="000F4C9F"/>
    <w:rsid w:val="000F519B"/>
    <w:rsid w:val="000F5252"/>
    <w:rsid w:val="000F52EA"/>
    <w:rsid w:val="000F54D3"/>
    <w:rsid w:val="000F6BC0"/>
    <w:rsid w:val="000F6FB4"/>
    <w:rsid w:val="000F6FDE"/>
    <w:rsid w:val="000F7303"/>
    <w:rsid w:val="000F774A"/>
    <w:rsid w:val="000F7EAE"/>
    <w:rsid w:val="001001C8"/>
    <w:rsid w:val="00100C69"/>
    <w:rsid w:val="00100EBF"/>
    <w:rsid w:val="00100FF3"/>
    <w:rsid w:val="00101AD6"/>
    <w:rsid w:val="001024BB"/>
    <w:rsid w:val="001033EB"/>
    <w:rsid w:val="001035DD"/>
    <w:rsid w:val="00103606"/>
    <w:rsid w:val="00103FE1"/>
    <w:rsid w:val="001044FD"/>
    <w:rsid w:val="00104DA6"/>
    <w:rsid w:val="00104DEE"/>
    <w:rsid w:val="0010563B"/>
    <w:rsid w:val="00105F79"/>
    <w:rsid w:val="00105FB6"/>
    <w:rsid w:val="0010612A"/>
    <w:rsid w:val="00106654"/>
    <w:rsid w:val="00106982"/>
    <w:rsid w:val="00106AA1"/>
    <w:rsid w:val="00106D3C"/>
    <w:rsid w:val="001079DE"/>
    <w:rsid w:val="00107EA7"/>
    <w:rsid w:val="00107EB3"/>
    <w:rsid w:val="001117F9"/>
    <w:rsid w:val="00111891"/>
    <w:rsid w:val="0011215F"/>
    <w:rsid w:val="001126AB"/>
    <w:rsid w:val="0011318B"/>
    <w:rsid w:val="0011331E"/>
    <w:rsid w:val="001136D1"/>
    <w:rsid w:val="00113E1F"/>
    <w:rsid w:val="00115160"/>
    <w:rsid w:val="00115637"/>
    <w:rsid w:val="00115C19"/>
    <w:rsid w:val="00116407"/>
    <w:rsid w:val="001166B3"/>
    <w:rsid w:val="00116BBA"/>
    <w:rsid w:val="00117099"/>
    <w:rsid w:val="00117210"/>
    <w:rsid w:val="001172DD"/>
    <w:rsid w:val="0011752F"/>
    <w:rsid w:val="00117C89"/>
    <w:rsid w:val="00120138"/>
    <w:rsid w:val="001204D9"/>
    <w:rsid w:val="001207FE"/>
    <w:rsid w:val="001211EC"/>
    <w:rsid w:val="00122F89"/>
    <w:rsid w:val="001232D0"/>
    <w:rsid w:val="00124191"/>
    <w:rsid w:val="001245C1"/>
    <w:rsid w:val="00124620"/>
    <w:rsid w:val="00124717"/>
    <w:rsid w:val="001250E1"/>
    <w:rsid w:val="001252E9"/>
    <w:rsid w:val="001273A0"/>
    <w:rsid w:val="00130087"/>
    <w:rsid w:val="00130306"/>
    <w:rsid w:val="00130810"/>
    <w:rsid w:val="00130B40"/>
    <w:rsid w:val="00130BA3"/>
    <w:rsid w:val="001314AB"/>
    <w:rsid w:val="00131691"/>
    <w:rsid w:val="0013173A"/>
    <w:rsid w:val="00131DCF"/>
    <w:rsid w:val="00132BCC"/>
    <w:rsid w:val="00132C6C"/>
    <w:rsid w:val="00132D92"/>
    <w:rsid w:val="00132F2F"/>
    <w:rsid w:val="00133805"/>
    <w:rsid w:val="00133AA0"/>
    <w:rsid w:val="00133EE7"/>
    <w:rsid w:val="00134302"/>
    <w:rsid w:val="00134446"/>
    <w:rsid w:val="0013490F"/>
    <w:rsid w:val="00135076"/>
    <w:rsid w:val="001351FC"/>
    <w:rsid w:val="00135B62"/>
    <w:rsid w:val="0013616E"/>
    <w:rsid w:val="00136E17"/>
    <w:rsid w:val="0013764F"/>
    <w:rsid w:val="001376C0"/>
    <w:rsid w:val="00137A47"/>
    <w:rsid w:val="001403F6"/>
    <w:rsid w:val="001407BB"/>
    <w:rsid w:val="00140A64"/>
    <w:rsid w:val="001412BD"/>
    <w:rsid w:val="00141ADB"/>
    <w:rsid w:val="00142F05"/>
    <w:rsid w:val="0014317A"/>
    <w:rsid w:val="00143DC4"/>
    <w:rsid w:val="001448CE"/>
    <w:rsid w:val="00144BE9"/>
    <w:rsid w:val="00145763"/>
    <w:rsid w:val="0014599C"/>
    <w:rsid w:val="0014636B"/>
    <w:rsid w:val="00146837"/>
    <w:rsid w:val="00146B2F"/>
    <w:rsid w:val="00146E5E"/>
    <w:rsid w:val="00146EC7"/>
    <w:rsid w:val="00147B85"/>
    <w:rsid w:val="00147C89"/>
    <w:rsid w:val="00150BDB"/>
    <w:rsid w:val="00151511"/>
    <w:rsid w:val="00151DE2"/>
    <w:rsid w:val="00151EF1"/>
    <w:rsid w:val="00152B4E"/>
    <w:rsid w:val="00152D41"/>
    <w:rsid w:val="00153452"/>
    <w:rsid w:val="00153B4B"/>
    <w:rsid w:val="00153B67"/>
    <w:rsid w:val="00153CAD"/>
    <w:rsid w:val="00153CF0"/>
    <w:rsid w:val="00153F9B"/>
    <w:rsid w:val="00154E2C"/>
    <w:rsid w:val="001550B0"/>
    <w:rsid w:val="001556B4"/>
    <w:rsid w:val="00155B6B"/>
    <w:rsid w:val="00155C06"/>
    <w:rsid w:val="0015686E"/>
    <w:rsid w:val="001570AF"/>
    <w:rsid w:val="00157B00"/>
    <w:rsid w:val="00160216"/>
    <w:rsid w:val="001606C8"/>
    <w:rsid w:val="00161358"/>
    <w:rsid w:val="001614D0"/>
    <w:rsid w:val="001617E6"/>
    <w:rsid w:val="0016228A"/>
    <w:rsid w:val="001623FF"/>
    <w:rsid w:val="001625C8"/>
    <w:rsid w:val="0016270E"/>
    <w:rsid w:val="00163139"/>
    <w:rsid w:val="00163290"/>
    <w:rsid w:val="00163D0A"/>
    <w:rsid w:val="001643BD"/>
    <w:rsid w:val="00165338"/>
    <w:rsid w:val="001658DB"/>
    <w:rsid w:val="00165CBC"/>
    <w:rsid w:val="00166CDB"/>
    <w:rsid w:val="00166DB9"/>
    <w:rsid w:val="0016738A"/>
    <w:rsid w:val="00170C1C"/>
    <w:rsid w:val="00170DBD"/>
    <w:rsid w:val="00170E26"/>
    <w:rsid w:val="001717FF"/>
    <w:rsid w:val="00171CD0"/>
    <w:rsid w:val="00172232"/>
    <w:rsid w:val="001726CB"/>
    <w:rsid w:val="00172CA7"/>
    <w:rsid w:val="00172EE8"/>
    <w:rsid w:val="00173101"/>
    <w:rsid w:val="00173480"/>
    <w:rsid w:val="0017358E"/>
    <w:rsid w:val="00173621"/>
    <w:rsid w:val="00173710"/>
    <w:rsid w:val="00173BEC"/>
    <w:rsid w:val="001754FD"/>
    <w:rsid w:val="0017563E"/>
    <w:rsid w:val="00175914"/>
    <w:rsid w:val="001759E0"/>
    <w:rsid w:val="00176795"/>
    <w:rsid w:val="001767F2"/>
    <w:rsid w:val="00176D23"/>
    <w:rsid w:val="00176EDD"/>
    <w:rsid w:val="00176FBC"/>
    <w:rsid w:val="0017785A"/>
    <w:rsid w:val="00177D24"/>
    <w:rsid w:val="00180400"/>
    <w:rsid w:val="00180CDC"/>
    <w:rsid w:val="00181812"/>
    <w:rsid w:val="00181D13"/>
    <w:rsid w:val="001822C4"/>
    <w:rsid w:val="00182A5D"/>
    <w:rsid w:val="001831CF"/>
    <w:rsid w:val="001831D9"/>
    <w:rsid w:val="00183831"/>
    <w:rsid w:val="00183C16"/>
    <w:rsid w:val="00183E64"/>
    <w:rsid w:val="001841C3"/>
    <w:rsid w:val="001847A4"/>
    <w:rsid w:val="00184926"/>
    <w:rsid w:val="00184F22"/>
    <w:rsid w:val="00185517"/>
    <w:rsid w:val="00185ABF"/>
    <w:rsid w:val="00185C3A"/>
    <w:rsid w:val="001866D8"/>
    <w:rsid w:val="0018749C"/>
    <w:rsid w:val="00187A9C"/>
    <w:rsid w:val="00187FC3"/>
    <w:rsid w:val="001901B0"/>
    <w:rsid w:val="00190351"/>
    <w:rsid w:val="00190495"/>
    <w:rsid w:val="00190D60"/>
    <w:rsid w:val="00190EB6"/>
    <w:rsid w:val="001912B1"/>
    <w:rsid w:val="001915A9"/>
    <w:rsid w:val="00191621"/>
    <w:rsid w:val="0019167E"/>
    <w:rsid w:val="00191729"/>
    <w:rsid w:val="0019174B"/>
    <w:rsid w:val="00191838"/>
    <w:rsid w:val="0019184D"/>
    <w:rsid w:val="00191C89"/>
    <w:rsid w:val="00192318"/>
    <w:rsid w:val="00192A73"/>
    <w:rsid w:val="001932BA"/>
    <w:rsid w:val="00193380"/>
    <w:rsid w:val="00193659"/>
    <w:rsid w:val="00194065"/>
    <w:rsid w:val="00194171"/>
    <w:rsid w:val="0019453E"/>
    <w:rsid w:val="00194B02"/>
    <w:rsid w:val="00194B4F"/>
    <w:rsid w:val="00194BF4"/>
    <w:rsid w:val="00195AA8"/>
    <w:rsid w:val="00195D8F"/>
    <w:rsid w:val="00195DA3"/>
    <w:rsid w:val="00196080"/>
    <w:rsid w:val="0019681A"/>
    <w:rsid w:val="00197B4A"/>
    <w:rsid w:val="00197C85"/>
    <w:rsid w:val="00197CEB"/>
    <w:rsid w:val="00197D52"/>
    <w:rsid w:val="001A097F"/>
    <w:rsid w:val="001A0E56"/>
    <w:rsid w:val="001A0F96"/>
    <w:rsid w:val="001A11A5"/>
    <w:rsid w:val="001A1234"/>
    <w:rsid w:val="001A13CC"/>
    <w:rsid w:val="001A1545"/>
    <w:rsid w:val="001A186C"/>
    <w:rsid w:val="001A1ADC"/>
    <w:rsid w:val="001A24AD"/>
    <w:rsid w:val="001A2B20"/>
    <w:rsid w:val="001A3287"/>
    <w:rsid w:val="001A3375"/>
    <w:rsid w:val="001A39B6"/>
    <w:rsid w:val="001A3DB3"/>
    <w:rsid w:val="001A4346"/>
    <w:rsid w:val="001A4607"/>
    <w:rsid w:val="001A52B8"/>
    <w:rsid w:val="001A5782"/>
    <w:rsid w:val="001A5BBA"/>
    <w:rsid w:val="001A5E7D"/>
    <w:rsid w:val="001A5EA8"/>
    <w:rsid w:val="001A6220"/>
    <w:rsid w:val="001A6762"/>
    <w:rsid w:val="001A6B7B"/>
    <w:rsid w:val="001A703D"/>
    <w:rsid w:val="001A762F"/>
    <w:rsid w:val="001A7B55"/>
    <w:rsid w:val="001A7EE0"/>
    <w:rsid w:val="001A7F4A"/>
    <w:rsid w:val="001B00E5"/>
    <w:rsid w:val="001B012F"/>
    <w:rsid w:val="001B0BF6"/>
    <w:rsid w:val="001B0C02"/>
    <w:rsid w:val="001B0EE7"/>
    <w:rsid w:val="001B10EF"/>
    <w:rsid w:val="001B11ED"/>
    <w:rsid w:val="001B2911"/>
    <w:rsid w:val="001B2BAB"/>
    <w:rsid w:val="001B320D"/>
    <w:rsid w:val="001B33F4"/>
    <w:rsid w:val="001B36AD"/>
    <w:rsid w:val="001B3D08"/>
    <w:rsid w:val="001B3D2E"/>
    <w:rsid w:val="001B4BD3"/>
    <w:rsid w:val="001B567F"/>
    <w:rsid w:val="001B5E77"/>
    <w:rsid w:val="001B5F71"/>
    <w:rsid w:val="001B6228"/>
    <w:rsid w:val="001B64A4"/>
    <w:rsid w:val="001B69F1"/>
    <w:rsid w:val="001B6EE1"/>
    <w:rsid w:val="001B6F6A"/>
    <w:rsid w:val="001B7126"/>
    <w:rsid w:val="001B71EC"/>
    <w:rsid w:val="001B7267"/>
    <w:rsid w:val="001C02B4"/>
    <w:rsid w:val="001C100D"/>
    <w:rsid w:val="001C147A"/>
    <w:rsid w:val="001C17E9"/>
    <w:rsid w:val="001C1D62"/>
    <w:rsid w:val="001C1E76"/>
    <w:rsid w:val="001C2523"/>
    <w:rsid w:val="001C2541"/>
    <w:rsid w:val="001C28F4"/>
    <w:rsid w:val="001C310C"/>
    <w:rsid w:val="001C35ED"/>
    <w:rsid w:val="001C3801"/>
    <w:rsid w:val="001C3F7C"/>
    <w:rsid w:val="001C4026"/>
    <w:rsid w:val="001C4124"/>
    <w:rsid w:val="001C4722"/>
    <w:rsid w:val="001C47D0"/>
    <w:rsid w:val="001C50E5"/>
    <w:rsid w:val="001C588D"/>
    <w:rsid w:val="001C59FE"/>
    <w:rsid w:val="001C5C6B"/>
    <w:rsid w:val="001C6288"/>
    <w:rsid w:val="001C65F1"/>
    <w:rsid w:val="001C691A"/>
    <w:rsid w:val="001C6F48"/>
    <w:rsid w:val="001C703E"/>
    <w:rsid w:val="001C720D"/>
    <w:rsid w:val="001C7940"/>
    <w:rsid w:val="001C7E33"/>
    <w:rsid w:val="001D0F70"/>
    <w:rsid w:val="001D1F34"/>
    <w:rsid w:val="001D24B8"/>
    <w:rsid w:val="001D2541"/>
    <w:rsid w:val="001D289C"/>
    <w:rsid w:val="001D3463"/>
    <w:rsid w:val="001D3981"/>
    <w:rsid w:val="001D40F5"/>
    <w:rsid w:val="001D4369"/>
    <w:rsid w:val="001D4394"/>
    <w:rsid w:val="001D4567"/>
    <w:rsid w:val="001D465A"/>
    <w:rsid w:val="001D4C70"/>
    <w:rsid w:val="001D512C"/>
    <w:rsid w:val="001D56CD"/>
    <w:rsid w:val="001D748E"/>
    <w:rsid w:val="001D75B3"/>
    <w:rsid w:val="001D7E36"/>
    <w:rsid w:val="001E0366"/>
    <w:rsid w:val="001E0676"/>
    <w:rsid w:val="001E0C2C"/>
    <w:rsid w:val="001E0E0B"/>
    <w:rsid w:val="001E14F8"/>
    <w:rsid w:val="001E19DA"/>
    <w:rsid w:val="001E273D"/>
    <w:rsid w:val="001E29FC"/>
    <w:rsid w:val="001E2ABD"/>
    <w:rsid w:val="001E2F67"/>
    <w:rsid w:val="001E35C6"/>
    <w:rsid w:val="001E3A31"/>
    <w:rsid w:val="001E3D10"/>
    <w:rsid w:val="001E45A0"/>
    <w:rsid w:val="001E4F53"/>
    <w:rsid w:val="001E510E"/>
    <w:rsid w:val="001E559C"/>
    <w:rsid w:val="001E614D"/>
    <w:rsid w:val="001E61FD"/>
    <w:rsid w:val="001E6C6C"/>
    <w:rsid w:val="001E6E24"/>
    <w:rsid w:val="001E75CA"/>
    <w:rsid w:val="001E7610"/>
    <w:rsid w:val="001F0201"/>
    <w:rsid w:val="001F0219"/>
    <w:rsid w:val="001F08DB"/>
    <w:rsid w:val="001F0C21"/>
    <w:rsid w:val="001F1042"/>
    <w:rsid w:val="001F1D4E"/>
    <w:rsid w:val="001F222B"/>
    <w:rsid w:val="001F22E4"/>
    <w:rsid w:val="001F275F"/>
    <w:rsid w:val="001F28C8"/>
    <w:rsid w:val="001F2ACB"/>
    <w:rsid w:val="001F2C62"/>
    <w:rsid w:val="001F4B8F"/>
    <w:rsid w:val="001F51B6"/>
    <w:rsid w:val="001F5301"/>
    <w:rsid w:val="001F55E0"/>
    <w:rsid w:val="001F5B20"/>
    <w:rsid w:val="001F5D3E"/>
    <w:rsid w:val="001F6959"/>
    <w:rsid w:val="001F69B5"/>
    <w:rsid w:val="001F75FF"/>
    <w:rsid w:val="001F7C0E"/>
    <w:rsid w:val="001F7F9B"/>
    <w:rsid w:val="002001BC"/>
    <w:rsid w:val="00200214"/>
    <w:rsid w:val="00200224"/>
    <w:rsid w:val="00200632"/>
    <w:rsid w:val="00200AD8"/>
    <w:rsid w:val="00200CB1"/>
    <w:rsid w:val="0020187A"/>
    <w:rsid w:val="00201B9A"/>
    <w:rsid w:val="00201F45"/>
    <w:rsid w:val="00202B22"/>
    <w:rsid w:val="00202CAF"/>
    <w:rsid w:val="00202E4A"/>
    <w:rsid w:val="00202E81"/>
    <w:rsid w:val="002030E4"/>
    <w:rsid w:val="002036AA"/>
    <w:rsid w:val="00204164"/>
    <w:rsid w:val="00204804"/>
    <w:rsid w:val="00205120"/>
    <w:rsid w:val="002052F4"/>
    <w:rsid w:val="002062FF"/>
    <w:rsid w:val="00206AC9"/>
    <w:rsid w:val="00206DED"/>
    <w:rsid w:val="002076DE"/>
    <w:rsid w:val="00207881"/>
    <w:rsid w:val="00207B02"/>
    <w:rsid w:val="00207BD6"/>
    <w:rsid w:val="0021007F"/>
    <w:rsid w:val="00210193"/>
    <w:rsid w:val="002102A5"/>
    <w:rsid w:val="002103A2"/>
    <w:rsid w:val="00210C19"/>
    <w:rsid w:val="00210DAA"/>
    <w:rsid w:val="00210E25"/>
    <w:rsid w:val="00211144"/>
    <w:rsid w:val="002116A9"/>
    <w:rsid w:val="00211A99"/>
    <w:rsid w:val="00211ADF"/>
    <w:rsid w:val="00211F23"/>
    <w:rsid w:val="002123CB"/>
    <w:rsid w:val="002125E6"/>
    <w:rsid w:val="00212B49"/>
    <w:rsid w:val="00212EDA"/>
    <w:rsid w:val="00212FBD"/>
    <w:rsid w:val="002138FE"/>
    <w:rsid w:val="00213E16"/>
    <w:rsid w:val="00214C5F"/>
    <w:rsid w:val="00214CEE"/>
    <w:rsid w:val="00214E5F"/>
    <w:rsid w:val="00214FE4"/>
    <w:rsid w:val="00215BB2"/>
    <w:rsid w:val="00215C1B"/>
    <w:rsid w:val="00215D59"/>
    <w:rsid w:val="00215E00"/>
    <w:rsid w:val="002163CB"/>
    <w:rsid w:val="00216551"/>
    <w:rsid w:val="00216997"/>
    <w:rsid w:val="00217412"/>
    <w:rsid w:val="0021760C"/>
    <w:rsid w:val="00217678"/>
    <w:rsid w:val="002178DB"/>
    <w:rsid w:val="002178E6"/>
    <w:rsid w:val="00217B52"/>
    <w:rsid w:val="00217C5F"/>
    <w:rsid w:val="00220174"/>
    <w:rsid w:val="002209B3"/>
    <w:rsid w:val="00220D24"/>
    <w:rsid w:val="00220FC2"/>
    <w:rsid w:val="00221238"/>
    <w:rsid w:val="00221936"/>
    <w:rsid w:val="00221A29"/>
    <w:rsid w:val="00221F2F"/>
    <w:rsid w:val="00223553"/>
    <w:rsid w:val="00224068"/>
    <w:rsid w:val="002240F3"/>
    <w:rsid w:val="00224709"/>
    <w:rsid w:val="002255DB"/>
    <w:rsid w:val="0022566C"/>
    <w:rsid w:val="00225AF0"/>
    <w:rsid w:val="00225D0B"/>
    <w:rsid w:val="00226A03"/>
    <w:rsid w:val="0022743B"/>
    <w:rsid w:val="0023055E"/>
    <w:rsid w:val="00230698"/>
    <w:rsid w:val="00230E40"/>
    <w:rsid w:val="00230EC4"/>
    <w:rsid w:val="00230F36"/>
    <w:rsid w:val="00231051"/>
    <w:rsid w:val="002312D7"/>
    <w:rsid w:val="00231D85"/>
    <w:rsid w:val="00232D40"/>
    <w:rsid w:val="00232F1D"/>
    <w:rsid w:val="00233451"/>
    <w:rsid w:val="00233C15"/>
    <w:rsid w:val="00233C80"/>
    <w:rsid w:val="00233DFA"/>
    <w:rsid w:val="00233F3F"/>
    <w:rsid w:val="002343FF"/>
    <w:rsid w:val="0023495A"/>
    <w:rsid w:val="00234DA2"/>
    <w:rsid w:val="00235767"/>
    <w:rsid w:val="002359D2"/>
    <w:rsid w:val="00236271"/>
    <w:rsid w:val="0023641B"/>
    <w:rsid w:val="00236629"/>
    <w:rsid w:val="00236C5B"/>
    <w:rsid w:val="00237057"/>
    <w:rsid w:val="002378DB"/>
    <w:rsid w:val="002379AF"/>
    <w:rsid w:val="00237BDF"/>
    <w:rsid w:val="002408C2"/>
    <w:rsid w:val="00241472"/>
    <w:rsid w:val="002415AB"/>
    <w:rsid w:val="002419F9"/>
    <w:rsid w:val="00241A0F"/>
    <w:rsid w:val="00241A3D"/>
    <w:rsid w:val="00241AAA"/>
    <w:rsid w:val="00241CA0"/>
    <w:rsid w:val="002425CA"/>
    <w:rsid w:val="0024275F"/>
    <w:rsid w:val="00242878"/>
    <w:rsid w:val="00242C8E"/>
    <w:rsid w:val="00242E03"/>
    <w:rsid w:val="002460FB"/>
    <w:rsid w:val="00246153"/>
    <w:rsid w:val="002469A4"/>
    <w:rsid w:val="00246DF4"/>
    <w:rsid w:val="00246FAA"/>
    <w:rsid w:val="00247483"/>
    <w:rsid w:val="00247BC4"/>
    <w:rsid w:val="002501E2"/>
    <w:rsid w:val="00250453"/>
    <w:rsid w:val="0025112D"/>
    <w:rsid w:val="002515A6"/>
    <w:rsid w:val="002518E2"/>
    <w:rsid w:val="00251C23"/>
    <w:rsid w:val="002520C2"/>
    <w:rsid w:val="00252447"/>
    <w:rsid w:val="00252836"/>
    <w:rsid w:val="002535DD"/>
    <w:rsid w:val="002537AE"/>
    <w:rsid w:val="0025399A"/>
    <w:rsid w:val="00254175"/>
    <w:rsid w:val="0025432C"/>
    <w:rsid w:val="00254604"/>
    <w:rsid w:val="002549FF"/>
    <w:rsid w:val="00254A26"/>
    <w:rsid w:val="00254A3C"/>
    <w:rsid w:val="00254CA6"/>
    <w:rsid w:val="0025590E"/>
    <w:rsid w:val="00255EAA"/>
    <w:rsid w:val="00255EFE"/>
    <w:rsid w:val="002561BA"/>
    <w:rsid w:val="00256807"/>
    <w:rsid w:val="00256B2D"/>
    <w:rsid w:val="00256EA5"/>
    <w:rsid w:val="00257468"/>
    <w:rsid w:val="00257B26"/>
    <w:rsid w:val="00260410"/>
    <w:rsid w:val="0026043E"/>
    <w:rsid w:val="00260737"/>
    <w:rsid w:val="0026156E"/>
    <w:rsid w:val="002617F6"/>
    <w:rsid w:val="00262FBA"/>
    <w:rsid w:val="002632A6"/>
    <w:rsid w:val="002632E8"/>
    <w:rsid w:val="00263883"/>
    <w:rsid w:val="002640FB"/>
    <w:rsid w:val="00264457"/>
    <w:rsid w:val="002644F7"/>
    <w:rsid w:val="002645A7"/>
    <w:rsid w:val="0026494F"/>
    <w:rsid w:val="00264999"/>
    <w:rsid w:val="00264AF7"/>
    <w:rsid w:val="002654F7"/>
    <w:rsid w:val="00265725"/>
    <w:rsid w:val="0026583A"/>
    <w:rsid w:val="00265B2B"/>
    <w:rsid w:val="00265BBD"/>
    <w:rsid w:val="00265E29"/>
    <w:rsid w:val="0026627C"/>
    <w:rsid w:val="0026686F"/>
    <w:rsid w:val="00266AA9"/>
    <w:rsid w:val="002673F9"/>
    <w:rsid w:val="0026783F"/>
    <w:rsid w:val="0026794F"/>
    <w:rsid w:val="002701B9"/>
    <w:rsid w:val="0027022D"/>
    <w:rsid w:val="002707AF"/>
    <w:rsid w:val="00270E46"/>
    <w:rsid w:val="00270EAD"/>
    <w:rsid w:val="002712F3"/>
    <w:rsid w:val="002715F1"/>
    <w:rsid w:val="00271733"/>
    <w:rsid w:val="0027231A"/>
    <w:rsid w:val="00272816"/>
    <w:rsid w:val="00272BA7"/>
    <w:rsid w:val="00273995"/>
    <w:rsid w:val="00274000"/>
    <w:rsid w:val="00274462"/>
    <w:rsid w:val="002749B9"/>
    <w:rsid w:val="00274BA4"/>
    <w:rsid w:val="00274BE8"/>
    <w:rsid w:val="00274C2F"/>
    <w:rsid w:val="00274C5E"/>
    <w:rsid w:val="00274EF9"/>
    <w:rsid w:val="0027516E"/>
    <w:rsid w:val="0027517E"/>
    <w:rsid w:val="00275524"/>
    <w:rsid w:val="0027575C"/>
    <w:rsid w:val="00275DB5"/>
    <w:rsid w:val="00275FD8"/>
    <w:rsid w:val="00276843"/>
    <w:rsid w:val="002769EB"/>
    <w:rsid w:val="00276D00"/>
    <w:rsid w:val="0027722E"/>
    <w:rsid w:val="002774AF"/>
    <w:rsid w:val="002774ED"/>
    <w:rsid w:val="00277839"/>
    <w:rsid w:val="00277DA9"/>
    <w:rsid w:val="0028009A"/>
    <w:rsid w:val="00280B64"/>
    <w:rsid w:val="00281ADF"/>
    <w:rsid w:val="00281B19"/>
    <w:rsid w:val="002820AD"/>
    <w:rsid w:val="002830C7"/>
    <w:rsid w:val="00283C91"/>
    <w:rsid w:val="00284773"/>
    <w:rsid w:val="00284CFD"/>
    <w:rsid w:val="00284F34"/>
    <w:rsid w:val="00284FA5"/>
    <w:rsid w:val="002868A2"/>
    <w:rsid w:val="0028745A"/>
    <w:rsid w:val="0028783F"/>
    <w:rsid w:val="00287FFD"/>
    <w:rsid w:val="002913B6"/>
    <w:rsid w:val="00291B64"/>
    <w:rsid w:val="00292993"/>
    <w:rsid w:val="00293626"/>
    <w:rsid w:val="00294119"/>
    <w:rsid w:val="0029458F"/>
    <w:rsid w:val="00294B59"/>
    <w:rsid w:val="002955AF"/>
    <w:rsid w:val="00295D4F"/>
    <w:rsid w:val="00296594"/>
    <w:rsid w:val="00297532"/>
    <w:rsid w:val="0029771D"/>
    <w:rsid w:val="002977D0"/>
    <w:rsid w:val="00297D2F"/>
    <w:rsid w:val="00297D37"/>
    <w:rsid w:val="002A0AF0"/>
    <w:rsid w:val="002A0EAA"/>
    <w:rsid w:val="002A1648"/>
    <w:rsid w:val="002A1A5B"/>
    <w:rsid w:val="002A1ADC"/>
    <w:rsid w:val="002A2174"/>
    <w:rsid w:val="002A21F0"/>
    <w:rsid w:val="002A377B"/>
    <w:rsid w:val="002A3FD1"/>
    <w:rsid w:val="002A43A3"/>
    <w:rsid w:val="002A48EF"/>
    <w:rsid w:val="002A5284"/>
    <w:rsid w:val="002A53B9"/>
    <w:rsid w:val="002A5995"/>
    <w:rsid w:val="002A5EA5"/>
    <w:rsid w:val="002B010D"/>
    <w:rsid w:val="002B03BA"/>
    <w:rsid w:val="002B0B6C"/>
    <w:rsid w:val="002B147C"/>
    <w:rsid w:val="002B1642"/>
    <w:rsid w:val="002B1DCD"/>
    <w:rsid w:val="002B1FA7"/>
    <w:rsid w:val="002B21D7"/>
    <w:rsid w:val="002B268D"/>
    <w:rsid w:val="002B2ACE"/>
    <w:rsid w:val="002B317A"/>
    <w:rsid w:val="002B39DD"/>
    <w:rsid w:val="002B3AE8"/>
    <w:rsid w:val="002B40E9"/>
    <w:rsid w:val="002B4A31"/>
    <w:rsid w:val="002B5147"/>
    <w:rsid w:val="002B6757"/>
    <w:rsid w:val="002B6BDF"/>
    <w:rsid w:val="002B6DB9"/>
    <w:rsid w:val="002B72F5"/>
    <w:rsid w:val="002B745B"/>
    <w:rsid w:val="002B7B84"/>
    <w:rsid w:val="002B7E0A"/>
    <w:rsid w:val="002B7EBC"/>
    <w:rsid w:val="002C008D"/>
    <w:rsid w:val="002C0873"/>
    <w:rsid w:val="002C0EB7"/>
    <w:rsid w:val="002C13D2"/>
    <w:rsid w:val="002C177F"/>
    <w:rsid w:val="002C2EB8"/>
    <w:rsid w:val="002C32BB"/>
    <w:rsid w:val="002C354E"/>
    <w:rsid w:val="002C4865"/>
    <w:rsid w:val="002C4F5C"/>
    <w:rsid w:val="002C52FC"/>
    <w:rsid w:val="002C59EB"/>
    <w:rsid w:val="002C59EF"/>
    <w:rsid w:val="002C5CEB"/>
    <w:rsid w:val="002C5DA5"/>
    <w:rsid w:val="002C6E99"/>
    <w:rsid w:val="002C6EF0"/>
    <w:rsid w:val="002C7639"/>
    <w:rsid w:val="002D06D8"/>
    <w:rsid w:val="002D0914"/>
    <w:rsid w:val="002D0D74"/>
    <w:rsid w:val="002D1D10"/>
    <w:rsid w:val="002D1D9B"/>
    <w:rsid w:val="002D2066"/>
    <w:rsid w:val="002D2232"/>
    <w:rsid w:val="002D2278"/>
    <w:rsid w:val="002D2D72"/>
    <w:rsid w:val="002D333A"/>
    <w:rsid w:val="002D3388"/>
    <w:rsid w:val="002D43D0"/>
    <w:rsid w:val="002D45C2"/>
    <w:rsid w:val="002D46ED"/>
    <w:rsid w:val="002D4A2D"/>
    <w:rsid w:val="002D4F00"/>
    <w:rsid w:val="002D534E"/>
    <w:rsid w:val="002D5365"/>
    <w:rsid w:val="002D63AF"/>
    <w:rsid w:val="002D64E9"/>
    <w:rsid w:val="002D66CA"/>
    <w:rsid w:val="002D697B"/>
    <w:rsid w:val="002D6D6F"/>
    <w:rsid w:val="002D735F"/>
    <w:rsid w:val="002D738C"/>
    <w:rsid w:val="002D73A4"/>
    <w:rsid w:val="002D7C59"/>
    <w:rsid w:val="002E0390"/>
    <w:rsid w:val="002E03F2"/>
    <w:rsid w:val="002E065C"/>
    <w:rsid w:val="002E090B"/>
    <w:rsid w:val="002E102B"/>
    <w:rsid w:val="002E144D"/>
    <w:rsid w:val="002E14F8"/>
    <w:rsid w:val="002E19EC"/>
    <w:rsid w:val="002E328E"/>
    <w:rsid w:val="002E358E"/>
    <w:rsid w:val="002E36D0"/>
    <w:rsid w:val="002E4718"/>
    <w:rsid w:val="002E4887"/>
    <w:rsid w:val="002E5105"/>
    <w:rsid w:val="002E52D7"/>
    <w:rsid w:val="002E5EC9"/>
    <w:rsid w:val="002E6AFA"/>
    <w:rsid w:val="002E779F"/>
    <w:rsid w:val="002E780C"/>
    <w:rsid w:val="002E79E6"/>
    <w:rsid w:val="002E7E72"/>
    <w:rsid w:val="002F0460"/>
    <w:rsid w:val="002F0DEC"/>
    <w:rsid w:val="002F10F0"/>
    <w:rsid w:val="002F12BF"/>
    <w:rsid w:val="002F12CA"/>
    <w:rsid w:val="002F16AD"/>
    <w:rsid w:val="002F19AB"/>
    <w:rsid w:val="002F2172"/>
    <w:rsid w:val="002F2B72"/>
    <w:rsid w:val="002F39FD"/>
    <w:rsid w:val="002F3D67"/>
    <w:rsid w:val="002F3EBC"/>
    <w:rsid w:val="002F400F"/>
    <w:rsid w:val="002F42AA"/>
    <w:rsid w:val="002F4524"/>
    <w:rsid w:val="002F4D42"/>
    <w:rsid w:val="002F502F"/>
    <w:rsid w:val="002F50AB"/>
    <w:rsid w:val="002F520A"/>
    <w:rsid w:val="002F651E"/>
    <w:rsid w:val="002F6CD0"/>
    <w:rsid w:val="002F7423"/>
    <w:rsid w:val="002F75C5"/>
    <w:rsid w:val="002F766C"/>
    <w:rsid w:val="002F7A09"/>
    <w:rsid w:val="002F7D3F"/>
    <w:rsid w:val="003002AD"/>
    <w:rsid w:val="0030107A"/>
    <w:rsid w:val="0030156D"/>
    <w:rsid w:val="00302287"/>
    <w:rsid w:val="00302A61"/>
    <w:rsid w:val="00302D85"/>
    <w:rsid w:val="00303D24"/>
    <w:rsid w:val="00303E63"/>
    <w:rsid w:val="003058E4"/>
    <w:rsid w:val="00305BBB"/>
    <w:rsid w:val="00305D69"/>
    <w:rsid w:val="00306443"/>
    <w:rsid w:val="003066A7"/>
    <w:rsid w:val="0030707A"/>
    <w:rsid w:val="003075FD"/>
    <w:rsid w:val="003077B4"/>
    <w:rsid w:val="00310C7E"/>
    <w:rsid w:val="00310F19"/>
    <w:rsid w:val="00311CAB"/>
    <w:rsid w:val="003121F9"/>
    <w:rsid w:val="0031265D"/>
    <w:rsid w:val="00312761"/>
    <w:rsid w:val="0031285D"/>
    <w:rsid w:val="00312A45"/>
    <w:rsid w:val="0031381D"/>
    <w:rsid w:val="00314559"/>
    <w:rsid w:val="00314BD8"/>
    <w:rsid w:val="00314C1B"/>
    <w:rsid w:val="003152E3"/>
    <w:rsid w:val="0031535B"/>
    <w:rsid w:val="00315427"/>
    <w:rsid w:val="003154F1"/>
    <w:rsid w:val="00315B42"/>
    <w:rsid w:val="00315DB4"/>
    <w:rsid w:val="00315DD7"/>
    <w:rsid w:val="0031653D"/>
    <w:rsid w:val="00316590"/>
    <w:rsid w:val="00316E28"/>
    <w:rsid w:val="00317175"/>
    <w:rsid w:val="00317DE6"/>
    <w:rsid w:val="00320301"/>
    <w:rsid w:val="00320412"/>
    <w:rsid w:val="0032130F"/>
    <w:rsid w:val="00321867"/>
    <w:rsid w:val="00321CBE"/>
    <w:rsid w:val="00321D85"/>
    <w:rsid w:val="00322C22"/>
    <w:rsid w:val="003234FA"/>
    <w:rsid w:val="003235FA"/>
    <w:rsid w:val="003239D6"/>
    <w:rsid w:val="00323A19"/>
    <w:rsid w:val="00323F58"/>
    <w:rsid w:val="00323FB6"/>
    <w:rsid w:val="0032504B"/>
    <w:rsid w:val="00325CDF"/>
    <w:rsid w:val="00325D22"/>
    <w:rsid w:val="00326538"/>
    <w:rsid w:val="00326893"/>
    <w:rsid w:val="00326FA2"/>
    <w:rsid w:val="0032719B"/>
    <w:rsid w:val="003271C4"/>
    <w:rsid w:val="0032799E"/>
    <w:rsid w:val="003301CD"/>
    <w:rsid w:val="00330523"/>
    <w:rsid w:val="0033064F"/>
    <w:rsid w:val="0033169A"/>
    <w:rsid w:val="00331AD1"/>
    <w:rsid w:val="00331BBD"/>
    <w:rsid w:val="00332886"/>
    <w:rsid w:val="003328FD"/>
    <w:rsid w:val="00332A43"/>
    <w:rsid w:val="00332DC8"/>
    <w:rsid w:val="00333FEC"/>
    <w:rsid w:val="00335D14"/>
    <w:rsid w:val="00335EE8"/>
    <w:rsid w:val="00335FF4"/>
    <w:rsid w:val="003368BD"/>
    <w:rsid w:val="00337D64"/>
    <w:rsid w:val="00337F32"/>
    <w:rsid w:val="0034001B"/>
    <w:rsid w:val="00340453"/>
    <w:rsid w:val="00340B80"/>
    <w:rsid w:val="00340EF2"/>
    <w:rsid w:val="003415C8"/>
    <w:rsid w:val="00341A6C"/>
    <w:rsid w:val="00341A72"/>
    <w:rsid w:val="00341CC2"/>
    <w:rsid w:val="00341D80"/>
    <w:rsid w:val="00342112"/>
    <w:rsid w:val="0034275D"/>
    <w:rsid w:val="003433AA"/>
    <w:rsid w:val="0034346B"/>
    <w:rsid w:val="00343C79"/>
    <w:rsid w:val="0034483D"/>
    <w:rsid w:val="00344ABC"/>
    <w:rsid w:val="00345862"/>
    <w:rsid w:val="00345FB5"/>
    <w:rsid w:val="00346164"/>
    <w:rsid w:val="00346CC9"/>
    <w:rsid w:val="00347523"/>
    <w:rsid w:val="003475EC"/>
    <w:rsid w:val="003477DB"/>
    <w:rsid w:val="00350289"/>
    <w:rsid w:val="0035029B"/>
    <w:rsid w:val="0035039C"/>
    <w:rsid w:val="0035056F"/>
    <w:rsid w:val="00351E06"/>
    <w:rsid w:val="00352995"/>
    <w:rsid w:val="00353254"/>
    <w:rsid w:val="003542BD"/>
    <w:rsid w:val="003543D5"/>
    <w:rsid w:val="003545A5"/>
    <w:rsid w:val="003549B1"/>
    <w:rsid w:val="003550FD"/>
    <w:rsid w:val="003559F5"/>
    <w:rsid w:val="00355A3C"/>
    <w:rsid w:val="00356069"/>
    <w:rsid w:val="0035610D"/>
    <w:rsid w:val="00356B99"/>
    <w:rsid w:val="003574D3"/>
    <w:rsid w:val="00357D0C"/>
    <w:rsid w:val="00357E68"/>
    <w:rsid w:val="0036034A"/>
    <w:rsid w:val="00361B93"/>
    <w:rsid w:val="003626EE"/>
    <w:rsid w:val="00363533"/>
    <w:rsid w:val="00363C0F"/>
    <w:rsid w:val="00363C17"/>
    <w:rsid w:val="00363D5F"/>
    <w:rsid w:val="0036461D"/>
    <w:rsid w:val="003647DE"/>
    <w:rsid w:val="0036529A"/>
    <w:rsid w:val="00365A5F"/>
    <w:rsid w:val="003665FF"/>
    <w:rsid w:val="00366F45"/>
    <w:rsid w:val="00366F65"/>
    <w:rsid w:val="0036767D"/>
    <w:rsid w:val="00367DA1"/>
    <w:rsid w:val="003702E4"/>
    <w:rsid w:val="00370727"/>
    <w:rsid w:val="00370772"/>
    <w:rsid w:val="00370882"/>
    <w:rsid w:val="00370F18"/>
    <w:rsid w:val="00370FAE"/>
    <w:rsid w:val="0037122D"/>
    <w:rsid w:val="0037166B"/>
    <w:rsid w:val="0037187C"/>
    <w:rsid w:val="00371BBA"/>
    <w:rsid w:val="0037261F"/>
    <w:rsid w:val="003727F2"/>
    <w:rsid w:val="0037290C"/>
    <w:rsid w:val="00372A73"/>
    <w:rsid w:val="00372C9D"/>
    <w:rsid w:val="0037319B"/>
    <w:rsid w:val="003731D7"/>
    <w:rsid w:val="00373226"/>
    <w:rsid w:val="003736BE"/>
    <w:rsid w:val="00374A75"/>
    <w:rsid w:val="00375775"/>
    <w:rsid w:val="003757D5"/>
    <w:rsid w:val="003766C3"/>
    <w:rsid w:val="0037696C"/>
    <w:rsid w:val="00376A5E"/>
    <w:rsid w:val="003770FB"/>
    <w:rsid w:val="0037715A"/>
    <w:rsid w:val="003776A5"/>
    <w:rsid w:val="00377B50"/>
    <w:rsid w:val="00377C71"/>
    <w:rsid w:val="00377F89"/>
    <w:rsid w:val="00380B4C"/>
    <w:rsid w:val="00380D3D"/>
    <w:rsid w:val="003813C4"/>
    <w:rsid w:val="003813DB"/>
    <w:rsid w:val="003815BD"/>
    <w:rsid w:val="0038187B"/>
    <w:rsid w:val="00381A41"/>
    <w:rsid w:val="00381DB4"/>
    <w:rsid w:val="0038215A"/>
    <w:rsid w:val="00382449"/>
    <w:rsid w:val="003824FB"/>
    <w:rsid w:val="003827B7"/>
    <w:rsid w:val="00382962"/>
    <w:rsid w:val="00382F87"/>
    <w:rsid w:val="00383BEC"/>
    <w:rsid w:val="00383DBE"/>
    <w:rsid w:val="00384273"/>
    <w:rsid w:val="00384317"/>
    <w:rsid w:val="003848E7"/>
    <w:rsid w:val="00384DF0"/>
    <w:rsid w:val="0038588E"/>
    <w:rsid w:val="00387157"/>
    <w:rsid w:val="0038716A"/>
    <w:rsid w:val="003873B8"/>
    <w:rsid w:val="0038788E"/>
    <w:rsid w:val="0038790C"/>
    <w:rsid w:val="00387A47"/>
    <w:rsid w:val="00390124"/>
    <w:rsid w:val="0039089E"/>
    <w:rsid w:val="00390F2A"/>
    <w:rsid w:val="00391A17"/>
    <w:rsid w:val="00391B3B"/>
    <w:rsid w:val="00391D47"/>
    <w:rsid w:val="00391E4A"/>
    <w:rsid w:val="0039286E"/>
    <w:rsid w:val="00392CB7"/>
    <w:rsid w:val="0039311A"/>
    <w:rsid w:val="0039326E"/>
    <w:rsid w:val="0039368E"/>
    <w:rsid w:val="00393F1D"/>
    <w:rsid w:val="00393F3E"/>
    <w:rsid w:val="0039416A"/>
    <w:rsid w:val="003941C1"/>
    <w:rsid w:val="0039438D"/>
    <w:rsid w:val="00395041"/>
    <w:rsid w:val="003950C7"/>
    <w:rsid w:val="00395CB2"/>
    <w:rsid w:val="00395E80"/>
    <w:rsid w:val="003961D2"/>
    <w:rsid w:val="00396869"/>
    <w:rsid w:val="00396CDA"/>
    <w:rsid w:val="0039709D"/>
    <w:rsid w:val="003973B4"/>
    <w:rsid w:val="003974D4"/>
    <w:rsid w:val="003975FC"/>
    <w:rsid w:val="003A071E"/>
    <w:rsid w:val="003A08A3"/>
    <w:rsid w:val="003A0B6B"/>
    <w:rsid w:val="003A0F6E"/>
    <w:rsid w:val="003A16D9"/>
    <w:rsid w:val="003A211F"/>
    <w:rsid w:val="003A21D1"/>
    <w:rsid w:val="003A2B7C"/>
    <w:rsid w:val="003A3B17"/>
    <w:rsid w:val="003A4011"/>
    <w:rsid w:val="003A43D5"/>
    <w:rsid w:val="003A49AF"/>
    <w:rsid w:val="003A4D7C"/>
    <w:rsid w:val="003A4E9E"/>
    <w:rsid w:val="003A4EEF"/>
    <w:rsid w:val="003A54A4"/>
    <w:rsid w:val="003A5937"/>
    <w:rsid w:val="003A59F0"/>
    <w:rsid w:val="003A5EBF"/>
    <w:rsid w:val="003A6401"/>
    <w:rsid w:val="003A66EA"/>
    <w:rsid w:val="003A6EE3"/>
    <w:rsid w:val="003A6F33"/>
    <w:rsid w:val="003A7153"/>
    <w:rsid w:val="003A7246"/>
    <w:rsid w:val="003A7772"/>
    <w:rsid w:val="003A7A20"/>
    <w:rsid w:val="003B01E0"/>
    <w:rsid w:val="003B08C6"/>
    <w:rsid w:val="003B0F07"/>
    <w:rsid w:val="003B0F5A"/>
    <w:rsid w:val="003B187A"/>
    <w:rsid w:val="003B1882"/>
    <w:rsid w:val="003B2B21"/>
    <w:rsid w:val="003B432F"/>
    <w:rsid w:val="003B4354"/>
    <w:rsid w:val="003B46DC"/>
    <w:rsid w:val="003B47DB"/>
    <w:rsid w:val="003B4BAD"/>
    <w:rsid w:val="003B4E39"/>
    <w:rsid w:val="003B4F05"/>
    <w:rsid w:val="003B5A23"/>
    <w:rsid w:val="003B632E"/>
    <w:rsid w:val="003B6493"/>
    <w:rsid w:val="003B678B"/>
    <w:rsid w:val="003B68C6"/>
    <w:rsid w:val="003C0632"/>
    <w:rsid w:val="003C0977"/>
    <w:rsid w:val="003C0D71"/>
    <w:rsid w:val="003C0F50"/>
    <w:rsid w:val="003C1180"/>
    <w:rsid w:val="003C11AB"/>
    <w:rsid w:val="003C198D"/>
    <w:rsid w:val="003C2085"/>
    <w:rsid w:val="003C237B"/>
    <w:rsid w:val="003C2C7C"/>
    <w:rsid w:val="003C309A"/>
    <w:rsid w:val="003C3209"/>
    <w:rsid w:val="003C3494"/>
    <w:rsid w:val="003C38DD"/>
    <w:rsid w:val="003C3974"/>
    <w:rsid w:val="003C3A67"/>
    <w:rsid w:val="003C4759"/>
    <w:rsid w:val="003C47E5"/>
    <w:rsid w:val="003C48B1"/>
    <w:rsid w:val="003C4D11"/>
    <w:rsid w:val="003C5512"/>
    <w:rsid w:val="003C5D63"/>
    <w:rsid w:val="003C5F31"/>
    <w:rsid w:val="003C5FB5"/>
    <w:rsid w:val="003C636D"/>
    <w:rsid w:val="003C68E3"/>
    <w:rsid w:val="003C716D"/>
    <w:rsid w:val="003C79E1"/>
    <w:rsid w:val="003D01CE"/>
    <w:rsid w:val="003D044C"/>
    <w:rsid w:val="003D0717"/>
    <w:rsid w:val="003D0A5C"/>
    <w:rsid w:val="003D0B90"/>
    <w:rsid w:val="003D0CAC"/>
    <w:rsid w:val="003D1C16"/>
    <w:rsid w:val="003D2012"/>
    <w:rsid w:val="003D2051"/>
    <w:rsid w:val="003D2243"/>
    <w:rsid w:val="003D2794"/>
    <w:rsid w:val="003D31D3"/>
    <w:rsid w:val="003D358F"/>
    <w:rsid w:val="003D3915"/>
    <w:rsid w:val="003D43FA"/>
    <w:rsid w:val="003D4E40"/>
    <w:rsid w:val="003D4F96"/>
    <w:rsid w:val="003D504F"/>
    <w:rsid w:val="003D51A8"/>
    <w:rsid w:val="003D5E0B"/>
    <w:rsid w:val="003D6004"/>
    <w:rsid w:val="003D6615"/>
    <w:rsid w:val="003D734C"/>
    <w:rsid w:val="003D73E1"/>
    <w:rsid w:val="003D74BB"/>
    <w:rsid w:val="003D7516"/>
    <w:rsid w:val="003D799A"/>
    <w:rsid w:val="003D7F5E"/>
    <w:rsid w:val="003E0AD3"/>
    <w:rsid w:val="003E124E"/>
    <w:rsid w:val="003E14EB"/>
    <w:rsid w:val="003E183B"/>
    <w:rsid w:val="003E1D76"/>
    <w:rsid w:val="003E20D4"/>
    <w:rsid w:val="003E2574"/>
    <w:rsid w:val="003E2AE1"/>
    <w:rsid w:val="003E2B60"/>
    <w:rsid w:val="003E2EE1"/>
    <w:rsid w:val="003E2F44"/>
    <w:rsid w:val="003E3843"/>
    <w:rsid w:val="003E42DA"/>
    <w:rsid w:val="003E4814"/>
    <w:rsid w:val="003E4A0A"/>
    <w:rsid w:val="003E4B09"/>
    <w:rsid w:val="003E4E0E"/>
    <w:rsid w:val="003E5081"/>
    <w:rsid w:val="003E5361"/>
    <w:rsid w:val="003E53DA"/>
    <w:rsid w:val="003E5D41"/>
    <w:rsid w:val="003E5EC5"/>
    <w:rsid w:val="003E67D7"/>
    <w:rsid w:val="003E6D46"/>
    <w:rsid w:val="003F0408"/>
    <w:rsid w:val="003F049D"/>
    <w:rsid w:val="003F0C07"/>
    <w:rsid w:val="003F2377"/>
    <w:rsid w:val="003F304B"/>
    <w:rsid w:val="003F318A"/>
    <w:rsid w:val="003F33A0"/>
    <w:rsid w:val="003F3C3F"/>
    <w:rsid w:val="003F3E45"/>
    <w:rsid w:val="003F3FE4"/>
    <w:rsid w:val="003F5BDA"/>
    <w:rsid w:val="003F5C38"/>
    <w:rsid w:val="003F6297"/>
    <w:rsid w:val="003F6789"/>
    <w:rsid w:val="003F7106"/>
    <w:rsid w:val="003F7945"/>
    <w:rsid w:val="003F7C37"/>
    <w:rsid w:val="0040056B"/>
    <w:rsid w:val="00400AC6"/>
    <w:rsid w:val="0040148D"/>
    <w:rsid w:val="00401941"/>
    <w:rsid w:val="00402039"/>
    <w:rsid w:val="004026FF"/>
    <w:rsid w:val="004029A9"/>
    <w:rsid w:val="00402BC6"/>
    <w:rsid w:val="0040315D"/>
    <w:rsid w:val="00403393"/>
    <w:rsid w:val="00403417"/>
    <w:rsid w:val="004049C1"/>
    <w:rsid w:val="00404C44"/>
    <w:rsid w:val="00405703"/>
    <w:rsid w:val="004058A1"/>
    <w:rsid w:val="00406363"/>
    <w:rsid w:val="004064E8"/>
    <w:rsid w:val="00406EB3"/>
    <w:rsid w:val="00407086"/>
    <w:rsid w:val="004079C6"/>
    <w:rsid w:val="00407D0B"/>
    <w:rsid w:val="00407D70"/>
    <w:rsid w:val="00407FB0"/>
    <w:rsid w:val="004103D2"/>
    <w:rsid w:val="00410B40"/>
    <w:rsid w:val="00410D17"/>
    <w:rsid w:val="00410F01"/>
    <w:rsid w:val="00410F4D"/>
    <w:rsid w:val="00410F7D"/>
    <w:rsid w:val="00411888"/>
    <w:rsid w:val="00411B23"/>
    <w:rsid w:val="00412068"/>
    <w:rsid w:val="004122EE"/>
    <w:rsid w:val="004125C1"/>
    <w:rsid w:val="00412B88"/>
    <w:rsid w:val="004132B7"/>
    <w:rsid w:val="00413DCF"/>
    <w:rsid w:val="00413FA1"/>
    <w:rsid w:val="00414554"/>
    <w:rsid w:val="0041493A"/>
    <w:rsid w:val="004152A9"/>
    <w:rsid w:val="00415387"/>
    <w:rsid w:val="00416250"/>
    <w:rsid w:val="00416323"/>
    <w:rsid w:val="004169E1"/>
    <w:rsid w:val="00416C73"/>
    <w:rsid w:val="0041700A"/>
    <w:rsid w:val="00417242"/>
    <w:rsid w:val="0041729B"/>
    <w:rsid w:val="004176A6"/>
    <w:rsid w:val="00417D56"/>
    <w:rsid w:val="00417D94"/>
    <w:rsid w:val="0042027F"/>
    <w:rsid w:val="00420351"/>
    <w:rsid w:val="00420536"/>
    <w:rsid w:val="004205C5"/>
    <w:rsid w:val="00420A0D"/>
    <w:rsid w:val="00420B19"/>
    <w:rsid w:val="00420BE1"/>
    <w:rsid w:val="0042130A"/>
    <w:rsid w:val="00422184"/>
    <w:rsid w:val="00422208"/>
    <w:rsid w:val="004227CF"/>
    <w:rsid w:val="0042285D"/>
    <w:rsid w:val="00423979"/>
    <w:rsid w:val="00424A50"/>
    <w:rsid w:val="00424AA2"/>
    <w:rsid w:val="00424B34"/>
    <w:rsid w:val="00424B3C"/>
    <w:rsid w:val="00424E34"/>
    <w:rsid w:val="00424F5E"/>
    <w:rsid w:val="004255C6"/>
    <w:rsid w:val="00425A9F"/>
    <w:rsid w:val="00425DFB"/>
    <w:rsid w:val="004260A8"/>
    <w:rsid w:val="0042627C"/>
    <w:rsid w:val="00426668"/>
    <w:rsid w:val="004266F3"/>
    <w:rsid w:val="0042674E"/>
    <w:rsid w:val="00426B67"/>
    <w:rsid w:val="00427396"/>
    <w:rsid w:val="00427425"/>
    <w:rsid w:val="004279C4"/>
    <w:rsid w:val="00427E41"/>
    <w:rsid w:val="004310A9"/>
    <w:rsid w:val="004311B3"/>
    <w:rsid w:val="00431827"/>
    <w:rsid w:val="00431FE1"/>
    <w:rsid w:val="0043204A"/>
    <w:rsid w:val="004323CA"/>
    <w:rsid w:val="00432544"/>
    <w:rsid w:val="00432BBE"/>
    <w:rsid w:val="00432F00"/>
    <w:rsid w:val="004336C0"/>
    <w:rsid w:val="004345FA"/>
    <w:rsid w:val="004349A0"/>
    <w:rsid w:val="00434B8A"/>
    <w:rsid w:val="00434D58"/>
    <w:rsid w:val="00435254"/>
    <w:rsid w:val="00435519"/>
    <w:rsid w:val="004356F2"/>
    <w:rsid w:val="00435730"/>
    <w:rsid w:val="00435D8C"/>
    <w:rsid w:val="00435E75"/>
    <w:rsid w:val="00436531"/>
    <w:rsid w:val="00436907"/>
    <w:rsid w:val="00436C15"/>
    <w:rsid w:val="004378B3"/>
    <w:rsid w:val="00437B89"/>
    <w:rsid w:val="00440013"/>
    <w:rsid w:val="00440077"/>
    <w:rsid w:val="00440128"/>
    <w:rsid w:val="004409EE"/>
    <w:rsid w:val="004409F6"/>
    <w:rsid w:val="00440B4C"/>
    <w:rsid w:val="00440E16"/>
    <w:rsid w:val="0044160A"/>
    <w:rsid w:val="00441D90"/>
    <w:rsid w:val="00442074"/>
    <w:rsid w:val="0044213A"/>
    <w:rsid w:val="00442285"/>
    <w:rsid w:val="00442373"/>
    <w:rsid w:val="00442519"/>
    <w:rsid w:val="004438DF"/>
    <w:rsid w:val="00444054"/>
    <w:rsid w:val="0044438D"/>
    <w:rsid w:val="004443DE"/>
    <w:rsid w:val="00444412"/>
    <w:rsid w:val="004444C9"/>
    <w:rsid w:val="0044451C"/>
    <w:rsid w:val="00444A5B"/>
    <w:rsid w:val="00445C5C"/>
    <w:rsid w:val="004460C8"/>
    <w:rsid w:val="004462B2"/>
    <w:rsid w:val="00446471"/>
    <w:rsid w:val="004464AA"/>
    <w:rsid w:val="004469D8"/>
    <w:rsid w:val="00446C1C"/>
    <w:rsid w:val="00447AA4"/>
    <w:rsid w:val="00447CA7"/>
    <w:rsid w:val="00450BC3"/>
    <w:rsid w:val="00451149"/>
    <w:rsid w:val="004514C2"/>
    <w:rsid w:val="00451F80"/>
    <w:rsid w:val="00452B4A"/>
    <w:rsid w:val="00452D7F"/>
    <w:rsid w:val="0045378D"/>
    <w:rsid w:val="004538AF"/>
    <w:rsid w:val="00454337"/>
    <w:rsid w:val="0045446C"/>
    <w:rsid w:val="004545A2"/>
    <w:rsid w:val="00455390"/>
    <w:rsid w:val="00456480"/>
    <w:rsid w:val="00456500"/>
    <w:rsid w:val="00456A16"/>
    <w:rsid w:val="004576A6"/>
    <w:rsid w:val="004606D9"/>
    <w:rsid w:val="0046085B"/>
    <w:rsid w:val="00461182"/>
    <w:rsid w:val="00461185"/>
    <w:rsid w:val="004611A0"/>
    <w:rsid w:val="00461978"/>
    <w:rsid w:val="00461A23"/>
    <w:rsid w:val="00462157"/>
    <w:rsid w:val="00462312"/>
    <w:rsid w:val="00462692"/>
    <w:rsid w:val="00462B2F"/>
    <w:rsid w:val="004630BE"/>
    <w:rsid w:val="00463192"/>
    <w:rsid w:val="004632A6"/>
    <w:rsid w:val="0046372C"/>
    <w:rsid w:val="00464514"/>
    <w:rsid w:val="00464D83"/>
    <w:rsid w:val="00464E10"/>
    <w:rsid w:val="00464EEB"/>
    <w:rsid w:val="00465936"/>
    <w:rsid w:val="00465AAC"/>
    <w:rsid w:val="00465FDE"/>
    <w:rsid w:val="004660DA"/>
    <w:rsid w:val="00466340"/>
    <w:rsid w:val="0046753D"/>
    <w:rsid w:val="004675DB"/>
    <w:rsid w:val="0046787B"/>
    <w:rsid w:val="00467E7E"/>
    <w:rsid w:val="00467F51"/>
    <w:rsid w:val="0047011E"/>
    <w:rsid w:val="004702DD"/>
    <w:rsid w:val="004718F8"/>
    <w:rsid w:val="00471FDB"/>
    <w:rsid w:val="0047266B"/>
    <w:rsid w:val="004726BA"/>
    <w:rsid w:val="00472945"/>
    <w:rsid w:val="004729A0"/>
    <w:rsid w:val="0047307A"/>
    <w:rsid w:val="0047387C"/>
    <w:rsid w:val="00473CBD"/>
    <w:rsid w:val="004741C5"/>
    <w:rsid w:val="004748FC"/>
    <w:rsid w:val="00474BD8"/>
    <w:rsid w:val="0047567A"/>
    <w:rsid w:val="00475AB1"/>
    <w:rsid w:val="004771AD"/>
    <w:rsid w:val="004772A7"/>
    <w:rsid w:val="004774FD"/>
    <w:rsid w:val="00477913"/>
    <w:rsid w:val="00477BE3"/>
    <w:rsid w:val="00477EB4"/>
    <w:rsid w:val="004805E6"/>
    <w:rsid w:val="00480F69"/>
    <w:rsid w:val="004811AE"/>
    <w:rsid w:val="004811EA"/>
    <w:rsid w:val="00481AF6"/>
    <w:rsid w:val="00482204"/>
    <w:rsid w:val="0048230B"/>
    <w:rsid w:val="00483227"/>
    <w:rsid w:val="0048344F"/>
    <w:rsid w:val="004834E5"/>
    <w:rsid w:val="00484A7E"/>
    <w:rsid w:val="00485220"/>
    <w:rsid w:val="00485A29"/>
    <w:rsid w:val="00485C7E"/>
    <w:rsid w:val="004863E2"/>
    <w:rsid w:val="0048668C"/>
    <w:rsid w:val="00486864"/>
    <w:rsid w:val="00486AFD"/>
    <w:rsid w:val="00486C13"/>
    <w:rsid w:val="004872B4"/>
    <w:rsid w:val="004904D7"/>
    <w:rsid w:val="004908C6"/>
    <w:rsid w:val="0049160E"/>
    <w:rsid w:val="00491950"/>
    <w:rsid w:val="00491F79"/>
    <w:rsid w:val="00492566"/>
    <w:rsid w:val="004926EA"/>
    <w:rsid w:val="00492745"/>
    <w:rsid w:val="00492832"/>
    <w:rsid w:val="0049295D"/>
    <w:rsid w:val="00492BCA"/>
    <w:rsid w:val="00492CD3"/>
    <w:rsid w:val="00493B34"/>
    <w:rsid w:val="00494E99"/>
    <w:rsid w:val="00494EC5"/>
    <w:rsid w:val="00495953"/>
    <w:rsid w:val="00496348"/>
    <w:rsid w:val="0049645B"/>
    <w:rsid w:val="004967B7"/>
    <w:rsid w:val="00496870"/>
    <w:rsid w:val="0049687C"/>
    <w:rsid w:val="004968A9"/>
    <w:rsid w:val="00496DD5"/>
    <w:rsid w:val="00497D6F"/>
    <w:rsid w:val="004A01AF"/>
    <w:rsid w:val="004A0375"/>
    <w:rsid w:val="004A05A9"/>
    <w:rsid w:val="004A0627"/>
    <w:rsid w:val="004A07B6"/>
    <w:rsid w:val="004A1057"/>
    <w:rsid w:val="004A1190"/>
    <w:rsid w:val="004A1970"/>
    <w:rsid w:val="004A1AF1"/>
    <w:rsid w:val="004A1FCF"/>
    <w:rsid w:val="004A2001"/>
    <w:rsid w:val="004A24ED"/>
    <w:rsid w:val="004A2651"/>
    <w:rsid w:val="004A2956"/>
    <w:rsid w:val="004A2B25"/>
    <w:rsid w:val="004A2E01"/>
    <w:rsid w:val="004A331A"/>
    <w:rsid w:val="004A365C"/>
    <w:rsid w:val="004A3D74"/>
    <w:rsid w:val="004A3F81"/>
    <w:rsid w:val="004A4054"/>
    <w:rsid w:val="004A4092"/>
    <w:rsid w:val="004A434A"/>
    <w:rsid w:val="004A4438"/>
    <w:rsid w:val="004A4567"/>
    <w:rsid w:val="004A48B7"/>
    <w:rsid w:val="004A48E2"/>
    <w:rsid w:val="004A49B8"/>
    <w:rsid w:val="004A5013"/>
    <w:rsid w:val="004A52F4"/>
    <w:rsid w:val="004A55A8"/>
    <w:rsid w:val="004A565E"/>
    <w:rsid w:val="004A5B96"/>
    <w:rsid w:val="004A63F6"/>
    <w:rsid w:val="004A6762"/>
    <w:rsid w:val="004A679E"/>
    <w:rsid w:val="004A686D"/>
    <w:rsid w:val="004A6AB3"/>
    <w:rsid w:val="004A6CAB"/>
    <w:rsid w:val="004A6F09"/>
    <w:rsid w:val="004A6F45"/>
    <w:rsid w:val="004A7097"/>
    <w:rsid w:val="004A70EA"/>
    <w:rsid w:val="004A75D0"/>
    <w:rsid w:val="004A770B"/>
    <w:rsid w:val="004A793E"/>
    <w:rsid w:val="004B06D5"/>
    <w:rsid w:val="004B09D5"/>
    <w:rsid w:val="004B0A25"/>
    <w:rsid w:val="004B0C36"/>
    <w:rsid w:val="004B1076"/>
    <w:rsid w:val="004B1463"/>
    <w:rsid w:val="004B1BFB"/>
    <w:rsid w:val="004B1F55"/>
    <w:rsid w:val="004B22B1"/>
    <w:rsid w:val="004B2534"/>
    <w:rsid w:val="004B2612"/>
    <w:rsid w:val="004B2A6D"/>
    <w:rsid w:val="004B2F2D"/>
    <w:rsid w:val="004B32D9"/>
    <w:rsid w:val="004B38F6"/>
    <w:rsid w:val="004B394D"/>
    <w:rsid w:val="004B4BF4"/>
    <w:rsid w:val="004B4F11"/>
    <w:rsid w:val="004B50D4"/>
    <w:rsid w:val="004B532B"/>
    <w:rsid w:val="004B5DD3"/>
    <w:rsid w:val="004B5F3D"/>
    <w:rsid w:val="004B649B"/>
    <w:rsid w:val="004B6962"/>
    <w:rsid w:val="004B7247"/>
    <w:rsid w:val="004B74E5"/>
    <w:rsid w:val="004B771C"/>
    <w:rsid w:val="004C054B"/>
    <w:rsid w:val="004C0A3D"/>
    <w:rsid w:val="004C0E78"/>
    <w:rsid w:val="004C0EAC"/>
    <w:rsid w:val="004C10F1"/>
    <w:rsid w:val="004C123E"/>
    <w:rsid w:val="004C2DE1"/>
    <w:rsid w:val="004C2F9C"/>
    <w:rsid w:val="004C43BC"/>
    <w:rsid w:val="004C50E2"/>
    <w:rsid w:val="004C51DF"/>
    <w:rsid w:val="004C64E0"/>
    <w:rsid w:val="004C6993"/>
    <w:rsid w:val="004C6F53"/>
    <w:rsid w:val="004C700E"/>
    <w:rsid w:val="004C74A7"/>
    <w:rsid w:val="004C7E34"/>
    <w:rsid w:val="004D056A"/>
    <w:rsid w:val="004D088D"/>
    <w:rsid w:val="004D0F97"/>
    <w:rsid w:val="004D1155"/>
    <w:rsid w:val="004D1178"/>
    <w:rsid w:val="004D16AB"/>
    <w:rsid w:val="004D1C87"/>
    <w:rsid w:val="004D1DBD"/>
    <w:rsid w:val="004D1EEE"/>
    <w:rsid w:val="004D260C"/>
    <w:rsid w:val="004D28EC"/>
    <w:rsid w:val="004D368D"/>
    <w:rsid w:val="004D38A5"/>
    <w:rsid w:val="004D3D69"/>
    <w:rsid w:val="004D3F3C"/>
    <w:rsid w:val="004D3FEE"/>
    <w:rsid w:val="004D403F"/>
    <w:rsid w:val="004D4929"/>
    <w:rsid w:val="004D4F7E"/>
    <w:rsid w:val="004D53BA"/>
    <w:rsid w:val="004D568E"/>
    <w:rsid w:val="004D57C4"/>
    <w:rsid w:val="004D6A80"/>
    <w:rsid w:val="004D7181"/>
    <w:rsid w:val="004D747B"/>
    <w:rsid w:val="004D795E"/>
    <w:rsid w:val="004E0E09"/>
    <w:rsid w:val="004E22B6"/>
    <w:rsid w:val="004E22CC"/>
    <w:rsid w:val="004E295E"/>
    <w:rsid w:val="004E2BA1"/>
    <w:rsid w:val="004E2F7B"/>
    <w:rsid w:val="004E451B"/>
    <w:rsid w:val="004E477C"/>
    <w:rsid w:val="004E5628"/>
    <w:rsid w:val="004E578A"/>
    <w:rsid w:val="004E5A0E"/>
    <w:rsid w:val="004E5D61"/>
    <w:rsid w:val="004E6108"/>
    <w:rsid w:val="004E6269"/>
    <w:rsid w:val="004E62F6"/>
    <w:rsid w:val="004E63CC"/>
    <w:rsid w:val="004E6B2D"/>
    <w:rsid w:val="004E6D0E"/>
    <w:rsid w:val="004E72D9"/>
    <w:rsid w:val="004E7B52"/>
    <w:rsid w:val="004E7BBE"/>
    <w:rsid w:val="004E7D73"/>
    <w:rsid w:val="004F07C4"/>
    <w:rsid w:val="004F1CF4"/>
    <w:rsid w:val="004F1F1A"/>
    <w:rsid w:val="004F20CE"/>
    <w:rsid w:val="004F2863"/>
    <w:rsid w:val="004F3680"/>
    <w:rsid w:val="004F3929"/>
    <w:rsid w:val="004F3D24"/>
    <w:rsid w:val="004F41C6"/>
    <w:rsid w:val="004F4275"/>
    <w:rsid w:val="004F4704"/>
    <w:rsid w:val="004F5082"/>
    <w:rsid w:val="004F509D"/>
    <w:rsid w:val="004F525F"/>
    <w:rsid w:val="004F57E7"/>
    <w:rsid w:val="004F5AEC"/>
    <w:rsid w:val="004F5B25"/>
    <w:rsid w:val="004F5B6E"/>
    <w:rsid w:val="004F685E"/>
    <w:rsid w:val="004F6B12"/>
    <w:rsid w:val="004F6C92"/>
    <w:rsid w:val="004F6CEB"/>
    <w:rsid w:val="004F7AC6"/>
    <w:rsid w:val="005004D3"/>
    <w:rsid w:val="00500620"/>
    <w:rsid w:val="005010BB"/>
    <w:rsid w:val="00501358"/>
    <w:rsid w:val="0050148E"/>
    <w:rsid w:val="00501DD5"/>
    <w:rsid w:val="0050216E"/>
    <w:rsid w:val="0050337A"/>
    <w:rsid w:val="005034A1"/>
    <w:rsid w:val="0050365B"/>
    <w:rsid w:val="00504699"/>
    <w:rsid w:val="00504C93"/>
    <w:rsid w:val="00504F36"/>
    <w:rsid w:val="005052C7"/>
    <w:rsid w:val="00505630"/>
    <w:rsid w:val="005057BE"/>
    <w:rsid w:val="005059DF"/>
    <w:rsid w:val="00505B6F"/>
    <w:rsid w:val="00505ED8"/>
    <w:rsid w:val="00506275"/>
    <w:rsid w:val="00506579"/>
    <w:rsid w:val="00506F98"/>
    <w:rsid w:val="00507067"/>
    <w:rsid w:val="0050711D"/>
    <w:rsid w:val="00507A8F"/>
    <w:rsid w:val="00507C80"/>
    <w:rsid w:val="00507DA4"/>
    <w:rsid w:val="00510E97"/>
    <w:rsid w:val="0051106F"/>
    <w:rsid w:val="0051146B"/>
    <w:rsid w:val="00511FC4"/>
    <w:rsid w:val="00512332"/>
    <w:rsid w:val="00512D32"/>
    <w:rsid w:val="005131C4"/>
    <w:rsid w:val="00513296"/>
    <w:rsid w:val="0051374A"/>
    <w:rsid w:val="0051410A"/>
    <w:rsid w:val="00514168"/>
    <w:rsid w:val="00514315"/>
    <w:rsid w:val="005147D4"/>
    <w:rsid w:val="00514B29"/>
    <w:rsid w:val="00515163"/>
    <w:rsid w:val="00515B91"/>
    <w:rsid w:val="00516347"/>
    <w:rsid w:val="005164F4"/>
    <w:rsid w:val="00516B2C"/>
    <w:rsid w:val="005170BB"/>
    <w:rsid w:val="0051776A"/>
    <w:rsid w:val="00517A99"/>
    <w:rsid w:val="00517CE1"/>
    <w:rsid w:val="00517E18"/>
    <w:rsid w:val="00521F35"/>
    <w:rsid w:val="005222A6"/>
    <w:rsid w:val="00522B44"/>
    <w:rsid w:val="00523141"/>
    <w:rsid w:val="00523198"/>
    <w:rsid w:val="00523529"/>
    <w:rsid w:val="005242E4"/>
    <w:rsid w:val="00524B05"/>
    <w:rsid w:val="00524DA4"/>
    <w:rsid w:val="00525112"/>
    <w:rsid w:val="0052745B"/>
    <w:rsid w:val="00527B81"/>
    <w:rsid w:val="00527C30"/>
    <w:rsid w:val="00527DAC"/>
    <w:rsid w:val="0053025B"/>
    <w:rsid w:val="0053044A"/>
    <w:rsid w:val="005305D1"/>
    <w:rsid w:val="0053107E"/>
    <w:rsid w:val="00531DE0"/>
    <w:rsid w:val="00531E00"/>
    <w:rsid w:val="005335C7"/>
    <w:rsid w:val="00533A8B"/>
    <w:rsid w:val="00533AF1"/>
    <w:rsid w:val="00534474"/>
    <w:rsid w:val="00534B75"/>
    <w:rsid w:val="00534CAB"/>
    <w:rsid w:val="00534D65"/>
    <w:rsid w:val="005350C7"/>
    <w:rsid w:val="005352B4"/>
    <w:rsid w:val="0053579E"/>
    <w:rsid w:val="005370BE"/>
    <w:rsid w:val="0053739A"/>
    <w:rsid w:val="00537577"/>
    <w:rsid w:val="0053771F"/>
    <w:rsid w:val="00537ED2"/>
    <w:rsid w:val="00537FED"/>
    <w:rsid w:val="005403B6"/>
    <w:rsid w:val="00540930"/>
    <w:rsid w:val="00540E29"/>
    <w:rsid w:val="0054169C"/>
    <w:rsid w:val="00541A75"/>
    <w:rsid w:val="00541F9C"/>
    <w:rsid w:val="005421F0"/>
    <w:rsid w:val="005426C6"/>
    <w:rsid w:val="00542F6B"/>
    <w:rsid w:val="005430CD"/>
    <w:rsid w:val="0054312D"/>
    <w:rsid w:val="005431F5"/>
    <w:rsid w:val="005433FE"/>
    <w:rsid w:val="0054368F"/>
    <w:rsid w:val="00543ABD"/>
    <w:rsid w:val="00543B9A"/>
    <w:rsid w:val="00543CAB"/>
    <w:rsid w:val="005445F9"/>
    <w:rsid w:val="00544C38"/>
    <w:rsid w:val="00544F77"/>
    <w:rsid w:val="00544FAB"/>
    <w:rsid w:val="00545110"/>
    <w:rsid w:val="0054523D"/>
    <w:rsid w:val="005462D6"/>
    <w:rsid w:val="00547045"/>
    <w:rsid w:val="005479FC"/>
    <w:rsid w:val="0055013D"/>
    <w:rsid w:val="0055048A"/>
    <w:rsid w:val="0055059B"/>
    <w:rsid w:val="00550929"/>
    <w:rsid w:val="005516FB"/>
    <w:rsid w:val="00551B7E"/>
    <w:rsid w:val="005521C5"/>
    <w:rsid w:val="0055232E"/>
    <w:rsid w:val="00552969"/>
    <w:rsid w:val="00552EAF"/>
    <w:rsid w:val="00552FCA"/>
    <w:rsid w:val="00553524"/>
    <w:rsid w:val="00553581"/>
    <w:rsid w:val="00553EB5"/>
    <w:rsid w:val="0055420B"/>
    <w:rsid w:val="005544F7"/>
    <w:rsid w:val="00554A1C"/>
    <w:rsid w:val="005550F4"/>
    <w:rsid w:val="005552CC"/>
    <w:rsid w:val="005553E1"/>
    <w:rsid w:val="00555B05"/>
    <w:rsid w:val="00555B65"/>
    <w:rsid w:val="00555DA1"/>
    <w:rsid w:val="00555EE7"/>
    <w:rsid w:val="00556105"/>
    <w:rsid w:val="00556448"/>
    <w:rsid w:val="00556713"/>
    <w:rsid w:val="00556A54"/>
    <w:rsid w:val="00556A9B"/>
    <w:rsid w:val="00556AEF"/>
    <w:rsid w:val="00556FE1"/>
    <w:rsid w:val="005570DB"/>
    <w:rsid w:val="00557478"/>
    <w:rsid w:val="005576D0"/>
    <w:rsid w:val="00557D5B"/>
    <w:rsid w:val="0056023B"/>
    <w:rsid w:val="005604B8"/>
    <w:rsid w:val="00561DC0"/>
    <w:rsid w:val="00561DDA"/>
    <w:rsid w:val="00562BB3"/>
    <w:rsid w:val="005635E9"/>
    <w:rsid w:val="005636B1"/>
    <w:rsid w:val="0056426E"/>
    <w:rsid w:val="005647C2"/>
    <w:rsid w:val="00564B22"/>
    <w:rsid w:val="00565041"/>
    <w:rsid w:val="005662D2"/>
    <w:rsid w:val="00566515"/>
    <w:rsid w:val="005665A7"/>
    <w:rsid w:val="00566655"/>
    <w:rsid w:val="00566A2F"/>
    <w:rsid w:val="00566CBE"/>
    <w:rsid w:val="00566F15"/>
    <w:rsid w:val="00567AED"/>
    <w:rsid w:val="00567E5D"/>
    <w:rsid w:val="00570346"/>
    <w:rsid w:val="0057061F"/>
    <w:rsid w:val="005711C6"/>
    <w:rsid w:val="005721FD"/>
    <w:rsid w:val="005722DF"/>
    <w:rsid w:val="00572590"/>
    <w:rsid w:val="00572FBE"/>
    <w:rsid w:val="00573B19"/>
    <w:rsid w:val="00574170"/>
    <w:rsid w:val="00574995"/>
    <w:rsid w:val="005759E1"/>
    <w:rsid w:val="0057621D"/>
    <w:rsid w:val="00576528"/>
    <w:rsid w:val="005767FA"/>
    <w:rsid w:val="00576DE2"/>
    <w:rsid w:val="00576DFF"/>
    <w:rsid w:val="00577427"/>
    <w:rsid w:val="005775CE"/>
    <w:rsid w:val="0057784E"/>
    <w:rsid w:val="00580170"/>
    <w:rsid w:val="00581135"/>
    <w:rsid w:val="00581A2B"/>
    <w:rsid w:val="00581ADA"/>
    <w:rsid w:val="0058211B"/>
    <w:rsid w:val="00582970"/>
    <w:rsid w:val="005829EA"/>
    <w:rsid w:val="00582A5B"/>
    <w:rsid w:val="00582FD2"/>
    <w:rsid w:val="0058316D"/>
    <w:rsid w:val="0058350E"/>
    <w:rsid w:val="0058490F"/>
    <w:rsid w:val="005849B1"/>
    <w:rsid w:val="00584A38"/>
    <w:rsid w:val="00584BC1"/>
    <w:rsid w:val="00584DA5"/>
    <w:rsid w:val="00584E35"/>
    <w:rsid w:val="00584E90"/>
    <w:rsid w:val="00585DF2"/>
    <w:rsid w:val="00586072"/>
    <w:rsid w:val="0058659F"/>
    <w:rsid w:val="00586EFC"/>
    <w:rsid w:val="0058755F"/>
    <w:rsid w:val="00587A4F"/>
    <w:rsid w:val="00587B23"/>
    <w:rsid w:val="00587B7F"/>
    <w:rsid w:val="00587DA2"/>
    <w:rsid w:val="005900F8"/>
    <w:rsid w:val="0059044E"/>
    <w:rsid w:val="0059047C"/>
    <w:rsid w:val="00590655"/>
    <w:rsid w:val="00590D9D"/>
    <w:rsid w:val="00590EC6"/>
    <w:rsid w:val="0059110B"/>
    <w:rsid w:val="0059213C"/>
    <w:rsid w:val="00592614"/>
    <w:rsid w:val="00592935"/>
    <w:rsid w:val="00592AA2"/>
    <w:rsid w:val="00592AA8"/>
    <w:rsid w:val="00593FE8"/>
    <w:rsid w:val="0059450F"/>
    <w:rsid w:val="005945FA"/>
    <w:rsid w:val="005946F4"/>
    <w:rsid w:val="005951BE"/>
    <w:rsid w:val="00595337"/>
    <w:rsid w:val="00595964"/>
    <w:rsid w:val="00595CB3"/>
    <w:rsid w:val="00595E9D"/>
    <w:rsid w:val="0059629A"/>
    <w:rsid w:val="0059686F"/>
    <w:rsid w:val="00596AB5"/>
    <w:rsid w:val="00596BFE"/>
    <w:rsid w:val="00597048"/>
    <w:rsid w:val="0059714A"/>
    <w:rsid w:val="00597565"/>
    <w:rsid w:val="0059758C"/>
    <w:rsid w:val="00597D6A"/>
    <w:rsid w:val="005A0371"/>
    <w:rsid w:val="005A0A74"/>
    <w:rsid w:val="005A0C06"/>
    <w:rsid w:val="005A0D47"/>
    <w:rsid w:val="005A0FF4"/>
    <w:rsid w:val="005A1892"/>
    <w:rsid w:val="005A1970"/>
    <w:rsid w:val="005A1996"/>
    <w:rsid w:val="005A1C9E"/>
    <w:rsid w:val="005A1CC1"/>
    <w:rsid w:val="005A26E6"/>
    <w:rsid w:val="005A2705"/>
    <w:rsid w:val="005A29FD"/>
    <w:rsid w:val="005A351F"/>
    <w:rsid w:val="005A35A0"/>
    <w:rsid w:val="005A3DE5"/>
    <w:rsid w:val="005A4589"/>
    <w:rsid w:val="005A4E2E"/>
    <w:rsid w:val="005A56A9"/>
    <w:rsid w:val="005A56DC"/>
    <w:rsid w:val="005A5E1A"/>
    <w:rsid w:val="005A61CA"/>
    <w:rsid w:val="005A6287"/>
    <w:rsid w:val="005A6E80"/>
    <w:rsid w:val="005A75F3"/>
    <w:rsid w:val="005B026A"/>
    <w:rsid w:val="005B0465"/>
    <w:rsid w:val="005B215E"/>
    <w:rsid w:val="005B253C"/>
    <w:rsid w:val="005B2903"/>
    <w:rsid w:val="005B2AAB"/>
    <w:rsid w:val="005B2D62"/>
    <w:rsid w:val="005B2FD5"/>
    <w:rsid w:val="005B34E1"/>
    <w:rsid w:val="005B3DF5"/>
    <w:rsid w:val="005B41CD"/>
    <w:rsid w:val="005B4220"/>
    <w:rsid w:val="005B4A6D"/>
    <w:rsid w:val="005B4CDB"/>
    <w:rsid w:val="005B5A5E"/>
    <w:rsid w:val="005B5BA7"/>
    <w:rsid w:val="005B5E58"/>
    <w:rsid w:val="005B5E73"/>
    <w:rsid w:val="005B62CD"/>
    <w:rsid w:val="005B6984"/>
    <w:rsid w:val="005B6E70"/>
    <w:rsid w:val="005B7E69"/>
    <w:rsid w:val="005B7F91"/>
    <w:rsid w:val="005B7FAD"/>
    <w:rsid w:val="005B7FC3"/>
    <w:rsid w:val="005C0301"/>
    <w:rsid w:val="005C118E"/>
    <w:rsid w:val="005C1704"/>
    <w:rsid w:val="005C19BB"/>
    <w:rsid w:val="005C2736"/>
    <w:rsid w:val="005C3558"/>
    <w:rsid w:val="005C398B"/>
    <w:rsid w:val="005C3C83"/>
    <w:rsid w:val="005C46D2"/>
    <w:rsid w:val="005C4D8D"/>
    <w:rsid w:val="005C5377"/>
    <w:rsid w:val="005C53C8"/>
    <w:rsid w:val="005C5FD0"/>
    <w:rsid w:val="005C660E"/>
    <w:rsid w:val="005C7044"/>
    <w:rsid w:val="005C7CE1"/>
    <w:rsid w:val="005C7DCE"/>
    <w:rsid w:val="005D00DB"/>
    <w:rsid w:val="005D0585"/>
    <w:rsid w:val="005D0822"/>
    <w:rsid w:val="005D0E7F"/>
    <w:rsid w:val="005D173E"/>
    <w:rsid w:val="005D19AB"/>
    <w:rsid w:val="005D1D1C"/>
    <w:rsid w:val="005D39E5"/>
    <w:rsid w:val="005D4068"/>
    <w:rsid w:val="005D4B44"/>
    <w:rsid w:val="005D4D36"/>
    <w:rsid w:val="005D535D"/>
    <w:rsid w:val="005D570E"/>
    <w:rsid w:val="005D6347"/>
    <w:rsid w:val="005D69C6"/>
    <w:rsid w:val="005D7315"/>
    <w:rsid w:val="005E0D86"/>
    <w:rsid w:val="005E0E07"/>
    <w:rsid w:val="005E165D"/>
    <w:rsid w:val="005E1B45"/>
    <w:rsid w:val="005E1D31"/>
    <w:rsid w:val="005E1F0D"/>
    <w:rsid w:val="005E2090"/>
    <w:rsid w:val="005E21E3"/>
    <w:rsid w:val="005E2210"/>
    <w:rsid w:val="005E29B0"/>
    <w:rsid w:val="005E3FB5"/>
    <w:rsid w:val="005E3FE6"/>
    <w:rsid w:val="005E471A"/>
    <w:rsid w:val="005E4DC5"/>
    <w:rsid w:val="005E4E61"/>
    <w:rsid w:val="005E548B"/>
    <w:rsid w:val="005E55E1"/>
    <w:rsid w:val="005E563C"/>
    <w:rsid w:val="005E586E"/>
    <w:rsid w:val="005E655D"/>
    <w:rsid w:val="005E6A9A"/>
    <w:rsid w:val="005E758B"/>
    <w:rsid w:val="005E7661"/>
    <w:rsid w:val="005E7814"/>
    <w:rsid w:val="005E7836"/>
    <w:rsid w:val="005E7B5B"/>
    <w:rsid w:val="005E7EE0"/>
    <w:rsid w:val="005F0925"/>
    <w:rsid w:val="005F09ED"/>
    <w:rsid w:val="005F14D9"/>
    <w:rsid w:val="005F14DC"/>
    <w:rsid w:val="005F1CDC"/>
    <w:rsid w:val="005F21BC"/>
    <w:rsid w:val="005F25D2"/>
    <w:rsid w:val="005F2764"/>
    <w:rsid w:val="005F2E90"/>
    <w:rsid w:val="005F31CD"/>
    <w:rsid w:val="005F3719"/>
    <w:rsid w:val="005F3B3B"/>
    <w:rsid w:val="005F3E8A"/>
    <w:rsid w:val="005F4518"/>
    <w:rsid w:val="005F464F"/>
    <w:rsid w:val="005F4F7A"/>
    <w:rsid w:val="005F55CD"/>
    <w:rsid w:val="005F596B"/>
    <w:rsid w:val="005F5979"/>
    <w:rsid w:val="005F60A3"/>
    <w:rsid w:val="005F6704"/>
    <w:rsid w:val="005F68AA"/>
    <w:rsid w:val="005F7030"/>
    <w:rsid w:val="005F78E8"/>
    <w:rsid w:val="005F7C6B"/>
    <w:rsid w:val="005F7EA4"/>
    <w:rsid w:val="0060011B"/>
    <w:rsid w:val="006002C1"/>
    <w:rsid w:val="006003FB"/>
    <w:rsid w:val="006009F8"/>
    <w:rsid w:val="00600B77"/>
    <w:rsid w:val="00600CBD"/>
    <w:rsid w:val="0060139B"/>
    <w:rsid w:val="006017DD"/>
    <w:rsid w:val="00601835"/>
    <w:rsid w:val="00601B7C"/>
    <w:rsid w:val="0060213A"/>
    <w:rsid w:val="006022E5"/>
    <w:rsid w:val="00602BB6"/>
    <w:rsid w:val="00603CDB"/>
    <w:rsid w:val="00604099"/>
    <w:rsid w:val="00604814"/>
    <w:rsid w:val="00604918"/>
    <w:rsid w:val="00604AC1"/>
    <w:rsid w:val="00604C0F"/>
    <w:rsid w:val="00605141"/>
    <w:rsid w:val="006053E1"/>
    <w:rsid w:val="00605FDF"/>
    <w:rsid w:val="00606330"/>
    <w:rsid w:val="00606898"/>
    <w:rsid w:val="00606C8A"/>
    <w:rsid w:val="00606CDD"/>
    <w:rsid w:val="006072AA"/>
    <w:rsid w:val="006105B5"/>
    <w:rsid w:val="00610913"/>
    <w:rsid w:val="00610ACE"/>
    <w:rsid w:val="00610EDB"/>
    <w:rsid w:val="00611160"/>
    <w:rsid w:val="00611433"/>
    <w:rsid w:val="00611950"/>
    <w:rsid w:val="00611A18"/>
    <w:rsid w:val="00611A39"/>
    <w:rsid w:val="00611F54"/>
    <w:rsid w:val="00612042"/>
    <w:rsid w:val="00612DA0"/>
    <w:rsid w:val="00613040"/>
    <w:rsid w:val="006131A7"/>
    <w:rsid w:val="00613511"/>
    <w:rsid w:val="00613DCB"/>
    <w:rsid w:val="00613DCE"/>
    <w:rsid w:val="006141E3"/>
    <w:rsid w:val="00614829"/>
    <w:rsid w:val="00615613"/>
    <w:rsid w:val="00615632"/>
    <w:rsid w:val="00616459"/>
    <w:rsid w:val="006168FC"/>
    <w:rsid w:val="0061692B"/>
    <w:rsid w:val="00616C7B"/>
    <w:rsid w:val="0061782F"/>
    <w:rsid w:val="00617ADE"/>
    <w:rsid w:val="00620F25"/>
    <w:rsid w:val="00621075"/>
    <w:rsid w:val="00621432"/>
    <w:rsid w:val="006214B4"/>
    <w:rsid w:val="0062175A"/>
    <w:rsid w:val="0062185B"/>
    <w:rsid w:val="00621E30"/>
    <w:rsid w:val="00622065"/>
    <w:rsid w:val="00622079"/>
    <w:rsid w:val="006225C5"/>
    <w:rsid w:val="00622EB4"/>
    <w:rsid w:val="00623568"/>
    <w:rsid w:val="00623FA1"/>
    <w:rsid w:val="00624C11"/>
    <w:rsid w:val="006251AD"/>
    <w:rsid w:val="00625496"/>
    <w:rsid w:val="006254B5"/>
    <w:rsid w:val="00625FB8"/>
    <w:rsid w:val="00626111"/>
    <w:rsid w:val="00626DBC"/>
    <w:rsid w:val="00626F07"/>
    <w:rsid w:val="0062756D"/>
    <w:rsid w:val="0062772A"/>
    <w:rsid w:val="00627D7F"/>
    <w:rsid w:val="00627ED2"/>
    <w:rsid w:val="0063000D"/>
    <w:rsid w:val="006300CD"/>
    <w:rsid w:val="00630563"/>
    <w:rsid w:val="00630B8A"/>
    <w:rsid w:val="00630E1A"/>
    <w:rsid w:val="00631AB1"/>
    <w:rsid w:val="006324F1"/>
    <w:rsid w:val="00633FC3"/>
    <w:rsid w:val="00634268"/>
    <w:rsid w:val="0063575A"/>
    <w:rsid w:val="00635E4C"/>
    <w:rsid w:val="0063614F"/>
    <w:rsid w:val="00637408"/>
    <w:rsid w:val="0063740C"/>
    <w:rsid w:val="00637712"/>
    <w:rsid w:val="00637797"/>
    <w:rsid w:val="00637B48"/>
    <w:rsid w:val="00637E00"/>
    <w:rsid w:val="00640116"/>
    <w:rsid w:val="006408A4"/>
    <w:rsid w:val="00640C64"/>
    <w:rsid w:val="00641274"/>
    <w:rsid w:val="00641276"/>
    <w:rsid w:val="00641481"/>
    <w:rsid w:val="00641A16"/>
    <w:rsid w:val="00641F41"/>
    <w:rsid w:val="0064233C"/>
    <w:rsid w:val="006424D3"/>
    <w:rsid w:val="0064251D"/>
    <w:rsid w:val="00642D10"/>
    <w:rsid w:val="00642DC4"/>
    <w:rsid w:val="0064356E"/>
    <w:rsid w:val="006435A1"/>
    <w:rsid w:val="006437ED"/>
    <w:rsid w:val="00643B30"/>
    <w:rsid w:val="00643F76"/>
    <w:rsid w:val="00643FB0"/>
    <w:rsid w:val="0064405E"/>
    <w:rsid w:val="00644A15"/>
    <w:rsid w:val="00645A2B"/>
    <w:rsid w:val="00646494"/>
    <w:rsid w:val="0064745D"/>
    <w:rsid w:val="006476C3"/>
    <w:rsid w:val="006478C4"/>
    <w:rsid w:val="0065044E"/>
    <w:rsid w:val="006504B9"/>
    <w:rsid w:val="00650A4E"/>
    <w:rsid w:val="00651718"/>
    <w:rsid w:val="00651881"/>
    <w:rsid w:val="00651959"/>
    <w:rsid w:val="00651DC9"/>
    <w:rsid w:val="006524AA"/>
    <w:rsid w:val="00653591"/>
    <w:rsid w:val="00653ABE"/>
    <w:rsid w:val="0065402D"/>
    <w:rsid w:val="00655122"/>
    <w:rsid w:val="0065539B"/>
    <w:rsid w:val="006561B7"/>
    <w:rsid w:val="006566A7"/>
    <w:rsid w:val="00656D37"/>
    <w:rsid w:val="00657040"/>
    <w:rsid w:val="00657224"/>
    <w:rsid w:val="006601F8"/>
    <w:rsid w:val="00660401"/>
    <w:rsid w:val="006616D5"/>
    <w:rsid w:val="006624B2"/>
    <w:rsid w:val="0066265F"/>
    <w:rsid w:val="006629FE"/>
    <w:rsid w:val="0066347A"/>
    <w:rsid w:val="006638A0"/>
    <w:rsid w:val="00663AF1"/>
    <w:rsid w:val="00664E66"/>
    <w:rsid w:val="006652BD"/>
    <w:rsid w:val="00665F63"/>
    <w:rsid w:val="0066626E"/>
    <w:rsid w:val="00666438"/>
    <w:rsid w:val="00666D00"/>
    <w:rsid w:val="00667170"/>
    <w:rsid w:val="00667199"/>
    <w:rsid w:val="00667228"/>
    <w:rsid w:val="00667803"/>
    <w:rsid w:val="00667902"/>
    <w:rsid w:val="00667C07"/>
    <w:rsid w:val="00667EC5"/>
    <w:rsid w:val="006706C3"/>
    <w:rsid w:val="00670774"/>
    <w:rsid w:val="006708CC"/>
    <w:rsid w:val="00670A89"/>
    <w:rsid w:val="006712FC"/>
    <w:rsid w:val="0067130E"/>
    <w:rsid w:val="0067152B"/>
    <w:rsid w:val="00671981"/>
    <w:rsid w:val="00671D08"/>
    <w:rsid w:val="00671DD9"/>
    <w:rsid w:val="00671E78"/>
    <w:rsid w:val="00671F44"/>
    <w:rsid w:val="00672BC3"/>
    <w:rsid w:val="00672CFB"/>
    <w:rsid w:val="0067331B"/>
    <w:rsid w:val="00673357"/>
    <w:rsid w:val="00673B72"/>
    <w:rsid w:val="00673C1F"/>
    <w:rsid w:val="00673C3B"/>
    <w:rsid w:val="00674017"/>
    <w:rsid w:val="0067419A"/>
    <w:rsid w:val="0067433D"/>
    <w:rsid w:val="00674A21"/>
    <w:rsid w:val="00675211"/>
    <w:rsid w:val="0067529C"/>
    <w:rsid w:val="006752A2"/>
    <w:rsid w:val="0067545E"/>
    <w:rsid w:val="0067577D"/>
    <w:rsid w:val="00675BD1"/>
    <w:rsid w:val="00675F5D"/>
    <w:rsid w:val="00676070"/>
    <w:rsid w:val="0067688C"/>
    <w:rsid w:val="006768DC"/>
    <w:rsid w:val="00676B95"/>
    <w:rsid w:val="00676C86"/>
    <w:rsid w:val="00676CDC"/>
    <w:rsid w:val="00676EC9"/>
    <w:rsid w:val="00677060"/>
    <w:rsid w:val="006775BC"/>
    <w:rsid w:val="0067792E"/>
    <w:rsid w:val="00677E6C"/>
    <w:rsid w:val="006804BD"/>
    <w:rsid w:val="00680AA1"/>
    <w:rsid w:val="00680AD7"/>
    <w:rsid w:val="00680DB0"/>
    <w:rsid w:val="006812D2"/>
    <w:rsid w:val="0068139B"/>
    <w:rsid w:val="0068170C"/>
    <w:rsid w:val="00681918"/>
    <w:rsid w:val="00681C9B"/>
    <w:rsid w:val="00682BD0"/>
    <w:rsid w:val="00683136"/>
    <w:rsid w:val="00683FCC"/>
    <w:rsid w:val="00684172"/>
    <w:rsid w:val="006854E2"/>
    <w:rsid w:val="00685946"/>
    <w:rsid w:val="00685E3F"/>
    <w:rsid w:val="006862EA"/>
    <w:rsid w:val="0068682C"/>
    <w:rsid w:val="00686D5E"/>
    <w:rsid w:val="00686E82"/>
    <w:rsid w:val="0068741A"/>
    <w:rsid w:val="006879BE"/>
    <w:rsid w:val="0069045B"/>
    <w:rsid w:val="0069048B"/>
    <w:rsid w:val="006904B6"/>
    <w:rsid w:val="0069051E"/>
    <w:rsid w:val="00690A95"/>
    <w:rsid w:val="00691822"/>
    <w:rsid w:val="006919CA"/>
    <w:rsid w:val="00691C6A"/>
    <w:rsid w:val="00691DC8"/>
    <w:rsid w:val="00691F23"/>
    <w:rsid w:val="006925E2"/>
    <w:rsid w:val="00692F48"/>
    <w:rsid w:val="0069377F"/>
    <w:rsid w:val="00693F35"/>
    <w:rsid w:val="0069497C"/>
    <w:rsid w:val="006961BA"/>
    <w:rsid w:val="00696CD1"/>
    <w:rsid w:val="006973B9"/>
    <w:rsid w:val="0069765D"/>
    <w:rsid w:val="0069774C"/>
    <w:rsid w:val="00697AFB"/>
    <w:rsid w:val="00697FD6"/>
    <w:rsid w:val="006A0127"/>
    <w:rsid w:val="006A08E8"/>
    <w:rsid w:val="006A0C4F"/>
    <w:rsid w:val="006A0D98"/>
    <w:rsid w:val="006A1C3E"/>
    <w:rsid w:val="006A1C89"/>
    <w:rsid w:val="006A1CE4"/>
    <w:rsid w:val="006A1FAD"/>
    <w:rsid w:val="006A2F3E"/>
    <w:rsid w:val="006A36F4"/>
    <w:rsid w:val="006A3958"/>
    <w:rsid w:val="006A4198"/>
    <w:rsid w:val="006A41E7"/>
    <w:rsid w:val="006A527F"/>
    <w:rsid w:val="006A5902"/>
    <w:rsid w:val="006A5DB5"/>
    <w:rsid w:val="006A60B1"/>
    <w:rsid w:val="006A6763"/>
    <w:rsid w:val="006A79F4"/>
    <w:rsid w:val="006A7ADA"/>
    <w:rsid w:val="006A7D35"/>
    <w:rsid w:val="006A7F70"/>
    <w:rsid w:val="006B0186"/>
    <w:rsid w:val="006B01AE"/>
    <w:rsid w:val="006B108A"/>
    <w:rsid w:val="006B1718"/>
    <w:rsid w:val="006B2083"/>
    <w:rsid w:val="006B20BE"/>
    <w:rsid w:val="006B2371"/>
    <w:rsid w:val="006B2C6A"/>
    <w:rsid w:val="006B2E34"/>
    <w:rsid w:val="006B323A"/>
    <w:rsid w:val="006B36D5"/>
    <w:rsid w:val="006B4324"/>
    <w:rsid w:val="006B49BA"/>
    <w:rsid w:val="006B4EC3"/>
    <w:rsid w:val="006B4FB8"/>
    <w:rsid w:val="006B5667"/>
    <w:rsid w:val="006B6330"/>
    <w:rsid w:val="006B6846"/>
    <w:rsid w:val="006B6AB0"/>
    <w:rsid w:val="006B6B37"/>
    <w:rsid w:val="006B7334"/>
    <w:rsid w:val="006C0004"/>
    <w:rsid w:val="006C0CB4"/>
    <w:rsid w:val="006C0E24"/>
    <w:rsid w:val="006C152B"/>
    <w:rsid w:val="006C19C5"/>
    <w:rsid w:val="006C1FFD"/>
    <w:rsid w:val="006C213F"/>
    <w:rsid w:val="006C21ED"/>
    <w:rsid w:val="006C2A38"/>
    <w:rsid w:val="006C3040"/>
    <w:rsid w:val="006C331C"/>
    <w:rsid w:val="006C336D"/>
    <w:rsid w:val="006C4393"/>
    <w:rsid w:val="006C4AD3"/>
    <w:rsid w:val="006C4BF4"/>
    <w:rsid w:val="006C5B01"/>
    <w:rsid w:val="006C5B97"/>
    <w:rsid w:val="006C5FDD"/>
    <w:rsid w:val="006C62A8"/>
    <w:rsid w:val="006C6414"/>
    <w:rsid w:val="006C6C05"/>
    <w:rsid w:val="006C70C4"/>
    <w:rsid w:val="006C7298"/>
    <w:rsid w:val="006C769C"/>
    <w:rsid w:val="006C7FA8"/>
    <w:rsid w:val="006D00EB"/>
    <w:rsid w:val="006D019B"/>
    <w:rsid w:val="006D045C"/>
    <w:rsid w:val="006D0C5C"/>
    <w:rsid w:val="006D0D1A"/>
    <w:rsid w:val="006D159A"/>
    <w:rsid w:val="006D1794"/>
    <w:rsid w:val="006D1CFA"/>
    <w:rsid w:val="006D1F4A"/>
    <w:rsid w:val="006D1F87"/>
    <w:rsid w:val="006D24A0"/>
    <w:rsid w:val="006D283D"/>
    <w:rsid w:val="006D32AA"/>
    <w:rsid w:val="006D3453"/>
    <w:rsid w:val="006D346C"/>
    <w:rsid w:val="006D3A13"/>
    <w:rsid w:val="006D3A8F"/>
    <w:rsid w:val="006D3FD5"/>
    <w:rsid w:val="006D4046"/>
    <w:rsid w:val="006D43D9"/>
    <w:rsid w:val="006D466F"/>
    <w:rsid w:val="006D55EE"/>
    <w:rsid w:val="006D59EB"/>
    <w:rsid w:val="006D5D0A"/>
    <w:rsid w:val="006D62B7"/>
    <w:rsid w:val="006D666A"/>
    <w:rsid w:val="006D6BA0"/>
    <w:rsid w:val="006D72AD"/>
    <w:rsid w:val="006E0709"/>
    <w:rsid w:val="006E07E6"/>
    <w:rsid w:val="006E1A0A"/>
    <w:rsid w:val="006E1CDA"/>
    <w:rsid w:val="006E1EA0"/>
    <w:rsid w:val="006E2228"/>
    <w:rsid w:val="006E23B6"/>
    <w:rsid w:val="006E2698"/>
    <w:rsid w:val="006E2BD6"/>
    <w:rsid w:val="006E35D4"/>
    <w:rsid w:val="006E35D6"/>
    <w:rsid w:val="006E35E8"/>
    <w:rsid w:val="006E3631"/>
    <w:rsid w:val="006E396E"/>
    <w:rsid w:val="006E3D47"/>
    <w:rsid w:val="006E4387"/>
    <w:rsid w:val="006E43D9"/>
    <w:rsid w:val="006E4B4E"/>
    <w:rsid w:val="006E5072"/>
    <w:rsid w:val="006E509E"/>
    <w:rsid w:val="006E509F"/>
    <w:rsid w:val="006E55AB"/>
    <w:rsid w:val="006E5AEE"/>
    <w:rsid w:val="006E5B3D"/>
    <w:rsid w:val="006E5FC2"/>
    <w:rsid w:val="006E60E7"/>
    <w:rsid w:val="006E65AC"/>
    <w:rsid w:val="006E6EFE"/>
    <w:rsid w:val="006E7AC4"/>
    <w:rsid w:val="006F0897"/>
    <w:rsid w:val="006F0CC3"/>
    <w:rsid w:val="006F11FC"/>
    <w:rsid w:val="006F1686"/>
    <w:rsid w:val="006F187D"/>
    <w:rsid w:val="006F1C79"/>
    <w:rsid w:val="006F2A67"/>
    <w:rsid w:val="006F2F52"/>
    <w:rsid w:val="006F4291"/>
    <w:rsid w:val="006F4610"/>
    <w:rsid w:val="006F46AC"/>
    <w:rsid w:val="006F4786"/>
    <w:rsid w:val="006F4D66"/>
    <w:rsid w:val="006F4E2A"/>
    <w:rsid w:val="006F4E8B"/>
    <w:rsid w:val="006F4F68"/>
    <w:rsid w:val="006F502F"/>
    <w:rsid w:val="006F54B2"/>
    <w:rsid w:val="006F58CF"/>
    <w:rsid w:val="006F5CCA"/>
    <w:rsid w:val="006F7098"/>
    <w:rsid w:val="006F71CF"/>
    <w:rsid w:val="006F794E"/>
    <w:rsid w:val="007006FB"/>
    <w:rsid w:val="00700B53"/>
    <w:rsid w:val="00700C92"/>
    <w:rsid w:val="00701552"/>
    <w:rsid w:val="0070203A"/>
    <w:rsid w:val="00702E20"/>
    <w:rsid w:val="007038E3"/>
    <w:rsid w:val="00703C5A"/>
    <w:rsid w:val="00704216"/>
    <w:rsid w:val="00704570"/>
    <w:rsid w:val="00705068"/>
    <w:rsid w:val="00705426"/>
    <w:rsid w:val="007056B3"/>
    <w:rsid w:val="00705A45"/>
    <w:rsid w:val="00705D6B"/>
    <w:rsid w:val="00705DDA"/>
    <w:rsid w:val="00705EB2"/>
    <w:rsid w:val="00706189"/>
    <w:rsid w:val="00706316"/>
    <w:rsid w:val="007063F6"/>
    <w:rsid w:val="00707588"/>
    <w:rsid w:val="0070767D"/>
    <w:rsid w:val="00707E3C"/>
    <w:rsid w:val="0071027E"/>
    <w:rsid w:val="00710798"/>
    <w:rsid w:val="00710C51"/>
    <w:rsid w:val="00711003"/>
    <w:rsid w:val="007112A3"/>
    <w:rsid w:val="0071150C"/>
    <w:rsid w:val="007125F6"/>
    <w:rsid w:val="007126D8"/>
    <w:rsid w:val="00713298"/>
    <w:rsid w:val="00713760"/>
    <w:rsid w:val="00713CDF"/>
    <w:rsid w:val="007140BA"/>
    <w:rsid w:val="00714211"/>
    <w:rsid w:val="00714609"/>
    <w:rsid w:val="00715D52"/>
    <w:rsid w:val="00715E2B"/>
    <w:rsid w:val="00716D12"/>
    <w:rsid w:val="0071763F"/>
    <w:rsid w:val="00717A55"/>
    <w:rsid w:val="00717DFD"/>
    <w:rsid w:val="007202BE"/>
    <w:rsid w:val="007207C5"/>
    <w:rsid w:val="00720FE2"/>
    <w:rsid w:val="00721929"/>
    <w:rsid w:val="00721973"/>
    <w:rsid w:val="00721C84"/>
    <w:rsid w:val="007224D0"/>
    <w:rsid w:val="00722682"/>
    <w:rsid w:val="007231A8"/>
    <w:rsid w:val="007235E4"/>
    <w:rsid w:val="00723B14"/>
    <w:rsid w:val="00723E8D"/>
    <w:rsid w:val="00724064"/>
    <w:rsid w:val="00725B4A"/>
    <w:rsid w:val="007263F2"/>
    <w:rsid w:val="007264E7"/>
    <w:rsid w:val="00727398"/>
    <w:rsid w:val="0072739D"/>
    <w:rsid w:val="00727E21"/>
    <w:rsid w:val="00727F0B"/>
    <w:rsid w:val="0073067D"/>
    <w:rsid w:val="00731EAD"/>
    <w:rsid w:val="0073251C"/>
    <w:rsid w:val="0073291D"/>
    <w:rsid w:val="00732BDB"/>
    <w:rsid w:val="00732C64"/>
    <w:rsid w:val="00732C8D"/>
    <w:rsid w:val="00732F4F"/>
    <w:rsid w:val="007333FE"/>
    <w:rsid w:val="007343B2"/>
    <w:rsid w:val="007345B8"/>
    <w:rsid w:val="00734A3B"/>
    <w:rsid w:val="00735196"/>
    <w:rsid w:val="0073523B"/>
    <w:rsid w:val="0073531C"/>
    <w:rsid w:val="00735BDE"/>
    <w:rsid w:val="00735D13"/>
    <w:rsid w:val="00735F9E"/>
    <w:rsid w:val="007361FD"/>
    <w:rsid w:val="0073623D"/>
    <w:rsid w:val="007365A0"/>
    <w:rsid w:val="00736661"/>
    <w:rsid w:val="00736700"/>
    <w:rsid w:val="00737955"/>
    <w:rsid w:val="00737C30"/>
    <w:rsid w:val="0074199F"/>
    <w:rsid w:val="00741F91"/>
    <w:rsid w:val="0074259F"/>
    <w:rsid w:val="0074286A"/>
    <w:rsid w:val="00744824"/>
    <w:rsid w:val="00744843"/>
    <w:rsid w:val="00744F8C"/>
    <w:rsid w:val="0074564A"/>
    <w:rsid w:val="007458A4"/>
    <w:rsid w:val="007462E5"/>
    <w:rsid w:val="00746673"/>
    <w:rsid w:val="00746725"/>
    <w:rsid w:val="0074690A"/>
    <w:rsid w:val="007470BF"/>
    <w:rsid w:val="00747380"/>
    <w:rsid w:val="00747436"/>
    <w:rsid w:val="00747847"/>
    <w:rsid w:val="00747889"/>
    <w:rsid w:val="00750675"/>
    <w:rsid w:val="007510D5"/>
    <w:rsid w:val="00751846"/>
    <w:rsid w:val="00751D32"/>
    <w:rsid w:val="00751E5F"/>
    <w:rsid w:val="0075237C"/>
    <w:rsid w:val="0075250D"/>
    <w:rsid w:val="0075257B"/>
    <w:rsid w:val="00752935"/>
    <w:rsid w:val="00752D37"/>
    <w:rsid w:val="0075373D"/>
    <w:rsid w:val="00753A02"/>
    <w:rsid w:val="00753C90"/>
    <w:rsid w:val="00753E7A"/>
    <w:rsid w:val="00753F29"/>
    <w:rsid w:val="00753FAC"/>
    <w:rsid w:val="00754932"/>
    <w:rsid w:val="00755136"/>
    <w:rsid w:val="007563C8"/>
    <w:rsid w:val="00756513"/>
    <w:rsid w:val="00756568"/>
    <w:rsid w:val="00756B19"/>
    <w:rsid w:val="00756F7D"/>
    <w:rsid w:val="00757034"/>
    <w:rsid w:val="0075741A"/>
    <w:rsid w:val="007601E0"/>
    <w:rsid w:val="007604AF"/>
    <w:rsid w:val="007608FD"/>
    <w:rsid w:val="00760A59"/>
    <w:rsid w:val="00760D6A"/>
    <w:rsid w:val="00760E9F"/>
    <w:rsid w:val="007611C7"/>
    <w:rsid w:val="007614C6"/>
    <w:rsid w:val="0076156D"/>
    <w:rsid w:val="00761798"/>
    <w:rsid w:val="00761905"/>
    <w:rsid w:val="0076205B"/>
    <w:rsid w:val="0076330F"/>
    <w:rsid w:val="007634FD"/>
    <w:rsid w:val="00763546"/>
    <w:rsid w:val="0076393E"/>
    <w:rsid w:val="0076396E"/>
    <w:rsid w:val="00763D0D"/>
    <w:rsid w:val="00763E8B"/>
    <w:rsid w:val="00764113"/>
    <w:rsid w:val="00765552"/>
    <w:rsid w:val="00765641"/>
    <w:rsid w:val="00765AA9"/>
    <w:rsid w:val="0076647C"/>
    <w:rsid w:val="00767548"/>
    <w:rsid w:val="007677A3"/>
    <w:rsid w:val="00767C79"/>
    <w:rsid w:val="00767F18"/>
    <w:rsid w:val="00767F4B"/>
    <w:rsid w:val="007701CA"/>
    <w:rsid w:val="00770917"/>
    <w:rsid w:val="00770959"/>
    <w:rsid w:val="00771D77"/>
    <w:rsid w:val="00772159"/>
    <w:rsid w:val="00772845"/>
    <w:rsid w:val="00772898"/>
    <w:rsid w:val="00773375"/>
    <w:rsid w:val="00774D8D"/>
    <w:rsid w:val="0077523F"/>
    <w:rsid w:val="0077550C"/>
    <w:rsid w:val="007756D4"/>
    <w:rsid w:val="00775E59"/>
    <w:rsid w:val="00775E6E"/>
    <w:rsid w:val="00776A21"/>
    <w:rsid w:val="0077728E"/>
    <w:rsid w:val="007802B6"/>
    <w:rsid w:val="007813A3"/>
    <w:rsid w:val="00781909"/>
    <w:rsid w:val="00781EC3"/>
    <w:rsid w:val="0078235D"/>
    <w:rsid w:val="00782619"/>
    <w:rsid w:val="00782758"/>
    <w:rsid w:val="00782D19"/>
    <w:rsid w:val="00783091"/>
    <w:rsid w:val="007833A5"/>
    <w:rsid w:val="00783681"/>
    <w:rsid w:val="00783B5D"/>
    <w:rsid w:val="00783E25"/>
    <w:rsid w:val="007841F9"/>
    <w:rsid w:val="00784358"/>
    <w:rsid w:val="007846D0"/>
    <w:rsid w:val="00784984"/>
    <w:rsid w:val="00784C11"/>
    <w:rsid w:val="00785192"/>
    <w:rsid w:val="007852B4"/>
    <w:rsid w:val="0078569F"/>
    <w:rsid w:val="00785715"/>
    <w:rsid w:val="00785EF5"/>
    <w:rsid w:val="0078617E"/>
    <w:rsid w:val="00786811"/>
    <w:rsid w:val="007875A7"/>
    <w:rsid w:val="00787644"/>
    <w:rsid w:val="00787FAA"/>
    <w:rsid w:val="007900A5"/>
    <w:rsid w:val="00790829"/>
    <w:rsid w:val="0079086D"/>
    <w:rsid w:val="00791235"/>
    <w:rsid w:val="00791493"/>
    <w:rsid w:val="00791898"/>
    <w:rsid w:val="00791957"/>
    <w:rsid w:val="00791C89"/>
    <w:rsid w:val="007920A0"/>
    <w:rsid w:val="007926FA"/>
    <w:rsid w:val="00792B43"/>
    <w:rsid w:val="00793369"/>
    <w:rsid w:val="0079339C"/>
    <w:rsid w:val="0079353A"/>
    <w:rsid w:val="00793A4C"/>
    <w:rsid w:val="00793C4B"/>
    <w:rsid w:val="00793E05"/>
    <w:rsid w:val="00794587"/>
    <w:rsid w:val="007946DD"/>
    <w:rsid w:val="0079474E"/>
    <w:rsid w:val="00794860"/>
    <w:rsid w:val="00794A93"/>
    <w:rsid w:val="00794FEA"/>
    <w:rsid w:val="00795289"/>
    <w:rsid w:val="00795352"/>
    <w:rsid w:val="007957A7"/>
    <w:rsid w:val="007957D5"/>
    <w:rsid w:val="00795A01"/>
    <w:rsid w:val="00796047"/>
    <w:rsid w:val="007963E6"/>
    <w:rsid w:val="00796B89"/>
    <w:rsid w:val="00796BEF"/>
    <w:rsid w:val="00796EA5"/>
    <w:rsid w:val="007974BA"/>
    <w:rsid w:val="0079798F"/>
    <w:rsid w:val="00797CE6"/>
    <w:rsid w:val="007A0DC1"/>
    <w:rsid w:val="007A0F1A"/>
    <w:rsid w:val="007A17C8"/>
    <w:rsid w:val="007A247A"/>
    <w:rsid w:val="007A31CC"/>
    <w:rsid w:val="007A34FF"/>
    <w:rsid w:val="007A4479"/>
    <w:rsid w:val="007A4696"/>
    <w:rsid w:val="007A4BDC"/>
    <w:rsid w:val="007A4FAB"/>
    <w:rsid w:val="007A51B4"/>
    <w:rsid w:val="007A55F3"/>
    <w:rsid w:val="007A64BC"/>
    <w:rsid w:val="007A690C"/>
    <w:rsid w:val="007A6C40"/>
    <w:rsid w:val="007A6D99"/>
    <w:rsid w:val="007A6FF6"/>
    <w:rsid w:val="007A723F"/>
    <w:rsid w:val="007A732E"/>
    <w:rsid w:val="007B03EF"/>
    <w:rsid w:val="007B0430"/>
    <w:rsid w:val="007B06DA"/>
    <w:rsid w:val="007B06F5"/>
    <w:rsid w:val="007B070C"/>
    <w:rsid w:val="007B0779"/>
    <w:rsid w:val="007B0F42"/>
    <w:rsid w:val="007B1460"/>
    <w:rsid w:val="007B175A"/>
    <w:rsid w:val="007B1E02"/>
    <w:rsid w:val="007B22F2"/>
    <w:rsid w:val="007B2769"/>
    <w:rsid w:val="007B3AA2"/>
    <w:rsid w:val="007B3F91"/>
    <w:rsid w:val="007B4B11"/>
    <w:rsid w:val="007B4C21"/>
    <w:rsid w:val="007B658B"/>
    <w:rsid w:val="007B671F"/>
    <w:rsid w:val="007C07AB"/>
    <w:rsid w:val="007C08D0"/>
    <w:rsid w:val="007C0A8B"/>
    <w:rsid w:val="007C0F02"/>
    <w:rsid w:val="007C1C1E"/>
    <w:rsid w:val="007C1FA9"/>
    <w:rsid w:val="007C228D"/>
    <w:rsid w:val="007C29D5"/>
    <w:rsid w:val="007C3189"/>
    <w:rsid w:val="007C3905"/>
    <w:rsid w:val="007C3AE7"/>
    <w:rsid w:val="007C3DE1"/>
    <w:rsid w:val="007C3FD6"/>
    <w:rsid w:val="007C41C8"/>
    <w:rsid w:val="007C4C4C"/>
    <w:rsid w:val="007C4C6B"/>
    <w:rsid w:val="007C4DBD"/>
    <w:rsid w:val="007C4F9F"/>
    <w:rsid w:val="007C5B04"/>
    <w:rsid w:val="007C5D37"/>
    <w:rsid w:val="007C5F8C"/>
    <w:rsid w:val="007C645C"/>
    <w:rsid w:val="007C685A"/>
    <w:rsid w:val="007C7481"/>
    <w:rsid w:val="007C783F"/>
    <w:rsid w:val="007D03DB"/>
    <w:rsid w:val="007D06BC"/>
    <w:rsid w:val="007D071A"/>
    <w:rsid w:val="007D12EF"/>
    <w:rsid w:val="007D187F"/>
    <w:rsid w:val="007D1887"/>
    <w:rsid w:val="007D1D74"/>
    <w:rsid w:val="007D272E"/>
    <w:rsid w:val="007D27F6"/>
    <w:rsid w:val="007D2993"/>
    <w:rsid w:val="007D3532"/>
    <w:rsid w:val="007D363D"/>
    <w:rsid w:val="007D375B"/>
    <w:rsid w:val="007D5A51"/>
    <w:rsid w:val="007D5FB9"/>
    <w:rsid w:val="007D686D"/>
    <w:rsid w:val="007D6F77"/>
    <w:rsid w:val="007D7162"/>
    <w:rsid w:val="007D72D4"/>
    <w:rsid w:val="007D74D0"/>
    <w:rsid w:val="007D7674"/>
    <w:rsid w:val="007D7D18"/>
    <w:rsid w:val="007D7FEE"/>
    <w:rsid w:val="007E0146"/>
    <w:rsid w:val="007E0E21"/>
    <w:rsid w:val="007E1372"/>
    <w:rsid w:val="007E1695"/>
    <w:rsid w:val="007E17F9"/>
    <w:rsid w:val="007E1C19"/>
    <w:rsid w:val="007E2000"/>
    <w:rsid w:val="007E29D6"/>
    <w:rsid w:val="007E2C91"/>
    <w:rsid w:val="007E2F97"/>
    <w:rsid w:val="007E3196"/>
    <w:rsid w:val="007E332B"/>
    <w:rsid w:val="007E34D9"/>
    <w:rsid w:val="007E3818"/>
    <w:rsid w:val="007E3C0B"/>
    <w:rsid w:val="007E503F"/>
    <w:rsid w:val="007E523E"/>
    <w:rsid w:val="007E5795"/>
    <w:rsid w:val="007E5CD9"/>
    <w:rsid w:val="007E62E3"/>
    <w:rsid w:val="007E634E"/>
    <w:rsid w:val="007E6BDD"/>
    <w:rsid w:val="007E6E09"/>
    <w:rsid w:val="007E7045"/>
    <w:rsid w:val="007E71D7"/>
    <w:rsid w:val="007E74F6"/>
    <w:rsid w:val="007E78AC"/>
    <w:rsid w:val="007E78B4"/>
    <w:rsid w:val="007E79FA"/>
    <w:rsid w:val="007E7D65"/>
    <w:rsid w:val="007F0DEA"/>
    <w:rsid w:val="007F1002"/>
    <w:rsid w:val="007F107E"/>
    <w:rsid w:val="007F14C8"/>
    <w:rsid w:val="007F1DAC"/>
    <w:rsid w:val="007F1DF7"/>
    <w:rsid w:val="007F2AB8"/>
    <w:rsid w:val="007F3B1E"/>
    <w:rsid w:val="007F3B30"/>
    <w:rsid w:val="007F40C5"/>
    <w:rsid w:val="007F42A8"/>
    <w:rsid w:val="007F4384"/>
    <w:rsid w:val="007F4880"/>
    <w:rsid w:val="007F48B3"/>
    <w:rsid w:val="007F5506"/>
    <w:rsid w:val="007F5BAE"/>
    <w:rsid w:val="007F5C74"/>
    <w:rsid w:val="007F69A3"/>
    <w:rsid w:val="007F6ADD"/>
    <w:rsid w:val="007F6B31"/>
    <w:rsid w:val="007F6CCA"/>
    <w:rsid w:val="007F73A3"/>
    <w:rsid w:val="00800083"/>
    <w:rsid w:val="008005F5"/>
    <w:rsid w:val="00800876"/>
    <w:rsid w:val="00801C74"/>
    <w:rsid w:val="00802994"/>
    <w:rsid w:val="00802E7A"/>
    <w:rsid w:val="00802EDC"/>
    <w:rsid w:val="00803204"/>
    <w:rsid w:val="00803650"/>
    <w:rsid w:val="008036CD"/>
    <w:rsid w:val="00803CB8"/>
    <w:rsid w:val="0080428C"/>
    <w:rsid w:val="008046AA"/>
    <w:rsid w:val="00804C7C"/>
    <w:rsid w:val="008051BC"/>
    <w:rsid w:val="00805A30"/>
    <w:rsid w:val="00806362"/>
    <w:rsid w:val="00806E42"/>
    <w:rsid w:val="00807B0C"/>
    <w:rsid w:val="00807B1F"/>
    <w:rsid w:val="00807C78"/>
    <w:rsid w:val="00807F0F"/>
    <w:rsid w:val="00811A23"/>
    <w:rsid w:val="00811E86"/>
    <w:rsid w:val="008130B2"/>
    <w:rsid w:val="008132C2"/>
    <w:rsid w:val="00813329"/>
    <w:rsid w:val="00813504"/>
    <w:rsid w:val="008139AA"/>
    <w:rsid w:val="00813AE4"/>
    <w:rsid w:val="00813F56"/>
    <w:rsid w:val="00814479"/>
    <w:rsid w:val="008145CE"/>
    <w:rsid w:val="008148C5"/>
    <w:rsid w:val="008150DF"/>
    <w:rsid w:val="0081518F"/>
    <w:rsid w:val="00815753"/>
    <w:rsid w:val="00815ED1"/>
    <w:rsid w:val="0081630C"/>
    <w:rsid w:val="00816A7F"/>
    <w:rsid w:val="00817670"/>
    <w:rsid w:val="008177F1"/>
    <w:rsid w:val="00817C6A"/>
    <w:rsid w:val="008209F1"/>
    <w:rsid w:val="00820DB7"/>
    <w:rsid w:val="00820E1C"/>
    <w:rsid w:val="00820E4E"/>
    <w:rsid w:val="00821FB4"/>
    <w:rsid w:val="00822309"/>
    <w:rsid w:val="008229D4"/>
    <w:rsid w:val="00823F41"/>
    <w:rsid w:val="0082492D"/>
    <w:rsid w:val="00824E99"/>
    <w:rsid w:val="008253EA"/>
    <w:rsid w:val="008258DA"/>
    <w:rsid w:val="00825DF8"/>
    <w:rsid w:val="00825DFE"/>
    <w:rsid w:val="00826508"/>
    <w:rsid w:val="00826601"/>
    <w:rsid w:val="00826C86"/>
    <w:rsid w:val="00827A80"/>
    <w:rsid w:val="008303AC"/>
    <w:rsid w:val="0083042E"/>
    <w:rsid w:val="00830507"/>
    <w:rsid w:val="00830591"/>
    <w:rsid w:val="0083086B"/>
    <w:rsid w:val="00831E33"/>
    <w:rsid w:val="00832463"/>
    <w:rsid w:val="008325C8"/>
    <w:rsid w:val="00833129"/>
    <w:rsid w:val="0083349B"/>
    <w:rsid w:val="00833704"/>
    <w:rsid w:val="00834DB9"/>
    <w:rsid w:val="008350FA"/>
    <w:rsid w:val="008356B2"/>
    <w:rsid w:val="00835C9D"/>
    <w:rsid w:val="00835E9E"/>
    <w:rsid w:val="00835F7C"/>
    <w:rsid w:val="00836300"/>
    <w:rsid w:val="0083672A"/>
    <w:rsid w:val="00837DFA"/>
    <w:rsid w:val="00840C3D"/>
    <w:rsid w:val="00841079"/>
    <w:rsid w:val="008414E8"/>
    <w:rsid w:val="008417F3"/>
    <w:rsid w:val="00841A7F"/>
    <w:rsid w:val="00841C63"/>
    <w:rsid w:val="008422F1"/>
    <w:rsid w:val="00842376"/>
    <w:rsid w:val="00842745"/>
    <w:rsid w:val="00842D23"/>
    <w:rsid w:val="008435BF"/>
    <w:rsid w:val="00843BA9"/>
    <w:rsid w:val="00843EB5"/>
    <w:rsid w:val="0084470E"/>
    <w:rsid w:val="00844F89"/>
    <w:rsid w:val="008454AD"/>
    <w:rsid w:val="00845F84"/>
    <w:rsid w:val="008466A2"/>
    <w:rsid w:val="00846CD6"/>
    <w:rsid w:val="00847B27"/>
    <w:rsid w:val="0085049C"/>
    <w:rsid w:val="00850E5C"/>
    <w:rsid w:val="00851120"/>
    <w:rsid w:val="008515BF"/>
    <w:rsid w:val="00851931"/>
    <w:rsid w:val="00852193"/>
    <w:rsid w:val="008522DF"/>
    <w:rsid w:val="008523ED"/>
    <w:rsid w:val="00852493"/>
    <w:rsid w:val="008529D7"/>
    <w:rsid w:val="0085308F"/>
    <w:rsid w:val="00853582"/>
    <w:rsid w:val="008536F5"/>
    <w:rsid w:val="0085411D"/>
    <w:rsid w:val="008551A7"/>
    <w:rsid w:val="00855C22"/>
    <w:rsid w:val="008562D0"/>
    <w:rsid w:val="00856636"/>
    <w:rsid w:val="00856A11"/>
    <w:rsid w:val="00856CE5"/>
    <w:rsid w:val="00857324"/>
    <w:rsid w:val="008575A4"/>
    <w:rsid w:val="008600C2"/>
    <w:rsid w:val="00860504"/>
    <w:rsid w:val="008606FB"/>
    <w:rsid w:val="00860BEB"/>
    <w:rsid w:val="00862751"/>
    <w:rsid w:val="00862DD2"/>
    <w:rsid w:val="008631B1"/>
    <w:rsid w:val="008637E9"/>
    <w:rsid w:val="008639F7"/>
    <w:rsid w:val="00863E9E"/>
    <w:rsid w:val="00863FF0"/>
    <w:rsid w:val="00864B08"/>
    <w:rsid w:val="00864F5A"/>
    <w:rsid w:val="00864FF9"/>
    <w:rsid w:val="00865A75"/>
    <w:rsid w:val="00865B93"/>
    <w:rsid w:val="00865CC8"/>
    <w:rsid w:val="00865D52"/>
    <w:rsid w:val="008661B1"/>
    <w:rsid w:val="008664D3"/>
    <w:rsid w:val="0086680D"/>
    <w:rsid w:val="008669DA"/>
    <w:rsid w:val="00866DE9"/>
    <w:rsid w:val="00867542"/>
    <w:rsid w:val="008708CD"/>
    <w:rsid w:val="008710B4"/>
    <w:rsid w:val="0087143B"/>
    <w:rsid w:val="0087191D"/>
    <w:rsid w:val="0087192F"/>
    <w:rsid w:val="00872496"/>
    <w:rsid w:val="00872E0F"/>
    <w:rsid w:val="00873072"/>
    <w:rsid w:val="00873165"/>
    <w:rsid w:val="0087391E"/>
    <w:rsid w:val="00874259"/>
    <w:rsid w:val="0087428F"/>
    <w:rsid w:val="00874832"/>
    <w:rsid w:val="00874869"/>
    <w:rsid w:val="00874F2A"/>
    <w:rsid w:val="00876289"/>
    <w:rsid w:val="00876523"/>
    <w:rsid w:val="0087664E"/>
    <w:rsid w:val="008775B7"/>
    <w:rsid w:val="00877898"/>
    <w:rsid w:val="00880158"/>
    <w:rsid w:val="0088047B"/>
    <w:rsid w:val="00880CA6"/>
    <w:rsid w:val="00880F93"/>
    <w:rsid w:val="008816C6"/>
    <w:rsid w:val="008818BE"/>
    <w:rsid w:val="008818D5"/>
    <w:rsid w:val="00882109"/>
    <w:rsid w:val="00882C93"/>
    <w:rsid w:val="0088393F"/>
    <w:rsid w:val="00883F8D"/>
    <w:rsid w:val="008845EC"/>
    <w:rsid w:val="00884759"/>
    <w:rsid w:val="00884859"/>
    <w:rsid w:val="00885039"/>
    <w:rsid w:val="008850DE"/>
    <w:rsid w:val="008852FF"/>
    <w:rsid w:val="00885ED7"/>
    <w:rsid w:val="008862F8"/>
    <w:rsid w:val="00886E41"/>
    <w:rsid w:val="008874F0"/>
    <w:rsid w:val="00887B6D"/>
    <w:rsid w:val="0089116D"/>
    <w:rsid w:val="008911AB"/>
    <w:rsid w:val="0089218F"/>
    <w:rsid w:val="00892610"/>
    <w:rsid w:val="0089281A"/>
    <w:rsid w:val="0089293C"/>
    <w:rsid w:val="00892E44"/>
    <w:rsid w:val="00892ED3"/>
    <w:rsid w:val="0089376A"/>
    <w:rsid w:val="00893806"/>
    <w:rsid w:val="00893C87"/>
    <w:rsid w:val="0089463B"/>
    <w:rsid w:val="00894745"/>
    <w:rsid w:val="008948F5"/>
    <w:rsid w:val="00894A11"/>
    <w:rsid w:val="00895826"/>
    <w:rsid w:val="008958A4"/>
    <w:rsid w:val="008958F1"/>
    <w:rsid w:val="00895AD8"/>
    <w:rsid w:val="008964DC"/>
    <w:rsid w:val="00896827"/>
    <w:rsid w:val="00896C44"/>
    <w:rsid w:val="00896F9F"/>
    <w:rsid w:val="00897044"/>
    <w:rsid w:val="008970F3"/>
    <w:rsid w:val="00897508"/>
    <w:rsid w:val="00897576"/>
    <w:rsid w:val="00897988"/>
    <w:rsid w:val="008A04BB"/>
    <w:rsid w:val="008A06E5"/>
    <w:rsid w:val="008A0E9C"/>
    <w:rsid w:val="008A1481"/>
    <w:rsid w:val="008A14D6"/>
    <w:rsid w:val="008A1AB6"/>
    <w:rsid w:val="008A1B02"/>
    <w:rsid w:val="008A1BFD"/>
    <w:rsid w:val="008A260B"/>
    <w:rsid w:val="008A2AB7"/>
    <w:rsid w:val="008A2FC4"/>
    <w:rsid w:val="008A3126"/>
    <w:rsid w:val="008A35F3"/>
    <w:rsid w:val="008A3635"/>
    <w:rsid w:val="008A3886"/>
    <w:rsid w:val="008A3922"/>
    <w:rsid w:val="008A3AB7"/>
    <w:rsid w:val="008A40D8"/>
    <w:rsid w:val="008A4236"/>
    <w:rsid w:val="008A42CD"/>
    <w:rsid w:val="008A52E5"/>
    <w:rsid w:val="008A556A"/>
    <w:rsid w:val="008A5A76"/>
    <w:rsid w:val="008A5DD5"/>
    <w:rsid w:val="008A6603"/>
    <w:rsid w:val="008A66AC"/>
    <w:rsid w:val="008A687E"/>
    <w:rsid w:val="008A6E50"/>
    <w:rsid w:val="008A71A6"/>
    <w:rsid w:val="008A728D"/>
    <w:rsid w:val="008A75D4"/>
    <w:rsid w:val="008B01D5"/>
    <w:rsid w:val="008B04E9"/>
    <w:rsid w:val="008B07C5"/>
    <w:rsid w:val="008B0CB9"/>
    <w:rsid w:val="008B1019"/>
    <w:rsid w:val="008B16B8"/>
    <w:rsid w:val="008B1DE6"/>
    <w:rsid w:val="008B1FFD"/>
    <w:rsid w:val="008B2177"/>
    <w:rsid w:val="008B22CB"/>
    <w:rsid w:val="008B2307"/>
    <w:rsid w:val="008B268B"/>
    <w:rsid w:val="008B29DF"/>
    <w:rsid w:val="008B2D34"/>
    <w:rsid w:val="008B2D7E"/>
    <w:rsid w:val="008B34A2"/>
    <w:rsid w:val="008B3698"/>
    <w:rsid w:val="008B3D35"/>
    <w:rsid w:val="008B3E49"/>
    <w:rsid w:val="008B3FA9"/>
    <w:rsid w:val="008B4116"/>
    <w:rsid w:val="008B4142"/>
    <w:rsid w:val="008B477D"/>
    <w:rsid w:val="008B5B94"/>
    <w:rsid w:val="008B6B3C"/>
    <w:rsid w:val="008B7714"/>
    <w:rsid w:val="008B7988"/>
    <w:rsid w:val="008B7C40"/>
    <w:rsid w:val="008B7C4F"/>
    <w:rsid w:val="008B7EF0"/>
    <w:rsid w:val="008C03B7"/>
    <w:rsid w:val="008C0D3E"/>
    <w:rsid w:val="008C1432"/>
    <w:rsid w:val="008C20BA"/>
    <w:rsid w:val="008C24C5"/>
    <w:rsid w:val="008C278F"/>
    <w:rsid w:val="008C2BC6"/>
    <w:rsid w:val="008C3102"/>
    <w:rsid w:val="008C3639"/>
    <w:rsid w:val="008C375C"/>
    <w:rsid w:val="008C37FA"/>
    <w:rsid w:val="008C3B85"/>
    <w:rsid w:val="008C414D"/>
    <w:rsid w:val="008C416C"/>
    <w:rsid w:val="008C47C7"/>
    <w:rsid w:val="008C5BD3"/>
    <w:rsid w:val="008C5E99"/>
    <w:rsid w:val="008C5EF1"/>
    <w:rsid w:val="008D0419"/>
    <w:rsid w:val="008D0BB9"/>
    <w:rsid w:val="008D0E85"/>
    <w:rsid w:val="008D1D0B"/>
    <w:rsid w:val="008D1D32"/>
    <w:rsid w:val="008D1D73"/>
    <w:rsid w:val="008D1F75"/>
    <w:rsid w:val="008D2968"/>
    <w:rsid w:val="008D2A21"/>
    <w:rsid w:val="008D36C4"/>
    <w:rsid w:val="008D3708"/>
    <w:rsid w:val="008D3C55"/>
    <w:rsid w:val="008D3F00"/>
    <w:rsid w:val="008D478A"/>
    <w:rsid w:val="008D486B"/>
    <w:rsid w:val="008D5A0D"/>
    <w:rsid w:val="008D5D35"/>
    <w:rsid w:val="008D5F80"/>
    <w:rsid w:val="008D5F94"/>
    <w:rsid w:val="008D6C13"/>
    <w:rsid w:val="008D6C4B"/>
    <w:rsid w:val="008D7295"/>
    <w:rsid w:val="008D7776"/>
    <w:rsid w:val="008D79AA"/>
    <w:rsid w:val="008D7D3F"/>
    <w:rsid w:val="008E0171"/>
    <w:rsid w:val="008E19E0"/>
    <w:rsid w:val="008E1E8A"/>
    <w:rsid w:val="008E2188"/>
    <w:rsid w:val="008E3A32"/>
    <w:rsid w:val="008E44F4"/>
    <w:rsid w:val="008E460B"/>
    <w:rsid w:val="008E4E15"/>
    <w:rsid w:val="008E50D3"/>
    <w:rsid w:val="008E5386"/>
    <w:rsid w:val="008E5480"/>
    <w:rsid w:val="008E5991"/>
    <w:rsid w:val="008E60C0"/>
    <w:rsid w:val="008E6512"/>
    <w:rsid w:val="008E7051"/>
    <w:rsid w:val="008E72EE"/>
    <w:rsid w:val="008E7673"/>
    <w:rsid w:val="008E77A3"/>
    <w:rsid w:val="008E7834"/>
    <w:rsid w:val="008E7A33"/>
    <w:rsid w:val="008E7D62"/>
    <w:rsid w:val="008F04E5"/>
    <w:rsid w:val="008F0585"/>
    <w:rsid w:val="008F065B"/>
    <w:rsid w:val="008F0F87"/>
    <w:rsid w:val="008F14B3"/>
    <w:rsid w:val="008F16B3"/>
    <w:rsid w:val="008F17AF"/>
    <w:rsid w:val="008F18B9"/>
    <w:rsid w:val="008F19A0"/>
    <w:rsid w:val="008F2454"/>
    <w:rsid w:val="008F2ADC"/>
    <w:rsid w:val="008F2D0F"/>
    <w:rsid w:val="008F31A5"/>
    <w:rsid w:val="008F3578"/>
    <w:rsid w:val="008F3B22"/>
    <w:rsid w:val="008F3E51"/>
    <w:rsid w:val="008F40A1"/>
    <w:rsid w:val="008F4107"/>
    <w:rsid w:val="008F4689"/>
    <w:rsid w:val="008F4BF9"/>
    <w:rsid w:val="008F5488"/>
    <w:rsid w:val="008F57B2"/>
    <w:rsid w:val="008F582F"/>
    <w:rsid w:val="008F5909"/>
    <w:rsid w:val="008F5916"/>
    <w:rsid w:val="008F59C9"/>
    <w:rsid w:val="008F69B5"/>
    <w:rsid w:val="008F7053"/>
    <w:rsid w:val="008F7CD3"/>
    <w:rsid w:val="008F7F0E"/>
    <w:rsid w:val="00900515"/>
    <w:rsid w:val="00900997"/>
    <w:rsid w:val="00900DD0"/>
    <w:rsid w:val="0090103C"/>
    <w:rsid w:val="009029DC"/>
    <w:rsid w:val="00902AA6"/>
    <w:rsid w:val="00902BEA"/>
    <w:rsid w:val="00903418"/>
    <w:rsid w:val="00903EB6"/>
    <w:rsid w:val="009043AE"/>
    <w:rsid w:val="009054E0"/>
    <w:rsid w:val="009059B5"/>
    <w:rsid w:val="009059C3"/>
    <w:rsid w:val="00905B3F"/>
    <w:rsid w:val="00905FFC"/>
    <w:rsid w:val="00906226"/>
    <w:rsid w:val="009062AE"/>
    <w:rsid w:val="0090642A"/>
    <w:rsid w:val="00906F18"/>
    <w:rsid w:val="009076E2"/>
    <w:rsid w:val="0090781E"/>
    <w:rsid w:val="00907C24"/>
    <w:rsid w:val="00907F53"/>
    <w:rsid w:val="00910094"/>
    <w:rsid w:val="00910143"/>
    <w:rsid w:val="009103BA"/>
    <w:rsid w:val="00910B60"/>
    <w:rsid w:val="009110BD"/>
    <w:rsid w:val="00911292"/>
    <w:rsid w:val="0091291B"/>
    <w:rsid w:val="0091293F"/>
    <w:rsid w:val="00912B5B"/>
    <w:rsid w:val="00913441"/>
    <w:rsid w:val="00913E03"/>
    <w:rsid w:val="00915299"/>
    <w:rsid w:val="0091558B"/>
    <w:rsid w:val="009158FA"/>
    <w:rsid w:val="00915A32"/>
    <w:rsid w:val="00915D88"/>
    <w:rsid w:val="0091684D"/>
    <w:rsid w:val="009168AD"/>
    <w:rsid w:val="009172BF"/>
    <w:rsid w:val="00917C12"/>
    <w:rsid w:val="0092007E"/>
    <w:rsid w:val="00920299"/>
    <w:rsid w:val="0092071F"/>
    <w:rsid w:val="00920950"/>
    <w:rsid w:val="00920B9A"/>
    <w:rsid w:val="00920C73"/>
    <w:rsid w:val="009212E2"/>
    <w:rsid w:val="009212E7"/>
    <w:rsid w:val="009216D9"/>
    <w:rsid w:val="00921A1D"/>
    <w:rsid w:val="00921E4F"/>
    <w:rsid w:val="00921F21"/>
    <w:rsid w:val="0092276C"/>
    <w:rsid w:val="00922914"/>
    <w:rsid w:val="00922F30"/>
    <w:rsid w:val="009241AA"/>
    <w:rsid w:val="00924D4D"/>
    <w:rsid w:val="00924D6C"/>
    <w:rsid w:val="00924F0A"/>
    <w:rsid w:val="00925ADE"/>
    <w:rsid w:val="009267FB"/>
    <w:rsid w:val="009270B7"/>
    <w:rsid w:val="00927C18"/>
    <w:rsid w:val="009300D1"/>
    <w:rsid w:val="00930632"/>
    <w:rsid w:val="0093118A"/>
    <w:rsid w:val="009315D6"/>
    <w:rsid w:val="009316A0"/>
    <w:rsid w:val="0093172D"/>
    <w:rsid w:val="00931AF7"/>
    <w:rsid w:val="00931E8A"/>
    <w:rsid w:val="00931ED2"/>
    <w:rsid w:val="00931EE8"/>
    <w:rsid w:val="00932183"/>
    <w:rsid w:val="0093224C"/>
    <w:rsid w:val="00932775"/>
    <w:rsid w:val="009327CD"/>
    <w:rsid w:val="00932D35"/>
    <w:rsid w:val="009337C4"/>
    <w:rsid w:val="00933B1B"/>
    <w:rsid w:val="009347A8"/>
    <w:rsid w:val="009347B9"/>
    <w:rsid w:val="0093484B"/>
    <w:rsid w:val="00934C42"/>
    <w:rsid w:val="00934C8F"/>
    <w:rsid w:val="00934FBB"/>
    <w:rsid w:val="009359AB"/>
    <w:rsid w:val="00935D01"/>
    <w:rsid w:val="00935EC1"/>
    <w:rsid w:val="00935EC9"/>
    <w:rsid w:val="00935FE8"/>
    <w:rsid w:val="00936481"/>
    <w:rsid w:val="009366DF"/>
    <w:rsid w:val="0093752B"/>
    <w:rsid w:val="00937A78"/>
    <w:rsid w:val="00937B53"/>
    <w:rsid w:val="00937DA9"/>
    <w:rsid w:val="00940316"/>
    <w:rsid w:val="00940A3F"/>
    <w:rsid w:val="00941582"/>
    <w:rsid w:val="00941F28"/>
    <w:rsid w:val="00942157"/>
    <w:rsid w:val="009427AB"/>
    <w:rsid w:val="00942C7F"/>
    <w:rsid w:val="009433F9"/>
    <w:rsid w:val="00943CB2"/>
    <w:rsid w:val="00943DDC"/>
    <w:rsid w:val="0094476D"/>
    <w:rsid w:val="00944B76"/>
    <w:rsid w:val="0094550C"/>
    <w:rsid w:val="009457D2"/>
    <w:rsid w:val="00945AE6"/>
    <w:rsid w:val="00945BA6"/>
    <w:rsid w:val="009466ED"/>
    <w:rsid w:val="0094697E"/>
    <w:rsid w:val="00946D0C"/>
    <w:rsid w:val="009470AF"/>
    <w:rsid w:val="009474D2"/>
    <w:rsid w:val="00947C65"/>
    <w:rsid w:val="00947C96"/>
    <w:rsid w:val="00950F97"/>
    <w:rsid w:val="00951393"/>
    <w:rsid w:val="00951F51"/>
    <w:rsid w:val="009525AA"/>
    <w:rsid w:val="009526EF"/>
    <w:rsid w:val="00952BF7"/>
    <w:rsid w:val="00952FCC"/>
    <w:rsid w:val="0095310A"/>
    <w:rsid w:val="0095329D"/>
    <w:rsid w:val="00953609"/>
    <w:rsid w:val="00953B26"/>
    <w:rsid w:val="00953BAD"/>
    <w:rsid w:val="00953BCF"/>
    <w:rsid w:val="009542C9"/>
    <w:rsid w:val="009546B2"/>
    <w:rsid w:val="00954B40"/>
    <w:rsid w:val="00955C58"/>
    <w:rsid w:val="00955C98"/>
    <w:rsid w:val="00955D4E"/>
    <w:rsid w:val="009561F3"/>
    <w:rsid w:val="009564EF"/>
    <w:rsid w:val="00956521"/>
    <w:rsid w:val="00957083"/>
    <w:rsid w:val="009571CB"/>
    <w:rsid w:val="0095743C"/>
    <w:rsid w:val="00957801"/>
    <w:rsid w:val="00957D93"/>
    <w:rsid w:val="00957F96"/>
    <w:rsid w:val="0096088E"/>
    <w:rsid w:val="009609E2"/>
    <w:rsid w:val="009610C7"/>
    <w:rsid w:val="0096111D"/>
    <w:rsid w:val="00961412"/>
    <w:rsid w:val="00962291"/>
    <w:rsid w:val="00962519"/>
    <w:rsid w:val="0096296C"/>
    <w:rsid w:val="00963123"/>
    <w:rsid w:val="009631DF"/>
    <w:rsid w:val="00963227"/>
    <w:rsid w:val="0096369F"/>
    <w:rsid w:val="009640F8"/>
    <w:rsid w:val="00964879"/>
    <w:rsid w:val="00965053"/>
    <w:rsid w:val="0096513D"/>
    <w:rsid w:val="009653F4"/>
    <w:rsid w:val="009656F0"/>
    <w:rsid w:val="00965979"/>
    <w:rsid w:val="00965C46"/>
    <w:rsid w:val="00966403"/>
    <w:rsid w:val="00966504"/>
    <w:rsid w:val="00966840"/>
    <w:rsid w:val="0096750B"/>
    <w:rsid w:val="009676E7"/>
    <w:rsid w:val="00967F21"/>
    <w:rsid w:val="0097067D"/>
    <w:rsid w:val="009706B0"/>
    <w:rsid w:val="00970885"/>
    <w:rsid w:val="0097092E"/>
    <w:rsid w:val="00971218"/>
    <w:rsid w:val="009712EC"/>
    <w:rsid w:val="00971BDD"/>
    <w:rsid w:val="00971C47"/>
    <w:rsid w:val="00972327"/>
    <w:rsid w:val="00972665"/>
    <w:rsid w:val="009728BF"/>
    <w:rsid w:val="009729EE"/>
    <w:rsid w:val="00972FED"/>
    <w:rsid w:val="0097402F"/>
    <w:rsid w:val="009745DD"/>
    <w:rsid w:val="0097473E"/>
    <w:rsid w:val="00974DE2"/>
    <w:rsid w:val="00974FF6"/>
    <w:rsid w:val="009755AF"/>
    <w:rsid w:val="00975721"/>
    <w:rsid w:val="00975B91"/>
    <w:rsid w:val="0097630F"/>
    <w:rsid w:val="00976609"/>
    <w:rsid w:val="009769BA"/>
    <w:rsid w:val="00976A48"/>
    <w:rsid w:val="00977AAA"/>
    <w:rsid w:val="009809DA"/>
    <w:rsid w:val="00980B1A"/>
    <w:rsid w:val="00980B73"/>
    <w:rsid w:val="00981768"/>
    <w:rsid w:val="00981B88"/>
    <w:rsid w:val="00981C2D"/>
    <w:rsid w:val="00982767"/>
    <w:rsid w:val="009836AE"/>
    <w:rsid w:val="00983C84"/>
    <w:rsid w:val="00984407"/>
    <w:rsid w:val="00984561"/>
    <w:rsid w:val="00984863"/>
    <w:rsid w:val="00984A30"/>
    <w:rsid w:val="00984C48"/>
    <w:rsid w:val="00985674"/>
    <w:rsid w:val="00986034"/>
    <w:rsid w:val="0098616F"/>
    <w:rsid w:val="00987315"/>
    <w:rsid w:val="00987358"/>
    <w:rsid w:val="0098742D"/>
    <w:rsid w:val="009874B7"/>
    <w:rsid w:val="00987FCF"/>
    <w:rsid w:val="00991572"/>
    <w:rsid w:val="0099173F"/>
    <w:rsid w:val="00991776"/>
    <w:rsid w:val="009918B5"/>
    <w:rsid w:val="00991C64"/>
    <w:rsid w:val="00991CD5"/>
    <w:rsid w:val="00992F6C"/>
    <w:rsid w:val="00993140"/>
    <w:rsid w:val="00993A13"/>
    <w:rsid w:val="00993B76"/>
    <w:rsid w:val="00993CDF"/>
    <w:rsid w:val="0099414C"/>
    <w:rsid w:val="009943A5"/>
    <w:rsid w:val="009945F3"/>
    <w:rsid w:val="00994846"/>
    <w:rsid w:val="0099495F"/>
    <w:rsid w:val="00994D8D"/>
    <w:rsid w:val="00996C06"/>
    <w:rsid w:val="00997247"/>
    <w:rsid w:val="009977C5"/>
    <w:rsid w:val="00997BDF"/>
    <w:rsid w:val="00997BED"/>
    <w:rsid w:val="009A0373"/>
    <w:rsid w:val="009A0476"/>
    <w:rsid w:val="009A0ECC"/>
    <w:rsid w:val="009A11D0"/>
    <w:rsid w:val="009A164A"/>
    <w:rsid w:val="009A1E0D"/>
    <w:rsid w:val="009A2024"/>
    <w:rsid w:val="009A2386"/>
    <w:rsid w:val="009A2770"/>
    <w:rsid w:val="009A291A"/>
    <w:rsid w:val="009A2A1D"/>
    <w:rsid w:val="009A2E08"/>
    <w:rsid w:val="009A2ED4"/>
    <w:rsid w:val="009A2FD0"/>
    <w:rsid w:val="009A30A4"/>
    <w:rsid w:val="009A3AEF"/>
    <w:rsid w:val="009A3FDE"/>
    <w:rsid w:val="009A4542"/>
    <w:rsid w:val="009A4A54"/>
    <w:rsid w:val="009A5596"/>
    <w:rsid w:val="009A559F"/>
    <w:rsid w:val="009A5851"/>
    <w:rsid w:val="009A5946"/>
    <w:rsid w:val="009A5A21"/>
    <w:rsid w:val="009A5E71"/>
    <w:rsid w:val="009A7096"/>
    <w:rsid w:val="009A72F1"/>
    <w:rsid w:val="009A78B9"/>
    <w:rsid w:val="009A7A1A"/>
    <w:rsid w:val="009A7C6A"/>
    <w:rsid w:val="009B0321"/>
    <w:rsid w:val="009B0CCC"/>
    <w:rsid w:val="009B10BE"/>
    <w:rsid w:val="009B1157"/>
    <w:rsid w:val="009B168A"/>
    <w:rsid w:val="009B17C1"/>
    <w:rsid w:val="009B1E43"/>
    <w:rsid w:val="009B1F53"/>
    <w:rsid w:val="009B20AD"/>
    <w:rsid w:val="009B2221"/>
    <w:rsid w:val="009B25E0"/>
    <w:rsid w:val="009B2F63"/>
    <w:rsid w:val="009B356B"/>
    <w:rsid w:val="009B492A"/>
    <w:rsid w:val="009B4B1D"/>
    <w:rsid w:val="009B5334"/>
    <w:rsid w:val="009B535E"/>
    <w:rsid w:val="009B5D6E"/>
    <w:rsid w:val="009B6161"/>
    <w:rsid w:val="009B69C1"/>
    <w:rsid w:val="009B6C5E"/>
    <w:rsid w:val="009B7671"/>
    <w:rsid w:val="009B7763"/>
    <w:rsid w:val="009B7821"/>
    <w:rsid w:val="009B7E77"/>
    <w:rsid w:val="009C073D"/>
    <w:rsid w:val="009C07F2"/>
    <w:rsid w:val="009C0EEF"/>
    <w:rsid w:val="009C1135"/>
    <w:rsid w:val="009C123E"/>
    <w:rsid w:val="009C175F"/>
    <w:rsid w:val="009C2593"/>
    <w:rsid w:val="009C2FB1"/>
    <w:rsid w:val="009C30E5"/>
    <w:rsid w:val="009C31BC"/>
    <w:rsid w:val="009C33DF"/>
    <w:rsid w:val="009C36DD"/>
    <w:rsid w:val="009C39A9"/>
    <w:rsid w:val="009C3E5E"/>
    <w:rsid w:val="009C41E5"/>
    <w:rsid w:val="009C49A4"/>
    <w:rsid w:val="009C59FB"/>
    <w:rsid w:val="009C5A28"/>
    <w:rsid w:val="009C63CB"/>
    <w:rsid w:val="009C642F"/>
    <w:rsid w:val="009C6A50"/>
    <w:rsid w:val="009C7203"/>
    <w:rsid w:val="009C7AC1"/>
    <w:rsid w:val="009C7BBA"/>
    <w:rsid w:val="009C7BC6"/>
    <w:rsid w:val="009D06EF"/>
    <w:rsid w:val="009D0BE8"/>
    <w:rsid w:val="009D0E40"/>
    <w:rsid w:val="009D1044"/>
    <w:rsid w:val="009D2847"/>
    <w:rsid w:val="009D2EE6"/>
    <w:rsid w:val="009D2EEA"/>
    <w:rsid w:val="009D3458"/>
    <w:rsid w:val="009D3C76"/>
    <w:rsid w:val="009D3E94"/>
    <w:rsid w:val="009D3FDF"/>
    <w:rsid w:val="009D458E"/>
    <w:rsid w:val="009D533E"/>
    <w:rsid w:val="009D5379"/>
    <w:rsid w:val="009D55FD"/>
    <w:rsid w:val="009D5916"/>
    <w:rsid w:val="009D5940"/>
    <w:rsid w:val="009D5A13"/>
    <w:rsid w:val="009D65B8"/>
    <w:rsid w:val="009D68C8"/>
    <w:rsid w:val="009D6BB8"/>
    <w:rsid w:val="009D6E41"/>
    <w:rsid w:val="009D7159"/>
    <w:rsid w:val="009D7440"/>
    <w:rsid w:val="009D74DC"/>
    <w:rsid w:val="009D7C19"/>
    <w:rsid w:val="009D7CE0"/>
    <w:rsid w:val="009D7D82"/>
    <w:rsid w:val="009D7DDB"/>
    <w:rsid w:val="009E007E"/>
    <w:rsid w:val="009E045A"/>
    <w:rsid w:val="009E048C"/>
    <w:rsid w:val="009E12BF"/>
    <w:rsid w:val="009E15FE"/>
    <w:rsid w:val="009E23C4"/>
    <w:rsid w:val="009E2751"/>
    <w:rsid w:val="009E3A1C"/>
    <w:rsid w:val="009E41EA"/>
    <w:rsid w:val="009E42EF"/>
    <w:rsid w:val="009E433B"/>
    <w:rsid w:val="009E4398"/>
    <w:rsid w:val="009E4988"/>
    <w:rsid w:val="009E537B"/>
    <w:rsid w:val="009E5852"/>
    <w:rsid w:val="009E635D"/>
    <w:rsid w:val="009E6923"/>
    <w:rsid w:val="009E6BDF"/>
    <w:rsid w:val="009E7670"/>
    <w:rsid w:val="009E7EE1"/>
    <w:rsid w:val="009F0C2E"/>
    <w:rsid w:val="009F1C45"/>
    <w:rsid w:val="009F297C"/>
    <w:rsid w:val="009F2B6D"/>
    <w:rsid w:val="009F3301"/>
    <w:rsid w:val="009F3B4C"/>
    <w:rsid w:val="009F4A05"/>
    <w:rsid w:val="009F50B9"/>
    <w:rsid w:val="009F526D"/>
    <w:rsid w:val="009F5603"/>
    <w:rsid w:val="009F5F63"/>
    <w:rsid w:val="009F6089"/>
    <w:rsid w:val="009F6579"/>
    <w:rsid w:val="009F65BD"/>
    <w:rsid w:val="009F6733"/>
    <w:rsid w:val="009F674D"/>
    <w:rsid w:val="009F69F2"/>
    <w:rsid w:val="009F6FF1"/>
    <w:rsid w:val="009F7B72"/>
    <w:rsid w:val="00A00722"/>
    <w:rsid w:val="00A00CB1"/>
    <w:rsid w:val="00A00F2A"/>
    <w:rsid w:val="00A016CD"/>
    <w:rsid w:val="00A018F9"/>
    <w:rsid w:val="00A0191F"/>
    <w:rsid w:val="00A01984"/>
    <w:rsid w:val="00A024EC"/>
    <w:rsid w:val="00A02998"/>
    <w:rsid w:val="00A02ACF"/>
    <w:rsid w:val="00A02FE8"/>
    <w:rsid w:val="00A03CAF"/>
    <w:rsid w:val="00A04C67"/>
    <w:rsid w:val="00A055F0"/>
    <w:rsid w:val="00A05A4D"/>
    <w:rsid w:val="00A05BD1"/>
    <w:rsid w:val="00A05F5A"/>
    <w:rsid w:val="00A0615D"/>
    <w:rsid w:val="00A065C6"/>
    <w:rsid w:val="00A065F4"/>
    <w:rsid w:val="00A0678C"/>
    <w:rsid w:val="00A06DC4"/>
    <w:rsid w:val="00A0722E"/>
    <w:rsid w:val="00A10551"/>
    <w:rsid w:val="00A1104E"/>
    <w:rsid w:val="00A111B6"/>
    <w:rsid w:val="00A112BD"/>
    <w:rsid w:val="00A11751"/>
    <w:rsid w:val="00A11794"/>
    <w:rsid w:val="00A12040"/>
    <w:rsid w:val="00A1257D"/>
    <w:rsid w:val="00A12F7B"/>
    <w:rsid w:val="00A13A5F"/>
    <w:rsid w:val="00A1449C"/>
    <w:rsid w:val="00A144ED"/>
    <w:rsid w:val="00A14A3D"/>
    <w:rsid w:val="00A14BD9"/>
    <w:rsid w:val="00A14C18"/>
    <w:rsid w:val="00A15116"/>
    <w:rsid w:val="00A1514D"/>
    <w:rsid w:val="00A1546D"/>
    <w:rsid w:val="00A154FB"/>
    <w:rsid w:val="00A155BC"/>
    <w:rsid w:val="00A15E68"/>
    <w:rsid w:val="00A1663B"/>
    <w:rsid w:val="00A1783B"/>
    <w:rsid w:val="00A201E5"/>
    <w:rsid w:val="00A2065C"/>
    <w:rsid w:val="00A20CE0"/>
    <w:rsid w:val="00A21466"/>
    <w:rsid w:val="00A221E2"/>
    <w:rsid w:val="00A22530"/>
    <w:rsid w:val="00A23172"/>
    <w:rsid w:val="00A2379D"/>
    <w:rsid w:val="00A237F2"/>
    <w:rsid w:val="00A24015"/>
    <w:rsid w:val="00A2440E"/>
    <w:rsid w:val="00A24456"/>
    <w:rsid w:val="00A245FF"/>
    <w:rsid w:val="00A24723"/>
    <w:rsid w:val="00A2650B"/>
    <w:rsid w:val="00A2669D"/>
    <w:rsid w:val="00A26E81"/>
    <w:rsid w:val="00A27904"/>
    <w:rsid w:val="00A3004D"/>
    <w:rsid w:val="00A300F4"/>
    <w:rsid w:val="00A3065A"/>
    <w:rsid w:val="00A306EF"/>
    <w:rsid w:val="00A30998"/>
    <w:rsid w:val="00A30C87"/>
    <w:rsid w:val="00A31A56"/>
    <w:rsid w:val="00A32298"/>
    <w:rsid w:val="00A3250F"/>
    <w:rsid w:val="00A32608"/>
    <w:rsid w:val="00A3349C"/>
    <w:rsid w:val="00A33E4E"/>
    <w:rsid w:val="00A33F69"/>
    <w:rsid w:val="00A3406E"/>
    <w:rsid w:val="00A343DE"/>
    <w:rsid w:val="00A34AB4"/>
    <w:rsid w:val="00A35595"/>
    <w:rsid w:val="00A35CC8"/>
    <w:rsid w:val="00A36AF4"/>
    <w:rsid w:val="00A378CF"/>
    <w:rsid w:val="00A37BE9"/>
    <w:rsid w:val="00A37F6F"/>
    <w:rsid w:val="00A40702"/>
    <w:rsid w:val="00A40A8A"/>
    <w:rsid w:val="00A40E38"/>
    <w:rsid w:val="00A41256"/>
    <w:rsid w:val="00A4145C"/>
    <w:rsid w:val="00A414BE"/>
    <w:rsid w:val="00A42BF7"/>
    <w:rsid w:val="00A42FD3"/>
    <w:rsid w:val="00A44139"/>
    <w:rsid w:val="00A459B7"/>
    <w:rsid w:val="00A46ADD"/>
    <w:rsid w:val="00A46D34"/>
    <w:rsid w:val="00A47442"/>
    <w:rsid w:val="00A47A6C"/>
    <w:rsid w:val="00A47D25"/>
    <w:rsid w:val="00A47FDD"/>
    <w:rsid w:val="00A50374"/>
    <w:rsid w:val="00A509C5"/>
    <w:rsid w:val="00A50AD8"/>
    <w:rsid w:val="00A50E6B"/>
    <w:rsid w:val="00A50F9D"/>
    <w:rsid w:val="00A51461"/>
    <w:rsid w:val="00A517D0"/>
    <w:rsid w:val="00A518A2"/>
    <w:rsid w:val="00A51C01"/>
    <w:rsid w:val="00A51D0D"/>
    <w:rsid w:val="00A51FFB"/>
    <w:rsid w:val="00A52489"/>
    <w:rsid w:val="00A52870"/>
    <w:rsid w:val="00A52B9A"/>
    <w:rsid w:val="00A52C6C"/>
    <w:rsid w:val="00A5327D"/>
    <w:rsid w:val="00A53789"/>
    <w:rsid w:val="00A537C4"/>
    <w:rsid w:val="00A54A0F"/>
    <w:rsid w:val="00A554CC"/>
    <w:rsid w:val="00A55787"/>
    <w:rsid w:val="00A55A7E"/>
    <w:rsid w:val="00A56A61"/>
    <w:rsid w:val="00A5728F"/>
    <w:rsid w:val="00A57361"/>
    <w:rsid w:val="00A57371"/>
    <w:rsid w:val="00A57605"/>
    <w:rsid w:val="00A57AA4"/>
    <w:rsid w:val="00A605AE"/>
    <w:rsid w:val="00A614A7"/>
    <w:rsid w:val="00A6248A"/>
    <w:rsid w:val="00A62570"/>
    <w:rsid w:val="00A62944"/>
    <w:rsid w:val="00A62E7B"/>
    <w:rsid w:val="00A62F5F"/>
    <w:rsid w:val="00A63920"/>
    <w:rsid w:val="00A64112"/>
    <w:rsid w:val="00A643B2"/>
    <w:rsid w:val="00A64936"/>
    <w:rsid w:val="00A649B2"/>
    <w:rsid w:val="00A650CA"/>
    <w:rsid w:val="00A653EF"/>
    <w:rsid w:val="00A657DB"/>
    <w:rsid w:val="00A65BBC"/>
    <w:rsid w:val="00A65DD2"/>
    <w:rsid w:val="00A660E4"/>
    <w:rsid w:val="00A66531"/>
    <w:rsid w:val="00A669CB"/>
    <w:rsid w:val="00A66EE2"/>
    <w:rsid w:val="00A67E1A"/>
    <w:rsid w:val="00A67E1C"/>
    <w:rsid w:val="00A70459"/>
    <w:rsid w:val="00A70E98"/>
    <w:rsid w:val="00A715D2"/>
    <w:rsid w:val="00A717B3"/>
    <w:rsid w:val="00A718C4"/>
    <w:rsid w:val="00A72485"/>
    <w:rsid w:val="00A731AD"/>
    <w:rsid w:val="00A734CD"/>
    <w:rsid w:val="00A73846"/>
    <w:rsid w:val="00A73E09"/>
    <w:rsid w:val="00A743AD"/>
    <w:rsid w:val="00A74A0F"/>
    <w:rsid w:val="00A74B7E"/>
    <w:rsid w:val="00A74DB5"/>
    <w:rsid w:val="00A7573F"/>
    <w:rsid w:val="00A75C5F"/>
    <w:rsid w:val="00A762D2"/>
    <w:rsid w:val="00A765B0"/>
    <w:rsid w:val="00A76881"/>
    <w:rsid w:val="00A76BBC"/>
    <w:rsid w:val="00A771CA"/>
    <w:rsid w:val="00A779C2"/>
    <w:rsid w:val="00A77BCB"/>
    <w:rsid w:val="00A77D25"/>
    <w:rsid w:val="00A806D5"/>
    <w:rsid w:val="00A809CB"/>
    <w:rsid w:val="00A81467"/>
    <w:rsid w:val="00A81492"/>
    <w:rsid w:val="00A827C5"/>
    <w:rsid w:val="00A82F99"/>
    <w:rsid w:val="00A83C12"/>
    <w:rsid w:val="00A84577"/>
    <w:rsid w:val="00A8494D"/>
    <w:rsid w:val="00A84990"/>
    <w:rsid w:val="00A85291"/>
    <w:rsid w:val="00A85A5D"/>
    <w:rsid w:val="00A86852"/>
    <w:rsid w:val="00A869FA"/>
    <w:rsid w:val="00A87131"/>
    <w:rsid w:val="00A878A7"/>
    <w:rsid w:val="00A878DF"/>
    <w:rsid w:val="00A87B12"/>
    <w:rsid w:val="00A87B36"/>
    <w:rsid w:val="00A87CB6"/>
    <w:rsid w:val="00A90428"/>
    <w:rsid w:val="00A90C3A"/>
    <w:rsid w:val="00A910A8"/>
    <w:rsid w:val="00A914B1"/>
    <w:rsid w:val="00A91683"/>
    <w:rsid w:val="00A920E4"/>
    <w:rsid w:val="00A9317A"/>
    <w:rsid w:val="00A939DC"/>
    <w:rsid w:val="00A93C28"/>
    <w:rsid w:val="00A94A8A"/>
    <w:rsid w:val="00A95A62"/>
    <w:rsid w:val="00A95A77"/>
    <w:rsid w:val="00A95B0B"/>
    <w:rsid w:val="00A95EBB"/>
    <w:rsid w:val="00A967A7"/>
    <w:rsid w:val="00A96BAF"/>
    <w:rsid w:val="00A96CB7"/>
    <w:rsid w:val="00A97388"/>
    <w:rsid w:val="00A97522"/>
    <w:rsid w:val="00A979DA"/>
    <w:rsid w:val="00A97AE5"/>
    <w:rsid w:val="00AA015F"/>
    <w:rsid w:val="00AA06CC"/>
    <w:rsid w:val="00AA0E21"/>
    <w:rsid w:val="00AA0E46"/>
    <w:rsid w:val="00AA0E4D"/>
    <w:rsid w:val="00AA17BB"/>
    <w:rsid w:val="00AA1E51"/>
    <w:rsid w:val="00AA2909"/>
    <w:rsid w:val="00AA2C11"/>
    <w:rsid w:val="00AA3671"/>
    <w:rsid w:val="00AA45EF"/>
    <w:rsid w:val="00AA55BD"/>
    <w:rsid w:val="00AA5D21"/>
    <w:rsid w:val="00AA6282"/>
    <w:rsid w:val="00AA7579"/>
    <w:rsid w:val="00AA763C"/>
    <w:rsid w:val="00AA7765"/>
    <w:rsid w:val="00AA78AF"/>
    <w:rsid w:val="00AB0326"/>
    <w:rsid w:val="00AB051D"/>
    <w:rsid w:val="00AB0660"/>
    <w:rsid w:val="00AB0E07"/>
    <w:rsid w:val="00AB0FB7"/>
    <w:rsid w:val="00AB13D9"/>
    <w:rsid w:val="00AB1A77"/>
    <w:rsid w:val="00AB1CB9"/>
    <w:rsid w:val="00AB1FAA"/>
    <w:rsid w:val="00AB222D"/>
    <w:rsid w:val="00AB2A39"/>
    <w:rsid w:val="00AB2F73"/>
    <w:rsid w:val="00AB342E"/>
    <w:rsid w:val="00AB349A"/>
    <w:rsid w:val="00AB353F"/>
    <w:rsid w:val="00AB358B"/>
    <w:rsid w:val="00AB363A"/>
    <w:rsid w:val="00AB377A"/>
    <w:rsid w:val="00AB4258"/>
    <w:rsid w:val="00AB4407"/>
    <w:rsid w:val="00AB4551"/>
    <w:rsid w:val="00AB561C"/>
    <w:rsid w:val="00AB6946"/>
    <w:rsid w:val="00AB6C72"/>
    <w:rsid w:val="00AB76BA"/>
    <w:rsid w:val="00AB799F"/>
    <w:rsid w:val="00AC0723"/>
    <w:rsid w:val="00AC0997"/>
    <w:rsid w:val="00AC1AD4"/>
    <w:rsid w:val="00AC22C5"/>
    <w:rsid w:val="00AC24CC"/>
    <w:rsid w:val="00AC283E"/>
    <w:rsid w:val="00AC3CC3"/>
    <w:rsid w:val="00AC424F"/>
    <w:rsid w:val="00AC42C5"/>
    <w:rsid w:val="00AC42F8"/>
    <w:rsid w:val="00AC44DD"/>
    <w:rsid w:val="00AC4615"/>
    <w:rsid w:val="00AC5582"/>
    <w:rsid w:val="00AC5675"/>
    <w:rsid w:val="00AC5A98"/>
    <w:rsid w:val="00AC60B3"/>
    <w:rsid w:val="00AC64FC"/>
    <w:rsid w:val="00AC6664"/>
    <w:rsid w:val="00AC684A"/>
    <w:rsid w:val="00AC6C33"/>
    <w:rsid w:val="00AC6F9F"/>
    <w:rsid w:val="00AC7181"/>
    <w:rsid w:val="00AC7402"/>
    <w:rsid w:val="00AD02F4"/>
    <w:rsid w:val="00AD040D"/>
    <w:rsid w:val="00AD0632"/>
    <w:rsid w:val="00AD0F8B"/>
    <w:rsid w:val="00AD1288"/>
    <w:rsid w:val="00AD14C5"/>
    <w:rsid w:val="00AD19F1"/>
    <w:rsid w:val="00AD22A5"/>
    <w:rsid w:val="00AD2BDA"/>
    <w:rsid w:val="00AD2C23"/>
    <w:rsid w:val="00AD2D8E"/>
    <w:rsid w:val="00AD38AB"/>
    <w:rsid w:val="00AD394B"/>
    <w:rsid w:val="00AD3BBF"/>
    <w:rsid w:val="00AD3EC9"/>
    <w:rsid w:val="00AD3F6D"/>
    <w:rsid w:val="00AD40E9"/>
    <w:rsid w:val="00AD41F2"/>
    <w:rsid w:val="00AD445A"/>
    <w:rsid w:val="00AD4ADD"/>
    <w:rsid w:val="00AD4C43"/>
    <w:rsid w:val="00AD5089"/>
    <w:rsid w:val="00AD529A"/>
    <w:rsid w:val="00AD5678"/>
    <w:rsid w:val="00AD631C"/>
    <w:rsid w:val="00AD6327"/>
    <w:rsid w:val="00AD6810"/>
    <w:rsid w:val="00AD7313"/>
    <w:rsid w:val="00AD75FF"/>
    <w:rsid w:val="00AD76B9"/>
    <w:rsid w:val="00AD79BF"/>
    <w:rsid w:val="00AD7D6B"/>
    <w:rsid w:val="00AD7F78"/>
    <w:rsid w:val="00AE27F4"/>
    <w:rsid w:val="00AE388F"/>
    <w:rsid w:val="00AE3BEE"/>
    <w:rsid w:val="00AE3EFE"/>
    <w:rsid w:val="00AE5424"/>
    <w:rsid w:val="00AE5749"/>
    <w:rsid w:val="00AE57E9"/>
    <w:rsid w:val="00AE58AF"/>
    <w:rsid w:val="00AE5CF1"/>
    <w:rsid w:val="00AE5D2B"/>
    <w:rsid w:val="00AE5F57"/>
    <w:rsid w:val="00AE6230"/>
    <w:rsid w:val="00AE66AB"/>
    <w:rsid w:val="00AE6B11"/>
    <w:rsid w:val="00AE6B25"/>
    <w:rsid w:val="00AE6E55"/>
    <w:rsid w:val="00AE6F6D"/>
    <w:rsid w:val="00AE7200"/>
    <w:rsid w:val="00AE78F6"/>
    <w:rsid w:val="00AE7E0A"/>
    <w:rsid w:val="00AF0775"/>
    <w:rsid w:val="00AF0782"/>
    <w:rsid w:val="00AF0F69"/>
    <w:rsid w:val="00AF1158"/>
    <w:rsid w:val="00AF1479"/>
    <w:rsid w:val="00AF15A2"/>
    <w:rsid w:val="00AF15E5"/>
    <w:rsid w:val="00AF1914"/>
    <w:rsid w:val="00AF1D51"/>
    <w:rsid w:val="00AF2016"/>
    <w:rsid w:val="00AF21D6"/>
    <w:rsid w:val="00AF21FE"/>
    <w:rsid w:val="00AF2D44"/>
    <w:rsid w:val="00AF3672"/>
    <w:rsid w:val="00AF37E0"/>
    <w:rsid w:val="00AF37E4"/>
    <w:rsid w:val="00AF3AD0"/>
    <w:rsid w:val="00AF3B89"/>
    <w:rsid w:val="00AF4430"/>
    <w:rsid w:val="00AF448A"/>
    <w:rsid w:val="00AF49A3"/>
    <w:rsid w:val="00AF533F"/>
    <w:rsid w:val="00AF54A5"/>
    <w:rsid w:val="00AF56AF"/>
    <w:rsid w:val="00AF5D2A"/>
    <w:rsid w:val="00AF5D59"/>
    <w:rsid w:val="00AF6571"/>
    <w:rsid w:val="00AF65DB"/>
    <w:rsid w:val="00AF69DD"/>
    <w:rsid w:val="00AF6E5F"/>
    <w:rsid w:val="00AF7226"/>
    <w:rsid w:val="00AF76A2"/>
    <w:rsid w:val="00B0010F"/>
    <w:rsid w:val="00B004ED"/>
    <w:rsid w:val="00B00631"/>
    <w:rsid w:val="00B0093F"/>
    <w:rsid w:val="00B00A58"/>
    <w:rsid w:val="00B00D6A"/>
    <w:rsid w:val="00B011A4"/>
    <w:rsid w:val="00B01B8E"/>
    <w:rsid w:val="00B03919"/>
    <w:rsid w:val="00B043E7"/>
    <w:rsid w:val="00B053F2"/>
    <w:rsid w:val="00B05582"/>
    <w:rsid w:val="00B059C2"/>
    <w:rsid w:val="00B0604E"/>
    <w:rsid w:val="00B06207"/>
    <w:rsid w:val="00B06282"/>
    <w:rsid w:val="00B06A4C"/>
    <w:rsid w:val="00B06E2D"/>
    <w:rsid w:val="00B07416"/>
    <w:rsid w:val="00B101A3"/>
    <w:rsid w:val="00B1131C"/>
    <w:rsid w:val="00B11B20"/>
    <w:rsid w:val="00B11B49"/>
    <w:rsid w:val="00B12533"/>
    <w:rsid w:val="00B128B7"/>
    <w:rsid w:val="00B135ED"/>
    <w:rsid w:val="00B13B21"/>
    <w:rsid w:val="00B14478"/>
    <w:rsid w:val="00B146ED"/>
    <w:rsid w:val="00B14C5E"/>
    <w:rsid w:val="00B150C4"/>
    <w:rsid w:val="00B15311"/>
    <w:rsid w:val="00B15323"/>
    <w:rsid w:val="00B154EB"/>
    <w:rsid w:val="00B15629"/>
    <w:rsid w:val="00B15B36"/>
    <w:rsid w:val="00B1624A"/>
    <w:rsid w:val="00B16365"/>
    <w:rsid w:val="00B163C7"/>
    <w:rsid w:val="00B16A22"/>
    <w:rsid w:val="00B170CF"/>
    <w:rsid w:val="00B178D1"/>
    <w:rsid w:val="00B17FBF"/>
    <w:rsid w:val="00B2157D"/>
    <w:rsid w:val="00B21C1E"/>
    <w:rsid w:val="00B22A40"/>
    <w:rsid w:val="00B22A6E"/>
    <w:rsid w:val="00B22E1D"/>
    <w:rsid w:val="00B23A64"/>
    <w:rsid w:val="00B23CC9"/>
    <w:rsid w:val="00B241B3"/>
    <w:rsid w:val="00B24843"/>
    <w:rsid w:val="00B24916"/>
    <w:rsid w:val="00B25597"/>
    <w:rsid w:val="00B25610"/>
    <w:rsid w:val="00B258DF"/>
    <w:rsid w:val="00B259C1"/>
    <w:rsid w:val="00B259F9"/>
    <w:rsid w:val="00B25B45"/>
    <w:rsid w:val="00B25C5F"/>
    <w:rsid w:val="00B25E69"/>
    <w:rsid w:val="00B262AD"/>
    <w:rsid w:val="00B26726"/>
    <w:rsid w:val="00B271C7"/>
    <w:rsid w:val="00B27639"/>
    <w:rsid w:val="00B27CDC"/>
    <w:rsid w:val="00B31448"/>
    <w:rsid w:val="00B31B11"/>
    <w:rsid w:val="00B3239F"/>
    <w:rsid w:val="00B32C1C"/>
    <w:rsid w:val="00B32EFD"/>
    <w:rsid w:val="00B32F54"/>
    <w:rsid w:val="00B33239"/>
    <w:rsid w:val="00B332C9"/>
    <w:rsid w:val="00B33718"/>
    <w:rsid w:val="00B3389F"/>
    <w:rsid w:val="00B33BAA"/>
    <w:rsid w:val="00B3409B"/>
    <w:rsid w:val="00B34A0E"/>
    <w:rsid w:val="00B34AD8"/>
    <w:rsid w:val="00B35DE0"/>
    <w:rsid w:val="00B35F4B"/>
    <w:rsid w:val="00B3631E"/>
    <w:rsid w:val="00B3631F"/>
    <w:rsid w:val="00B36C12"/>
    <w:rsid w:val="00B36E2B"/>
    <w:rsid w:val="00B3745E"/>
    <w:rsid w:val="00B37833"/>
    <w:rsid w:val="00B37A1A"/>
    <w:rsid w:val="00B40077"/>
    <w:rsid w:val="00B40099"/>
    <w:rsid w:val="00B401DD"/>
    <w:rsid w:val="00B40273"/>
    <w:rsid w:val="00B404EA"/>
    <w:rsid w:val="00B4092E"/>
    <w:rsid w:val="00B40BCB"/>
    <w:rsid w:val="00B40D3A"/>
    <w:rsid w:val="00B40E02"/>
    <w:rsid w:val="00B40EC4"/>
    <w:rsid w:val="00B40F6D"/>
    <w:rsid w:val="00B4122E"/>
    <w:rsid w:val="00B412D1"/>
    <w:rsid w:val="00B41630"/>
    <w:rsid w:val="00B41EA5"/>
    <w:rsid w:val="00B4215F"/>
    <w:rsid w:val="00B42546"/>
    <w:rsid w:val="00B42A8A"/>
    <w:rsid w:val="00B43E11"/>
    <w:rsid w:val="00B44A47"/>
    <w:rsid w:val="00B44C43"/>
    <w:rsid w:val="00B45A69"/>
    <w:rsid w:val="00B45B77"/>
    <w:rsid w:val="00B45C78"/>
    <w:rsid w:val="00B461D4"/>
    <w:rsid w:val="00B46A95"/>
    <w:rsid w:val="00B46E7E"/>
    <w:rsid w:val="00B472BF"/>
    <w:rsid w:val="00B47492"/>
    <w:rsid w:val="00B4752C"/>
    <w:rsid w:val="00B5005F"/>
    <w:rsid w:val="00B50085"/>
    <w:rsid w:val="00B500A2"/>
    <w:rsid w:val="00B50992"/>
    <w:rsid w:val="00B50C05"/>
    <w:rsid w:val="00B510A4"/>
    <w:rsid w:val="00B5131C"/>
    <w:rsid w:val="00B5158F"/>
    <w:rsid w:val="00B51746"/>
    <w:rsid w:val="00B51818"/>
    <w:rsid w:val="00B51C01"/>
    <w:rsid w:val="00B5200E"/>
    <w:rsid w:val="00B522CB"/>
    <w:rsid w:val="00B52C53"/>
    <w:rsid w:val="00B52FFD"/>
    <w:rsid w:val="00B5354D"/>
    <w:rsid w:val="00B53630"/>
    <w:rsid w:val="00B53D92"/>
    <w:rsid w:val="00B54665"/>
    <w:rsid w:val="00B5477B"/>
    <w:rsid w:val="00B54DE1"/>
    <w:rsid w:val="00B5510C"/>
    <w:rsid w:val="00B555ED"/>
    <w:rsid w:val="00B55BA6"/>
    <w:rsid w:val="00B55C8F"/>
    <w:rsid w:val="00B56AB3"/>
    <w:rsid w:val="00B56DD9"/>
    <w:rsid w:val="00B57649"/>
    <w:rsid w:val="00B57866"/>
    <w:rsid w:val="00B57894"/>
    <w:rsid w:val="00B578E6"/>
    <w:rsid w:val="00B57B7C"/>
    <w:rsid w:val="00B600B1"/>
    <w:rsid w:val="00B600D7"/>
    <w:rsid w:val="00B600F6"/>
    <w:rsid w:val="00B60324"/>
    <w:rsid w:val="00B604F4"/>
    <w:rsid w:val="00B6091B"/>
    <w:rsid w:val="00B60FC8"/>
    <w:rsid w:val="00B61387"/>
    <w:rsid w:val="00B61E47"/>
    <w:rsid w:val="00B61F4C"/>
    <w:rsid w:val="00B620A3"/>
    <w:rsid w:val="00B62687"/>
    <w:rsid w:val="00B62BEC"/>
    <w:rsid w:val="00B62E1C"/>
    <w:rsid w:val="00B637EC"/>
    <w:rsid w:val="00B63C1A"/>
    <w:rsid w:val="00B63CAB"/>
    <w:rsid w:val="00B64566"/>
    <w:rsid w:val="00B65221"/>
    <w:rsid w:val="00B65432"/>
    <w:rsid w:val="00B65D33"/>
    <w:rsid w:val="00B6603C"/>
    <w:rsid w:val="00B66225"/>
    <w:rsid w:val="00B6633B"/>
    <w:rsid w:val="00B663D8"/>
    <w:rsid w:val="00B667B4"/>
    <w:rsid w:val="00B6759C"/>
    <w:rsid w:val="00B678EF"/>
    <w:rsid w:val="00B67CC4"/>
    <w:rsid w:val="00B67F45"/>
    <w:rsid w:val="00B67FFC"/>
    <w:rsid w:val="00B7037C"/>
    <w:rsid w:val="00B7052C"/>
    <w:rsid w:val="00B705BF"/>
    <w:rsid w:val="00B7082B"/>
    <w:rsid w:val="00B70D74"/>
    <w:rsid w:val="00B71A21"/>
    <w:rsid w:val="00B71AAE"/>
    <w:rsid w:val="00B71B0A"/>
    <w:rsid w:val="00B7226B"/>
    <w:rsid w:val="00B72D89"/>
    <w:rsid w:val="00B73A07"/>
    <w:rsid w:val="00B73A0B"/>
    <w:rsid w:val="00B743EB"/>
    <w:rsid w:val="00B756AB"/>
    <w:rsid w:val="00B758AA"/>
    <w:rsid w:val="00B75C44"/>
    <w:rsid w:val="00B75DBB"/>
    <w:rsid w:val="00B76E9B"/>
    <w:rsid w:val="00B7794A"/>
    <w:rsid w:val="00B81216"/>
    <w:rsid w:val="00B8127E"/>
    <w:rsid w:val="00B81A75"/>
    <w:rsid w:val="00B81ECE"/>
    <w:rsid w:val="00B823F3"/>
    <w:rsid w:val="00B83DEC"/>
    <w:rsid w:val="00B84502"/>
    <w:rsid w:val="00B84534"/>
    <w:rsid w:val="00B85227"/>
    <w:rsid w:val="00B85499"/>
    <w:rsid w:val="00B857D2"/>
    <w:rsid w:val="00B85F3C"/>
    <w:rsid w:val="00B86C63"/>
    <w:rsid w:val="00B90393"/>
    <w:rsid w:val="00B90549"/>
    <w:rsid w:val="00B906E0"/>
    <w:rsid w:val="00B90A40"/>
    <w:rsid w:val="00B90F3F"/>
    <w:rsid w:val="00B91534"/>
    <w:rsid w:val="00B91A2B"/>
    <w:rsid w:val="00B9206B"/>
    <w:rsid w:val="00B92103"/>
    <w:rsid w:val="00B92F26"/>
    <w:rsid w:val="00B93A3E"/>
    <w:rsid w:val="00B93BBD"/>
    <w:rsid w:val="00B94A83"/>
    <w:rsid w:val="00B95626"/>
    <w:rsid w:val="00B956D3"/>
    <w:rsid w:val="00B9596D"/>
    <w:rsid w:val="00B9648F"/>
    <w:rsid w:val="00B96600"/>
    <w:rsid w:val="00B9692E"/>
    <w:rsid w:val="00B96B8F"/>
    <w:rsid w:val="00B96C58"/>
    <w:rsid w:val="00B96E9B"/>
    <w:rsid w:val="00B971FB"/>
    <w:rsid w:val="00B97B69"/>
    <w:rsid w:val="00B97D08"/>
    <w:rsid w:val="00BA02F5"/>
    <w:rsid w:val="00BA0418"/>
    <w:rsid w:val="00BA08AD"/>
    <w:rsid w:val="00BA0E5C"/>
    <w:rsid w:val="00BA124A"/>
    <w:rsid w:val="00BA1567"/>
    <w:rsid w:val="00BA2167"/>
    <w:rsid w:val="00BA250E"/>
    <w:rsid w:val="00BA2C50"/>
    <w:rsid w:val="00BA2D73"/>
    <w:rsid w:val="00BA2EE2"/>
    <w:rsid w:val="00BA2EFA"/>
    <w:rsid w:val="00BA305C"/>
    <w:rsid w:val="00BA31E0"/>
    <w:rsid w:val="00BA3591"/>
    <w:rsid w:val="00BA382D"/>
    <w:rsid w:val="00BA40A6"/>
    <w:rsid w:val="00BA4367"/>
    <w:rsid w:val="00BA4CB6"/>
    <w:rsid w:val="00BA4DF8"/>
    <w:rsid w:val="00BA5C60"/>
    <w:rsid w:val="00BA5D51"/>
    <w:rsid w:val="00BA5D5E"/>
    <w:rsid w:val="00BA63C1"/>
    <w:rsid w:val="00BA65CE"/>
    <w:rsid w:val="00BA6DE2"/>
    <w:rsid w:val="00BA6F39"/>
    <w:rsid w:val="00BA6FDA"/>
    <w:rsid w:val="00BA74AA"/>
    <w:rsid w:val="00BA78EE"/>
    <w:rsid w:val="00BA7E80"/>
    <w:rsid w:val="00BB03C9"/>
    <w:rsid w:val="00BB04C0"/>
    <w:rsid w:val="00BB0585"/>
    <w:rsid w:val="00BB09D9"/>
    <w:rsid w:val="00BB136C"/>
    <w:rsid w:val="00BB1B38"/>
    <w:rsid w:val="00BB1C6C"/>
    <w:rsid w:val="00BB1FC5"/>
    <w:rsid w:val="00BB2547"/>
    <w:rsid w:val="00BB3219"/>
    <w:rsid w:val="00BB3D26"/>
    <w:rsid w:val="00BB3EDC"/>
    <w:rsid w:val="00BB3FCC"/>
    <w:rsid w:val="00BB4B2B"/>
    <w:rsid w:val="00BB4B35"/>
    <w:rsid w:val="00BB4EA6"/>
    <w:rsid w:val="00BB54BB"/>
    <w:rsid w:val="00BB5783"/>
    <w:rsid w:val="00BB5D3D"/>
    <w:rsid w:val="00BB5D90"/>
    <w:rsid w:val="00BB5F65"/>
    <w:rsid w:val="00BB6012"/>
    <w:rsid w:val="00BB6190"/>
    <w:rsid w:val="00BB66BE"/>
    <w:rsid w:val="00BB6926"/>
    <w:rsid w:val="00BB6928"/>
    <w:rsid w:val="00BB6A93"/>
    <w:rsid w:val="00BB6CA7"/>
    <w:rsid w:val="00BB6F74"/>
    <w:rsid w:val="00BB70D1"/>
    <w:rsid w:val="00BB7270"/>
    <w:rsid w:val="00BB7512"/>
    <w:rsid w:val="00BB76D0"/>
    <w:rsid w:val="00BB7A2A"/>
    <w:rsid w:val="00BB7B88"/>
    <w:rsid w:val="00BB7BAB"/>
    <w:rsid w:val="00BB7C54"/>
    <w:rsid w:val="00BC077B"/>
    <w:rsid w:val="00BC0BA8"/>
    <w:rsid w:val="00BC1082"/>
    <w:rsid w:val="00BC122E"/>
    <w:rsid w:val="00BC1A4F"/>
    <w:rsid w:val="00BC1ECE"/>
    <w:rsid w:val="00BC271F"/>
    <w:rsid w:val="00BC284A"/>
    <w:rsid w:val="00BC383C"/>
    <w:rsid w:val="00BC3F0B"/>
    <w:rsid w:val="00BC4305"/>
    <w:rsid w:val="00BC6148"/>
    <w:rsid w:val="00BC6267"/>
    <w:rsid w:val="00BC62C1"/>
    <w:rsid w:val="00BC6538"/>
    <w:rsid w:val="00BC673C"/>
    <w:rsid w:val="00BC69B0"/>
    <w:rsid w:val="00BC75C4"/>
    <w:rsid w:val="00BC7F22"/>
    <w:rsid w:val="00BD035E"/>
    <w:rsid w:val="00BD0951"/>
    <w:rsid w:val="00BD1860"/>
    <w:rsid w:val="00BD1B0B"/>
    <w:rsid w:val="00BD1DC4"/>
    <w:rsid w:val="00BD24A4"/>
    <w:rsid w:val="00BD279E"/>
    <w:rsid w:val="00BD3324"/>
    <w:rsid w:val="00BD35EB"/>
    <w:rsid w:val="00BD39B4"/>
    <w:rsid w:val="00BD3BB6"/>
    <w:rsid w:val="00BD3DFD"/>
    <w:rsid w:val="00BD3E2E"/>
    <w:rsid w:val="00BD4330"/>
    <w:rsid w:val="00BD440A"/>
    <w:rsid w:val="00BD4562"/>
    <w:rsid w:val="00BD4C8B"/>
    <w:rsid w:val="00BD4EC3"/>
    <w:rsid w:val="00BD4EE7"/>
    <w:rsid w:val="00BD5448"/>
    <w:rsid w:val="00BD5609"/>
    <w:rsid w:val="00BD56AD"/>
    <w:rsid w:val="00BD5AA0"/>
    <w:rsid w:val="00BD6479"/>
    <w:rsid w:val="00BD64A6"/>
    <w:rsid w:val="00BD66EB"/>
    <w:rsid w:val="00BD6A52"/>
    <w:rsid w:val="00BD70EE"/>
    <w:rsid w:val="00BD782F"/>
    <w:rsid w:val="00BE0686"/>
    <w:rsid w:val="00BE0876"/>
    <w:rsid w:val="00BE090C"/>
    <w:rsid w:val="00BE0BA2"/>
    <w:rsid w:val="00BE0EEB"/>
    <w:rsid w:val="00BE0F56"/>
    <w:rsid w:val="00BE1398"/>
    <w:rsid w:val="00BE1714"/>
    <w:rsid w:val="00BE17EE"/>
    <w:rsid w:val="00BE1823"/>
    <w:rsid w:val="00BE25EB"/>
    <w:rsid w:val="00BE29BC"/>
    <w:rsid w:val="00BE2B0B"/>
    <w:rsid w:val="00BE37C0"/>
    <w:rsid w:val="00BE3BEC"/>
    <w:rsid w:val="00BE4534"/>
    <w:rsid w:val="00BE4B26"/>
    <w:rsid w:val="00BE5444"/>
    <w:rsid w:val="00BE55C0"/>
    <w:rsid w:val="00BE62BB"/>
    <w:rsid w:val="00BE6507"/>
    <w:rsid w:val="00BE73C4"/>
    <w:rsid w:val="00BE74DD"/>
    <w:rsid w:val="00BE76B3"/>
    <w:rsid w:val="00BE7853"/>
    <w:rsid w:val="00BE7A08"/>
    <w:rsid w:val="00BE7C99"/>
    <w:rsid w:val="00BE7F48"/>
    <w:rsid w:val="00BF0A3C"/>
    <w:rsid w:val="00BF0D42"/>
    <w:rsid w:val="00BF131F"/>
    <w:rsid w:val="00BF1584"/>
    <w:rsid w:val="00BF1642"/>
    <w:rsid w:val="00BF19F7"/>
    <w:rsid w:val="00BF1AFB"/>
    <w:rsid w:val="00BF245C"/>
    <w:rsid w:val="00BF2699"/>
    <w:rsid w:val="00BF2F65"/>
    <w:rsid w:val="00BF359E"/>
    <w:rsid w:val="00BF3996"/>
    <w:rsid w:val="00BF3A12"/>
    <w:rsid w:val="00BF3AB3"/>
    <w:rsid w:val="00BF3C70"/>
    <w:rsid w:val="00BF3FD5"/>
    <w:rsid w:val="00BF4270"/>
    <w:rsid w:val="00BF5982"/>
    <w:rsid w:val="00BF5DD0"/>
    <w:rsid w:val="00BF6503"/>
    <w:rsid w:val="00BF654C"/>
    <w:rsid w:val="00BF6E20"/>
    <w:rsid w:val="00BF6FDC"/>
    <w:rsid w:val="00BF7291"/>
    <w:rsid w:val="00BF7A8D"/>
    <w:rsid w:val="00BF7AC5"/>
    <w:rsid w:val="00BF7D84"/>
    <w:rsid w:val="00C00E23"/>
    <w:rsid w:val="00C00F9A"/>
    <w:rsid w:val="00C01026"/>
    <w:rsid w:val="00C013FD"/>
    <w:rsid w:val="00C02843"/>
    <w:rsid w:val="00C028F9"/>
    <w:rsid w:val="00C02B00"/>
    <w:rsid w:val="00C02B62"/>
    <w:rsid w:val="00C02F3C"/>
    <w:rsid w:val="00C03246"/>
    <w:rsid w:val="00C04251"/>
    <w:rsid w:val="00C04908"/>
    <w:rsid w:val="00C04AC6"/>
    <w:rsid w:val="00C06FF6"/>
    <w:rsid w:val="00C0744B"/>
    <w:rsid w:val="00C074D4"/>
    <w:rsid w:val="00C1034F"/>
    <w:rsid w:val="00C10367"/>
    <w:rsid w:val="00C1055F"/>
    <w:rsid w:val="00C10610"/>
    <w:rsid w:val="00C10FCF"/>
    <w:rsid w:val="00C1108A"/>
    <w:rsid w:val="00C11692"/>
    <w:rsid w:val="00C117A7"/>
    <w:rsid w:val="00C11A3F"/>
    <w:rsid w:val="00C11F2F"/>
    <w:rsid w:val="00C124B4"/>
    <w:rsid w:val="00C12B45"/>
    <w:rsid w:val="00C13471"/>
    <w:rsid w:val="00C134B6"/>
    <w:rsid w:val="00C137BC"/>
    <w:rsid w:val="00C13A59"/>
    <w:rsid w:val="00C13AD8"/>
    <w:rsid w:val="00C13AE4"/>
    <w:rsid w:val="00C13CAE"/>
    <w:rsid w:val="00C14080"/>
    <w:rsid w:val="00C1431E"/>
    <w:rsid w:val="00C14DB6"/>
    <w:rsid w:val="00C14DD9"/>
    <w:rsid w:val="00C156ED"/>
    <w:rsid w:val="00C1592C"/>
    <w:rsid w:val="00C15CFF"/>
    <w:rsid w:val="00C16374"/>
    <w:rsid w:val="00C175B5"/>
    <w:rsid w:val="00C1793C"/>
    <w:rsid w:val="00C17F28"/>
    <w:rsid w:val="00C21963"/>
    <w:rsid w:val="00C21B7E"/>
    <w:rsid w:val="00C225CB"/>
    <w:rsid w:val="00C22848"/>
    <w:rsid w:val="00C22A9C"/>
    <w:rsid w:val="00C22FCB"/>
    <w:rsid w:val="00C24243"/>
    <w:rsid w:val="00C24253"/>
    <w:rsid w:val="00C248D0"/>
    <w:rsid w:val="00C24EA6"/>
    <w:rsid w:val="00C26162"/>
    <w:rsid w:val="00C26458"/>
    <w:rsid w:val="00C26914"/>
    <w:rsid w:val="00C26D09"/>
    <w:rsid w:val="00C27061"/>
    <w:rsid w:val="00C27B22"/>
    <w:rsid w:val="00C27B2B"/>
    <w:rsid w:val="00C30135"/>
    <w:rsid w:val="00C30BE7"/>
    <w:rsid w:val="00C3134E"/>
    <w:rsid w:val="00C3147D"/>
    <w:rsid w:val="00C3194F"/>
    <w:rsid w:val="00C31D0B"/>
    <w:rsid w:val="00C31DCC"/>
    <w:rsid w:val="00C32006"/>
    <w:rsid w:val="00C3200C"/>
    <w:rsid w:val="00C331C7"/>
    <w:rsid w:val="00C33CD7"/>
    <w:rsid w:val="00C340A9"/>
    <w:rsid w:val="00C34532"/>
    <w:rsid w:val="00C349A3"/>
    <w:rsid w:val="00C349EF"/>
    <w:rsid w:val="00C34B3C"/>
    <w:rsid w:val="00C34D78"/>
    <w:rsid w:val="00C35507"/>
    <w:rsid w:val="00C355DB"/>
    <w:rsid w:val="00C3699F"/>
    <w:rsid w:val="00C36CAD"/>
    <w:rsid w:val="00C36CF1"/>
    <w:rsid w:val="00C36E81"/>
    <w:rsid w:val="00C3702A"/>
    <w:rsid w:val="00C3787B"/>
    <w:rsid w:val="00C3787D"/>
    <w:rsid w:val="00C37DA4"/>
    <w:rsid w:val="00C40365"/>
    <w:rsid w:val="00C415A2"/>
    <w:rsid w:val="00C41D8E"/>
    <w:rsid w:val="00C42231"/>
    <w:rsid w:val="00C42582"/>
    <w:rsid w:val="00C426B5"/>
    <w:rsid w:val="00C42B3B"/>
    <w:rsid w:val="00C4431F"/>
    <w:rsid w:val="00C45069"/>
    <w:rsid w:val="00C4522F"/>
    <w:rsid w:val="00C45666"/>
    <w:rsid w:val="00C46200"/>
    <w:rsid w:val="00C475E4"/>
    <w:rsid w:val="00C47634"/>
    <w:rsid w:val="00C47789"/>
    <w:rsid w:val="00C479AC"/>
    <w:rsid w:val="00C47D0A"/>
    <w:rsid w:val="00C50048"/>
    <w:rsid w:val="00C50302"/>
    <w:rsid w:val="00C50729"/>
    <w:rsid w:val="00C51A9E"/>
    <w:rsid w:val="00C520BE"/>
    <w:rsid w:val="00C52E48"/>
    <w:rsid w:val="00C5327A"/>
    <w:rsid w:val="00C53976"/>
    <w:rsid w:val="00C53A8D"/>
    <w:rsid w:val="00C53DD9"/>
    <w:rsid w:val="00C544CE"/>
    <w:rsid w:val="00C55680"/>
    <w:rsid w:val="00C55BCD"/>
    <w:rsid w:val="00C55F84"/>
    <w:rsid w:val="00C5671C"/>
    <w:rsid w:val="00C56791"/>
    <w:rsid w:val="00C56AF9"/>
    <w:rsid w:val="00C570B6"/>
    <w:rsid w:val="00C579B7"/>
    <w:rsid w:val="00C602E1"/>
    <w:rsid w:val="00C60D38"/>
    <w:rsid w:val="00C619F9"/>
    <w:rsid w:val="00C61A82"/>
    <w:rsid w:val="00C61BD4"/>
    <w:rsid w:val="00C61BF9"/>
    <w:rsid w:val="00C61EFF"/>
    <w:rsid w:val="00C620B7"/>
    <w:rsid w:val="00C62227"/>
    <w:rsid w:val="00C62AA4"/>
    <w:rsid w:val="00C633F7"/>
    <w:rsid w:val="00C6368F"/>
    <w:rsid w:val="00C6380B"/>
    <w:rsid w:val="00C63A54"/>
    <w:rsid w:val="00C63B90"/>
    <w:rsid w:val="00C63FC6"/>
    <w:rsid w:val="00C642D9"/>
    <w:rsid w:val="00C64AAC"/>
    <w:rsid w:val="00C64C78"/>
    <w:rsid w:val="00C64FC3"/>
    <w:rsid w:val="00C6563D"/>
    <w:rsid w:val="00C65C9E"/>
    <w:rsid w:val="00C65EAF"/>
    <w:rsid w:val="00C66190"/>
    <w:rsid w:val="00C665C9"/>
    <w:rsid w:val="00C66FBE"/>
    <w:rsid w:val="00C67832"/>
    <w:rsid w:val="00C67E20"/>
    <w:rsid w:val="00C70814"/>
    <w:rsid w:val="00C70D6F"/>
    <w:rsid w:val="00C71226"/>
    <w:rsid w:val="00C71963"/>
    <w:rsid w:val="00C71C39"/>
    <w:rsid w:val="00C7227F"/>
    <w:rsid w:val="00C7267B"/>
    <w:rsid w:val="00C726F9"/>
    <w:rsid w:val="00C7366C"/>
    <w:rsid w:val="00C73748"/>
    <w:rsid w:val="00C741B0"/>
    <w:rsid w:val="00C74667"/>
    <w:rsid w:val="00C75260"/>
    <w:rsid w:val="00C75274"/>
    <w:rsid w:val="00C75832"/>
    <w:rsid w:val="00C75FD1"/>
    <w:rsid w:val="00C76368"/>
    <w:rsid w:val="00C767DC"/>
    <w:rsid w:val="00C769B7"/>
    <w:rsid w:val="00C77CF7"/>
    <w:rsid w:val="00C77DDC"/>
    <w:rsid w:val="00C805AA"/>
    <w:rsid w:val="00C80D84"/>
    <w:rsid w:val="00C810F7"/>
    <w:rsid w:val="00C813DF"/>
    <w:rsid w:val="00C8150D"/>
    <w:rsid w:val="00C81914"/>
    <w:rsid w:val="00C824DE"/>
    <w:rsid w:val="00C827F3"/>
    <w:rsid w:val="00C82F73"/>
    <w:rsid w:val="00C83069"/>
    <w:rsid w:val="00C8323B"/>
    <w:rsid w:val="00C83A26"/>
    <w:rsid w:val="00C83DBA"/>
    <w:rsid w:val="00C84FB0"/>
    <w:rsid w:val="00C86000"/>
    <w:rsid w:val="00C86106"/>
    <w:rsid w:val="00C8619E"/>
    <w:rsid w:val="00C86491"/>
    <w:rsid w:val="00C8673B"/>
    <w:rsid w:val="00C869E9"/>
    <w:rsid w:val="00C86DE1"/>
    <w:rsid w:val="00C87714"/>
    <w:rsid w:val="00C87BC4"/>
    <w:rsid w:val="00C90E90"/>
    <w:rsid w:val="00C91143"/>
    <w:rsid w:val="00C913BB"/>
    <w:rsid w:val="00C913C6"/>
    <w:rsid w:val="00C91DAE"/>
    <w:rsid w:val="00C9215C"/>
    <w:rsid w:val="00C926F5"/>
    <w:rsid w:val="00C9326B"/>
    <w:rsid w:val="00C93569"/>
    <w:rsid w:val="00C93903"/>
    <w:rsid w:val="00C93B8F"/>
    <w:rsid w:val="00C93DA3"/>
    <w:rsid w:val="00C93E6F"/>
    <w:rsid w:val="00C945A1"/>
    <w:rsid w:val="00C947C2"/>
    <w:rsid w:val="00C9486B"/>
    <w:rsid w:val="00C95196"/>
    <w:rsid w:val="00C9562D"/>
    <w:rsid w:val="00C9586E"/>
    <w:rsid w:val="00C959A1"/>
    <w:rsid w:val="00C96160"/>
    <w:rsid w:val="00C972C8"/>
    <w:rsid w:val="00C973C6"/>
    <w:rsid w:val="00C97498"/>
    <w:rsid w:val="00C977C9"/>
    <w:rsid w:val="00C97AED"/>
    <w:rsid w:val="00CA08B2"/>
    <w:rsid w:val="00CA18EA"/>
    <w:rsid w:val="00CA1EBE"/>
    <w:rsid w:val="00CA2177"/>
    <w:rsid w:val="00CA218E"/>
    <w:rsid w:val="00CA22D7"/>
    <w:rsid w:val="00CA2BE9"/>
    <w:rsid w:val="00CA3776"/>
    <w:rsid w:val="00CA3E07"/>
    <w:rsid w:val="00CA5103"/>
    <w:rsid w:val="00CA54F0"/>
    <w:rsid w:val="00CA5DB6"/>
    <w:rsid w:val="00CA611F"/>
    <w:rsid w:val="00CA6CFF"/>
    <w:rsid w:val="00CA6F2C"/>
    <w:rsid w:val="00CA746C"/>
    <w:rsid w:val="00CA7555"/>
    <w:rsid w:val="00CA78B5"/>
    <w:rsid w:val="00CA7AC6"/>
    <w:rsid w:val="00CA7D1B"/>
    <w:rsid w:val="00CA7D5C"/>
    <w:rsid w:val="00CB05F6"/>
    <w:rsid w:val="00CB0E94"/>
    <w:rsid w:val="00CB1829"/>
    <w:rsid w:val="00CB1AEC"/>
    <w:rsid w:val="00CB1E77"/>
    <w:rsid w:val="00CB21A4"/>
    <w:rsid w:val="00CB28D2"/>
    <w:rsid w:val="00CB2E2A"/>
    <w:rsid w:val="00CB321C"/>
    <w:rsid w:val="00CB372C"/>
    <w:rsid w:val="00CB3776"/>
    <w:rsid w:val="00CB3A1E"/>
    <w:rsid w:val="00CB3A32"/>
    <w:rsid w:val="00CB3FD6"/>
    <w:rsid w:val="00CB44D6"/>
    <w:rsid w:val="00CB49AC"/>
    <w:rsid w:val="00CB528E"/>
    <w:rsid w:val="00CB5305"/>
    <w:rsid w:val="00CB5833"/>
    <w:rsid w:val="00CB589E"/>
    <w:rsid w:val="00CB5901"/>
    <w:rsid w:val="00CB5C89"/>
    <w:rsid w:val="00CB5E02"/>
    <w:rsid w:val="00CB5EEE"/>
    <w:rsid w:val="00CB61D0"/>
    <w:rsid w:val="00CB62D5"/>
    <w:rsid w:val="00CB684B"/>
    <w:rsid w:val="00CB6E46"/>
    <w:rsid w:val="00CB6ECA"/>
    <w:rsid w:val="00CB7B4C"/>
    <w:rsid w:val="00CC00E3"/>
    <w:rsid w:val="00CC059F"/>
    <w:rsid w:val="00CC0B2B"/>
    <w:rsid w:val="00CC0B55"/>
    <w:rsid w:val="00CC0DD0"/>
    <w:rsid w:val="00CC0EF6"/>
    <w:rsid w:val="00CC1117"/>
    <w:rsid w:val="00CC1C89"/>
    <w:rsid w:val="00CC20D3"/>
    <w:rsid w:val="00CC20E3"/>
    <w:rsid w:val="00CC2909"/>
    <w:rsid w:val="00CC29D2"/>
    <w:rsid w:val="00CC301D"/>
    <w:rsid w:val="00CC3765"/>
    <w:rsid w:val="00CC3963"/>
    <w:rsid w:val="00CC40BC"/>
    <w:rsid w:val="00CC4B1A"/>
    <w:rsid w:val="00CC52F1"/>
    <w:rsid w:val="00CC546D"/>
    <w:rsid w:val="00CC56BD"/>
    <w:rsid w:val="00CC6B49"/>
    <w:rsid w:val="00CC6BB0"/>
    <w:rsid w:val="00CC6D73"/>
    <w:rsid w:val="00CD09D2"/>
    <w:rsid w:val="00CD0A20"/>
    <w:rsid w:val="00CD0B91"/>
    <w:rsid w:val="00CD2073"/>
    <w:rsid w:val="00CD2435"/>
    <w:rsid w:val="00CD24BE"/>
    <w:rsid w:val="00CD2567"/>
    <w:rsid w:val="00CD26AC"/>
    <w:rsid w:val="00CD31BA"/>
    <w:rsid w:val="00CD3625"/>
    <w:rsid w:val="00CD3B79"/>
    <w:rsid w:val="00CD3D5D"/>
    <w:rsid w:val="00CD3D81"/>
    <w:rsid w:val="00CD4BE9"/>
    <w:rsid w:val="00CD4CAA"/>
    <w:rsid w:val="00CD5D49"/>
    <w:rsid w:val="00CD619C"/>
    <w:rsid w:val="00CD64B7"/>
    <w:rsid w:val="00CD6643"/>
    <w:rsid w:val="00CD6C17"/>
    <w:rsid w:val="00CD77FC"/>
    <w:rsid w:val="00CD7CB7"/>
    <w:rsid w:val="00CE01FC"/>
    <w:rsid w:val="00CE04E9"/>
    <w:rsid w:val="00CE0639"/>
    <w:rsid w:val="00CE06BC"/>
    <w:rsid w:val="00CE0728"/>
    <w:rsid w:val="00CE0840"/>
    <w:rsid w:val="00CE0A08"/>
    <w:rsid w:val="00CE14D8"/>
    <w:rsid w:val="00CE17A8"/>
    <w:rsid w:val="00CE190A"/>
    <w:rsid w:val="00CE20EF"/>
    <w:rsid w:val="00CE23A9"/>
    <w:rsid w:val="00CE2990"/>
    <w:rsid w:val="00CE2AEC"/>
    <w:rsid w:val="00CE3125"/>
    <w:rsid w:val="00CE331D"/>
    <w:rsid w:val="00CE366C"/>
    <w:rsid w:val="00CE36B2"/>
    <w:rsid w:val="00CE3A20"/>
    <w:rsid w:val="00CE3F66"/>
    <w:rsid w:val="00CE47FD"/>
    <w:rsid w:val="00CE489A"/>
    <w:rsid w:val="00CE4950"/>
    <w:rsid w:val="00CE5141"/>
    <w:rsid w:val="00CE518E"/>
    <w:rsid w:val="00CE55FD"/>
    <w:rsid w:val="00CE5886"/>
    <w:rsid w:val="00CE59DD"/>
    <w:rsid w:val="00CE7361"/>
    <w:rsid w:val="00CE79C7"/>
    <w:rsid w:val="00CF01FE"/>
    <w:rsid w:val="00CF028D"/>
    <w:rsid w:val="00CF033A"/>
    <w:rsid w:val="00CF0D55"/>
    <w:rsid w:val="00CF12B5"/>
    <w:rsid w:val="00CF1CEE"/>
    <w:rsid w:val="00CF1F32"/>
    <w:rsid w:val="00CF232D"/>
    <w:rsid w:val="00CF23E8"/>
    <w:rsid w:val="00CF2458"/>
    <w:rsid w:val="00CF451C"/>
    <w:rsid w:val="00CF46BF"/>
    <w:rsid w:val="00CF4882"/>
    <w:rsid w:val="00CF4903"/>
    <w:rsid w:val="00CF55A5"/>
    <w:rsid w:val="00CF55C2"/>
    <w:rsid w:val="00CF58AE"/>
    <w:rsid w:val="00CF5AF9"/>
    <w:rsid w:val="00CF5BB0"/>
    <w:rsid w:val="00CF5E3A"/>
    <w:rsid w:val="00CF5E5F"/>
    <w:rsid w:val="00CF609D"/>
    <w:rsid w:val="00CF74A4"/>
    <w:rsid w:val="00CF7D48"/>
    <w:rsid w:val="00D005A3"/>
    <w:rsid w:val="00D00B34"/>
    <w:rsid w:val="00D00DF1"/>
    <w:rsid w:val="00D01947"/>
    <w:rsid w:val="00D01995"/>
    <w:rsid w:val="00D01F33"/>
    <w:rsid w:val="00D024DB"/>
    <w:rsid w:val="00D02B2B"/>
    <w:rsid w:val="00D036E2"/>
    <w:rsid w:val="00D040DF"/>
    <w:rsid w:val="00D04B38"/>
    <w:rsid w:val="00D051A2"/>
    <w:rsid w:val="00D05AE8"/>
    <w:rsid w:val="00D05D52"/>
    <w:rsid w:val="00D05F4A"/>
    <w:rsid w:val="00D07023"/>
    <w:rsid w:val="00D103E7"/>
    <w:rsid w:val="00D10C0D"/>
    <w:rsid w:val="00D10C74"/>
    <w:rsid w:val="00D116DA"/>
    <w:rsid w:val="00D119F2"/>
    <w:rsid w:val="00D11D0F"/>
    <w:rsid w:val="00D121E3"/>
    <w:rsid w:val="00D12450"/>
    <w:rsid w:val="00D12E3E"/>
    <w:rsid w:val="00D13628"/>
    <w:rsid w:val="00D13AF3"/>
    <w:rsid w:val="00D13B85"/>
    <w:rsid w:val="00D13C4A"/>
    <w:rsid w:val="00D13DB4"/>
    <w:rsid w:val="00D143FE"/>
    <w:rsid w:val="00D144F4"/>
    <w:rsid w:val="00D14559"/>
    <w:rsid w:val="00D14941"/>
    <w:rsid w:val="00D150EA"/>
    <w:rsid w:val="00D157F8"/>
    <w:rsid w:val="00D15D84"/>
    <w:rsid w:val="00D16280"/>
    <w:rsid w:val="00D16603"/>
    <w:rsid w:val="00D1678D"/>
    <w:rsid w:val="00D16A1A"/>
    <w:rsid w:val="00D16EFC"/>
    <w:rsid w:val="00D173F7"/>
    <w:rsid w:val="00D17413"/>
    <w:rsid w:val="00D1742D"/>
    <w:rsid w:val="00D17823"/>
    <w:rsid w:val="00D21486"/>
    <w:rsid w:val="00D2171A"/>
    <w:rsid w:val="00D21E81"/>
    <w:rsid w:val="00D23901"/>
    <w:rsid w:val="00D23A8B"/>
    <w:rsid w:val="00D245CE"/>
    <w:rsid w:val="00D2470E"/>
    <w:rsid w:val="00D2511E"/>
    <w:rsid w:val="00D261BA"/>
    <w:rsid w:val="00D26550"/>
    <w:rsid w:val="00D26EFF"/>
    <w:rsid w:val="00D26FB1"/>
    <w:rsid w:val="00D2780D"/>
    <w:rsid w:val="00D27AAB"/>
    <w:rsid w:val="00D27FE2"/>
    <w:rsid w:val="00D3056C"/>
    <w:rsid w:val="00D3070A"/>
    <w:rsid w:val="00D30A15"/>
    <w:rsid w:val="00D318C4"/>
    <w:rsid w:val="00D31D3F"/>
    <w:rsid w:val="00D322CA"/>
    <w:rsid w:val="00D32622"/>
    <w:rsid w:val="00D3299E"/>
    <w:rsid w:val="00D32EBB"/>
    <w:rsid w:val="00D33369"/>
    <w:rsid w:val="00D33A72"/>
    <w:rsid w:val="00D34992"/>
    <w:rsid w:val="00D35284"/>
    <w:rsid w:val="00D352CE"/>
    <w:rsid w:val="00D35CF9"/>
    <w:rsid w:val="00D361DE"/>
    <w:rsid w:val="00D36577"/>
    <w:rsid w:val="00D365FC"/>
    <w:rsid w:val="00D36808"/>
    <w:rsid w:val="00D36D37"/>
    <w:rsid w:val="00D3705B"/>
    <w:rsid w:val="00D373B3"/>
    <w:rsid w:val="00D40225"/>
    <w:rsid w:val="00D403AE"/>
    <w:rsid w:val="00D40668"/>
    <w:rsid w:val="00D406DF"/>
    <w:rsid w:val="00D40714"/>
    <w:rsid w:val="00D4073F"/>
    <w:rsid w:val="00D40A2B"/>
    <w:rsid w:val="00D40DD5"/>
    <w:rsid w:val="00D40FB9"/>
    <w:rsid w:val="00D415B3"/>
    <w:rsid w:val="00D41B68"/>
    <w:rsid w:val="00D4230E"/>
    <w:rsid w:val="00D42876"/>
    <w:rsid w:val="00D43178"/>
    <w:rsid w:val="00D43D57"/>
    <w:rsid w:val="00D44D62"/>
    <w:rsid w:val="00D45732"/>
    <w:rsid w:val="00D458C6"/>
    <w:rsid w:val="00D45B59"/>
    <w:rsid w:val="00D46A7D"/>
    <w:rsid w:val="00D46E66"/>
    <w:rsid w:val="00D47257"/>
    <w:rsid w:val="00D477C2"/>
    <w:rsid w:val="00D5024B"/>
    <w:rsid w:val="00D50670"/>
    <w:rsid w:val="00D50735"/>
    <w:rsid w:val="00D50DFD"/>
    <w:rsid w:val="00D51019"/>
    <w:rsid w:val="00D513B6"/>
    <w:rsid w:val="00D514C3"/>
    <w:rsid w:val="00D5154F"/>
    <w:rsid w:val="00D51947"/>
    <w:rsid w:val="00D51B1E"/>
    <w:rsid w:val="00D51B22"/>
    <w:rsid w:val="00D52448"/>
    <w:rsid w:val="00D52EC6"/>
    <w:rsid w:val="00D53031"/>
    <w:rsid w:val="00D53E48"/>
    <w:rsid w:val="00D542CE"/>
    <w:rsid w:val="00D556E8"/>
    <w:rsid w:val="00D55749"/>
    <w:rsid w:val="00D56659"/>
    <w:rsid w:val="00D56E8A"/>
    <w:rsid w:val="00D57711"/>
    <w:rsid w:val="00D57C27"/>
    <w:rsid w:val="00D57DAB"/>
    <w:rsid w:val="00D57E0E"/>
    <w:rsid w:val="00D601D9"/>
    <w:rsid w:val="00D60978"/>
    <w:rsid w:val="00D617B2"/>
    <w:rsid w:val="00D61BA5"/>
    <w:rsid w:val="00D61D07"/>
    <w:rsid w:val="00D6203E"/>
    <w:rsid w:val="00D62437"/>
    <w:rsid w:val="00D62CF1"/>
    <w:rsid w:val="00D62EFE"/>
    <w:rsid w:val="00D630EC"/>
    <w:rsid w:val="00D63284"/>
    <w:rsid w:val="00D6379D"/>
    <w:rsid w:val="00D63CAE"/>
    <w:rsid w:val="00D644FC"/>
    <w:rsid w:val="00D648F3"/>
    <w:rsid w:val="00D64D16"/>
    <w:rsid w:val="00D65C2A"/>
    <w:rsid w:val="00D67207"/>
    <w:rsid w:val="00D6753C"/>
    <w:rsid w:val="00D67A49"/>
    <w:rsid w:val="00D67BF1"/>
    <w:rsid w:val="00D7055A"/>
    <w:rsid w:val="00D706D6"/>
    <w:rsid w:val="00D70C15"/>
    <w:rsid w:val="00D70ED8"/>
    <w:rsid w:val="00D70FC6"/>
    <w:rsid w:val="00D7107E"/>
    <w:rsid w:val="00D710F2"/>
    <w:rsid w:val="00D711C5"/>
    <w:rsid w:val="00D71A13"/>
    <w:rsid w:val="00D71E4A"/>
    <w:rsid w:val="00D72068"/>
    <w:rsid w:val="00D7208D"/>
    <w:rsid w:val="00D724AE"/>
    <w:rsid w:val="00D7265A"/>
    <w:rsid w:val="00D726B0"/>
    <w:rsid w:val="00D727B8"/>
    <w:rsid w:val="00D73148"/>
    <w:rsid w:val="00D733AA"/>
    <w:rsid w:val="00D73514"/>
    <w:rsid w:val="00D73D68"/>
    <w:rsid w:val="00D7426E"/>
    <w:rsid w:val="00D742AB"/>
    <w:rsid w:val="00D74FD5"/>
    <w:rsid w:val="00D75143"/>
    <w:rsid w:val="00D752B5"/>
    <w:rsid w:val="00D75D98"/>
    <w:rsid w:val="00D7645D"/>
    <w:rsid w:val="00D767DC"/>
    <w:rsid w:val="00D76CA5"/>
    <w:rsid w:val="00D7732F"/>
    <w:rsid w:val="00D77386"/>
    <w:rsid w:val="00D77ABC"/>
    <w:rsid w:val="00D77BF1"/>
    <w:rsid w:val="00D77ED2"/>
    <w:rsid w:val="00D8050C"/>
    <w:rsid w:val="00D81AF5"/>
    <w:rsid w:val="00D8211F"/>
    <w:rsid w:val="00D8230C"/>
    <w:rsid w:val="00D82A56"/>
    <w:rsid w:val="00D82ACB"/>
    <w:rsid w:val="00D8342A"/>
    <w:rsid w:val="00D83D49"/>
    <w:rsid w:val="00D83D8E"/>
    <w:rsid w:val="00D842B6"/>
    <w:rsid w:val="00D8434A"/>
    <w:rsid w:val="00D84587"/>
    <w:rsid w:val="00D84D3D"/>
    <w:rsid w:val="00D8514F"/>
    <w:rsid w:val="00D85154"/>
    <w:rsid w:val="00D85EE3"/>
    <w:rsid w:val="00D862EA"/>
    <w:rsid w:val="00D86D70"/>
    <w:rsid w:val="00D870F1"/>
    <w:rsid w:val="00D87342"/>
    <w:rsid w:val="00D876A7"/>
    <w:rsid w:val="00D90978"/>
    <w:rsid w:val="00D90E91"/>
    <w:rsid w:val="00D92170"/>
    <w:rsid w:val="00D9234D"/>
    <w:rsid w:val="00D924EE"/>
    <w:rsid w:val="00D92B3E"/>
    <w:rsid w:val="00D93039"/>
    <w:rsid w:val="00D93587"/>
    <w:rsid w:val="00D93638"/>
    <w:rsid w:val="00D93F1B"/>
    <w:rsid w:val="00D941DB"/>
    <w:rsid w:val="00D948C8"/>
    <w:rsid w:val="00D94AD8"/>
    <w:rsid w:val="00D951C3"/>
    <w:rsid w:val="00D953AA"/>
    <w:rsid w:val="00D956AE"/>
    <w:rsid w:val="00D95A1F"/>
    <w:rsid w:val="00D95D6F"/>
    <w:rsid w:val="00D97531"/>
    <w:rsid w:val="00D97666"/>
    <w:rsid w:val="00D97E1B"/>
    <w:rsid w:val="00DA00FD"/>
    <w:rsid w:val="00DA06D7"/>
    <w:rsid w:val="00DA0859"/>
    <w:rsid w:val="00DA1BA8"/>
    <w:rsid w:val="00DA1C56"/>
    <w:rsid w:val="00DA1D90"/>
    <w:rsid w:val="00DA1FD9"/>
    <w:rsid w:val="00DA2158"/>
    <w:rsid w:val="00DA231A"/>
    <w:rsid w:val="00DA2422"/>
    <w:rsid w:val="00DA26A6"/>
    <w:rsid w:val="00DA2C7C"/>
    <w:rsid w:val="00DA326C"/>
    <w:rsid w:val="00DA38A1"/>
    <w:rsid w:val="00DA3D0C"/>
    <w:rsid w:val="00DA461B"/>
    <w:rsid w:val="00DA597D"/>
    <w:rsid w:val="00DA6492"/>
    <w:rsid w:val="00DA7470"/>
    <w:rsid w:val="00DA7696"/>
    <w:rsid w:val="00DA7FEB"/>
    <w:rsid w:val="00DB0874"/>
    <w:rsid w:val="00DB0B14"/>
    <w:rsid w:val="00DB1636"/>
    <w:rsid w:val="00DB18AA"/>
    <w:rsid w:val="00DB1D25"/>
    <w:rsid w:val="00DB2796"/>
    <w:rsid w:val="00DB280B"/>
    <w:rsid w:val="00DB2D40"/>
    <w:rsid w:val="00DB30F2"/>
    <w:rsid w:val="00DB34B4"/>
    <w:rsid w:val="00DB39F8"/>
    <w:rsid w:val="00DB3D31"/>
    <w:rsid w:val="00DB3E44"/>
    <w:rsid w:val="00DB4C4C"/>
    <w:rsid w:val="00DB52A4"/>
    <w:rsid w:val="00DB536F"/>
    <w:rsid w:val="00DB5AAB"/>
    <w:rsid w:val="00DB5CE6"/>
    <w:rsid w:val="00DB5CEF"/>
    <w:rsid w:val="00DB5E7B"/>
    <w:rsid w:val="00DB687E"/>
    <w:rsid w:val="00DB7AAE"/>
    <w:rsid w:val="00DB7B5E"/>
    <w:rsid w:val="00DB7D75"/>
    <w:rsid w:val="00DB7FB4"/>
    <w:rsid w:val="00DC0762"/>
    <w:rsid w:val="00DC08C0"/>
    <w:rsid w:val="00DC1066"/>
    <w:rsid w:val="00DC18D3"/>
    <w:rsid w:val="00DC26CD"/>
    <w:rsid w:val="00DC34DD"/>
    <w:rsid w:val="00DC3742"/>
    <w:rsid w:val="00DC3B61"/>
    <w:rsid w:val="00DC3D98"/>
    <w:rsid w:val="00DC3EED"/>
    <w:rsid w:val="00DC47DC"/>
    <w:rsid w:val="00DC4EF7"/>
    <w:rsid w:val="00DC51B0"/>
    <w:rsid w:val="00DC53EF"/>
    <w:rsid w:val="00DC5714"/>
    <w:rsid w:val="00DC5B6F"/>
    <w:rsid w:val="00DC6D26"/>
    <w:rsid w:val="00DC7AC3"/>
    <w:rsid w:val="00DC7CD5"/>
    <w:rsid w:val="00DD0404"/>
    <w:rsid w:val="00DD0A1C"/>
    <w:rsid w:val="00DD135E"/>
    <w:rsid w:val="00DD1759"/>
    <w:rsid w:val="00DD19D9"/>
    <w:rsid w:val="00DD258D"/>
    <w:rsid w:val="00DD31D1"/>
    <w:rsid w:val="00DD33AF"/>
    <w:rsid w:val="00DD36F4"/>
    <w:rsid w:val="00DD3800"/>
    <w:rsid w:val="00DD391A"/>
    <w:rsid w:val="00DD40D9"/>
    <w:rsid w:val="00DD47C8"/>
    <w:rsid w:val="00DD4C00"/>
    <w:rsid w:val="00DD4CD7"/>
    <w:rsid w:val="00DD50A7"/>
    <w:rsid w:val="00DD5B59"/>
    <w:rsid w:val="00DD5BE6"/>
    <w:rsid w:val="00DD5CE3"/>
    <w:rsid w:val="00DD5D6B"/>
    <w:rsid w:val="00DD645D"/>
    <w:rsid w:val="00DD7300"/>
    <w:rsid w:val="00DD7392"/>
    <w:rsid w:val="00DD7636"/>
    <w:rsid w:val="00DE0447"/>
    <w:rsid w:val="00DE0564"/>
    <w:rsid w:val="00DE1178"/>
    <w:rsid w:val="00DE1217"/>
    <w:rsid w:val="00DE13E7"/>
    <w:rsid w:val="00DE2C80"/>
    <w:rsid w:val="00DE2D3D"/>
    <w:rsid w:val="00DE310D"/>
    <w:rsid w:val="00DE3FE8"/>
    <w:rsid w:val="00DE4481"/>
    <w:rsid w:val="00DE4D42"/>
    <w:rsid w:val="00DE67AE"/>
    <w:rsid w:val="00DE6A9E"/>
    <w:rsid w:val="00DE6D57"/>
    <w:rsid w:val="00DF0528"/>
    <w:rsid w:val="00DF0614"/>
    <w:rsid w:val="00DF0757"/>
    <w:rsid w:val="00DF0954"/>
    <w:rsid w:val="00DF1D3A"/>
    <w:rsid w:val="00DF1EE2"/>
    <w:rsid w:val="00DF22E7"/>
    <w:rsid w:val="00DF2797"/>
    <w:rsid w:val="00DF2864"/>
    <w:rsid w:val="00DF2887"/>
    <w:rsid w:val="00DF2990"/>
    <w:rsid w:val="00DF2CD0"/>
    <w:rsid w:val="00DF2CD1"/>
    <w:rsid w:val="00DF3062"/>
    <w:rsid w:val="00DF351D"/>
    <w:rsid w:val="00DF3655"/>
    <w:rsid w:val="00DF37E6"/>
    <w:rsid w:val="00DF3AD4"/>
    <w:rsid w:val="00DF3C50"/>
    <w:rsid w:val="00DF3EFF"/>
    <w:rsid w:val="00DF483A"/>
    <w:rsid w:val="00DF4B08"/>
    <w:rsid w:val="00DF5305"/>
    <w:rsid w:val="00DF676F"/>
    <w:rsid w:val="00DF692E"/>
    <w:rsid w:val="00DF6AB0"/>
    <w:rsid w:val="00DF70A1"/>
    <w:rsid w:val="00DF70E2"/>
    <w:rsid w:val="00DF7577"/>
    <w:rsid w:val="00DF7587"/>
    <w:rsid w:val="00DF7E28"/>
    <w:rsid w:val="00E00674"/>
    <w:rsid w:val="00E006B9"/>
    <w:rsid w:val="00E00B6A"/>
    <w:rsid w:val="00E00ED7"/>
    <w:rsid w:val="00E0108F"/>
    <w:rsid w:val="00E011A3"/>
    <w:rsid w:val="00E024CB"/>
    <w:rsid w:val="00E02F49"/>
    <w:rsid w:val="00E030E8"/>
    <w:rsid w:val="00E03B20"/>
    <w:rsid w:val="00E03FCB"/>
    <w:rsid w:val="00E03FDC"/>
    <w:rsid w:val="00E04362"/>
    <w:rsid w:val="00E04D85"/>
    <w:rsid w:val="00E06BD2"/>
    <w:rsid w:val="00E06E56"/>
    <w:rsid w:val="00E0703D"/>
    <w:rsid w:val="00E07568"/>
    <w:rsid w:val="00E079D4"/>
    <w:rsid w:val="00E07E17"/>
    <w:rsid w:val="00E07FE0"/>
    <w:rsid w:val="00E1031B"/>
    <w:rsid w:val="00E1038A"/>
    <w:rsid w:val="00E1076E"/>
    <w:rsid w:val="00E107E2"/>
    <w:rsid w:val="00E1086B"/>
    <w:rsid w:val="00E10CA2"/>
    <w:rsid w:val="00E10D6F"/>
    <w:rsid w:val="00E10EFC"/>
    <w:rsid w:val="00E10F57"/>
    <w:rsid w:val="00E111B8"/>
    <w:rsid w:val="00E113B8"/>
    <w:rsid w:val="00E114DA"/>
    <w:rsid w:val="00E11B0E"/>
    <w:rsid w:val="00E11B38"/>
    <w:rsid w:val="00E13029"/>
    <w:rsid w:val="00E133B4"/>
    <w:rsid w:val="00E135FA"/>
    <w:rsid w:val="00E13799"/>
    <w:rsid w:val="00E1431F"/>
    <w:rsid w:val="00E14D63"/>
    <w:rsid w:val="00E15148"/>
    <w:rsid w:val="00E15273"/>
    <w:rsid w:val="00E15286"/>
    <w:rsid w:val="00E15C4E"/>
    <w:rsid w:val="00E15D13"/>
    <w:rsid w:val="00E15DA2"/>
    <w:rsid w:val="00E15E7B"/>
    <w:rsid w:val="00E1610C"/>
    <w:rsid w:val="00E1651A"/>
    <w:rsid w:val="00E1672E"/>
    <w:rsid w:val="00E17360"/>
    <w:rsid w:val="00E17B00"/>
    <w:rsid w:val="00E17C49"/>
    <w:rsid w:val="00E203CF"/>
    <w:rsid w:val="00E20DFE"/>
    <w:rsid w:val="00E21085"/>
    <w:rsid w:val="00E21370"/>
    <w:rsid w:val="00E216DD"/>
    <w:rsid w:val="00E218EF"/>
    <w:rsid w:val="00E21E90"/>
    <w:rsid w:val="00E227BD"/>
    <w:rsid w:val="00E22C01"/>
    <w:rsid w:val="00E22CE1"/>
    <w:rsid w:val="00E23199"/>
    <w:rsid w:val="00E233AA"/>
    <w:rsid w:val="00E23844"/>
    <w:rsid w:val="00E23845"/>
    <w:rsid w:val="00E24F7B"/>
    <w:rsid w:val="00E252AE"/>
    <w:rsid w:val="00E25379"/>
    <w:rsid w:val="00E25739"/>
    <w:rsid w:val="00E25E46"/>
    <w:rsid w:val="00E26F4D"/>
    <w:rsid w:val="00E2765D"/>
    <w:rsid w:val="00E27ADD"/>
    <w:rsid w:val="00E3014E"/>
    <w:rsid w:val="00E301EA"/>
    <w:rsid w:val="00E305D6"/>
    <w:rsid w:val="00E3078E"/>
    <w:rsid w:val="00E30ACA"/>
    <w:rsid w:val="00E31061"/>
    <w:rsid w:val="00E3195D"/>
    <w:rsid w:val="00E32710"/>
    <w:rsid w:val="00E32805"/>
    <w:rsid w:val="00E32C0A"/>
    <w:rsid w:val="00E32C4A"/>
    <w:rsid w:val="00E344E1"/>
    <w:rsid w:val="00E34E65"/>
    <w:rsid w:val="00E34E8F"/>
    <w:rsid w:val="00E35547"/>
    <w:rsid w:val="00E358E2"/>
    <w:rsid w:val="00E359B1"/>
    <w:rsid w:val="00E35EBE"/>
    <w:rsid w:val="00E363A8"/>
    <w:rsid w:val="00E3681C"/>
    <w:rsid w:val="00E37727"/>
    <w:rsid w:val="00E377FA"/>
    <w:rsid w:val="00E4010B"/>
    <w:rsid w:val="00E40D3D"/>
    <w:rsid w:val="00E40E73"/>
    <w:rsid w:val="00E40EA0"/>
    <w:rsid w:val="00E40FD9"/>
    <w:rsid w:val="00E41CBE"/>
    <w:rsid w:val="00E426A1"/>
    <w:rsid w:val="00E42764"/>
    <w:rsid w:val="00E42B84"/>
    <w:rsid w:val="00E43692"/>
    <w:rsid w:val="00E440E4"/>
    <w:rsid w:val="00E44298"/>
    <w:rsid w:val="00E44CB6"/>
    <w:rsid w:val="00E4553A"/>
    <w:rsid w:val="00E4570F"/>
    <w:rsid w:val="00E45CB3"/>
    <w:rsid w:val="00E466BC"/>
    <w:rsid w:val="00E46E80"/>
    <w:rsid w:val="00E472B1"/>
    <w:rsid w:val="00E475D7"/>
    <w:rsid w:val="00E47683"/>
    <w:rsid w:val="00E47A71"/>
    <w:rsid w:val="00E47D0F"/>
    <w:rsid w:val="00E503C3"/>
    <w:rsid w:val="00E50414"/>
    <w:rsid w:val="00E51047"/>
    <w:rsid w:val="00E5164D"/>
    <w:rsid w:val="00E5184A"/>
    <w:rsid w:val="00E52B21"/>
    <w:rsid w:val="00E52D54"/>
    <w:rsid w:val="00E52EB6"/>
    <w:rsid w:val="00E53747"/>
    <w:rsid w:val="00E538BA"/>
    <w:rsid w:val="00E53904"/>
    <w:rsid w:val="00E53D1D"/>
    <w:rsid w:val="00E54158"/>
    <w:rsid w:val="00E5420E"/>
    <w:rsid w:val="00E54C03"/>
    <w:rsid w:val="00E550DD"/>
    <w:rsid w:val="00E558E9"/>
    <w:rsid w:val="00E55C28"/>
    <w:rsid w:val="00E607B9"/>
    <w:rsid w:val="00E61257"/>
    <w:rsid w:val="00E61892"/>
    <w:rsid w:val="00E61CEB"/>
    <w:rsid w:val="00E623EF"/>
    <w:rsid w:val="00E629CF"/>
    <w:rsid w:val="00E63C2C"/>
    <w:rsid w:val="00E63FC1"/>
    <w:rsid w:val="00E64465"/>
    <w:rsid w:val="00E64D59"/>
    <w:rsid w:val="00E6529B"/>
    <w:rsid w:val="00E6553E"/>
    <w:rsid w:val="00E6574C"/>
    <w:rsid w:val="00E659C2"/>
    <w:rsid w:val="00E65D5D"/>
    <w:rsid w:val="00E662F1"/>
    <w:rsid w:val="00E6750A"/>
    <w:rsid w:val="00E67709"/>
    <w:rsid w:val="00E678A9"/>
    <w:rsid w:val="00E7006C"/>
    <w:rsid w:val="00E701AD"/>
    <w:rsid w:val="00E703EA"/>
    <w:rsid w:val="00E7069D"/>
    <w:rsid w:val="00E707BD"/>
    <w:rsid w:val="00E70860"/>
    <w:rsid w:val="00E70A37"/>
    <w:rsid w:val="00E70E84"/>
    <w:rsid w:val="00E711FF"/>
    <w:rsid w:val="00E71630"/>
    <w:rsid w:val="00E71BA0"/>
    <w:rsid w:val="00E72257"/>
    <w:rsid w:val="00E72762"/>
    <w:rsid w:val="00E73400"/>
    <w:rsid w:val="00E7420D"/>
    <w:rsid w:val="00E752E8"/>
    <w:rsid w:val="00E758E0"/>
    <w:rsid w:val="00E75E62"/>
    <w:rsid w:val="00E76F33"/>
    <w:rsid w:val="00E77390"/>
    <w:rsid w:val="00E801CD"/>
    <w:rsid w:val="00E803C2"/>
    <w:rsid w:val="00E80569"/>
    <w:rsid w:val="00E80E75"/>
    <w:rsid w:val="00E81885"/>
    <w:rsid w:val="00E81B12"/>
    <w:rsid w:val="00E81C54"/>
    <w:rsid w:val="00E82A3B"/>
    <w:rsid w:val="00E84BF9"/>
    <w:rsid w:val="00E84C6E"/>
    <w:rsid w:val="00E852C0"/>
    <w:rsid w:val="00E85433"/>
    <w:rsid w:val="00E856E1"/>
    <w:rsid w:val="00E85A22"/>
    <w:rsid w:val="00E85FA5"/>
    <w:rsid w:val="00E861D6"/>
    <w:rsid w:val="00E866D7"/>
    <w:rsid w:val="00E867CF"/>
    <w:rsid w:val="00E8689F"/>
    <w:rsid w:val="00E871A1"/>
    <w:rsid w:val="00E8768E"/>
    <w:rsid w:val="00E8777A"/>
    <w:rsid w:val="00E8783C"/>
    <w:rsid w:val="00E879FA"/>
    <w:rsid w:val="00E87A6C"/>
    <w:rsid w:val="00E901E3"/>
    <w:rsid w:val="00E902C9"/>
    <w:rsid w:val="00E90693"/>
    <w:rsid w:val="00E9102C"/>
    <w:rsid w:val="00E919CE"/>
    <w:rsid w:val="00E91FFD"/>
    <w:rsid w:val="00E921C4"/>
    <w:rsid w:val="00E92501"/>
    <w:rsid w:val="00E93215"/>
    <w:rsid w:val="00E932B4"/>
    <w:rsid w:val="00E93BD4"/>
    <w:rsid w:val="00E94717"/>
    <w:rsid w:val="00E94DF7"/>
    <w:rsid w:val="00E94E04"/>
    <w:rsid w:val="00E952E2"/>
    <w:rsid w:val="00E9574E"/>
    <w:rsid w:val="00E95B51"/>
    <w:rsid w:val="00E95C5F"/>
    <w:rsid w:val="00E95D10"/>
    <w:rsid w:val="00E95F6B"/>
    <w:rsid w:val="00E964A0"/>
    <w:rsid w:val="00E96AA3"/>
    <w:rsid w:val="00E96FF9"/>
    <w:rsid w:val="00E97B8F"/>
    <w:rsid w:val="00E97CE9"/>
    <w:rsid w:val="00EA05F5"/>
    <w:rsid w:val="00EA076E"/>
    <w:rsid w:val="00EA0957"/>
    <w:rsid w:val="00EA0C6E"/>
    <w:rsid w:val="00EA17A7"/>
    <w:rsid w:val="00EA2061"/>
    <w:rsid w:val="00EA2384"/>
    <w:rsid w:val="00EA2B7C"/>
    <w:rsid w:val="00EA2F6E"/>
    <w:rsid w:val="00EA3F18"/>
    <w:rsid w:val="00EA4281"/>
    <w:rsid w:val="00EA4612"/>
    <w:rsid w:val="00EA4AD6"/>
    <w:rsid w:val="00EA52E1"/>
    <w:rsid w:val="00EA5395"/>
    <w:rsid w:val="00EA58A7"/>
    <w:rsid w:val="00EA5C16"/>
    <w:rsid w:val="00EA5ED0"/>
    <w:rsid w:val="00EA5F20"/>
    <w:rsid w:val="00EA68BB"/>
    <w:rsid w:val="00EA72D7"/>
    <w:rsid w:val="00EA731B"/>
    <w:rsid w:val="00EA7789"/>
    <w:rsid w:val="00EA79C9"/>
    <w:rsid w:val="00EA7A1F"/>
    <w:rsid w:val="00EA7B7F"/>
    <w:rsid w:val="00EA7DF8"/>
    <w:rsid w:val="00EB05B5"/>
    <w:rsid w:val="00EB068E"/>
    <w:rsid w:val="00EB15B4"/>
    <w:rsid w:val="00EB1968"/>
    <w:rsid w:val="00EB1B14"/>
    <w:rsid w:val="00EB1B53"/>
    <w:rsid w:val="00EB26BC"/>
    <w:rsid w:val="00EB2C85"/>
    <w:rsid w:val="00EB2D0E"/>
    <w:rsid w:val="00EB2DA8"/>
    <w:rsid w:val="00EB3554"/>
    <w:rsid w:val="00EB35DC"/>
    <w:rsid w:val="00EB364C"/>
    <w:rsid w:val="00EB366F"/>
    <w:rsid w:val="00EB3ACB"/>
    <w:rsid w:val="00EB3CD6"/>
    <w:rsid w:val="00EB4B28"/>
    <w:rsid w:val="00EB4B39"/>
    <w:rsid w:val="00EB58CD"/>
    <w:rsid w:val="00EB5A6B"/>
    <w:rsid w:val="00EB5AC3"/>
    <w:rsid w:val="00EB5F7E"/>
    <w:rsid w:val="00EB638D"/>
    <w:rsid w:val="00EB684C"/>
    <w:rsid w:val="00EB6DA1"/>
    <w:rsid w:val="00EB6E9F"/>
    <w:rsid w:val="00EB7166"/>
    <w:rsid w:val="00EB73B0"/>
    <w:rsid w:val="00EB788A"/>
    <w:rsid w:val="00EB7913"/>
    <w:rsid w:val="00EB7D66"/>
    <w:rsid w:val="00EC11FC"/>
    <w:rsid w:val="00EC1775"/>
    <w:rsid w:val="00EC188C"/>
    <w:rsid w:val="00EC18B0"/>
    <w:rsid w:val="00EC18E7"/>
    <w:rsid w:val="00EC19A9"/>
    <w:rsid w:val="00EC19DD"/>
    <w:rsid w:val="00EC1D39"/>
    <w:rsid w:val="00EC2029"/>
    <w:rsid w:val="00EC235F"/>
    <w:rsid w:val="00EC23FE"/>
    <w:rsid w:val="00EC2AA9"/>
    <w:rsid w:val="00EC3101"/>
    <w:rsid w:val="00EC3572"/>
    <w:rsid w:val="00EC582B"/>
    <w:rsid w:val="00EC667C"/>
    <w:rsid w:val="00EC6DD7"/>
    <w:rsid w:val="00EC745D"/>
    <w:rsid w:val="00EC7C10"/>
    <w:rsid w:val="00EC7E58"/>
    <w:rsid w:val="00ED0026"/>
    <w:rsid w:val="00ED0C0C"/>
    <w:rsid w:val="00ED1045"/>
    <w:rsid w:val="00ED1902"/>
    <w:rsid w:val="00ED1C4F"/>
    <w:rsid w:val="00ED27DF"/>
    <w:rsid w:val="00ED2ACA"/>
    <w:rsid w:val="00ED2BB4"/>
    <w:rsid w:val="00ED2CBB"/>
    <w:rsid w:val="00ED368B"/>
    <w:rsid w:val="00ED368E"/>
    <w:rsid w:val="00ED38CB"/>
    <w:rsid w:val="00ED4216"/>
    <w:rsid w:val="00ED4B81"/>
    <w:rsid w:val="00ED4CC0"/>
    <w:rsid w:val="00ED4CDE"/>
    <w:rsid w:val="00ED5167"/>
    <w:rsid w:val="00ED51E1"/>
    <w:rsid w:val="00ED536F"/>
    <w:rsid w:val="00ED56FC"/>
    <w:rsid w:val="00ED574D"/>
    <w:rsid w:val="00ED5858"/>
    <w:rsid w:val="00ED5D56"/>
    <w:rsid w:val="00ED5DF4"/>
    <w:rsid w:val="00ED6806"/>
    <w:rsid w:val="00ED6809"/>
    <w:rsid w:val="00ED6C6A"/>
    <w:rsid w:val="00ED6ECA"/>
    <w:rsid w:val="00ED7237"/>
    <w:rsid w:val="00ED73CC"/>
    <w:rsid w:val="00ED795F"/>
    <w:rsid w:val="00ED7A5E"/>
    <w:rsid w:val="00EE047F"/>
    <w:rsid w:val="00EE0A41"/>
    <w:rsid w:val="00EE112B"/>
    <w:rsid w:val="00EE1D4D"/>
    <w:rsid w:val="00EE1E06"/>
    <w:rsid w:val="00EE2343"/>
    <w:rsid w:val="00EE2B3D"/>
    <w:rsid w:val="00EE42D2"/>
    <w:rsid w:val="00EE4C0E"/>
    <w:rsid w:val="00EE5629"/>
    <w:rsid w:val="00EE5808"/>
    <w:rsid w:val="00EE585E"/>
    <w:rsid w:val="00EE6549"/>
    <w:rsid w:val="00EE716F"/>
    <w:rsid w:val="00EE76DA"/>
    <w:rsid w:val="00EE7B7F"/>
    <w:rsid w:val="00EF0179"/>
    <w:rsid w:val="00EF030A"/>
    <w:rsid w:val="00EF0372"/>
    <w:rsid w:val="00EF0904"/>
    <w:rsid w:val="00EF104D"/>
    <w:rsid w:val="00EF1E97"/>
    <w:rsid w:val="00EF24D5"/>
    <w:rsid w:val="00EF27CE"/>
    <w:rsid w:val="00EF2F0A"/>
    <w:rsid w:val="00EF32F5"/>
    <w:rsid w:val="00EF3758"/>
    <w:rsid w:val="00EF38A2"/>
    <w:rsid w:val="00EF42D5"/>
    <w:rsid w:val="00EF5286"/>
    <w:rsid w:val="00EF579D"/>
    <w:rsid w:val="00EF5C45"/>
    <w:rsid w:val="00EF6641"/>
    <w:rsid w:val="00EF6660"/>
    <w:rsid w:val="00EF75DC"/>
    <w:rsid w:val="00EF7D33"/>
    <w:rsid w:val="00EF7EAF"/>
    <w:rsid w:val="00F00C45"/>
    <w:rsid w:val="00F00FEB"/>
    <w:rsid w:val="00F0148F"/>
    <w:rsid w:val="00F01510"/>
    <w:rsid w:val="00F01AF4"/>
    <w:rsid w:val="00F01DEA"/>
    <w:rsid w:val="00F023D9"/>
    <w:rsid w:val="00F0308F"/>
    <w:rsid w:val="00F039CC"/>
    <w:rsid w:val="00F0438B"/>
    <w:rsid w:val="00F04503"/>
    <w:rsid w:val="00F04752"/>
    <w:rsid w:val="00F0510B"/>
    <w:rsid w:val="00F053FF"/>
    <w:rsid w:val="00F05C17"/>
    <w:rsid w:val="00F0621E"/>
    <w:rsid w:val="00F06341"/>
    <w:rsid w:val="00F06966"/>
    <w:rsid w:val="00F07352"/>
    <w:rsid w:val="00F11A71"/>
    <w:rsid w:val="00F11BDF"/>
    <w:rsid w:val="00F11C60"/>
    <w:rsid w:val="00F11C92"/>
    <w:rsid w:val="00F12543"/>
    <w:rsid w:val="00F12E4A"/>
    <w:rsid w:val="00F13080"/>
    <w:rsid w:val="00F13285"/>
    <w:rsid w:val="00F138E5"/>
    <w:rsid w:val="00F139E1"/>
    <w:rsid w:val="00F13C6E"/>
    <w:rsid w:val="00F140FF"/>
    <w:rsid w:val="00F1430D"/>
    <w:rsid w:val="00F1441D"/>
    <w:rsid w:val="00F14953"/>
    <w:rsid w:val="00F150E3"/>
    <w:rsid w:val="00F15377"/>
    <w:rsid w:val="00F15380"/>
    <w:rsid w:val="00F15655"/>
    <w:rsid w:val="00F157AA"/>
    <w:rsid w:val="00F15CE1"/>
    <w:rsid w:val="00F179C8"/>
    <w:rsid w:val="00F17A54"/>
    <w:rsid w:val="00F17CDF"/>
    <w:rsid w:val="00F17D45"/>
    <w:rsid w:val="00F17F14"/>
    <w:rsid w:val="00F2024B"/>
    <w:rsid w:val="00F206AD"/>
    <w:rsid w:val="00F20948"/>
    <w:rsid w:val="00F20B7A"/>
    <w:rsid w:val="00F20D05"/>
    <w:rsid w:val="00F20D77"/>
    <w:rsid w:val="00F2103B"/>
    <w:rsid w:val="00F21413"/>
    <w:rsid w:val="00F21AAD"/>
    <w:rsid w:val="00F21BC2"/>
    <w:rsid w:val="00F22032"/>
    <w:rsid w:val="00F22100"/>
    <w:rsid w:val="00F22383"/>
    <w:rsid w:val="00F22497"/>
    <w:rsid w:val="00F22881"/>
    <w:rsid w:val="00F22A7D"/>
    <w:rsid w:val="00F22F74"/>
    <w:rsid w:val="00F232B4"/>
    <w:rsid w:val="00F23AA5"/>
    <w:rsid w:val="00F23CA2"/>
    <w:rsid w:val="00F24166"/>
    <w:rsid w:val="00F24388"/>
    <w:rsid w:val="00F2449D"/>
    <w:rsid w:val="00F24909"/>
    <w:rsid w:val="00F24B01"/>
    <w:rsid w:val="00F24CAC"/>
    <w:rsid w:val="00F25EC7"/>
    <w:rsid w:val="00F26278"/>
    <w:rsid w:val="00F2654B"/>
    <w:rsid w:val="00F26AD6"/>
    <w:rsid w:val="00F27008"/>
    <w:rsid w:val="00F273E2"/>
    <w:rsid w:val="00F27539"/>
    <w:rsid w:val="00F2791D"/>
    <w:rsid w:val="00F309F5"/>
    <w:rsid w:val="00F30F39"/>
    <w:rsid w:val="00F30F73"/>
    <w:rsid w:val="00F312EB"/>
    <w:rsid w:val="00F3140E"/>
    <w:rsid w:val="00F318AB"/>
    <w:rsid w:val="00F31B2B"/>
    <w:rsid w:val="00F31CCB"/>
    <w:rsid w:val="00F32616"/>
    <w:rsid w:val="00F327E5"/>
    <w:rsid w:val="00F329CE"/>
    <w:rsid w:val="00F33100"/>
    <w:rsid w:val="00F334F3"/>
    <w:rsid w:val="00F33717"/>
    <w:rsid w:val="00F338CC"/>
    <w:rsid w:val="00F33E36"/>
    <w:rsid w:val="00F346CE"/>
    <w:rsid w:val="00F34AAB"/>
    <w:rsid w:val="00F34DE3"/>
    <w:rsid w:val="00F35050"/>
    <w:rsid w:val="00F35D99"/>
    <w:rsid w:val="00F374CC"/>
    <w:rsid w:val="00F378A8"/>
    <w:rsid w:val="00F37BAF"/>
    <w:rsid w:val="00F40206"/>
    <w:rsid w:val="00F4119A"/>
    <w:rsid w:val="00F414B4"/>
    <w:rsid w:val="00F41747"/>
    <w:rsid w:val="00F41D2E"/>
    <w:rsid w:val="00F43DAB"/>
    <w:rsid w:val="00F4452B"/>
    <w:rsid w:val="00F4557C"/>
    <w:rsid w:val="00F45A2E"/>
    <w:rsid w:val="00F45BFD"/>
    <w:rsid w:val="00F45EA1"/>
    <w:rsid w:val="00F45FAB"/>
    <w:rsid w:val="00F46026"/>
    <w:rsid w:val="00F46341"/>
    <w:rsid w:val="00F465E5"/>
    <w:rsid w:val="00F4672A"/>
    <w:rsid w:val="00F47DCA"/>
    <w:rsid w:val="00F50353"/>
    <w:rsid w:val="00F5043D"/>
    <w:rsid w:val="00F50C4F"/>
    <w:rsid w:val="00F50F56"/>
    <w:rsid w:val="00F50FB9"/>
    <w:rsid w:val="00F5156E"/>
    <w:rsid w:val="00F5176D"/>
    <w:rsid w:val="00F52324"/>
    <w:rsid w:val="00F5306A"/>
    <w:rsid w:val="00F530FD"/>
    <w:rsid w:val="00F531D5"/>
    <w:rsid w:val="00F5396F"/>
    <w:rsid w:val="00F539FE"/>
    <w:rsid w:val="00F54133"/>
    <w:rsid w:val="00F54ABC"/>
    <w:rsid w:val="00F552A1"/>
    <w:rsid w:val="00F555F4"/>
    <w:rsid w:val="00F55F46"/>
    <w:rsid w:val="00F5623E"/>
    <w:rsid w:val="00F56340"/>
    <w:rsid w:val="00F567E7"/>
    <w:rsid w:val="00F56897"/>
    <w:rsid w:val="00F570F2"/>
    <w:rsid w:val="00F57893"/>
    <w:rsid w:val="00F57F72"/>
    <w:rsid w:val="00F60060"/>
    <w:rsid w:val="00F6030E"/>
    <w:rsid w:val="00F60706"/>
    <w:rsid w:val="00F608B0"/>
    <w:rsid w:val="00F60937"/>
    <w:rsid w:val="00F611AE"/>
    <w:rsid w:val="00F62207"/>
    <w:rsid w:val="00F63409"/>
    <w:rsid w:val="00F6356D"/>
    <w:rsid w:val="00F6357C"/>
    <w:rsid w:val="00F6374B"/>
    <w:rsid w:val="00F63FE2"/>
    <w:rsid w:val="00F6406C"/>
    <w:rsid w:val="00F64207"/>
    <w:rsid w:val="00F64218"/>
    <w:rsid w:val="00F6431B"/>
    <w:rsid w:val="00F6467C"/>
    <w:rsid w:val="00F64B63"/>
    <w:rsid w:val="00F64C9D"/>
    <w:rsid w:val="00F65251"/>
    <w:rsid w:val="00F6541F"/>
    <w:rsid w:val="00F65735"/>
    <w:rsid w:val="00F659A3"/>
    <w:rsid w:val="00F65F65"/>
    <w:rsid w:val="00F66D76"/>
    <w:rsid w:val="00F66F53"/>
    <w:rsid w:val="00F673DC"/>
    <w:rsid w:val="00F679DA"/>
    <w:rsid w:val="00F67AA4"/>
    <w:rsid w:val="00F67BDB"/>
    <w:rsid w:val="00F7017E"/>
    <w:rsid w:val="00F70552"/>
    <w:rsid w:val="00F70AE0"/>
    <w:rsid w:val="00F70E0A"/>
    <w:rsid w:val="00F70E25"/>
    <w:rsid w:val="00F718EF"/>
    <w:rsid w:val="00F71E3E"/>
    <w:rsid w:val="00F7201C"/>
    <w:rsid w:val="00F72544"/>
    <w:rsid w:val="00F72565"/>
    <w:rsid w:val="00F735FC"/>
    <w:rsid w:val="00F73E1E"/>
    <w:rsid w:val="00F740B4"/>
    <w:rsid w:val="00F75062"/>
    <w:rsid w:val="00F75493"/>
    <w:rsid w:val="00F755B5"/>
    <w:rsid w:val="00F766C4"/>
    <w:rsid w:val="00F76E4A"/>
    <w:rsid w:val="00F77035"/>
    <w:rsid w:val="00F7714A"/>
    <w:rsid w:val="00F771DA"/>
    <w:rsid w:val="00F775B0"/>
    <w:rsid w:val="00F77A9D"/>
    <w:rsid w:val="00F801C3"/>
    <w:rsid w:val="00F8039B"/>
    <w:rsid w:val="00F8068B"/>
    <w:rsid w:val="00F807AD"/>
    <w:rsid w:val="00F811FD"/>
    <w:rsid w:val="00F81ABC"/>
    <w:rsid w:val="00F826BB"/>
    <w:rsid w:val="00F82AC8"/>
    <w:rsid w:val="00F82F2F"/>
    <w:rsid w:val="00F830E2"/>
    <w:rsid w:val="00F8331D"/>
    <w:rsid w:val="00F8443A"/>
    <w:rsid w:val="00F8448D"/>
    <w:rsid w:val="00F846E7"/>
    <w:rsid w:val="00F84F51"/>
    <w:rsid w:val="00F852F9"/>
    <w:rsid w:val="00F86943"/>
    <w:rsid w:val="00F86A22"/>
    <w:rsid w:val="00F86FF0"/>
    <w:rsid w:val="00F87494"/>
    <w:rsid w:val="00F8789D"/>
    <w:rsid w:val="00F878EB"/>
    <w:rsid w:val="00F87CFF"/>
    <w:rsid w:val="00F87F44"/>
    <w:rsid w:val="00F87F54"/>
    <w:rsid w:val="00F90003"/>
    <w:rsid w:val="00F90EA5"/>
    <w:rsid w:val="00F91A97"/>
    <w:rsid w:val="00F91EDD"/>
    <w:rsid w:val="00F922B3"/>
    <w:rsid w:val="00F92350"/>
    <w:rsid w:val="00F928D1"/>
    <w:rsid w:val="00F92A12"/>
    <w:rsid w:val="00F92E2F"/>
    <w:rsid w:val="00F93360"/>
    <w:rsid w:val="00F94C64"/>
    <w:rsid w:val="00F95348"/>
    <w:rsid w:val="00F95A33"/>
    <w:rsid w:val="00F95DF4"/>
    <w:rsid w:val="00F9611E"/>
    <w:rsid w:val="00F965E1"/>
    <w:rsid w:val="00F96D3A"/>
    <w:rsid w:val="00F97370"/>
    <w:rsid w:val="00F97E47"/>
    <w:rsid w:val="00FA021C"/>
    <w:rsid w:val="00FA03B5"/>
    <w:rsid w:val="00FA0733"/>
    <w:rsid w:val="00FA0787"/>
    <w:rsid w:val="00FA0E0F"/>
    <w:rsid w:val="00FA1043"/>
    <w:rsid w:val="00FA10E3"/>
    <w:rsid w:val="00FA10F9"/>
    <w:rsid w:val="00FA1222"/>
    <w:rsid w:val="00FA1C95"/>
    <w:rsid w:val="00FA27B4"/>
    <w:rsid w:val="00FA2901"/>
    <w:rsid w:val="00FA2914"/>
    <w:rsid w:val="00FA3694"/>
    <w:rsid w:val="00FA3EFA"/>
    <w:rsid w:val="00FA4D57"/>
    <w:rsid w:val="00FA5185"/>
    <w:rsid w:val="00FA585E"/>
    <w:rsid w:val="00FA58F0"/>
    <w:rsid w:val="00FA6328"/>
    <w:rsid w:val="00FA63F5"/>
    <w:rsid w:val="00FA666B"/>
    <w:rsid w:val="00FA68D1"/>
    <w:rsid w:val="00FA7224"/>
    <w:rsid w:val="00FA77B9"/>
    <w:rsid w:val="00FA7A1D"/>
    <w:rsid w:val="00FA7C13"/>
    <w:rsid w:val="00FA7F42"/>
    <w:rsid w:val="00FB0CDB"/>
    <w:rsid w:val="00FB0DE1"/>
    <w:rsid w:val="00FB11E0"/>
    <w:rsid w:val="00FB12AB"/>
    <w:rsid w:val="00FB2047"/>
    <w:rsid w:val="00FB2096"/>
    <w:rsid w:val="00FB20D4"/>
    <w:rsid w:val="00FB20E0"/>
    <w:rsid w:val="00FB2479"/>
    <w:rsid w:val="00FB24B1"/>
    <w:rsid w:val="00FB25BE"/>
    <w:rsid w:val="00FB290E"/>
    <w:rsid w:val="00FB3837"/>
    <w:rsid w:val="00FB4729"/>
    <w:rsid w:val="00FB4806"/>
    <w:rsid w:val="00FB5578"/>
    <w:rsid w:val="00FB5CD1"/>
    <w:rsid w:val="00FB6578"/>
    <w:rsid w:val="00FB6936"/>
    <w:rsid w:val="00FB6C4B"/>
    <w:rsid w:val="00FB6EA8"/>
    <w:rsid w:val="00FB7054"/>
    <w:rsid w:val="00FB70B5"/>
    <w:rsid w:val="00FB720B"/>
    <w:rsid w:val="00FB7656"/>
    <w:rsid w:val="00FB7817"/>
    <w:rsid w:val="00FC105A"/>
    <w:rsid w:val="00FC1798"/>
    <w:rsid w:val="00FC1F11"/>
    <w:rsid w:val="00FC2E56"/>
    <w:rsid w:val="00FC3213"/>
    <w:rsid w:val="00FC330B"/>
    <w:rsid w:val="00FC353D"/>
    <w:rsid w:val="00FC3CCC"/>
    <w:rsid w:val="00FC5297"/>
    <w:rsid w:val="00FC5303"/>
    <w:rsid w:val="00FC674B"/>
    <w:rsid w:val="00FC7064"/>
    <w:rsid w:val="00FC7451"/>
    <w:rsid w:val="00FD02A2"/>
    <w:rsid w:val="00FD0438"/>
    <w:rsid w:val="00FD061B"/>
    <w:rsid w:val="00FD069D"/>
    <w:rsid w:val="00FD072C"/>
    <w:rsid w:val="00FD11AD"/>
    <w:rsid w:val="00FD14A8"/>
    <w:rsid w:val="00FD1DF1"/>
    <w:rsid w:val="00FD1EFA"/>
    <w:rsid w:val="00FD1EFC"/>
    <w:rsid w:val="00FD24CE"/>
    <w:rsid w:val="00FD26F1"/>
    <w:rsid w:val="00FD2847"/>
    <w:rsid w:val="00FD2C82"/>
    <w:rsid w:val="00FD4244"/>
    <w:rsid w:val="00FD44DD"/>
    <w:rsid w:val="00FD5792"/>
    <w:rsid w:val="00FD59E8"/>
    <w:rsid w:val="00FD5C1C"/>
    <w:rsid w:val="00FD5C2F"/>
    <w:rsid w:val="00FD5DBA"/>
    <w:rsid w:val="00FD5E08"/>
    <w:rsid w:val="00FD684E"/>
    <w:rsid w:val="00FD6873"/>
    <w:rsid w:val="00FD6988"/>
    <w:rsid w:val="00FD6B35"/>
    <w:rsid w:val="00FD729E"/>
    <w:rsid w:val="00FD73E8"/>
    <w:rsid w:val="00FE0292"/>
    <w:rsid w:val="00FE042B"/>
    <w:rsid w:val="00FE0692"/>
    <w:rsid w:val="00FE0A88"/>
    <w:rsid w:val="00FE0DE2"/>
    <w:rsid w:val="00FE13D2"/>
    <w:rsid w:val="00FE1C62"/>
    <w:rsid w:val="00FE201A"/>
    <w:rsid w:val="00FE20CF"/>
    <w:rsid w:val="00FE2318"/>
    <w:rsid w:val="00FE23CA"/>
    <w:rsid w:val="00FE3791"/>
    <w:rsid w:val="00FE3960"/>
    <w:rsid w:val="00FE4220"/>
    <w:rsid w:val="00FE4B78"/>
    <w:rsid w:val="00FE5C98"/>
    <w:rsid w:val="00FE5DD5"/>
    <w:rsid w:val="00FE5DE1"/>
    <w:rsid w:val="00FE5F28"/>
    <w:rsid w:val="00FE6342"/>
    <w:rsid w:val="00FE64FF"/>
    <w:rsid w:val="00FE6620"/>
    <w:rsid w:val="00FE673A"/>
    <w:rsid w:val="00FE6C10"/>
    <w:rsid w:val="00FE7555"/>
    <w:rsid w:val="00FE7813"/>
    <w:rsid w:val="00FE78FD"/>
    <w:rsid w:val="00FE7B9F"/>
    <w:rsid w:val="00FF00EF"/>
    <w:rsid w:val="00FF0178"/>
    <w:rsid w:val="00FF044D"/>
    <w:rsid w:val="00FF077C"/>
    <w:rsid w:val="00FF100B"/>
    <w:rsid w:val="00FF1B2C"/>
    <w:rsid w:val="00FF1CB7"/>
    <w:rsid w:val="00FF213E"/>
    <w:rsid w:val="00FF22EA"/>
    <w:rsid w:val="00FF2A42"/>
    <w:rsid w:val="00FF2C88"/>
    <w:rsid w:val="00FF39C8"/>
    <w:rsid w:val="00FF3A79"/>
    <w:rsid w:val="00FF4576"/>
    <w:rsid w:val="00FF476A"/>
    <w:rsid w:val="00FF49CB"/>
    <w:rsid w:val="00FF5371"/>
    <w:rsid w:val="00FF5F97"/>
    <w:rsid w:val="00FF6201"/>
    <w:rsid w:val="00FF6411"/>
    <w:rsid w:val="00FF71DC"/>
    <w:rsid w:val="00FF72A3"/>
    <w:rsid w:val="00FF7383"/>
    <w:rsid w:val="00FF7532"/>
    <w:rsid w:val="00FF76B8"/>
    <w:rsid w:val="00FF7B1C"/>
    <w:rsid w:val="041DA002"/>
    <w:rsid w:val="044048C1"/>
    <w:rsid w:val="048608D4"/>
    <w:rsid w:val="05DC1922"/>
    <w:rsid w:val="0777E983"/>
    <w:rsid w:val="0B55F85F"/>
    <w:rsid w:val="120EA569"/>
    <w:rsid w:val="177BDAFD"/>
    <w:rsid w:val="22C61588"/>
    <w:rsid w:val="256EFE29"/>
    <w:rsid w:val="32FE9822"/>
    <w:rsid w:val="34FADA1C"/>
    <w:rsid w:val="360F41E7"/>
    <w:rsid w:val="38E69909"/>
    <w:rsid w:val="3B411A17"/>
    <w:rsid w:val="3C5A157F"/>
    <w:rsid w:val="41E2AB9A"/>
    <w:rsid w:val="422A96E6"/>
    <w:rsid w:val="439CC3C4"/>
    <w:rsid w:val="45DA683D"/>
    <w:rsid w:val="47F88857"/>
    <w:rsid w:val="4C9C94BB"/>
    <w:rsid w:val="531B5546"/>
    <w:rsid w:val="5409F175"/>
    <w:rsid w:val="566130C5"/>
    <w:rsid w:val="57374932"/>
    <w:rsid w:val="59628B7D"/>
    <w:rsid w:val="5CC82117"/>
    <w:rsid w:val="68CC6E30"/>
    <w:rsid w:val="69A8A81A"/>
    <w:rsid w:val="6ACBC574"/>
    <w:rsid w:val="6BDF2956"/>
    <w:rsid w:val="6DCDE4B1"/>
    <w:rsid w:val="6E3ECB94"/>
    <w:rsid w:val="6FA0EAC7"/>
    <w:rsid w:val="71CEE532"/>
    <w:rsid w:val="74242F84"/>
    <w:rsid w:val="78D6977C"/>
    <w:rsid w:val="7B3337B5"/>
    <w:rsid w:val="7CA90D3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8404"/>
  <w15:chartTrackingRefBased/>
  <w15:docId w15:val="{1D7EB828-9768-49F3-89A4-A73215E9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A0"/>
    <w:pPr>
      <w:spacing w:after="0" w:line="240" w:lineRule="auto"/>
    </w:pPr>
    <w:rPr>
      <w:rFonts w:ascii="Times New Roman" w:eastAsia="Times New Roman" w:hAnsi="Times New Roman" w:cs="Times New Roman"/>
      <w:sz w:val="20"/>
      <w:szCs w:val="20"/>
      <w:lang w:eastAsia="es-MX"/>
    </w:rPr>
  </w:style>
  <w:style w:type="paragraph" w:styleId="Ttulo3">
    <w:name w:val="heading 3"/>
    <w:basedOn w:val="Prrafodelista"/>
    <w:next w:val="Normal"/>
    <w:link w:val="Ttulo3Car"/>
    <w:uiPriority w:val="1"/>
    <w:unhideWhenUsed/>
    <w:qFormat/>
    <w:rsid w:val="007974BA"/>
    <w:pPr>
      <w:numPr>
        <w:numId w:val="1"/>
      </w:numPr>
      <w:tabs>
        <w:tab w:val="num" w:pos="360"/>
      </w:tabs>
      <w:spacing w:before="360" w:after="360" w:line="360" w:lineRule="auto"/>
      <w:ind w:left="708" w:firstLine="0"/>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7974BA"/>
    <w:rPr>
      <w:rFonts w:ascii="Arial" w:hAnsi="Arial" w:cs="Arial"/>
      <w:b/>
      <w:sz w:val="26"/>
      <w:szCs w:val="26"/>
    </w:rPr>
  </w:style>
  <w:style w:type="paragraph" w:customStyle="1" w:styleId="corte1datos">
    <w:name w:val="corte1 datos"/>
    <w:basedOn w:val="Normal"/>
    <w:link w:val="corte1datosCar"/>
    <w:uiPriority w:val="99"/>
    <w:rsid w:val="007974BA"/>
    <w:pPr>
      <w:ind w:left="2552"/>
    </w:pPr>
    <w:rPr>
      <w:rFonts w:ascii="Arial" w:hAnsi="Arial"/>
      <w:b/>
      <w:caps/>
      <w:sz w:val="30"/>
    </w:rPr>
  </w:style>
  <w:style w:type="paragraph" w:customStyle="1" w:styleId="corte2ponente">
    <w:name w:val="corte2 ponente"/>
    <w:basedOn w:val="Normal"/>
    <w:link w:val="corte2ponenteCar"/>
    <w:rsid w:val="007974BA"/>
    <w:rPr>
      <w:rFonts w:ascii="Arial" w:hAnsi="Arial"/>
      <w:b/>
      <w:caps/>
      <w:sz w:val="30"/>
    </w:rPr>
  </w:style>
  <w:style w:type="paragraph" w:customStyle="1" w:styleId="corte3centro">
    <w:name w:val="corte3 centro"/>
    <w:basedOn w:val="Normal"/>
    <w:link w:val="corte3centroCar"/>
    <w:rsid w:val="007974BA"/>
    <w:pPr>
      <w:spacing w:line="360" w:lineRule="auto"/>
      <w:jc w:val="center"/>
    </w:pPr>
    <w:rPr>
      <w:rFonts w:ascii="Arial" w:hAnsi="Arial"/>
      <w:b/>
      <w:sz w:val="30"/>
    </w:rPr>
  </w:style>
  <w:style w:type="paragraph" w:styleId="Encabezado">
    <w:name w:val="header"/>
    <w:basedOn w:val="Normal"/>
    <w:link w:val="EncabezadoCar"/>
    <w:uiPriority w:val="99"/>
    <w:rsid w:val="007974BA"/>
    <w:pPr>
      <w:tabs>
        <w:tab w:val="center" w:pos="4252"/>
        <w:tab w:val="right" w:pos="8504"/>
      </w:tabs>
    </w:pPr>
  </w:style>
  <w:style w:type="character" w:customStyle="1" w:styleId="EncabezadoCar">
    <w:name w:val="Encabezado Car"/>
    <w:basedOn w:val="Fuentedeprrafopredeter"/>
    <w:link w:val="Encabezado"/>
    <w:uiPriority w:val="99"/>
    <w:rsid w:val="007974BA"/>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7974BA"/>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7974BA"/>
    <w:rPr>
      <w:rFonts w:ascii="Times New Roman" w:eastAsia="Times New Roman" w:hAnsi="Times New Roman" w:cs="Times New Roman"/>
      <w:sz w:val="20"/>
      <w:szCs w:val="20"/>
      <w:lang w:val="es-ES_tradnl" w:eastAsia="es-MX"/>
    </w:rPr>
  </w:style>
  <w:style w:type="character" w:styleId="Nmerodepgina">
    <w:name w:val="page number"/>
    <w:uiPriority w:val="99"/>
    <w:rsid w:val="007974BA"/>
    <w:rPr>
      <w:rFonts w:cs="Times New Roman"/>
    </w:rPr>
  </w:style>
  <w:style w:type="paragraph" w:customStyle="1" w:styleId="corte4fondoCarCar">
    <w:name w:val="corte4 fondo Car Car"/>
    <w:basedOn w:val="Normal"/>
    <w:link w:val="corte4fondoCarCarCar1"/>
    <w:rsid w:val="007974BA"/>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7974BA"/>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7974BA"/>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uiPriority w:val="99"/>
    <w:qFormat/>
    <w:rsid w:val="007974BA"/>
    <w:rPr>
      <w:vertAlign w:val="superscript"/>
    </w:rPr>
  </w:style>
  <w:style w:type="character" w:customStyle="1" w:styleId="corte4fondoCarCarCar1">
    <w:name w:val="corte4 fondo Car Car Car1"/>
    <w:link w:val="corte4fondoCarCar"/>
    <w:uiPriority w:val="99"/>
    <w:locked/>
    <w:rsid w:val="007974BA"/>
    <w:rPr>
      <w:rFonts w:ascii="Arial" w:eastAsia="Times New Roman" w:hAnsi="Arial" w:cs="Times New Roman"/>
      <w:sz w:val="30"/>
      <w:szCs w:val="20"/>
      <w:lang w:val="es-ES_tradnl" w:eastAsia="es-MX"/>
    </w:rPr>
  </w:style>
  <w:style w:type="paragraph" w:customStyle="1" w:styleId="corte4fondo">
    <w:name w:val="corte4 fondo"/>
    <w:basedOn w:val="Normal"/>
    <w:link w:val="corte4fondoCar3"/>
    <w:qFormat/>
    <w:rsid w:val="007974BA"/>
    <w:pPr>
      <w:spacing w:line="360" w:lineRule="auto"/>
      <w:ind w:firstLine="709"/>
      <w:jc w:val="both"/>
    </w:pPr>
    <w:rPr>
      <w:rFonts w:ascii="Arial" w:hAnsi="Arial"/>
      <w:sz w:val="30"/>
      <w:lang w:val="es-ES_tradnl"/>
    </w:rPr>
  </w:style>
  <w:style w:type="character" w:customStyle="1" w:styleId="corte4fondoCar3">
    <w:name w:val="corte4 fondo Car3"/>
    <w:link w:val="corte4fondo"/>
    <w:locked/>
    <w:rsid w:val="007974BA"/>
    <w:rPr>
      <w:rFonts w:ascii="Arial" w:eastAsia="Times New Roman" w:hAnsi="Arial" w:cs="Times New Roman"/>
      <w:sz w:val="30"/>
      <w:szCs w:val="20"/>
      <w:lang w:val="es-ES_tradnl" w:eastAsia="es-MX"/>
    </w:rPr>
  </w:style>
  <w:style w:type="character" w:customStyle="1" w:styleId="corte2ponenteCar">
    <w:name w:val="corte2 ponente Car"/>
    <w:link w:val="corte2ponente"/>
    <w:locked/>
    <w:rsid w:val="007974BA"/>
    <w:rPr>
      <w:rFonts w:ascii="Arial" w:eastAsia="Times New Roman" w:hAnsi="Arial" w:cs="Times New Roman"/>
      <w:b/>
      <w:caps/>
      <w:sz w:val="30"/>
      <w:szCs w:val="20"/>
      <w:lang w:eastAsia="es-MX"/>
    </w:rPr>
  </w:style>
  <w:style w:type="character" w:customStyle="1" w:styleId="corte3centroCar">
    <w:name w:val="corte3 centro Car"/>
    <w:link w:val="corte3centro"/>
    <w:locked/>
    <w:rsid w:val="007974BA"/>
    <w:rPr>
      <w:rFonts w:ascii="Arial" w:eastAsia="Times New Roman" w:hAnsi="Arial" w:cs="Times New Roman"/>
      <w:b/>
      <w:sz w:val="30"/>
      <w:szCs w:val="20"/>
      <w:lang w:eastAsia="es-MX"/>
    </w:rPr>
  </w:style>
  <w:style w:type="character" w:customStyle="1" w:styleId="corte1datosCar">
    <w:name w:val="corte1 datos Car"/>
    <w:link w:val="corte1datos"/>
    <w:uiPriority w:val="99"/>
    <w:locked/>
    <w:rsid w:val="007974BA"/>
    <w:rPr>
      <w:rFonts w:ascii="Arial" w:eastAsia="Times New Roman" w:hAnsi="Arial" w:cs="Times New Roman"/>
      <w:b/>
      <w:caps/>
      <w:sz w:val="30"/>
      <w:szCs w:val="20"/>
      <w:lang w:eastAsia="es-MX"/>
    </w:rPr>
  </w:style>
  <w:style w:type="paragraph" w:styleId="Prrafodelista">
    <w:name w:val="List Paragraph"/>
    <w:aliases w:val="Cita texto,Footnote,List Paragraph1,Colorful List - Accent 11,TEXTO GENERAL SENTENCIAS,Párrafo de lista2,Cuadrícula clara - Énfasis 31,List Paragraph2,Lista vistosa - Énfasis 11,Párrafo de lista1,4 Párrafo de lista,Dot pt,No Spacing1,DH"/>
    <w:basedOn w:val="Normal"/>
    <w:link w:val="PrrafodelistaCar"/>
    <w:uiPriority w:val="34"/>
    <w:qFormat/>
    <w:rsid w:val="007974BA"/>
    <w:pPr>
      <w:ind w:left="708"/>
    </w:pPr>
  </w:style>
  <w:style w:type="paragraph" w:customStyle="1" w:styleId="Estilo">
    <w:name w:val="Estilo"/>
    <w:basedOn w:val="Sinespaciado"/>
    <w:link w:val="EstiloCar"/>
    <w:qFormat/>
    <w:rsid w:val="007974BA"/>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7974BA"/>
    <w:rPr>
      <w:rFonts w:ascii="Arial" w:hAnsi="Arial"/>
      <w:sz w:val="24"/>
    </w:rPr>
  </w:style>
  <w:style w:type="paragraph" w:customStyle="1" w:styleId="Prrafo">
    <w:name w:val="Párrafo"/>
    <w:basedOn w:val="Normal"/>
    <w:qFormat/>
    <w:rsid w:val="007974BA"/>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7974B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List Paragraph1 Car,Colorful List - Accent 11 Car,TEXTO GENERAL SENTENCIAS Car,Párrafo de lista2 Car,Cuadrícula clara - Énfasis 31 Car,List Paragraph2 Car,Lista vistosa - Énfasis 11 Car,Dot pt Car,DH Car"/>
    <w:link w:val="Prrafodelista"/>
    <w:uiPriority w:val="34"/>
    <w:qFormat/>
    <w:locked/>
    <w:rsid w:val="007974BA"/>
    <w:rPr>
      <w:rFonts w:ascii="Times New Roman" w:eastAsia="Times New Roman" w:hAnsi="Times New Roman" w:cs="Times New Roman"/>
      <w:sz w:val="20"/>
      <w:szCs w:val="20"/>
      <w:lang w:eastAsia="es-MX"/>
    </w:rPr>
  </w:style>
  <w:style w:type="paragraph" w:styleId="Sinespaciado">
    <w:name w:val="No Spacing"/>
    <w:uiPriority w:val="1"/>
    <w:qFormat/>
    <w:rsid w:val="007974BA"/>
    <w:pPr>
      <w:spacing w:after="0" w:line="240" w:lineRule="auto"/>
    </w:pPr>
    <w:rPr>
      <w:rFonts w:ascii="Times New Roman" w:eastAsia="Times New Roman" w:hAnsi="Times New Roman" w:cs="Times New Roman"/>
      <w:sz w:val="20"/>
      <w:szCs w:val="20"/>
      <w:lang w:eastAsia="es-MX"/>
    </w:rPr>
  </w:style>
  <w:style w:type="character" w:customStyle="1" w:styleId="Ninguno">
    <w:name w:val="Ninguno"/>
    <w:rsid w:val="007974B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974BA"/>
    <w:pPr>
      <w:jc w:val="both"/>
    </w:pPr>
    <w:rPr>
      <w:rFonts w:asciiTheme="minorHAnsi" w:eastAsiaTheme="minorHAnsi" w:hAnsiTheme="minorHAnsi" w:cstheme="minorBidi"/>
      <w:sz w:val="22"/>
      <w:szCs w:val="22"/>
      <w:vertAlign w:val="superscript"/>
      <w:lang w:eastAsia="en-US"/>
    </w:rPr>
  </w:style>
  <w:style w:type="paragraph" w:styleId="NormalWeb">
    <w:name w:val="Normal (Web)"/>
    <w:basedOn w:val="Normal"/>
    <w:link w:val="NormalWebCar"/>
    <w:uiPriority w:val="99"/>
    <w:unhideWhenUsed/>
    <w:rsid w:val="007974BA"/>
    <w:pPr>
      <w:spacing w:before="100" w:beforeAutospacing="1" w:after="100" w:afterAutospacing="1"/>
    </w:pPr>
  </w:style>
  <w:style w:type="character" w:customStyle="1" w:styleId="NormalWebCar">
    <w:name w:val="Normal (Web) Car"/>
    <w:link w:val="NormalWeb"/>
    <w:uiPriority w:val="99"/>
    <w:locked/>
    <w:rsid w:val="007974BA"/>
    <w:rPr>
      <w:rFonts w:ascii="Times New Roman" w:eastAsia="Times New Roman" w:hAnsi="Times New Roman" w:cs="Times New Roman"/>
      <w:sz w:val="20"/>
      <w:szCs w:val="20"/>
      <w:lang w:eastAsia="es-MX"/>
    </w:rPr>
  </w:style>
  <w:style w:type="paragraph" w:customStyle="1" w:styleId="Default">
    <w:name w:val="Default"/>
    <w:rsid w:val="007974BA"/>
    <w:pPr>
      <w:autoSpaceDE w:val="0"/>
      <w:autoSpaceDN w:val="0"/>
      <w:adjustRightInd w:val="0"/>
      <w:spacing w:after="0" w:line="240" w:lineRule="auto"/>
    </w:pPr>
    <w:rPr>
      <w:rFonts w:ascii="Arial" w:hAnsi="Arial" w:cs="Arial"/>
      <w:color w:val="000000"/>
      <w:sz w:val="24"/>
      <w:szCs w:val="24"/>
    </w:rPr>
  </w:style>
  <w:style w:type="paragraph" w:customStyle="1" w:styleId="TEXTONORMAL">
    <w:name w:val="TEXTO NORMAL"/>
    <w:basedOn w:val="Normal"/>
    <w:link w:val="TEXTONORMALCar"/>
    <w:rsid w:val="001C17E9"/>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1C17E9"/>
    <w:rPr>
      <w:rFonts w:ascii="Arial" w:eastAsia="Times New Roman" w:hAnsi="Arial" w:cs="Times New Roman"/>
      <w:sz w:val="28"/>
      <w:szCs w:val="20"/>
      <w:lang w:eastAsia="es-ES"/>
    </w:rPr>
  </w:style>
  <w:style w:type="paragraph" w:customStyle="1" w:styleId="Estilo2">
    <w:name w:val="Estilo2"/>
    <w:basedOn w:val="Estilo"/>
    <w:link w:val="Estilo2Car"/>
    <w:rsid w:val="004748FC"/>
    <w:pPr>
      <w:spacing w:line="360" w:lineRule="auto"/>
    </w:pPr>
  </w:style>
  <w:style w:type="character" w:customStyle="1" w:styleId="Estilo2Car">
    <w:name w:val="Estilo2 Car"/>
    <w:basedOn w:val="EstiloCar"/>
    <w:link w:val="Estilo2"/>
    <w:rsid w:val="004748FC"/>
    <w:rPr>
      <w:rFonts w:ascii="Arial" w:hAnsi="Arial"/>
      <w:sz w:val="24"/>
    </w:rPr>
  </w:style>
  <w:style w:type="character" w:customStyle="1" w:styleId="corte4fondoCar1">
    <w:name w:val="corte4 fondo Car1"/>
    <w:qFormat/>
    <w:rsid w:val="00E97CE9"/>
    <w:rPr>
      <w:rFonts w:ascii="Arial" w:eastAsia="Times New Roman" w:hAnsi="Arial" w:cs="Times New Roman"/>
      <w:sz w:val="30"/>
      <w:szCs w:val="20"/>
      <w:lang w:val="es-ES_tradnl" w:eastAsia="es-ES"/>
    </w:rPr>
  </w:style>
  <w:style w:type="character" w:customStyle="1" w:styleId="corte4fondoCarCarCar">
    <w:name w:val="corte4 fondo Car Car Car"/>
    <w:locked/>
    <w:rsid w:val="00E97CE9"/>
    <w:rPr>
      <w:rFonts w:ascii="Arial" w:hAnsi="Arial" w:cs="Arial"/>
      <w:i/>
      <w:sz w:val="30"/>
      <w:szCs w:val="24"/>
    </w:rPr>
  </w:style>
  <w:style w:type="paragraph" w:customStyle="1" w:styleId="corte5transcripcion">
    <w:name w:val="corte5 transcripcion"/>
    <w:basedOn w:val="Normal"/>
    <w:link w:val="corte5transcripcionCar1"/>
    <w:qFormat/>
    <w:rsid w:val="00B36E2B"/>
    <w:pPr>
      <w:spacing w:line="360" w:lineRule="auto"/>
      <w:ind w:left="709" w:right="709"/>
      <w:jc w:val="both"/>
    </w:pPr>
    <w:rPr>
      <w:rFonts w:ascii="Arial" w:hAnsi="Arial"/>
      <w:b/>
      <w:i/>
      <w:sz w:val="30"/>
    </w:rPr>
  </w:style>
  <w:style w:type="character" w:customStyle="1" w:styleId="corte5transcripcionCar1">
    <w:name w:val="corte5 transcripcion Car1"/>
    <w:link w:val="corte5transcripcion"/>
    <w:rsid w:val="00B36E2B"/>
    <w:rPr>
      <w:rFonts w:ascii="Arial" w:eastAsia="Times New Roman" w:hAnsi="Arial" w:cs="Times New Roman"/>
      <w:b/>
      <w:i/>
      <w:sz w:val="30"/>
      <w:szCs w:val="20"/>
      <w:lang w:eastAsia="es-MX"/>
    </w:rPr>
  </w:style>
  <w:style w:type="character" w:customStyle="1" w:styleId="corte4fondoCar">
    <w:name w:val="corte4 fondo Car"/>
    <w:locked/>
    <w:rsid w:val="008F40A1"/>
    <w:rPr>
      <w:rFonts w:ascii="Arial" w:eastAsia="Times New Roman" w:hAnsi="Arial" w:cs="Times New Roman"/>
      <w:sz w:val="30"/>
      <w:szCs w:val="20"/>
      <w:lang w:eastAsia="es-MX"/>
    </w:rPr>
  </w:style>
  <w:style w:type="paragraph" w:customStyle="1" w:styleId="CarCar1">
    <w:name w:val="Car Car1"/>
    <w:basedOn w:val="Normal"/>
    <w:rsid w:val="001E510E"/>
    <w:pPr>
      <w:spacing w:after="160" w:line="240" w:lineRule="exact"/>
      <w:jc w:val="right"/>
    </w:pPr>
    <w:rPr>
      <w:rFonts w:ascii="Verdana" w:hAnsi="Verdana" w:cs="Verdana"/>
      <w:lang w:eastAsia="en-US"/>
    </w:rPr>
  </w:style>
  <w:style w:type="paragraph" w:styleId="Sangra3detindependiente">
    <w:name w:val="Body Text Indent 3"/>
    <w:basedOn w:val="Normal"/>
    <w:link w:val="Sangra3detindependienteCar"/>
    <w:uiPriority w:val="99"/>
    <w:unhideWhenUsed/>
    <w:rsid w:val="00AF21FE"/>
    <w:pPr>
      <w:autoSpaceDE w:val="0"/>
      <w:autoSpaceDN w:val="0"/>
      <w:spacing w:after="120"/>
      <w:ind w:left="283"/>
    </w:pPr>
    <w:rPr>
      <w:rFonts w:cstheme="minorBidi"/>
      <w:sz w:val="16"/>
      <w:szCs w:val="16"/>
      <w:lang w:val="es-ES"/>
    </w:rPr>
  </w:style>
  <w:style w:type="character" w:customStyle="1" w:styleId="Sangra3detindependienteCar">
    <w:name w:val="Sangría 3 de t. independiente Car"/>
    <w:basedOn w:val="Fuentedeprrafopredeter"/>
    <w:link w:val="Sangra3detindependiente"/>
    <w:uiPriority w:val="99"/>
    <w:rsid w:val="00AF21FE"/>
    <w:rPr>
      <w:rFonts w:ascii="Times New Roman" w:eastAsia="Times New Roman" w:hAnsi="Times New Roman"/>
      <w:sz w:val="16"/>
      <w:szCs w:val="16"/>
      <w:lang w:val="es-ES" w:eastAsia="es-MX"/>
    </w:rPr>
  </w:style>
  <w:style w:type="paragraph" w:customStyle="1" w:styleId="CarCar10">
    <w:name w:val="Car Car10"/>
    <w:basedOn w:val="Normal"/>
    <w:rsid w:val="00DA1BA8"/>
    <w:pPr>
      <w:spacing w:after="160" w:line="240" w:lineRule="exact"/>
      <w:jc w:val="right"/>
    </w:pPr>
    <w:rPr>
      <w:rFonts w:ascii="Verdana" w:hAnsi="Verdana" w:cs="Verdana"/>
      <w:lang w:eastAsia="en-US"/>
    </w:rPr>
  </w:style>
  <w:style w:type="character" w:styleId="Refdecomentario">
    <w:name w:val="annotation reference"/>
    <w:basedOn w:val="Fuentedeprrafopredeter"/>
    <w:uiPriority w:val="99"/>
    <w:semiHidden/>
    <w:unhideWhenUsed/>
    <w:rsid w:val="008150DF"/>
    <w:rPr>
      <w:sz w:val="16"/>
      <w:szCs w:val="16"/>
    </w:rPr>
  </w:style>
  <w:style w:type="paragraph" w:styleId="Textocomentario">
    <w:name w:val="annotation text"/>
    <w:basedOn w:val="Normal"/>
    <w:link w:val="TextocomentarioCar"/>
    <w:uiPriority w:val="99"/>
    <w:unhideWhenUsed/>
    <w:rsid w:val="008150DF"/>
  </w:style>
  <w:style w:type="character" w:customStyle="1" w:styleId="TextocomentarioCar">
    <w:name w:val="Texto comentario Car"/>
    <w:basedOn w:val="Fuentedeprrafopredeter"/>
    <w:link w:val="Textocomentario"/>
    <w:uiPriority w:val="99"/>
    <w:rsid w:val="008150D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150DF"/>
    <w:rPr>
      <w:b/>
      <w:bCs/>
    </w:rPr>
  </w:style>
  <w:style w:type="character" w:customStyle="1" w:styleId="AsuntodelcomentarioCar">
    <w:name w:val="Asunto del comentario Car"/>
    <w:basedOn w:val="TextocomentarioCar"/>
    <w:link w:val="Asuntodelcomentario"/>
    <w:uiPriority w:val="99"/>
    <w:semiHidden/>
    <w:rsid w:val="008150DF"/>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DA06D7"/>
    <w:rPr>
      <w:color w:val="605E5C"/>
      <w:shd w:val="clear" w:color="auto" w:fill="E1DFDD"/>
    </w:rPr>
  </w:style>
  <w:style w:type="paragraph" w:styleId="Revisin">
    <w:name w:val="Revision"/>
    <w:hidden/>
    <w:uiPriority w:val="99"/>
    <w:semiHidden/>
    <w:rsid w:val="00207B02"/>
    <w:pPr>
      <w:spacing w:after="0" w:line="240" w:lineRule="auto"/>
    </w:pPr>
    <w:rPr>
      <w:rFonts w:ascii="Times New Roman" w:eastAsia="Times New Roman" w:hAnsi="Times New Roman" w:cs="Times New Roman"/>
      <w:sz w:val="20"/>
      <w:szCs w:val="20"/>
      <w:lang w:eastAsia="es-MX"/>
    </w:rPr>
  </w:style>
  <w:style w:type="character" w:customStyle="1" w:styleId="TextoCar">
    <w:name w:val="Texto Car"/>
    <w:aliases w:val="independiente Car"/>
    <w:link w:val="Texto"/>
    <w:locked/>
    <w:rsid w:val="00271733"/>
    <w:rPr>
      <w:rFonts w:ascii="Arial" w:hAnsi="Arial" w:cs="Arial"/>
      <w:sz w:val="18"/>
      <w:lang w:val="es-ES" w:eastAsia="es-ES"/>
    </w:rPr>
  </w:style>
  <w:style w:type="paragraph" w:customStyle="1" w:styleId="Texto">
    <w:name w:val="Texto"/>
    <w:aliases w:val="independiente,independiente Car Car Car"/>
    <w:basedOn w:val="Normal"/>
    <w:link w:val="TextoCar"/>
    <w:qFormat/>
    <w:rsid w:val="00271733"/>
    <w:pPr>
      <w:spacing w:after="101" w:line="216" w:lineRule="exact"/>
      <w:ind w:firstLine="288"/>
      <w:jc w:val="both"/>
    </w:pPr>
    <w:rPr>
      <w:rFonts w:ascii="Arial" w:eastAsiaTheme="minorHAnsi" w:hAnsi="Arial" w:cs="Arial"/>
      <w:sz w:val="18"/>
      <w:szCs w:val="22"/>
      <w:lang w:val="es-ES" w:eastAsia="es-ES"/>
    </w:rPr>
  </w:style>
  <w:style w:type="character" w:customStyle="1" w:styleId="corte4fondoCar2">
    <w:name w:val="corte4 fondo Car2"/>
    <w:rsid w:val="00242E03"/>
    <w:rPr>
      <w:rFonts w:ascii="Arial" w:eastAsia="Times New Roman" w:hAnsi="Arial" w:cs="Times New Roman"/>
      <w:sz w:val="30"/>
      <w:szCs w:val="20"/>
      <w:lang w:val="es-ES_tradnl" w:eastAsia="es-ES"/>
    </w:rPr>
  </w:style>
  <w:style w:type="character" w:customStyle="1" w:styleId="articulojustificado1">
    <w:name w:val="articulojustificado1"/>
    <w:rsid w:val="00242E03"/>
    <w:rPr>
      <w:rFonts w:ascii="Arial" w:hAnsi="Arial" w:cs="Arial" w:hint="default"/>
      <w:b w:val="0"/>
      <w:bCs w:val="0"/>
      <w:color w:val="000000"/>
      <w:sz w:val="18"/>
      <w:szCs w:val="18"/>
    </w:rPr>
  </w:style>
  <w:style w:type="character" w:customStyle="1" w:styleId="TextonotapieCar1">
    <w:name w:val="Texto nota pie Car1"/>
    <w:aliases w:val=" Car Car,FA Fu?notentext Car,Ca Car"/>
    <w:uiPriority w:val="99"/>
    <w:locked/>
    <w:rsid w:val="00342112"/>
    <w:rPr>
      <w:rFonts w:ascii="Times New Roman" w:eastAsia="Times New Roman" w:hAnsi="Times New Roman" w:cs="Times New Roman"/>
      <w:sz w:val="20"/>
      <w:szCs w:val="20"/>
      <w:lang w:val="es-ES_tradnl" w:eastAsia="x-none"/>
    </w:rPr>
  </w:style>
  <w:style w:type="paragraph" w:customStyle="1" w:styleId="pf0">
    <w:name w:val="pf0"/>
    <w:basedOn w:val="Normal"/>
    <w:rsid w:val="00AE7E0A"/>
    <w:pPr>
      <w:spacing w:before="100" w:beforeAutospacing="1" w:after="100" w:afterAutospacing="1"/>
    </w:pPr>
    <w:rPr>
      <w:sz w:val="24"/>
      <w:szCs w:val="24"/>
    </w:rPr>
  </w:style>
  <w:style w:type="character" w:customStyle="1" w:styleId="cf01">
    <w:name w:val="cf01"/>
    <w:basedOn w:val="Fuentedeprrafopredeter"/>
    <w:rsid w:val="00AE7E0A"/>
    <w:rPr>
      <w:rFonts w:ascii="Segoe UI" w:hAnsi="Segoe UI" w:cs="Segoe UI" w:hint="default"/>
      <w:color w:val="5F497A"/>
      <w:sz w:val="18"/>
      <w:szCs w:val="18"/>
    </w:rPr>
  </w:style>
  <w:style w:type="character" w:customStyle="1" w:styleId="cf11">
    <w:name w:val="cf11"/>
    <w:basedOn w:val="Fuentedeprrafopredeter"/>
    <w:rsid w:val="00AE7E0A"/>
    <w:rPr>
      <w:rFonts w:ascii="Segoe UI" w:hAnsi="Segoe UI" w:cs="Segoe UI" w:hint="default"/>
      <w:sz w:val="18"/>
      <w:szCs w:val="18"/>
    </w:rPr>
  </w:style>
  <w:style w:type="character" w:customStyle="1" w:styleId="cf31">
    <w:name w:val="cf31"/>
    <w:basedOn w:val="Fuentedeprrafopredeter"/>
    <w:rsid w:val="00AE7E0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5836">
      <w:bodyDiv w:val="1"/>
      <w:marLeft w:val="0"/>
      <w:marRight w:val="0"/>
      <w:marTop w:val="0"/>
      <w:marBottom w:val="0"/>
      <w:divBdr>
        <w:top w:val="none" w:sz="0" w:space="0" w:color="auto"/>
        <w:left w:val="none" w:sz="0" w:space="0" w:color="auto"/>
        <w:bottom w:val="none" w:sz="0" w:space="0" w:color="auto"/>
        <w:right w:val="none" w:sz="0" w:space="0" w:color="auto"/>
      </w:divBdr>
    </w:div>
    <w:div w:id="312294087">
      <w:bodyDiv w:val="1"/>
      <w:marLeft w:val="0"/>
      <w:marRight w:val="0"/>
      <w:marTop w:val="0"/>
      <w:marBottom w:val="0"/>
      <w:divBdr>
        <w:top w:val="none" w:sz="0" w:space="0" w:color="auto"/>
        <w:left w:val="none" w:sz="0" w:space="0" w:color="auto"/>
        <w:bottom w:val="none" w:sz="0" w:space="0" w:color="auto"/>
        <w:right w:val="none" w:sz="0" w:space="0" w:color="auto"/>
      </w:divBdr>
    </w:div>
    <w:div w:id="661811960">
      <w:bodyDiv w:val="1"/>
      <w:marLeft w:val="0"/>
      <w:marRight w:val="0"/>
      <w:marTop w:val="0"/>
      <w:marBottom w:val="0"/>
      <w:divBdr>
        <w:top w:val="none" w:sz="0" w:space="0" w:color="auto"/>
        <w:left w:val="none" w:sz="0" w:space="0" w:color="auto"/>
        <w:bottom w:val="none" w:sz="0" w:space="0" w:color="auto"/>
        <w:right w:val="none" w:sz="0" w:space="0" w:color="auto"/>
      </w:divBdr>
    </w:div>
    <w:div w:id="1041632560">
      <w:bodyDiv w:val="1"/>
      <w:marLeft w:val="0"/>
      <w:marRight w:val="0"/>
      <w:marTop w:val="0"/>
      <w:marBottom w:val="0"/>
      <w:divBdr>
        <w:top w:val="none" w:sz="0" w:space="0" w:color="auto"/>
        <w:left w:val="none" w:sz="0" w:space="0" w:color="auto"/>
        <w:bottom w:val="none" w:sz="0" w:space="0" w:color="auto"/>
        <w:right w:val="none" w:sz="0" w:space="0" w:color="auto"/>
      </w:divBdr>
    </w:div>
    <w:div w:id="1069231413">
      <w:bodyDiv w:val="1"/>
      <w:marLeft w:val="0"/>
      <w:marRight w:val="0"/>
      <w:marTop w:val="0"/>
      <w:marBottom w:val="0"/>
      <w:divBdr>
        <w:top w:val="none" w:sz="0" w:space="0" w:color="auto"/>
        <w:left w:val="none" w:sz="0" w:space="0" w:color="auto"/>
        <w:bottom w:val="none" w:sz="0" w:space="0" w:color="auto"/>
        <w:right w:val="none" w:sz="0" w:space="0" w:color="auto"/>
      </w:divBdr>
    </w:div>
    <w:div w:id="1086266406">
      <w:bodyDiv w:val="1"/>
      <w:marLeft w:val="0"/>
      <w:marRight w:val="0"/>
      <w:marTop w:val="0"/>
      <w:marBottom w:val="0"/>
      <w:divBdr>
        <w:top w:val="none" w:sz="0" w:space="0" w:color="auto"/>
        <w:left w:val="none" w:sz="0" w:space="0" w:color="auto"/>
        <w:bottom w:val="none" w:sz="0" w:space="0" w:color="auto"/>
        <w:right w:val="none" w:sz="0" w:space="0" w:color="auto"/>
      </w:divBdr>
    </w:div>
    <w:div w:id="1175921972">
      <w:bodyDiv w:val="1"/>
      <w:marLeft w:val="0"/>
      <w:marRight w:val="0"/>
      <w:marTop w:val="0"/>
      <w:marBottom w:val="0"/>
      <w:divBdr>
        <w:top w:val="none" w:sz="0" w:space="0" w:color="auto"/>
        <w:left w:val="none" w:sz="0" w:space="0" w:color="auto"/>
        <w:bottom w:val="none" w:sz="0" w:space="0" w:color="auto"/>
        <w:right w:val="none" w:sz="0" w:space="0" w:color="auto"/>
      </w:divBdr>
    </w:div>
    <w:div w:id="1199466320">
      <w:bodyDiv w:val="1"/>
      <w:marLeft w:val="0"/>
      <w:marRight w:val="0"/>
      <w:marTop w:val="0"/>
      <w:marBottom w:val="0"/>
      <w:divBdr>
        <w:top w:val="none" w:sz="0" w:space="0" w:color="auto"/>
        <w:left w:val="none" w:sz="0" w:space="0" w:color="auto"/>
        <w:bottom w:val="none" w:sz="0" w:space="0" w:color="auto"/>
        <w:right w:val="none" w:sz="0" w:space="0" w:color="auto"/>
      </w:divBdr>
    </w:div>
    <w:div w:id="1536238196">
      <w:bodyDiv w:val="1"/>
      <w:marLeft w:val="0"/>
      <w:marRight w:val="0"/>
      <w:marTop w:val="0"/>
      <w:marBottom w:val="0"/>
      <w:divBdr>
        <w:top w:val="none" w:sz="0" w:space="0" w:color="auto"/>
        <w:left w:val="none" w:sz="0" w:space="0" w:color="auto"/>
        <w:bottom w:val="none" w:sz="0" w:space="0" w:color="auto"/>
        <w:right w:val="none" w:sz="0" w:space="0" w:color="auto"/>
      </w:divBdr>
    </w:div>
    <w:div w:id="1880817793">
      <w:bodyDiv w:val="1"/>
      <w:marLeft w:val="0"/>
      <w:marRight w:val="0"/>
      <w:marTop w:val="0"/>
      <w:marBottom w:val="0"/>
      <w:divBdr>
        <w:top w:val="none" w:sz="0" w:space="0" w:color="auto"/>
        <w:left w:val="none" w:sz="0" w:space="0" w:color="auto"/>
        <w:bottom w:val="none" w:sz="0" w:space="0" w:color="auto"/>
        <w:right w:val="none" w:sz="0" w:space="0" w:color="auto"/>
      </w:divBdr>
    </w:div>
    <w:div w:id="1908101364">
      <w:bodyDiv w:val="1"/>
      <w:marLeft w:val="0"/>
      <w:marRight w:val="0"/>
      <w:marTop w:val="0"/>
      <w:marBottom w:val="0"/>
      <w:divBdr>
        <w:top w:val="none" w:sz="0" w:space="0" w:color="auto"/>
        <w:left w:val="none" w:sz="0" w:space="0" w:color="auto"/>
        <w:bottom w:val="none" w:sz="0" w:space="0" w:color="auto"/>
        <w:right w:val="none" w:sz="0" w:space="0" w:color="auto"/>
      </w:divBdr>
    </w:div>
    <w:div w:id="2024892478">
      <w:bodyDiv w:val="1"/>
      <w:marLeft w:val="0"/>
      <w:marRight w:val="0"/>
      <w:marTop w:val="0"/>
      <w:marBottom w:val="0"/>
      <w:divBdr>
        <w:top w:val="none" w:sz="0" w:space="0" w:color="auto"/>
        <w:left w:val="none" w:sz="0" w:space="0" w:color="auto"/>
        <w:bottom w:val="none" w:sz="0" w:space="0" w:color="auto"/>
        <w:right w:val="none" w:sz="0" w:space="0" w:color="auto"/>
      </w:divBdr>
    </w:div>
    <w:div w:id="2039307795">
      <w:bodyDiv w:val="1"/>
      <w:marLeft w:val="0"/>
      <w:marRight w:val="0"/>
      <w:marTop w:val="0"/>
      <w:marBottom w:val="0"/>
      <w:divBdr>
        <w:top w:val="none" w:sz="0" w:space="0" w:color="auto"/>
        <w:left w:val="none" w:sz="0" w:space="0" w:color="auto"/>
        <w:bottom w:val="none" w:sz="0" w:space="0" w:color="auto"/>
        <w:right w:val="none" w:sz="0" w:space="0" w:color="auto"/>
      </w:divBdr>
    </w:div>
    <w:div w:id="2090347381">
      <w:bodyDiv w:val="1"/>
      <w:marLeft w:val="0"/>
      <w:marRight w:val="0"/>
      <w:marTop w:val="0"/>
      <w:marBottom w:val="0"/>
      <w:divBdr>
        <w:top w:val="none" w:sz="0" w:space="0" w:color="auto"/>
        <w:left w:val="none" w:sz="0" w:space="0" w:color="auto"/>
        <w:bottom w:val="none" w:sz="0" w:space="0" w:color="auto"/>
        <w:right w:val="none" w:sz="0" w:space="0" w:color="auto"/>
      </w:divBdr>
    </w:div>
    <w:div w:id="21422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nacipe.gob.mx/Imagenes/campus/docs/peritos/COMPENDIO%20DE%20GRAFOTECNIA.pdf&#82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109C-1C0C-4C04-B8DE-80E26773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7352</Words>
  <Characters>40442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47699</CharactersWithSpaces>
  <SharedDoc>false</SharedDoc>
  <HLinks>
    <vt:vector size="6" baseType="variant">
      <vt:variant>
        <vt:i4>1179741</vt:i4>
      </vt:variant>
      <vt:variant>
        <vt:i4>0</vt:i4>
      </vt:variant>
      <vt:variant>
        <vt:i4>0</vt:i4>
      </vt:variant>
      <vt:variant>
        <vt:i4>5</vt:i4>
      </vt:variant>
      <vt:variant>
        <vt:lpwstr>https://inacipe.gob.mx/Imagenes/campus/docs/peritos/COMPENDIO DE GRAFOTECNIA.pdf–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Adrian López Sánchez</dc:creator>
  <cp:keywords/>
  <dc:description/>
  <cp:lastModifiedBy>BERTHA ALICIA MAGAÑA SILVA</cp:lastModifiedBy>
  <cp:revision>3</cp:revision>
  <cp:lastPrinted>2024-11-14T23:10:00Z</cp:lastPrinted>
  <dcterms:created xsi:type="dcterms:W3CDTF">2025-04-22T21:45:00Z</dcterms:created>
  <dcterms:modified xsi:type="dcterms:W3CDTF">2025-04-22T22:26:00Z</dcterms:modified>
</cp:coreProperties>
</file>