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6598F" w14:textId="77EC1DDD" w:rsidR="00B64D08" w:rsidRDefault="00B64D08" w:rsidP="00455482">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842A730" w14:textId="77777777" w:rsidR="00917D24" w:rsidRPr="00B64D08" w:rsidRDefault="00917D24" w:rsidP="00455482">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0AEA37B7" w:rsidR="00EE029D" w:rsidRPr="00023212" w:rsidRDefault="0008141E"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PRESCRIPCIÓN DE LA ACCIÓN ORDINARIA DERIVADA DE UN CONTRATO DE SEGURO</w:t>
      </w:r>
      <w:r w:rsidR="00C10EF4">
        <w:rPr>
          <w:rFonts w:ascii="Arial Nova" w:hAnsi="Arial Nova" w:cs="Times New Roman"/>
          <w:b/>
          <w:bCs/>
          <w:smallCaps/>
          <w:color w:val="002060"/>
        </w:rPr>
        <w:t>.</w:t>
      </w:r>
      <w:r w:rsidR="000F291B">
        <w:rPr>
          <w:rFonts w:ascii="Arial Nova" w:hAnsi="Arial Nova" w:cs="Times New Roman"/>
          <w:b/>
          <w:bCs/>
          <w:smallCaps/>
          <w:color w:val="002060"/>
        </w:rPr>
        <w:t xml:space="preserve"> EL PLAZO PARA SU CÓMPUTO</w:t>
      </w:r>
      <w:r>
        <w:rPr>
          <w:rFonts w:ascii="Arial Nova" w:hAnsi="Arial Nova" w:cs="Times New Roman"/>
          <w:b/>
          <w:bCs/>
          <w:smallCaps/>
          <w:color w:val="002060"/>
        </w:rPr>
        <w:t xml:space="preserve"> NO SE INTERRUMPE CON LA EMISIÓN DEL DICTAMEN DE LA CONDUSEF POR FALTA DE CONCILIACIÓN O SOMETIMIENTO DE LAS PARTES AL ARBITRAJE ANTE DICHA COMISIÓN</w:t>
      </w:r>
    </w:p>
    <w:p w14:paraId="6FB7DAC2" w14:textId="0DC4964C" w:rsidR="001C01EC" w:rsidRDefault="001C01EC" w:rsidP="00D22676">
      <w:pPr>
        <w:spacing w:after="0" w:line="240" w:lineRule="auto"/>
        <w:jc w:val="both"/>
        <w:rPr>
          <w:rFonts w:ascii="Arial Nova" w:hAnsi="Arial Nova" w:cs="Times New Roman"/>
          <w:sz w:val="18"/>
          <w:szCs w:val="18"/>
        </w:rPr>
      </w:pPr>
    </w:p>
    <w:p w14:paraId="49C69D8D" w14:textId="77777777" w:rsidR="00D82D33" w:rsidRDefault="00D82D33" w:rsidP="00D22676">
      <w:pPr>
        <w:spacing w:after="0" w:line="240" w:lineRule="auto"/>
        <w:jc w:val="both"/>
        <w:rPr>
          <w:rFonts w:ascii="Arial Nova" w:hAnsi="Arial Nova" w:cs="Times New Roman"/>
          <w:sz w:val="18"/>
          <w:szCs w:val="18"/>
        </w:rPr>
      </w:pPr>
    </w:p>
    <w:p w14:paraId="36B8B969" w14:textId="1CC8BF65" w:rsidR="00D82D33" w:rsidRPr="00353224" w:rsidRDefault="00D82D33" w:rsidP="00A22B1A">
      <w:pPr>
        <w:shd w:val="clear" w:color="auto" w:fill="EDEDED" w:themeFill="accent3" w:themeFillTint="33"/>
        <w:spacing w:after="0" w:line="240" w:lineRule="auto"/>
        <w:ind w:left="3828"/>
        <w:jc w:val="right"/>
        <w:rPr>
          <w:rFonts w:ascii="Arial Nova" w:hAnsi="Arial Nova" w:cs="Times New Roman"/>
          <w:smallCaps/>
          <w:color w:val="002060"/>
          <w:lang w:val="it-IT"/>
        </w:rPr>
      </w:pPr>
      <w:r w:rsidRPr="00353224">
        <w:rPr>
          <w:rFonts w:ascii="Arial Nova" w:hAnsi="Arial Nova" w:cs="Times New Roman"/>
          <w:b/>
          <w:bCs/>
          <w:smallCaps/>
          <w:color w:val="002060"/>
          <w:lang w:val="it-IT"/>
        </w:rPr>
        <w:t>Ponente: Minist</w:t>
      </w:r>
      <w:r w:rsidR="000D0163" w:rsidRPr="00353224">
        <w:rPr>
          <w:rFonts w:ascii="Arial Nova" w:hAnsi="Arial Nova" w:cs="Times New Roman"/>
          <w:b/>
          <w:bCs/>
          <w:smallCaps/>
          <w:color w:val="002060"/>
          <w:lang w:val="it-IT"/>
        </w:rPr>
        <w:t>r</w:t>
      </w:r>
      <w:r w:rsidR="00A22B1A" w:rsidRPr="00353224">
        <w:rPr>
          <w:rFonts w:ascii="Arial Nova" w:hAnsi="Arial Nova" w:cs="Times New Roman"/>
          <w:b/>
          <w:bCs/>
          <w:smallCaps/>
          <w:color w:val="002060"/>
          <w:lang w:val="it-IT"/>
        </w:rPr>
        <w:t>a Loretta Ortiz Ahlf</w:t>
      </w:r>
      <w:r w:rsidR="000D0163" w:rsidRPr="00353224">
        <w:rPr>
          <w:rFonts w:ascii="Arial Nova" w:hAnsi="Arial Nova" w:cs="Times New Roman"/>
          <w:b/>
          <w:bCs/>
          <w:smallCaps/>
          <w:color w:val="002060"/>
          <w:lang w:val="it-IT"/>
        </w:rPr>
        <w:t>.</w:t>
      </w:r>
    </w:p>
    <w:p w14:paraId="1011E594" w14:textId="3E843BE1" w:rsidR="00D82D33" w:rsidRDefault="00D82D33" w:rsidP="00A22B1A">
      <w:pPr>
        <w:shd w:val="clear" w:color="auto" w:fill="EDEDED" w:themeFill="accent3" w:themeFillTint="33"/>
        <w:spacing w:after="0" w:line="240" w:lineRule="auto"/>
        <w:ind w:left="3828"/>
        <w:jc w:val="right"/>
        <w:rPr>
          <w:rFonts w:ascii="Arial Nova" w:hAnsi="Arial Nova" w:cs="Times New Roman"/>
          <w:smallCaps/>
          <w:color w:val="002060"/>
        </w:rPr>
      </w:pPr>
      <w:r w:rsidRPr="001624A8">
        <w:rPr>
          <w:rFonts w:ascii="Arial Nova" w:hAnsi="Arial Nova" w:cs="Times New Roman"/>
          <w:smallCaps/>
          <w:color w:val="002060"/>
        </w:rPr>
        <w:t>Secretari</w:t>
      </w:r>
      <w:r w:rsidR="0008141E">
        <w:rPr>
          <w:rFonts w:ascii="Arial Nova" w:hAnsi="Arial Nova" w:cs="Times New Roman"/>
          <w:smallCaps/>
          <w:color w:val="002060"/>
        </w:rPr>
        <w:t>o</w:t>
      </w:r>
      <w:r w:rsidR="002B1AE9">
        <w:rPr>
          <w:rFonts w:ascii="Arial Nova" w:hAnsi="Arial Nova" w:cs="Times New Roman"/>
          <w:smallCaps/>
          <w:color w:val="002060"/>
        </w:rPr>
        <w:t>:</w:t>
      </w:r>
      <w:r w:rsidR="0008141E">
        <w:rPr>
          <w:rFonts w:ascii="Arial Nova" w:hAnsi="Arial Nova" w:cs="Times New Roman"/>
          <w:smallCaps/>
          <w:color w:val="002060"/>
        </w:rPr>
        <w:t xml:space="preserve"> Carlos Adrián López Sánchez</w:t>
      </w:r>
      <w:r w:rsidRPr="001624A8">
        <w:rPr>
          <w:rFonts w:ascii="Arial Nova" w:hAnsi="Arial Nova" w:cs="Times New Roman"/>
          <w:smallCaps/>
          <w:color w:val="002060"/>
        </w:rPr>
        <w:t>.</w:t>
      </w:r>
    </w:p>
    <w:p w14:paraId="79699610" w14:textId="525CA739" w:rsidR="008E77D5" w:rsidRDefault="008E77D5" w:rsidP="00A22B1A">
      <w:pPr>
        <w:shd w:val="clear" w:color="auto" w:fill="EDEDED" w:themeFill="accent3" w:themeFillTint="33"/>
        <w:spacing w:after="0" w:line="240" w:lineRule="auto"/>
        <w:ind w:left="3828"/>
        <w:jc w:val="right"/>
        <w:rPr>
          <w:rFonts w:ascii="Arial Nova" w:hAnsi="Arial Nova" w:cs="Times New Roman"/>
          <w:smallCaps/>
          <w:color w:val="002060"/>
        </w:rPr>
      </w:pPr>
      <w:r>
        <w:rPr>
          <w:rFonts w:ascii="Arial Nova" w:hAnsi="Arial Nova" w:cs="Times New Roman"/>
          <w:smallCaps/>
          <w:color w:val="002060"/>
        </w:rPr>
        <w:t>Secretario Auxiliar:</w:t>
      </w:r>
      <w:r w:rsidR="0008141E">
        <w:rPr>
          <w:rFonts w:ascii="Arial Nova" w:hAnsi="Arial Nova" w:cs="Times New Roman"/>
          <w:smallCaps/>
          <w:color w:val="002060"/>
        </w:rPr>
        <w:t xml:space="preserve"> Diego Galindo Cervantes</w:t>
      </w:r>
      <w:r>
        <w:rPr>
          <w:rFonts w:ascii="Arial Nova" w:hAnsi="Arial Nova" w:cs="Times New Roman"/>
          <w:smallCaps/>
          <w:color w:val="002060"/>
        </w:rPr>
        <w:t>.</w:t>
      </w:r>
    </w:p>
    <w:p w14:paraId="28527B48" w14:textId="4B5BAD6D" w:rsidR="00D82D33" w:rsidRDefault="00D82D33" w:rsidP="00A22B1A">
      <w:pPr>
        <w:shd w:val="clear" w:color="auto" w:fill="EDEDED" w:themeFill="accent3" w:themeFillTint="33"/>
        <w:spacing w:after="0" w:line="240" w:lineRule="auto"/>
        <w:ind w:left="3828"/>
        <w:jc w:val="right"/>
        <w:rPr>
          <w:rFonts w:ascii="Arial Nova" w:hAnsi="Arial Nova" w:cs="Times New Roman"/>
          <w:smallCaps/>
          <w:color w:val="002060"/>
        </w:rPr>
      </w:pPr>
      <w:r w:rsidRPr="001624A8">
        <w:rPr>
          <w:rFonts w:ascii="Arial Nova" w:hAnsi="Arial Nova" w:cs="Times New Roman"/>
          <w:smallCaps/>
          <w:color w:val="002060"/>
        </w:rPr>
        <w:t xml:space="preserve">Expediente: </w:t>
      </w:r>
      <w:r>
        <w:rPr>
          <w:rFonts w:ascii="Arial Nova" w:hAnsi="Arial Nova" w:cs="Times New Roman"/>
          <w:smallCaps/>
          <w:color w:val="002060"/>
        </w:rPr>
        <w:t xml:space="preserve">Contradicción de Criterios </w:t>
      </w:r>
      <w:r w:rsidR="0008141E">
        <w:rPr>
          <w:rFonts w:ascii="Arial Nova" w:hAnsi="Arial Nova" w:cs="Times New Roman"/>
          <w:smallCaps/>
          <w:color w:val="002060"/>
        </w:rPr>
        <w:t>52</w:t>
      </w:r>
      <w:r>
        <w:rPr>
          <w:rFonts w:ascii="Arial Nova" w:hAnsi="Arial Nova" w:cs="Times New Roman"/>
          <w:smallCaps/>
          <w:color w:val="002060"/>
        </w:rPr>
        <w:t>/202</w:t>
      </w:r>
      <w:r w:rsidR="0008141E">
        <w:rPr>
          <w:rFonts w:ascii="Arial Nova" w:hAnsi="Arial Nova" w:cs="Times New Roman"/>
          <w:smallCaps/>
          <w:color w:val="002060"/>
        </w:rPr>
        <w:t>3</w:t>
      </w:r>
      <w:r w:rsidR="00C968D6">
        <w:rPr>
          <w:rFonts w:ascii="Arial Nova" w:hAnsi="Arial Nova" w:cs="Times New Roman"/>
          <w:smallCaps/>
          <w:color w:val="002060"/>
        </w:rPr>
        <w:t>.</w:t>
      </w:r>
    </w:p>
    <w:p w14:paraId="6A7C1EDB" w14:textId="6B0750EA" w:rsidR="00D82D33" w:rsidRPr="001C01EC" w:rsidRDefault="00D82D33" w:rsidP="00D82D33">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917D24"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917D24" w:rsidRDefault="00E32435" w:rsidP="00C30AA0">
            <w:pPr>
              <w:jc w:val="both"/>
              <w:rPr>
                <w:rFonts w:ascii="Arial Nova" w:hAnsi="Arial Nova" w:cs="Times New Roman"/>
              </w:rPr>
            </w:pPr>
          </w:p>
          <w:p w14:paraId="213F2911" w14:textId="206DB8A1" w:rsidR="00B65914" w:rsidRDefault="00B323DA" w:rsidP="00B65914">
            <w:pPr>
              <w:shd w:val="clear" w:color="auto" w:fill="FFFFFF" w:themeFill="background1"/>
              <w:spacing w:line="276" w:lineRule="auto"/>
              <w:rPr>
                <w:rFonts w:ascii="Arial Nova" w:hAnsi="Arial Nova" w:cs="Times New Roman"/>
                <w:b/>
                <w:bCs/>
                <w:smallCaps/>
                <w:color w:val="000F2E"/>
                <w:sz w:val="28"/>
                <w:szCs w:val="28"/>
              </w:rPr>
            </w:pPr>
            <w:r w:rsidRPr="00917D24">
              <w:rPr>
                <w:rFonts w:ascii="Arial Nova" w:hAnsi="Arial Nova" w:cs="Times New Roman"/>
                <w:b/>
                <w:bCs/>
                <w:smallCaps/>
                <w:color w:val="000F2E"/>
                <w:sz w:val="28"/>
                <w:szCs w:val="28"/>
              </w:rPr>
              <w:t>Resumen:</w:t>
            </w:r>
          </w:p>
          <w:p w14:paraId="3462FBF6" w14:textId="77777777" w:rsidR="00796F7A" w:rsidRPr="00EB50D7" w:rsidRDefault="00796F7A" w:rsidP="00796F7A">
            <w:pPr>
              <w:jc w:val="both"/>
              <w:rPr>
                <w:rFonts w:ascii="Arial Nova" w:hAnsi="Arial Nova" w:cs="Times New Roman"/>
                <w:u w:color="000000"/>
              </w:rPr>
            </w:pPr>
          </w:p>
          <w:p w14:paraId="60576A50" w14:textId="03451968" w:rsidR="00F058F6" w:rsidRPr="00F058F6" w:rsidRDefault="008E77D5" w:rsidP="00F058F6">
            <w:pPr>
              <w:jc w:val="both"/>
              <w:rPr>
                <w:rFonts w:ascii="Arial Nova" w:hAnsi="Arial Nova" w:cs="Times New Roman"/>
              </w:rPr>
            </w:pPr>
            <w:r w:rsidRPr="008E77D5">
              <w:rPr>
                <w:rFonts w:ascii="Arial Nova" w:hAnsi="Arial Nova" w:cs="Times New Roman"/>
                <w:u w:color="000000"/>
              </w:rPr>
              <w:t xml:space="preserve">En el caso, </w:t>
            </w:r>
            <w:r w:rsidR="00E52DBB">
              <w:rPr>
                <w:rFonts w:ascii="Arial Nova" w:hAnsi="Arial Nova" w:cs="Times New Roman"/>
                <w:u w:color="000000"/>
              </w:rPr>
              <w:t>dos</w:t>
            </w:r>
            <w:r w:rsidR="00F058F6" w:rsidRPr="00F058F6">
              <w:rPr>
                <w:rFonts w:ascii="Arial Nova" w:hAnsi="Arial Nova" w:cs="Times New Roman"/>
              </w:rPr>
              <w:t xml:space="preserve"> tribunales colegiados sostuvieron posturas opuestas al analizar si, al finalizar el procedimiento conciliatorio seguido ante la Comisión Nacional para la Protección y Defensa de los Usuarios de Servicios Financieros (Condusef), la solicitud y emisión del dictamen a que se refiere el artículo 68 Bis de la Ley de Protección y Defensa al Usuario de Servicios Financieros —el cual constituirá título ejecutivo para exigir el pago de lo reclamado— interrumpen el plazo previsto para que opere la prescripción de la acción ordinaria deriva</w:t>
            </w:r>
            <w:r w:rsidR="000F291B">
              <w:rPr>
                <w:rFonts w:ascii="Arial Nova" w:hAnsi="Arial Nova" w:cs="Times New Roman"/>
              </w:rPr>
              <w:t>da</w:t>
            </w:r>
            <w:r w:rsidR="00F058F6" w:rsidRPr="00F058F6">
              <w:rPr>
                <w:rFonts w:ascii="Arial Nova" w:hAnsi="Arial Nova" w:cs="Times New Roman"/>
              </w:rPr>
              <w:t xml:space="preserve"> de un contrato de seguro.</w:t>
            </w:r>
          </w:p>
          <w:p w14:paraId="149663B2" w14:textId="77777777" w:rsidR="00F058F6" w:rsidRPr="00F058F6" w:rsidRDefault="00F058F6" w:rsidP="00F058F6">
            <w:pPr>
              <w:jc w:val="both"/>
              <w:rPr>
                <w:rFonts w:ascii="Arial Nova" w:hAnsi="Arial Nova" w:cs="Times New Roman"/>
              </w:rPr>
            </w:pPr>
          </w:p>
          <w:p w14:paraId="0AE5213A" w14:textId="47EFC0AD" w:rsidR="000F291B" w:rsidRDefault="00F058F6" w:rsidP="000F291B">
            <w:pPr>
              <w:jc w:val="both"/>
              <w:rPr>
                <w:rFonts w:ascii="Arial Nova" w:hAnsi="Arial Nova" w:cs="Times New Roman"/>
              </w:rPr>
            </w:pPr>
            <w:r w:rsidRPr="00F058F6">
              <w:rPr>
                <w:rFonts w:ascii="Arial Nova" w:hAnsi="Arial Nova" w:cs="Times New Roman"/>
              </w:rPr>
              <w:t xml:space="preserve">Al resolver el asunto, la </w:t>
            </w:r>
            <w:r w:rsidR="000F291B">
              <w:rPr>
                <w:rFonts w:ascii="Arial Nova" w:hAnsi="Arial Nova" w:cs="Times New Roman"/>
              </w:rPr>
              <w:t xml:space="preserve">Primera </w:t>
            </w:r>
            <w:r w:rsidRPr="00F058F6">
              <w:rPr>
                <w:rFonts w:ascii="Arial Nova" w:hAnsi="Arial Nova" w:cs="Times New Roman"/>
              </w:rPr>
              <w:t xml:space="preserve">Sala </w:t>
            </w:r>
            <w:r w:rsidR="000F291B">
              <w:rPr>
                <w:rFonts w:ascii="Arial Nova" w:hAnsi="Arial Nova" w:cs="Times New Roman"/>
              </w:rPr>
              <w:t>reflexionó que</w:t>
            </w:r>
            <w:r w:rsidR="000F291B" w:rsidRPr="000F291B">
              <w:rPr>
                <w:rFonts w:ascii="Arial Nova" w:hAnsi="Arial Nova" w:cs="Times New Roman"/>
              </w:rPr>
              <w:t xml:space="preserve"> la solicitud del dictamen, aun cuando va precedida de un procedimiento que concluye con la opinión que emite Condusef con base en la información y documentos que aportan las partes en conflicto, no es apta para interrumpir la prescripción de la acción ordinaria ya que, en este supuesto, el dictamen sigue siendo una opinión que aun cuando se emite por un ente facultado para decidir anticipadamente sobre la procedencia de lo reclamado, no constituye el documento fundatorio de la pretensión —que en ese caso sigue siendo la póliza de seguro o el instrumento en el que conste el derecho que la persona asegurada o beneficiaria hace valer frente a la aseguradora—.</w:t>
            </w:r>
          </w:p>
          <w:p w14:paraId="66D2A94A" w14:textId="77777777" w:rsidR="000F291B" w:rsidRDefault="000F291B" w:rsidP="000F291B">
            <w:pPr>
              <w:jc w:val="both"/>
              <w:rPr>
                <w:rFonts w:ascii="Arial Nova" w:hAnsi="Arial Nova" w:cs="Times New Roman"/>
              </w:rPr>
            </w:pPr>
          </w:p>
          <w:p w14:paraId="631F6C8C" w14:textId="3044C296" w:rsidR="000F291B" w:rsidRDefault="000F291B" w:rsidP="000F291B">
            <w:pPr>
              <w:jc w:val="both"/>
              <w:rPr>
                <w:rFonts w:ascii="Arial Nova" w:hAnsi="Arial Nova" w:cs="Times New Roman"/>
              </w:rPr>
            </w:pPr>
            <w:r>
              <w:rPr>
                <w:rFonts w:ascii="Arial Nova" w:hAnsi="Arial Nova" w:cs="Times New Roman"/>
              </w:rPr>
              <w:t xml:space="preserve">A partir de estas razones, </w:t>
            </w:r>
            <w:r w:rsidRPr="000F291B">
              <w:rPr>
                <w:rFonts w:ascii="Arial Nova" w:hAnsi="Arial Nova" w:cs="Times New Roman"/>
              </w:rPr>
              <w:t>la Sala resolvió que el cómputo del término para la prescripción de acciones ordinarias derivadas de un contrato de seguro reinicia al día siguiente de que la Comisión señalada hace constar que las partes no llegaron a un acuerdo en el procedimiento de conciliación ni aceptaron someterse a arbitraje.</w:t>
            </w:r>
          </w:p>
          <w:p w14:paraId="5FA170EF" w14:textId="77777777" w:rsidR="000F291B" w:rsidRDefault="000F291B" w:rsidP="000F291B">
            <w:pPr>
              <w:jc w:val="both"/>
              <w:rPr>
                <w:rFonts w:ascii="Arial Nova" w:hAnsi="Arial Nova" w:cs="Times New Roman"/>
              </w:rPr>
            </w:pPr>
          </w:p>
          <w:p w14:paraId="068A96B6" w14:textId="514E9FB6" w:rsidR="000F291B" w:rsidRPr="00917D24" w:rsidRDefault="000F291B" w:rsidP="000F291B">
            <w:pPr>
              <w:jc w:val="both"/>
              <w:rPr>
                <w:rFonts w:ascii="Arial Nova" w:hAnsi="Arial Nova" w:cs="Times New Roman"/>
              </w:rPr>
            </w:pPr>
          </w:p>
        </w:tc>
      </w:tr>
    </w:tbl>
    <w:p w14:paraId="3897F6CA" w14:textId="38E37EA5" w:rsidR="003A13FC" w:rsidRDefault="003A13FC" w:rsidP="000018A2">
      <w:pPr>
        <w:spacing w:after="0" w:line="240" w:lineRule="auto"/>
        <w:jc w:val="both"/>
        <w:rPr>
          <w:rFonts w:ascii="Arial Nova" w:hAnsi="Arial Nova" w:cs="Times New Roman"/>
        </w:rPr>
      </w:pPr>
    </w:p>
    <w:p w14:paraId="07E7DFA0" w14:textId="657AAB6E" w:rsidR="003A13FC" w:rsidRDefault="003A13FC" w:rsidP="000018A2">
      <w:pPr>
        <w:spacing w:after="0" w:line="240" w:lineRule="auto"/>
        <w:jc w:val="both"/>
        <w:rPr>
          <w:rFonts w:ascii="Arial Nova" w:hAnsi="Arial Nova" w:cs="Times New Roman"/>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63F72ACA" w14:textId="77777777" w:rsidR="00515FB0" w:rsidRDefault="00515FB0" w:rsidP="00515FB0">
      <w:pPr>
        <w:spacing w:after="0"/>
        <w:jc w:val="both"/>
        <w:rPr>
          <w:rFonts w:ascii="Arial Nova" w:hAnsi="Arial Nova" w:cs="Times New Roman"/>
          <w:sz w:val="24"/>
          <w:szCs w:val="24"/>
        </w:rPr>
      </w:pPr>
    </w:p>
    <w:p w14:paraId="3D2DBA76" w14:textId="3C3EEDEE" w:rsidR="006A3DC9" w:rsidRDefault="00F058F6" w:rsidP="00220DB1">
      <w:pPr>
        <w:pStyle w:val="corte4fondo"/>
        <w:spacing w:line="240" w:lineRule="auto"/>
        <w:ind w:right="49" w:firstLine="0"/>
        <w:rPr>
          <w:rFonts w:ascii="Arial Nova" w:eastAsiaTheme="minorHAnsi" w:hAnsi="Arial Nova" w:cs="Times New Roman"/>
          <w:color w:val="auto"/>
          <w:sz w:val="24"/>
          <w:szCs w:val="24"/>
          <w:bdr w:val="none" w:sz="0" w:space="0" w:color="auto"/>
          <w:lang w:val="es-MX" w:eastAsia="en-US"/>
        </w:rPr>
      </w:pPr>
      <w:r w:rsidRPr="00F058F6">
        <w:rPr>
          <w:rFonts w:ascii="Arial Nova" w:eastAsiaTheme="minorHAnsi" w:hAnsi="Arial Nova" w:cs="Times New Roman"/>
          <w:color w:val="auto"/>
          <w:sz w:val="24"/>
          <w:szCs w:val="24"/>
          <w:bdr w:val="none" w:sz="0" w:space="0" w:color="auto"/>
          <w:lang w:val="es-MX" w:eastAsia="en-US"/>
        </w:rPr>
        <w:t xml:space="preserve">Los órganos jurisdiccionales contendientes sustentaron criterios contradictorios al </w:t>
      </w:r>
      <w:r w:rsidR="000F291B">
        <w:rPr>
          <w:rFonts w:ascii="Arial Nova" w:eastAsiaTheme="minorHAnsi" w:hAnsi="Arial Nova" w:cs="Times New Roman"/>
          <w:color w:val="auto"/>
          <w:sz w:val="24"/>
          <w:szCs w:val="24"/>
          <w:bdr w:val="none" w:sz="0" w:space="0" w:color="auto"/>
          <w:lang w:val="es-MX" w:eastAsia="en-US"/>
        </w:rPr>
        <w:t>resolver</w:t>
      </w:r>
      <w:r w:rsidR="000F291B" w:rsidRPr="00F058F6">
        <w:rPr>
          <w:rFonts w:ascii="Arial Nova" w:eastAsiaTheme="minorHAnsi" w:hAnsi="Arial Nova" w:cs="Times New Roman"/>
          <w:color w:val="auto"/>
          <w:sz w:val="24"/>
          <w:szCs w:val="24"/>
          <w:bdr w:val="none" w:sz="0" w:space="0" w:color="auto"/>
          <w:lang w:val="es-MX" w:eastAsia="en-US"/>
        </w:rPr>
        <w:t xml:space="preserve"> </w:t>
      </w:r>
      <w:r w:rsidRPr="00F058F6">
        <w:rPr>
          <w:rFonts w:ascii="Arial Nova" w:eastAsiaTheme="minorHAnsi" w:hAnsi="Arial Nova" w:cs="Times New Roman"/>
          <w:color w:val="auto"/>
          <w:sz w:val="24"/>
          <w:szCs w:val="24"/>
          <w:bdr w:val="none" w:sz="0" w:space="0" w:color="auto"/>
          <w:lang w:val="es-MX" w:eastAsia="en-US"/>
        </w:rPr>
        <w:t xml:space="preserve">si, </w:t>
      </w:r>
      <w:r w:rsidR="000F291B">
        <w:rPr>
          <w:rFonts w:ascii="Arial Nova" w:eastAsiaTheme="minorHAnsi" w:hAnsi="Arial Nova" w:cs="Times New Roman"/>
          <w:color w:val="auto"/>
          <w:sz w:val="24"/>
          <w:szCs w:val="24"/>
          <w:bdr w:val="none" w:sz="0" w:space="0" w:color="auto"/>
          <w:lang w:val="es-MX" w:eastAsia="en-US"/>
        </w:rPr>
        <w:t>con la finalización d</w:t>
      </w:r>
      <w:r w:rsidRPr="00F058F6">
        <w:rPr>
          <w:rFonts w:ascii="Arial Nova" w:eastAsiaTheme="minorHAnsi" w:hAnsi="Arial Nova" w:cs="Times New Roman"/>
          <w:color w:val="auto"/>
          <w:sz w:val="24"/>
          <w:szCs w:val="24"/>
          <w:bdr w:val="none" w:sz="0" w:space="0" w:color="auto"/>
          <w:lang w:val="es-MX" w:eastAsia="en-US"/>
        </w:rPr>
        <w:t>el procedimiento conciliatorio ante Comisión Nacional para la Protección y Defensa de los Usuarios de Servicios Financieros</w:t>
      </w:r>
      <w:r w:rsidR="00801860">
        <w:rPr>
          <w:rFonts w:ascii="Arial Nova" w:eastAsiaTheme="minorHAnsi" w:hAnsi="Arial Nova" w:cs="Times New Roman"/>
          <w:color w:val="auto"/>
          <w:sz w:val="24"/>
          <w:szCs w:val="24"/>
          <w:bdr w:val="none" w:sz="0" w:space="0" w:color="auto"/>
          <w:lang w:val="es-MX" w:eastAsia="en-US"/>
        </w:rPr>
        <w:t xml:space="preserve"> (Condusef)</w:t>
      </w:r>
      <w:r w:rsidRPr="00F058F6">
        <w:rPr>
          <w:rFonts w:ascii="Arial Nova" w:eastAsiaTheme="minorHAnsi" w:hAnsi="Arial Nova" w:cs="Times New Roman"/>
          <w:color w:val="auto"/>
          <w:sz w:val="24"/>
          <w:szCs w:val="24"/>
          <w:bdr w:val="none" w:sz="0" w:space="0" w:color="auto"/>
          <w:lang w:val="es-MX" w:eastAsia="en-US"/>
        </w:rPr>
        <w:t xml:space="preserve">, la solicitud y emisión del dictamen a que se refiere el artículo 68 Bis de la Ley de Protección y Defensa al Usuario de </w:t>
      </w:r>
      <w:r w:rsidR="00801860">
        <w:rPr>
          <w:rFonts w:ascii="Arial Nova" w:eastAsiaTheme="minorHAnsi" w:hAnsi="Arial Nova" w:cs="Times New Roman"/>
          <w:color w:val="auto"/>
          <w:sz w:val="24"/>
          <w:szCs w:val="24"/>
          <w:bdr w:val="none" w:sz="0" w:space="0" w:color="auto"/>
          <w:lang w:val="es-MX" w:eastAsia="en-US"/>
        </w:rPr>
        <w:t>Servicios</w:t>
      </w:r>
      <w:r w:rsidR="00801860" w:rsidRPr="00F058F6">
        <w:rPr>
          <w:rFonts w:ascii="Arial Nova" w:eastAsiaTheme="minorHAnsi" w:hAnsi="Arial Nova" w:cs="Times New Roman"/>
          <w:color w:val="auto"/>
          <w:sz w:val="24"/>
          <w:szCs w:val="24"/>
          <w:bdr w:val="none" w:sz="0" w:space="0" w:color="auto"/>
          <w:lang w:val="es-MX" w:eastAsia="en-US"/>
        </w:rPr>
        <w:t xml:space="preserve"> </w:t>
      </w:r>
      <w:r w:rsidRPr="00F058F6">
        <w:rPr>
          <w:rFonts w:ascii="Arial Nova" w:eastAsiaTheme="minorHAnsi" w:hAnsi="Arial Nova" w:cs="Times New Roman"/>
          <w:color w:val="auto"/>
          <w:sz w:val="24"/>
          <w:szCs w:val="24"/>
          <w:bdr w:val="none" w:sz="0" w:space="0" w:color="auto"/>
          <w:lang w:val="es-MX" w:eastAsia="en-US"/>
        </w:rPr>
        <w:t>Financieros</w:t>
      </w:r>
      <w:r w:rsidR="00801860">
        <w:rPr>
          <w:rFonts w:ascii="Arial Nova" w:eastAsiaTheme="minorHAnsi" w:hAnsi="Arial Nova" w:cs="Times New Roman"/>
          <w:color w:val="auto"/>
          <w:sz w:val="24"/>
          <w:szCs w:val="24"/>
          <w:bdr w:val="none" w:sz="0" w:space="0" w:color="auto"/>
          <w:lang w:val="es-MX" w:eastAsia="en-US"/>
        </w:rPr>
        <w:t>, se</w:t>
      </w:r>
      <w:r w:rsidRPr="00F058F6">
        <w:rPr>
          <w:rFonts w:ascii="Arial Nova" w:eastAsiaTheme="minorHAnsi" w:hAnsi="Arial Nova" w:cs="Times New Roman"/>
          <w:color w:val="auto"/>
          <w:sz w:val="24"/>
          <w:szCs w:val="24"/>
          <w:bdr w:val="none" w:sz="0" w:space="0" w:color="auto"/>
          <w:lang w:val="es-MX" w:eastAsia="en-US"/>
        </w:rPr>
        <w:t xml:space="preserve"> interrumpe el plazo previsto para que opere la prescripción de la acción ordinaria deriva</w:t>
      </w:r>
      <w:r w:rsidR="000F291B">
        <w:rPr>
          <w:rFonts w:ascii="Arial Nova" w:eastAsiaTheme="minorHAnsi" w:hAnsi="Arial Nova" w:cs="Times New Roman"/>
          <w:color w:val="auto"/>
          <w:sz w:val="24"/>
          <w:szCs w:val="24"/>
          <w:bdr w:val="none" w:sz="0" w:space="0" w:color="auto"/>
          <w:lang w:val="es-MX" w:eastAsia="en-US"/>
        </w:rPr>
        <w:t>da</w:t>
      </w:r>
      <w:r w:rsidRPr="00F058F6">
        <w:rPr>
          <w:rFonts w:ascii="Arial Nova" w:eastAsiaTheme="minorHAnsi" w:hAnsi="Arial Nova" w:cs="Times New Roman"/>
          <w:color w:val="auto"/>
          <w:sz w:val="24"/>
          <w:szCs w:val="24"/>
          <w:bdr w:val="none" w:sz="0" w:space="0" w:color="auto"/>
          <w:lang w:val="es-MX" w:eastAsia="en-US"/>
        </w:rPr>
        <w:t xml:space="preserve"> de un contrato de seguro. Uno concluyó que ese documento es idóneo para tal efecto, mientras que el otro precisó que no lo es </w:t>
      </w:r>
      <w:r w:rsidR="00801860">
        <w:rPr>
          <w:rFonts w:ascii="Arial Nova" w:eastAsiaTheme="minorHAnsi" w:hAnsi="Arial Nova" w:cs="Times New Roman"/>
          <w:color w:val="auto"/>
          <w:sz w:val="24"/>
          <w:szCs w:val="24"/>
          <w:bdr w:val="none" w:sz="0" w:space="0" w:color="auto"/>
          <w:lang w:val="es-MX" w:eastAsia="en-US"/>
        </w:rPr>
        <w:t>porque</w:t>
      </w:r>
      <w:r w:rsidRPr="00F058F6">
        <w:rPr>
          <w:rFonts w:ascii="Arial Nova" w:eastAsiaTheme="minorHAnsi" w:hAnsi="Arial Nova" w:cs="Times New Roman"/>
          <w:color w:val="auto"/>
          <w:sz w:val="24"/>
          <w:szCs w:val="24"/>
          <w:bdr w:val="none" w:sz="0" w:space="0" w:color="auto"/>
          <w:lang w:val="es-MX" w:eastAsia="en-US"/>
        </w:rPr>
        <w:t xml:space="preserve"> que a partir de ese momento quien reclama está en aptitud de ejercer su derecho.</w:t>
      </w:r>
    </w:p>
    <w:p w14:paraId="125EB8BE" w14:textId="77777777" w:rsidR="00F058F6" w:rsidRPr="00C968D6" w:rsidRDefault="00F058F6" w:rsidP="00220DB1">
      <w:pPr>
        <w:pStyle w:val="corte4fondo"/>
        <w:spacing w:line="240" w:lineRule="auto"/>
        <w:ind w:right="49" w:firstLine="0"/>
        <w:rPr>
          <w:rFonts w:ascii="Arial Nova" w:hAnsi="Arial Nova" w:cs="Times New Roman"/>
          <w:sz w:val="24"/>
          <w:szCs w:val="24"/>
        </w:rPr>
      </w:pPr>
    </w:p>
    <w:p w14:paraId="5091AEB6" w14:textId="5373EC5A" w:rsidR="00020AF3" w:rsidRPr="00A04200" w:rsidRDefault="00B323DA" w:rsidP="00220DB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0B2729E9" w14:textId="6322E739" w:rsidR="00A04200" w:rsidRDefault="00A04200" w:rsidP="00220DB1">
      <w:pPr>
        <w:spacing w:after="0" w:line="240" w:lineRule="auto"/>
        <w:jc w:val="both"/>
        <w:rPr>
          <w:rFonts w:ascii="Arial Nova" w:hAnsi="Arial Nova" w:cs="Times New Roman"/>
          <w:sz w:val="24"/>
          <w:szCs w:val="24"/>
          <w:u w:color="000000"/>
        </w:rPr>
      </w:pPr>
    </w:p>
    <w:p w14:paraId="1E6077A5" w14:textId="54F7043B" w:rsidR="00F058F6" w:rsidRPr="00F058F6" w:rsidRDefault="00F058F6" w:rsidP="00220DB1">
      <w:pPr>
        <w:spacing w:after="0" w:line="240" w:lineRule="auto"/>
        <w:jc w:val="both"/>
        <w:rPr>
          <w:rFonts w:ascii="Arial Nova" w:hAnsi="Arial Nova" w:cs="Times New Roman"/>
          <w:sz w:val="24"/>
          <w:szCs w:val="24"/>
          <w:u w:color="000000"/>
        </w:rPr>
      </w:pPr>
      <w:r w:rsidRPr="00F058F6">
        <w:rPr>
          <w:rFonts w:ascii="Arial Nova" w:hAnsi="Arial Nova" w:cs="Times New Roman"/>
          <w:sz w:val="24"/>
          <w:szCs w:val="24"/>
          <w:u w:color="000000"/>
        </w:rPr>
        <w:t xml:space="preserve">Al resolver el asunto, la Sala reflexionó que, del contenido de los artículos 60 a 68 Bis 1 de la Ley de Protección y Defensa al Usuario de Servicios Financieros, así como </w:t>
      </w:r>
      <w:r w:rsidR="00801860">
        <w:rPr>
          <w:rFonts w:ascii="Arial Nova" w:hAnsi="Arial Nova" w:cs="Times New Roman"/>
          <w:sz w:val="24"/>
          <w:szCs w:val="24"/>
          <w:u w:color="000000"/>
        </w:rPr>
        <w:t xml:space="preserve">del proceso legislativo </w:t>
      </w:r>
      <w:r w:rsidRPr="00F058F6">
        <w:rPr>
          <w:rFonts w:ascii="Arial Nova" w:hAnsi="Arial Nova" w:cs="Times New Roman"/>
          <w:sz w:val="24"/>
          <w:szCs w:val="24"/>
          <w:u w:color="000000"/>
        </w:rPr>
        <w:t xml:space="preserve">que les dio origen, se advierte la intención de proporcionar a las partes una alternativa de solución de conflictos ante </w:t>
      </w:r>
      <w:r w:rsidR="00801860">
        <w:rPr>
          <w:rFonts w:ascii="Arial Nova" w:hAnsi="Arial Nova" w:cs="Times New Roman"/>
          <w:sz w:val="24"/>
          <w:szCs w:val="24"/>
          <w:u w:color="000000"/>
        </w:rPr>
        <w:t>Condusef</w:t>
      </w:r>
      <w:r w:rsidRPr="00F058F6">
        <w:rPr>
          <w:rFonts w:ascii="Arial Nova" w:hAnsi="Arial Nova" w:cs="Times New Roman"/>
          <w:sz w:val="24"/>
          <w:szCs w:val="24"/>
          <w:u w:color="000000"/>
        </w:rPr>
        <w:t xml:space="preserve"> que fuese de tramitación sencilla y que, ante la falta de acuerdo para conciliar o someterse a arbitraje, no constituyera un obstáculo que </w:t>
      </w:r>
      <w:r w:rsidR="00801860">
        <w:rPr>
          <w:rFonts w:ascii="Arial Nova" w:hAnsi="Arial Nova" w:cs="Times New Roman"/>
          <w:sz w:val="24"/>
          <w:szCs w:val="24"/>
          <w:u w:color="000000"/>
        </w:rPr>
        <w:t xml:space="preserve">impida a </w:t>
      </w:r>
      <w:r w:rsidRPr="00F058F6">
        <w:rPr>
          <w:rFonts w:ascii="Arial Nova" w:hAnsi="Arial Nova" w:cs="Times New Roman"/>
          <w:sz w:val="24"/>
          <w:szCs w:val="24"/>
          <w:u w:color="000000"/>
        </w:rPr>
        <w:t xml:space="preserve">la parte reclamante </w:t>
      </w:r>
      <w:r w:rsidR="00801860">
        <w:rPr>
          <w:rFonts w:ascii="Arial Nova" w:hAnsi="Arial Nova" w:cs="Times New Roman"/>
          <w:sz w:val="24"/>
          <w:szCs w:val="24"/>
          <w:u w:color="000000"/>
        </w:rPr>
        <w:t>intentar</w:t>
      </w:r>
      <w:r w:rsidRPr="00F058F6">
        <w:rPr>
          <w:rFonts w:ascii="Arial Nova" w:hAnsi="Arial Nova" w:cs="Times New Roman"/>
          <w:sz w:val="24"/>
          <w:szCs w:val="24"/>
          <w:u w:color="000000"/>
        </w:rPr>
        <w:t xml:space="preserve"> satisfacer su pretensión por la vía judicial.</w:t>
      </w:r>
    </w:p>
    <w:p w14:paraId="75DAC530" w14:textId="77777777" w:rsidR="00F058F6" w:rsidRPr="00F058F6" w:rsidRDefault="00F058F6" w:rsidP="00F058F6">
      <w:pPr>
        <w:spacing w:after="0" w:line="240" w:lineRule="auto"/>
        <w:jc w:val="both"/>
        <w:rPr>
          <w:rFonts w:ascii="Arial Nova" w:hAnsi="Arial Nova" w:cs="Times New Roman"/>
          <w:sz w:val="24"/>
          <w:szCs w:val="24"/>
          <w:u w:color="000000"/>
        </w:rPr>
      </w:pPr>
    </w:p>
    <w:p w14:paraId="64CBB0E1" w14:textId="236A26A0" w:rsidR="00F058F6" w:rsidRPr="00F058F6" w:rsidRDefault="00F058F6" w:rsidP="00F058F6">
      <w:pPr>
        <w:spacing w:after="0" w:line="240" w:lineRule="auto"/>
        <w:jc w:val="both"/>
        <w:rPr>
          <w:rFonts w:ascii="Arial Nova" w:hAnsi="Arial Nova" w:cs="Times New Roman"/>
          <w:sz w:val="24"/>
          <w:szCs w:val="24"/>
          <w:u w:color="000000"/>
        </w:rPr>
      </w:pPr>
      <w:r w:rsidRPr="00F058F6">
        <w:rPr>
          <w:rFonts w:ascii="Arial Nova" w:hAnsi="Arial Nova" w:cs="Times New Roman"/>
          <w:sz w:val="24"/>
          <w:szCs w:val="24"/>
          <w:u w:color="000000"/>
        </w:rPr>
        <w:t>Así, una vez que la Condusef hace constar que las partes no llegaron a un acuerdo conciliatorio ni aceptaron someterse a arbitraje y deja a salvo sus derechos, la persona reclamante está en aptitud de ejercer la acción ordinaria deriva</w:t>
      </w:r>
      <w:r w:rsidR="000F291B">
        <w:rPr>
          <w:rFonts w:ascii="Arial Nova" w:hAnsi="Arial Nova" w:cs="Times New Roman"/>
          <w:sz w:val="24"/>
          <w:szCs w:val="24"/>
          <w:u w:color="000000"/>
        </w:rPr>
        <w:t>da</w:t>
      </w:r>
      <w:r w:rsidRPr="00F058F6">
        <w:rPr>
          <w:rFonts w:ascii="Arial Nova" w:hAnsi="Arial Nova" w:cs="Times New Roman"/>
          <w:sz w:val="24"/>
          <w:szCs w:val="24"/>
          <w:u w:color="000000"/>
        </w:rPr>
        <w:t xml:space="preserve"> del contrato de seguro correspondiente ante los órganos jurisdiccionales competentes.</w:t>
      </w:r>
    </w:p>
    <w:p w14:paraId="754D9E0C" w14:textId="77777777" w:rsidR="00F058F6" w:rsidRPr="00F058F6" w:rsidRDefault="00F058F6" w:rsidP="00F058F6">
      <w:pPr>
        <w:spacing w:after="0" w:line="240" w:lineRule="auto"/>
        <w:jc w:val="both"/>
        <w:rPr>
          <w:rFonts w:ascii="Arial Nova" w:hAnsi="Arial Nova" w:cs="Times New Roman"/>
          <w:sz w:val="24"/>
          <w:szCs w:val="24"/>
          <w:u w:color="000000"/>
        </w:rPr>
      </w:pPr>
    </w:p>
    <w:p w14:paraId="3DB52B4B" w14:textId="3EA05A82" w:rsidR="00F058F6" w:rsidRPr="00F058F6" w:rsidRDefault="00F058F6" w:rsidP="00F058F6">
      <w:pPr>
        <w:spacing w:after="0" w:line="240" w:lineRule="auto"/>
        <w:jc w:val="both"/>
        <w:rPr>
          <w:rFonts w:ascii="Arial Nova" w:hAnsi="Arial Nova" w:cs="Times New Roman"/>
          <w:sz w:val="24"/>
          <w:szCs w:val="24"/>
          <w:u w:color="000000"/>
        </w:rPr>
      </w:pPr>
      <w:r w:rsidRPr="00F058F6">
        <w:rPr>
          <w:rFonts w:ascii="Arial Nova" w:hAnsi="Arial Nova" w:cs="Times New Roman"/>
          <w:sz w:val="24"/>
          <w:szCs w:val="24"/>
          <w:u w:color="000000"/>
        </w:rPr>
        <w:t>Por tanto, la solicitud del dictamen, aun cuando va precedida de un procedimiento que concluye con la opinión que emite Condusef con base en la información y documentos que aportan las partes en conflicto, no es apta para interrumpir la prescripción de la acción ordinaria ya que, en este supuesto, el dictamen sigue siendo una opinión que aun cuando se emite por un ente facultado para decidir anticipadamente sobre la procedencia de lo reclamado, no constituye el documento fundatorio de la pretensión —que en ese caso sigue siendo la póliza de seguro o el instrumento en el que conste el derecho que la persona asegurada o beneficiaria hace valer frente a la aseguradora—.</w:t>
      </w:r>
    </w:p>
    <w:p w14:paraId="6A4ABCAD" w14:textId="77777777" w:rsidR="00F058F6" w:rsidRPr="00F058F6" w:rsidRDefault="00F058F6" w:rsidP="00F058F6">
      <w:pPr>
        <w:spacing w:after="0" w:line="240" w:lineRule="auto"/>
        <w:jc w:val="both"/>
        <w:rPr>
          <w:rFonts w:ascii="Arial Nova" w:hAnsi="Arial Nova" w:cs="Times New Roman"/>
          <w:sz w:val="24"/>
          <w:szCs w:val="24"/>
          <w:u w:color="000000"/>
        </w:rPr>
      </w:pPr>
    </w:p>
    <w:p w14:paraId="50353048" w14:textId="3A587DC6" w:rsidR="00F058F6" w:rsidRPr="00F058F6" w:rsidRDefault="00801860" w:rsidP="00F058F6">
      <w:pPr>
        <w:spacing w:after="0" w:line="240" w:lineRule="auto"/>
        <w:jc w:val="both"/>
        <w:rPr>
          <w:rFonts w:ascii="Arial Nova" w:hAnsi="Arial Nova" w:cs="Times New Roman"/>
          <w:sz w:val="24"/>
          <w:szCs w:val="24"/>
          <w:u w:color="000000"/>
        </w:rPr>
      </w:pPr>
      <w:r>
        <w:rPr>
          <w:rFonts w:ascii="Arial Nova" w:hAnsi="Arial Nova" w:cs="Times New Roman"/>
          <w:sz w:val="24"/>
          <w:szCs w:val="24"/>
          <w:u w:color="000000"/>
        </w:rPr>
        <w:t>De esta manera</w:t>
      </w:r>
      <w:r w:rsidR="00F058F6" w:rsidRPr="00F058F6">
        <w:rPr>
          <w:rFonts w:ascii="Arial Nova" w:hAnsi="Arial Nova" w:cs="Times New Roman"/>
          <w:sz w:val="24"/>
          <w:szCs w:val="24"/>
          <w:u w:color="000000"/>
        </w:rPr>
        <w:t>, si bien el dictamen tiene el carácter de prueba en el juicio ordinario para ayudar a corroborar y/o consolidar la acción ordinaria que se intente, lo cierto es que ésta no se funda ni edifica en ese documento, por lo cual la interesada está en aptitud de ejercer la acción ordinaria al concluir el procedimiento de conciliación.</w:t>
      </w:r>
    </w:p>
    <w:p w14:paraId="238A2887" w14:textId="77777777" w:rsidR="00F058F6" w:rsidRPr="00F058F6" w:rsidRDefault="00F058F6" w:rsidP="00F058F6">
      <w:pPr>
        <w:spacing w:after="0" w:line="240" w:lineRule="auto"/>
        <w:jc w:val="both"/>
        <w:rPr>
          <w:rFonts w:ascii="Arial Nova" w:hAnsi="Arial Nova" w:cs="Times New Roman"/>
          <w:sz w:val="24"/>
          <w:szCs w:val="24"/>
          <w:u w:color="000000"/>
        </w:rPr>
      </w:pPr>
    </w:p>
    <w:p w14:paraId="7F6A123B" w14:textId="306E499E" w:rsidR="00F058F6" w:rsidRPr="003A13FC" w:rsidRDefault="00F058F6" w:rsidP="00F058F6">
      <w:pPr>
        <w:spacing w:after="0" w:line="240" w:lineRule="auto"/>
        <w:jc w:val="both"/>
        <w:rPr>
          <w:rFonts w:ascii="Arial Nova" w:hAnsi="Arial Nova" w:cs="Times New Roman"/>
          <w:sz w:val="24"/>
          <w:szCs w:val="24"/>
        </w:rPr>
      </w:pPr>
      <w:r w:rsidRPr="00F058F6">
        <w:rPr>
          <w:rFonts w:ascii="Arial Nova" w:hAnsi="Arial Nova" w:cs="Times New Roman"/>
          <w:sz w:val="24"/>
          <w:szCs w:val="24"/>
          <w:u w:color="000000"/>
        </w:rPr>
        <w:lastRenderedPageBreak/>
        <w:t xml:space="preserve">A partir de estas razones, la Sala resolvió que </w:t>
      </w:r>
      <w:r w:rsidR="00801860" w:rsidRPr="00801860">
        <w:rPr>
          <w:rFonts w:ascii="Arial Nova" w:hAnsi="Arial Nova" w:cs="Times New Roman"/>
          <w:sz w:val="24"/>
          <w:szCs w:val="24"/>
          <w:u w:color="000000"/>
        </w:rPr>
        <w:t xml:space="preserve">la solicitud y emisión del dictamen previsto en el artículo 68 Bis de la Ley de Protección y Defensa al Usuario de Servicios Financieros no interrumpen el plazo para que opere la prescripción de la acción ordinaria derivada de un contrato de seguro, por lo que reinicia al día siguiente de que </w:t>
      </w:r>
      <w:r w:rsidR="000C7D6D">
        <w:rPr>
          <w:rFonts w:ascii="Arial Nova" w:hAnsi="Arial Nova" w:cs="Times New Roman"/>
          <w:sz w:val="24"/>
          <w:szCs w:val="24"/>
          <w:u w:color="000000"/>
        </w:rPr>
        <w:t>Condusef</w:t>
      </w:r>
      <w:r w:rsidR="00801860" w:rsidRPr="00801860">
        <w:rPr>
          <w:rFonts w:ascii="Arial Nova" w:hAnsi="Arial Nova" w:cs="Times New Roman"/>
          <w:sz w:val="24"/>
          <w:szCs w:val="24"/>
          <w:u w:color="000000"/>
        </w:rPr>
        <w:t xml:space="preserve"> hace constar que las partes no llegaron a un acuerdo en el procedimiento de conciliación ni aceptaron someterse a arbitraje</w:t>
      </w:r>
      <w:r w:rsidRPr="00F058F6">
        <w:rPr>
          <w:rFonts w:ascii="Arial Nova" w:hAnsi="Arial Nova" w:cs="Times New Roman"/>
          <w:sz w:val="24"/>
          <w:szCs w:val="24"/>
          <w:u w:color="000000"/>
        </w:rPr>
        <w:t>.</w:t>
      </w:r>
      <w:r w:rsidR="000C7D6D">
        <w:rPr>
          <w:rFonts w:ascii="Arial Nova" w:hAnsi="Arial Nova" w:cs="Times New Roman"/>
          <w:sz w:val="24"/>
          <w:szCs w:val="24"/>
          <w:u w:color="000000"/>
        </w:rPr>
        <w:t xml:space="preserve"> Máxime que e</w:t>
      </w:r>
      <w:r w:rsidR="000C7D6D" w:rsidRPr="000C7D6D">
        <w:rPr>
          <w:rFonts w:ascii="Arial Nova" w:hAnsi="Arial Nova" w:cs="Times New Roman"/>
          <w:sz w:val="24"/>
          <w:szCs w:val="24"/>
          <w:u w:color="000000"/>
        </w:rPr>
        <w:t>l dictamen referido no es un presupuesto para el ejercicio de la acción ordinaria, como lo sería para la acción ejecutiva.</w:t>
      </w:r>
    </w:p>
    <w:p w14:paraId="43ECCFC6" w14:textId="77777777" w:rsidR="003A13FC" w:rsidRPr="003A13FC" w:rsidRDefault="003A13FC" w:rsidP="003A13FC">
      <w:pPr>
        <w:pStyle w:val="corte4fondo"/>
        <w:tabs>
          <w:tab w:val="left" w:pos="0"/>
        </w:tabs>
        <w:spacing w:line="240" w:lineRule="auto"/>
        <w:ind w:right="49" w:firstLine="0"/>
        <w:rPr>
          <w:rFonts w:ascii="Arial Nova" w:eastAsiaTheme="minorHAnsi" w:hAnsi="Arial Nova" w:cs="Times New Roman"/>
          <w:color w:val="auto"/>
          <w:sz w:val="24"/>
          <w:szCs w:val="24"/>
          <w:bdr w:val="none" w:sz="0" w:space="0" w:color="auto"/>
          <w:lang w:val="es-MX" w:eastAsia="en-US"/>
        </w:rPr>
      </w:pPr>
    </w:p>
    <w:p w14:paraId="6555BF86" w14:textId="468A3E49" w:rsidR="0048582B" w:rsidRPr="00642B2A" w:rsidRDefault="00B323DA" w:rsidP="00455482">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455482">
      <w:pPr>
        <w:spacing w:after="0" w:line="240" w:lineRule="auto"/>
        <w:jc w:val="both"/>
        <w:rPr>
          <w:rFonts w:ascii="Arial Nova" w:hAnsi="Arial Nova" w:cs="Times New Roman"/>
          <w:b/>
          <w:bCs/>
          <w:sz w:val="24"/>
          <w:szCs w:val="24"/>
          <w:shd w:val="clear" w:color="auto" w:fill="B4C6E7" w:themeFill="accent1" w:themeFillTint="66"/>
        </w:rPr>
      </w:pPr>
    </w:p>
    <w:p w14:paraId="5D0A7CBE" w14:textId="7C4AB95C" w:rsidR="00A162C9"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08141E">
        <w:rPr>
          <w:rFonts w:ascii="Arial Nova" w:hAnsi="Arial Nova" w:cs="Times New Roman"/>
          <w:sz w:val="24"/>
          <w:szCs w:val="24"/>
        </w:rPr>
        <w:t xml:space="preserve">27 </w:t>
      </w:r>
      <w:r w:rsidR="00DB5FCF">
        <w:rPr>
          <w:rFonts w:ascii="Arial Nova" w:hAnsi="Arial Nova" w:cs="Times New Roman"/>
          <w:sz w:val="24"/>
          <w:szCs w:val="24"/>
        </w:rPr>
        <w:t xml:space="preserve">de noviembre </w:t>
      </w:r>
      <w:r w:rsidR="00A162C9">
        <w:rPr>
          <w:rFonts w:ascii="Arial Nova" w:hAnsi="Arial Nova" w:cs="Times New Roman"/>
          <w:sz w:val="24"/>
          <w:szCs w:val="24"/>
        </w:rPr>
        <w:t>d</w:t>
      </w:r>
      <w:r w:rsidR="00B92B45" w:rsidRPr="00E32435">
        <w:rPr>
          <w:rFonts w:ascii="Arial Nova" w:hAnsi="Arial Nova" w:cs="Times New Roman"/>
          <w:sz w:val="24"/>
          <w:szCs w:val="24"/>
        </w:rPr>
        <w:t>e 202</w:t>
      </w:r>
      <w:r w:rsidR="005647AD">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B154B8">
        <w:rPr>
          <w:rFonts w:ascii="Arial Nova" w:hAnsi="Arial Nova" w:cs="Times New Roman"/>
          <w:sz w:val="24"/>
          <w:szCs w:val="24"/>
        </w:rPr>
        <w:t xml:space="preserve">mayoría de cuatro </w:t>
      </w:r>
      <w:r w:rsidR="003A13FC">
        <w:rPr>
          <w:rFonts w:ascii="Arial Nova" w:hAnsi="Arial Nova" w:cs="Times New Roman"/>
          <w:sz w:val="24"/>
          <w:szCs w:val="24"/>
        </w:rPr>
        <w:t xml:space="preserve">votos </w:t>
      </w:r>
      <w:r w:rsidR="00A04200">
        <w:rPr>
          <w:rFonts w:ascii="Arial Nova" w:hAnsi="Arial Nova" w:cs="Times New Roman"/>
          <w:sz w:val="24"/>
          <w:szCs w:val="24"/>
        </w:rPr>
        <w:t>d</w:t>
      </w:r>
      <w:r w:rsidR="002F5E8B" w:rsidRPr="00E32435">
        <w:rPr>
          <w:rFonts w:ascii="Arial Nova" w:hAnsi="Arial Nova" w:cs="Times New Roman"/>
          <w:sz w:val="24"/>
          <w:szCs w:val="24"/>
        </w:rPr>
        <w:t>e la</w:t>
      </w:r>
      <w:r w:rsidR="004264C2">
        <w:rPr>
          <w:rFonts w:ascii="Arial Nova" w:hAnsi="Arial Nova" w:cs="Times New Roman"/>
          <w:sz w:val="24"/>
          <w:szCs w:val="24"/>
        </w:rPr>
        <w:t>s</w:t>
      </w:r>
      <w:r w:rsidR="00A07D08">
        <w:rPr>
          <w:rFonts w:ascii="Arial Nova" w:hAnsi="Arial Nova" w:cs="Times New Roman"/>
          <w:sz w:val="24"/>
          <w:szCs w:val="24"/>
        </w:rPr>
        <w:t xml:space="preserve"> </w:t>
      </w:r>
      <w:r w:rsidR="003E4163">
        <w:rPr>
          <w:rFonts w:ascii="Arial Nova" w:hAnsi="Arial Nova" w:cs="Times New Roman"/>
          <w:sz w:val="24"/>
          <w:szCs w:val="24"/>
        </w:rPr>
        <w:t>Señora</w:t>
      </w:r>
      <w:r w:rsidR="00A04200">
        <w:rPr>
          <w:rFonts w:ascii="Arial Nova" w:hAnsi="Arial Nova" w:cs="Times New Roman"/>
          <w:sz w:val="24"/>
          <w:szCs w:val="24"/>
        </w:rPr>
        <w:t>s</w:t>
      </w:r>
      <w:r w:rsidR="003E4163">
        <w:rPr>
          <w:rFonts w:ascii="Arial Nova" w:hAnsi="Arial Nova" w:cs="Times New Roman"/>
          <w:sz w:val="24"/>
          <w:szCs w:val="24"/>
        </w:rPr>
        <w:t xml:space="preserve"> </w:t>
      </w:r>
      <w:r w:rsidR="002F5E8B" w:rsidRPr="00E32435">
        <w:rPr>
          <w:rFonts w:ascii="Arial Nova" w:hAnsi="Arial Nova" w:cs="Times New Roman"/>
          <w:sz w:val="24"/>
          <w:szCs w:val="24"/>
        </w:rPr>
        <w:t>Ministra</w:t>
      </w:r>
      <w:r w:rsidR="00A04200">
        <w:rPr>
          <w:rFonts w:ascii="Arial Nova" w:hAnsi="Arial Nova" w:cs="Times New Roman"/>
          <w:sz w:val="24"/>
          <w:szCs w:val="24"/>
        </w:rPr>
        <w:t>s</w:t>
      </w:r>
      <w:r w:rsidR="00020AF3">
        <w:rPr>
          <w:rFonts w:ascii="Arial Nova" w:hAnsi="Arial Nova" w:cs="Times New Roman"/>
          <w:sz w:val="24"/>
          <w:szCs w:val="24"/>
        </w:rPr>
        <w:t xml:space="preserve"> </w:t>
      </w:r>
      <w:r w:rsidR="004264C2">
        <w:rPr>
          <w:rFonts w:ascii="Arial Nova" w:hAnsi="Arial Nova" w:cs="Times New Roman"/>
          <w:sz w:val="24"/>
          <w:szCs w:val="24"/>
        </w:rPr>
        <w:t>Ana Margarita Ríos Farjat</w:t>
      </w:r>
      <w:r w:rsidR="00A04200">
        <w:rPr>
          <w:rFonts w:ascii="Arial Nova" w:hAnsi="Arial Nova" w:cs="Times New Roman"/>
          <w:sz w:val="24"/>
          <w:szCs w:val="24"/>
        </w:rPr>
        <w:t xml:space="preserve"> y</w:t>
      </w:r>
      <w:r w:rsidR="00F058F6">
        <w:rPr>
          <w:rFonts w:ascii="Arial Nova" w:hAnsi="Arial Nova" w:cs="Times New Roman"/>
          <w:sz w:val="24"/>
          <w:szCs w:val="24"/>
        </w:rPr>
        <w:t xml:space="preserve"> </w:t>
      </w:r>
      <w:r w:rsidR="00A04200">
        <w:rPr>
          <w:rFonts w:ascii="Arial Nova" w:hAnsi="Arial Nova" w:cs="Times New Roman"/>
          <w:sz w:val="24"/>
          <w:szCs w:val="24"/>
        </w:rPr>
        <w:t>Loretta Ortiz Ahlf</w:t>
      </w:r>
      <w:r w:rsidR="004264C2">
        <w:rPr>
          <w:rFonts w:ascii="Arial Nova" w:hAnsi="Arial Nova" w:cs="Times New Roman"/>
          <w:sz w:val="24"/>
          <w:szCs w:val="24"/>
        </w:rPr>
        <w:t>,</w:t>
      </w:r>
      <w:r w:rsidR="00A07D08">
        <w:rPr>
          <w:rFonts w:ascii="Arial Nova" w:hAnsi="Arial Nova" w:cs="Times New Roman"/>
          <w:sz w:val="24"/>
          <w:szCs w:val="24"/>
        </w:rPr>
        <w:t xml:space="preserve"> </w:t>
      </w:r>
      <w:r w:rsidR="004264C2">
        <w:rPr>
          <w:rFonts w:ascii="Arial Nova" w:hAnsi="Arial Nova" w:cs="Times New Roman"/>
          <w:sz w:val="24"/>
          <w:szCs w:val="24"/>
        </w:rPr>
        <w:t xml:space="preserve">así como </w:t>
      </w:r>
      <w:r w:rsidR="00A07D08">
        <w:rPr>
          <w:rFonts w:ascii="Arial Nova" w:hAnsi="Arial Nova" w:cs="Times New Roman"/>
          <w:sz w:val="24"/>
          <w:szCs w:val="24"/>
        </w:rPr>
        <w:t>de los Señores Ministros</w:t>
      </w:r>
      <w:r w:rsidR="00B154B8">
        <w:rPr>
          <w:rFonts w:ascii="Arial Nova" w:hAnsi="Arial Nova" w:cs="Times New Roman"/>
          <w:sz w:val="24"/>
          <w:szCs w:val="24"/>
        </w:rPr>
        <w:t xml:space="preserve"> </w:t>
      </w:r>
      <w:r w:rsidR="00A07D08">
        <w:rPr>
          <w:rFonts w:ascii="Arial Nova" w:hAnsi="Arial Nova" w:cs="Times New Roman"/>
          <w:sz w:val="24"/>
          <w:szCs w:val="24"/>
        </w:rPr>
        <w:t>Alfredo Gutiérrez Ortiz Mena</w:t>
      </w:r>
      <w:r w:rsidR="0008141E">
        <w:rPr>
          <w:rFonts w:ascii="Arial Nova" w:hAnsi="Arial Nova" w:cs="Times New Roman"/>
          <w:sz w:val="24"/>
          <w:szCs w:val="24"/>
        </w:rPr>
        <w:t xml:space="preserve"> y Jorge Mario Pardo Rebolledo (Presidente)</w:t>
      </w:r>
      <w:r w:rsidR="009F1793">
        <w:rPr>
          <w:rFonts w:ascii="Arial Nova" w:hAnsi="Arial Nova" w:cs="Times New Roman"/>
          <w:sz w:val="24"/>
          <w:szCs w:val="24"/>
        </w:rPr>
        <w:t xml:space="preserve">. </w:t>
      </w:r>
      <w:r w:rsidR="00B154B8">
        <w:rPr>
          <w:rFonts w:ascii="Arial Nova" w:hAnsi="Arial Nova" w:cs="Times New Roman"/>
          <w:sz w:val="24"/>
          <w:szCs w:val="24"/>
        </w:rPr>
        <w:t>En contra del emitido por el Ministro Juan Luis González Alcántara Carrancá.</w:t>
      </w:r>
    </w:p>
    <w:p w14:paraId="68F004FC" w14:textId="77777777" w:rsidR="00F058F6" w:rsidRPr="00E32435" w:rsidRDefault="00F058F6"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63B71" w14:textId="77777777" w:rsidR="004956B5" w:rsidRDefault="004956B5" w:rsidP="000A7E7B">
      <w:pPr>
        <w:spacing w:after="0" w:line="240" w:lineRule="auto"/>
      </w:pPr>
      <w:r>
        <w:separator/>
      </w:r>
    </w:p>
    <w:p w14:paraId="5A033112" w14:textId="77777777" w:rsidR="004956B5" w:rsidRDefault="004956B5"/>
  </w:endnote>
  <w:endnote w:type="continuationSeparator" w:id="0">
    <w:p w14:paraId="56B31ED7" w14:textId="77777777" w:rsidR="004956B5" w:rsidRDefault="004956B5" w:rsidP="000A7E7B">
      <w:pPr>
        <w:spacing w:after="0" w:line="240" w:lineRule="auto"/>
      </w:pPr>
      <w:r>
        <w:continuationSeparator/>
      </w:r>
    </w:p>
    <w:p w14:paraId="30B2F09A" w14:textId="77777777" w:rsidR="004956B5" w:rsidRDefault="00495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C1809" w14:textId="77777777" w:rsidR="004956B5" w:rsidRDefault="004956B5" w:rsidP="000A7E7B">
      <w:pPr>
        <w:spacing w:after="0" w:line="240" w:lineRule="auto"/>
      </w:pPr>
      <w:r>
        <w:separator/>
      </w:r>
    </w:p>
    <w:p w14:paraId="7342DD3E" w14:textId="77777777" w:rsidR="004956B5" w:rsidRDefault="004956B5"/>
  </w:footnote>
  <w:footnote w:type="continuationSeparator" w:id="0">
    <w:p w14:paraId="01F44C2A" w14:textId="77777777" w:rsidR="004956B5" w:rsidRDefault="004956B5" w:rsidP="000A7E7B">
      <w:pPr>
        <w:spacing w:after="0" w:line="240" w:lineRule="auto"/>
      </w:pPr>
      <w:r>
        <w:continuationSeparator/>
      </w:r>
    </w:p>
    <w:p w14:paraId="141A9D82" w14:textId="77777777" w:rsidR="004956B5" w:rsidRDefault="004956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521582">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196B1BFE" w:rsidR="0048582B" w:rsidRPr="00046D48" w:rsidRDefault="004133A0" w:rsidP="00521582">
    <w:pPr>
      <w:pStyle w:val="Encabezado"/>
      <w:ind w:left="3828"/>
      <w:jc w:val="right"/>
      <w:rPr>
        <w:rFonts w:ascii="Arial Nova" w:hAnsi="Arial Nova"/>
        <w:color w:val="002060"/>
        <w:sz w:val="20"/>
        <w:szCs w:val="20"/>
      </w:rPr>
    </w:pPr>
    <w:r>
      <w:rPr>
        <w:rFonts w:ascii="Arial Nova" w:hAnsi="Arial Nova" w:cs="Times New Roman"/>
        <w:b/>
        <w:bCs/>
        <w:color w:val="002060"/>
        <w:sz w:val="20"/>
        <w:szCs w:val="20"/>
      </w:rPr>
      <w:t xml:space="preserve">CONTRADICCIÓN DE </w:t>
    </w:r>
    <w:r w:rsidR="003A31A9">
      <w:rPr>
        <w:rFonts w:ascii="Arial Nova" w:hAnsi="Arial Nova" w:cs="Times New Roman"/>
        <w:b/>
        <w:bCs/>
        <w:color w:val="002060"/>
        <w:sz w:val="20"/>
        <w:szCs w:val="20"/>
      </w:rPr>
      <w:t>CRITERIOS</w:t>
    </w:r>
    <w:r w:rsidR="00F10EE0">
      <w:rPr>
        <w:rFonts w:ascii="Arial Nova" w:hAnsi="Arial Nova" w:cs="Times New Roman"/>
        <w:b/>
        <w:bCs/>
        <w:color w:val="002060"/>
        <w:sz w:val="20"/>
        <w:szCs w:val="20"/>
      </w:rPr>
      <w:t xml:space="preserve"> </w:t>
    </w:r>
    <w:r w:rsidR="0008141E">
      <w:rPr>
        <w:rFonts w:ascii="Arial Nova" w:hAnsi="Arial Nova" w:cs="Times New Roman"/>
        <w:b/>
        <w:bCs/>
        <w:color w:val="002060"/>
        <w:sz w:val="20"/>
        <w:szCs w:val="20"/>
      </w:rPr>
      <w:t>52</w:t>
    </w:r>
    <w:r w:rsidR="00F10EE0">
      <w:rPr>
        <w:rFonts w:ascii="Arial Nova" w:hAnsi="Arial Nova" w:cs="Times New Roman"/>
        <w:b/>
        <w:bCs/>
        <w:color w:val="002060"/>
        <w:sz w:val="20"/>
        <w:szCs w:val="20"/>
      </w:rPr>
      <w:t>/202</w:t>
    </w:r>
    <w:r w:rsidR="0008141E">
      <w:rPr>
        <w:rFonts w:ascii="Arial Nova" w:hAnsi="Arial Nova" w:cs="Times New Roman"/>
        <w:b/>
        <w:bCs/>
        <w:color w:val="002060"/>
        <w:sz w:val="20"/>
        <w:szCs w:val="20"/>
      </w:rPr>
      <w:t>3</w:t>
    </w:r>
    <w:r>
      <w:rPr>
        <w:rFonts w:ascii="Arial Nova" w:hAnsi="Arial Nova" w:cs="Times New Roman"/>
        <w:b/>
        <w:bCs/>
        <w:color w:val="002060"/>
        <w:sz w:val="20"/>
        <w:szCs w:val="20"/>
      </w:rPr>
      <w:t xml:space="preserve"> </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0"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0"/>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E5321C"/>
    <w:multiLevelType w:val="multilevel"/>
    <w:tmpl w:val="9956224E"/>
    <w:lvl w:ilvl="0">
      <w:start w:val="1"/>
      <w:numFmt w:val="decimal"/>
      <w:lvlText w:val="%1."/>
      <w:lvlJc w:val="left"/>
      <w:pPr>
        <w:ind w:left="1777" w:hanging="360"/>
      </w:pPr>
      <w:rPr>
        <w:b w:val="0"/>
        <w:i w:val="0"/>
        <w:sz w:val="28"/>
        <w:szCs w:val="28"/>
        <w:lang w:val="es-MX"/>
      </w:rPr>
    </w:lvl>
    <w:lvl w:ilvl="1">
      <w:start w:val="1"/>
      <w:numFmt w:val="lowerLetter"/>
      <w:lvlText w:val="%2)"/>
      <w:lvlJc w:val="left"/>
      <w:pPr>
        <w:ind w:left="1425" w:hanging="720"/>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935" w:hanging="2160"/>
      </w:pPr>
      <w:rPr>
        <w:rFonts w:hint="default"/>
      </w:rPr>
    </w:lvl>
    <w:lvl w:ilvl="8">
      <w:start w:val="1"/>
      <w:numFmt w:val="decimal"/>
      <w:isLgl/>
      <w:lvlText w:val="%1.%2.%3.%4.%5.%6.%7.%8.%9."/>
      <w:lvlJc w:val="left"/>
      <w:pPr>
        <w:ind w:left="5280" w:hanging="2160"/>
      </w:pPr>
      <w:rPr>
        <w:rFonts w:hint="default"/>
      </w:rPr>
    </w:lvl>
  </w:abstractNum>
  <w:abstractNum w:abstractNumId="2" w15:restartNumberingAfterBreak="0">
    <w:nsid w:val="22A377FC"/>
    <w:multiLevelType w:val="hybridMultilevel"/>
    <w:tmpl w:val="F1C8452A"/>
    <w:lvl w:ilvl="0" w:tplc="080A000F">
      <w:start w:val="1"/>
      <w:numFmt w:val="decimal"/>
      <w:lvlText w:val="%1."/>
      <w:lvlJc w:val="left"/>
      <w:pPr>
        <w:ind w:left="720" w:hanging="720"/>
      </w:pPr>
      <w:rPr>
        <w:b w:val="0"/>
        <w:sz w:val="26"/>
        <w:szCs w:val="26"/>
        <w:lang w:val="es-ES_tradnl"/>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D43433D"/>
    <w:multiLevelType w:val="hybridMultilevel"/>
    <w:tmpl w:val="EA20885C"/>
    <w:lvl w:ilvl="0" w:tplc="C116F576">
      <w:start w:val="11"/>
      <w:numFmt w:val="decimal"/>
      <w:lvlText w:val="%1."/>
      <w:lvlJc w:val="left"/>
      <w:pPr>
        <w:ind w:left="-66" w:hanging="360"/>
      </w:pPr>
      <w:rPr>
        <w:rFonts w:ascii="Arial" w:hAnsi="Arial" w:cs="Arial" w:hint="default"/>
        <w:b w:val="0"/>
        <w:bCs w:val="0"/>
        <w:i w:val="0"/>
        <w:iCs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8464D23"/>
    <w:multiLevelType w:val="hybridMultilevel"/>
    <w:tmpl w:val="4C745ED8"/>
    <w:lvl w:ilvl="0" w:tplc="FFFFFFFF">
      <w:start w:val="1"/>
      <w:numFmt w:val="decimal"/>
      <w:lvlText w:val="%1."/>
      <w:lvlJc w:val="left"/>
      <w:pPr>
        <w:ind w:left="720"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5"/>
  </w:num>
  <w:num w:numId="2" w16cid:durableId="288711285">
    <w:abstractNumId w:val="0"/>
  </w:num>
  <w:num w:numId="3" w16cid:durableId="751775709">
    <w:abstractNumId w:val="4"/>
  </w:num>
  <w:num w:numId="4" w16cid:durableId="852456527">
    <w:abstractNumId w:val="1"/>
  </w:num>
  <w:num w:numId="5" w16cid:durableId="37972216">
    <w:abstractNumId w:val="2"/>
  </w:num>
  <w:num w:numId="6" w16cid:durableId="1712339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0AF3"/>
    <w:rsid w:val="00023212"/>
    <w:rsid w:val="00023E29"/>
    <w:rsid w:val="00024AF3"/>
    <w:rsid w:val="00026C6C"/>
    <w:rsid w:val="00037474"/>
    <w:rsid w:val="0004681E"/>
    <w:rsid w:val="00046D48"/>
    <w:rsid w:val="00046FBE"/>
    <w:rsid w:val="000474D9"/>
    <w:rsid w:val="0005535A"/>
    <w:rsid w:val="000614E2"/>
    <w:rsid w:val="000643FD"/>
    <w:rsid w:val="00072FD1"/>
    <w:rsid w:val="00080AAC"/>
    <w:rsid w:val="0008141E"/>
    <w:rsid w:val="00084403"/>
    <w:rsid w:val="000911E5"/>
    <w:rsid w:val="00093A38"/>
    <w:rsid w:val="000A0E87"/>
    <w:rsid w:val="000A5B78"/>
    <w:rsid w:val="000A67FF"/>
    <w:rsid w:val="000A7E7B"/>
    <w:rsid w:val="000B04DC"/>
    <w:rsid w:val="000B39EC"/>
    <w:rsid w:val="000B569F"/>
    <w:rsid w:val="000C3CBD"/>
    <w:rsid w:val="000C7D6D"/>
    <w:rsid w:val="000D0163"/>
    <w:rsid w:val="000D1A12"/>
    <w:rsid w:val="000D2EBD"/>
    <w:rsid w:val="000D4803"/>
    <w:rsid w:val="000D5F59"/>
    <w:rsid w:val="000E0245"/>
    <w:rsid w:val="000E3651"/>
    <w:rsid w:val="000E5DF5"/>
    <w:rsid w:val="000E64E7"/>
    <w:rsid w:val="000F00C8"/>
    <w:rsid w:val="000F291B"/>
    <w:rsid w:val="000F495F"/>
    <w:rsid w:val="00100C8F"/>
    <w:rsid w:val="00101718"/>
    <w:rsid w:val="001058A3"/>
    <w:rsid w:val="00111977"/>
    <w:rsid w:val="00114E7A"/>
    <w:rsid w:val="00117441"/>
    <w:rsid w:val="00121276"/>
    <w:rsid w:val="00121D2D"/>
    <w:rsid w:val="00125DB0"/>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0DB1"/>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317A"/>
    <w:rsid w:val="002A6F62"/>
    <w:rsid w:val="002B0FC2"/>
    <w:rsid w:val="002B1AE9"/>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0632A"/>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0A2B"/>
    <w:rsid w:val="00353224"/>
    <w:rsid w:val="00354BF0"/>
    <w:rsid w:val="003649F3"/>
    <w:rsid w:val="00366734"/>
    <w:rsid w:val="00366748"/>
    <w:rsid w:val="00376697"/>
    <w:rsid w:val="003815E4"/>
    <w:rsid w:val="003826D1"/>
    <w:rsid w:val="0038311F"/>
    <w:rsid w:val="00385DE5"/>
    <w:rsid w:val="00392EB3"/>
    <w:rsid w:val="00394C47"/>
    <w:rsid w:val="003A13FC"/>
    <w:rsid w:val="003A2315"/>
    <w:rsid w:val="003A31A9"/>
    <w:rsid w:val="003A4A72"/>
    <w:rsid w:val="003A672A"/>
    <w:rsid w:val="003B0C5A"/>
    <w:rsid w:val="003B33AE"/>
    <w:rsid w:val="003B515C"/>
    <w:rsid w:val="003B55DB"/>
    <w:rsid w:val="003B6A72"/>
    <w:rsid w:val="003D4B08"/>
    <w:rsid w:val="003E12C6"/>
    <w:rsid w:val="003E2559"/>
    <w:rsid w:val="003E3C96"/>
    <w:rsid w:val="003E4163"/>
    <w:rsid w:val="003E6A38"/>
    <w:rsid w:val="003E6C60"/>
    <w:rsid w:val="003E6D4F"/>
    <w:rsid w:val="003F5933"/>
    <w:rsid w:val="0040081A"/>
    <w:rsid w:val="00401724"/>
    <w:rsid w:val="0040524F"/>
    <w:rsid w:val="004066A2"/>
    <w:rsid w:val="00410C7B"/>
    <w:rsid w:val="0041275E"/>
    <w:rsid w:val="0041288D"/>
    <w:rsid w:val="004133A0"/>
    <w:rsid w:val="00413926"/>
    <w:rsid w:val="00414B37"/>
    <w:rsid w:val="00416322"/>
    <w:rsid w:val="004239C9"/>
    <w:rsid w:val="004264C2"/>
    <w:rsid w:val="00435177"/>
    <w:rsid w:val="0044166C"/>
    <w:rsid w:val="00447670"/>
    <w:rsid w:val="0044784E"/>
    <w:rsid w:val="00447D23"/>
    <w:rsid w:val="00450AFE"/>
    <w:rsid w:val="004518CB"/>
    <w:rsid w:val="00452C04"/>
    <w:rsid w:val="00455482"/>
    <w:rsid w:val="004567E2"/>
    <w:rsid w:val="00460D1E"/>
    <w:rsid w:val="0046660B"/>
    <w:rsid w:val="00466F52"/>
    <w:rsid w:val="004716A3"/>
    <w:rsid w:val="004723D9"/>
    <w:rsid w:val="004737F5"/>
    <w:rsid w:val="00476867"/>
    <w:rsid w:val="004835A9"/>
    <w:rsid w:val="00484742"/>
    <w:rsid w:val="004855FE"/>
    <w:rsid w:val="0048582B"/>
    <w:rsid w:val="00486D91"/>
    <w:rsid w:val="004879D4"/>
    <w:rsid w:val="00492458"/>
    <w:rsid w:val="00492E22"/>
    <w:rsid w:val="004956B5"/>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15FB0"/>
    <w:rsid w:val="00521582"/>
    <w:rsid w:val="00523B4E"/>
    <w:rsid w:val="00524783"/>
    <w:rsid w:val="00526AE0"/>
    <w:rsid w:val="00526F66"/>
    <w:rsid w:val="00527634"/>
    <w:rsid w:val="00532133"/>
    <w:rsid w:val="0053735F"/>
    <w:rsid w:val="00544056"/>
    <w:rsid w:val="0055469E"/>
    <w:rsid w:val="00554BB3"/>
    <w:rsid w:val="00554C3C"/>
    <w:rsid w:val="00554CAF"/>
    <w:rsid w:val="005552DB"/>
    <w:rsid w:val="005647AD"/>
    <w:rsid w:val="00564FF0"/>
    <w:rsid w:val="005651E4"/>
    <w:rsid w:val="005723A9"/>
    <w:rsid w:val="0057274B"/>
    <w:rsid w:val="00574C7E"/>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6745F"/>
    <w:rsid w:val="0068196C"/>
    <w:rsid w:val="00681F98"/>
    <w:rsid w:val="006916BA"/>
    <w:rsid w:val="00693129"/>
    <w:rsid w:val="00694131"/>
    <w:rsid w:val="006A0C3F"/>
    <w:rsid w:val="006A366D"/>
    <w:rsid w:val="006A3DC9"/>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2734D"/>
    <w:rsid w:val="007307A1"/>
    <w:rsid w:val="00731840"/>
    <w:rsid w:val="00732D54"/>
    <w:rsid w:val="0073508F"/>
    <w:rsid w:val="00736530"/>
    <w:rsid w:val="00745528"/>
    <w:rsid w:val="007467A8"/>
    <w:rsid w:val="007550E6"/>
    <w:rsid w:val="0075631D"/>
    <w:rsid w:val="00757007"/>
    <w:rsid w:val="007574DF"/>
    <w:rsid w:val="00760762"/>
    <w:rsid w:val="00761115"/>
    <w:rsid w:val="007616FA"/>
    <w:rsid w:val="0077110E"/>
    <w:rsid w:val="007723D2"/>
    <w:rsid w:val="00776823"/>
    <w:rsid w:val="00785542"/>
    <w:rsid w:val="00796584"/>
    <w:rsid w:val="00796F7A"/>
    <w:rsid w:val="00797413"/>
    <w:rsid w:val="007A1AC0"/>
    <w:rsid w:val="007A286B"/>
    <w:rsid w:val="007A33F2"/>
    <w:rsid w:val="007A5A9F"/>
    <w:rsid w:val="007A7051"/>
    <w:rsid w:val="007A7085"/>
    <w:rsid w:val="007B25BC"/>
    <w:rsid w:val="007B27CA"/>
    <w:rsid w:val="007B346F"/>
    <w:rsid w:val="007D500D"/>
    <w:rsid w:val="007D5D5D"/>
    <w:rsid w:val="007E2277"/>
    <w:rsid w:val="007E67CA"/>
    <w:rsid w:val="007F270C"/>
    <w:rsid w:val="007F3616"/>
    <w:rsid w:val="00801860"/>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8E77D5"/>
    <w:rsid w:val="00900489"/>
    <w:rsid w:val="0090105E"/>
    <w:rsid w:val="009116D9"/>
    <w:rsid w:val="009143E0"/>
    <w:rsid w:val="00914C03"/>
    <w:rsid w:val="00917D24"/>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1DEB"/>
    <w:rsid w:val="009B4895"/>
    <w:rsid w:val="009C12DD"/>
    <w:rsid w:val="009C33C3"/>
    <w:rsid w:val="009D0A51"/>
    <w:rsid w:val="009D4D4F"/>
    <w:rsid w:val="009E1DB0"/>
    <w:rsid w:val="009E501E"/>
    <w:rsid w:val="009F092B"/>
    <w:rsid w:val="009F1793"/>
    <w:rsid w:val="009F435E"/>
    <w:rsid w:val="009F4D4B"/>
    <w:rsid w:val="009F54C9"/>
    <w:rsid w:val="009F5A78"/>
    <w:rsid w:val="009F65DC"/>
    <w:rsid w:val="00A02821"/>
    <w:rsid w:val="00A030F8"/>
    <w:rsid w:val="00A04200"/>
    <w:rsid w:val="00A06BD8"/>
    <w:rsid w:val="00A07D08"/>
    <w:rsid w:val="00A1353A"/>
    <w:rsid w:val="00A14187"/>
    <w:rsid w:val="00A162C9"/>
    <w:rsid w:val="00A22B1A"/>
    <w:rsid w:val="00A23FF9"/>
    <w:rsid w:val="00A24797"/>
    <w:rsid w:val="00A2652C"/>
    <w:rsid w:val="00A26C35"/>
    <w:rsid w:val="00A335F8"/>
    <w:rsid w:val="00A33C21"/>
    <w:rsid w:val="00A34118"/>
    <w:rsid w:val="00A356D8"/>
    <w:rsid w:val="00A372BA"/>
    <w:rsid w:val="00A46110"/>
    <w:rsid w:val="00A465BC"/>
    <w:rsid w:val="00A54512"/>
    <w:rsid w:val="00A60A42"/>
    <w:rsid w:val="00A61235"/>
    <w:rsid w:val="00A64273"/>
    <w:rsid w:val="00A65414"/>
    <w:rsid w:val="00A71F20"/>
    <w:rsid w:val="00A7329C"/>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54B8"/>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35BC"/>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391"/>
    <w:rsid w:val="00BD45D2"/>
    <w:rsid w:val="00BE0015"/>
    <w:rsid w:val="00BF452E"/>
    <w:rsid w:val="00BF6B4B"/>
    <w:rsid w:val="00BF73A8"/>
    <w:rsid w:val="00C00D9C"/>
    <w:rsid w:val="00C00F77"/>
    <w:rsid w:val="00C011E2"/>
    <w:rsid w:val="00C10EF4"/>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0FDE"/>
    <w:rsid w:val="00C61315"/>
    <w:rsid w:val="00C62218"/>
    <w:rsid w:val="00C6376D"/>
    <w:rsid w:val="00C64F82"/>
    <w:rsid w:val="00C67B64"/>
    <w:rsid w:val="00C73136"/>
    <w:rsid w:val="00C74B44"/>
    <w:rsid w:val="00C80819"/>
    <w:rsid w:val="00C835B2"/>
    <w:rsid w:val="00C86185"/>
    <w:rsid w:val="00C87D99"/>
    <w:rsid w:val="00C94C16"/>
    <w:rsid w:val="00C968D6"/>
    <w:rsid w:val="00C97793"/>
    <w:rsid w:val="00CA3F75"/>
    <w:rsid w:val="00CA5857"/>
    <w:rsid w:val="00CC3D77"/>
    <w:rsid w:val="00CC5293"/>
    <w:rsid w:val="00CD1A0A"/>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3E80"/>
    <w:rsid w:val="00D64EAC"/>
    <w:rsid w:val="00D666AB"/>
    <w:rsid w:val="00D67FAD"/>
    <w:rsid w:val="00D71BDE"/>
    <w:rsid w:val="00D720C6"/>
    <w:rsid w:val="00D75C58"/>
    <w:rsid w:val="00D82D33"/>
    <w:rsid w:val="00D83116"/>
    <w:rsid w:val="00D83391"/>
    <w:rsid w:val="00D95714"/>
    <w:rsid w:val="00D95C95"/>
    <w:rsid w:val="00D96E77"/>
    <w:rsid w:val="00DA5473"/>
    <w:rsid w:val="00DA6AE7"/>
    <w:rsid w:val="00DA6B8A"/>
    <w:rsid w:val="00DA7975"/>
    <w:rsid w:val="00DB5FCF"/>
    <w:rsid w:val="00DB6070"/>
    <w:rsid w:val="00DB6593"/>
    <w:rsid w:val="00DB6653"/>
    <w:rsid w:val="00DC1ECE"/>
    <w:rsid w:val="00DC266B"/>
    <w:rsid w:val="00DC4FDC"/>
    <w:rsid w:val="00DC5792"/>
    <w:rsid w:val="00DD004E"/>
    <w:rsid w:val="00DD0966"/>
    <w:rsid w:val="00DD64E5"/>
    <w:rsid w:val="00DE10B5"/>
    <w:rsid w:val="00DE602D"/>
    <w:rsid w:val="00DE73C5"/>
    <w:rsid w:val="00DF65FC"/>
    <w:rsid w:val="00DF7C53"/>
    <w:rsid w:val="00E00285"/>
    <w:rsid w:val="00E00A82"/>
    <w:rsid w:val="00E170FF"/>
    <w:rsid w:val="00E20849"/>
    <w:rsid w:val="00E22045"/>
    <w:rsid w:val="00E229FD"/>
    <w:rsid w:val="00E2386C"/>
    <w:rsid w:val="00E260E5"/>
    <w:rsid w:val="00E31613"/>
    <w:rsid w:val="00E318A5"/>
    <w:rsid w:val="00E32435"/>
    <w:rsid w:val="00E36FDF"/>
    <w:rsid w:val="00E4259F"/>
    <w:rsid w:val="00E44087"/>
    <w:rsid w:val="00E5127E"/>
    <w:rsid w:val="00E52DBB"/>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0D7"/>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8F6"/>
    <w:rsid w:val="00F05ADF"/>
    <w:rsid w:val="00F0636B"/>
    <w:rsid w:val="00F07929"/>
    <w:rsid w:val="00F10EE0"/>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1B15"/>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Ref,de nota al pie,ftre"/>
    <w:basedOn w:val="Fuentedeprrafopredeter"/>
    <w:link w:val="4GChar"/>
    <w:unhideWhenUsed/>
    <w:qFormat/>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TEXTO GENERAL SENTENCIAS,List Paragraph1,Colorful List - Accent 11,Cuadrícula clara - Énfasis 31,Párrafo de lista1,Dot pt,No Spacing1,List Paragraph Char Char Char,Indicator Text,Numbered Para 1,Párrafo de lista2"/>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RESOLUTIVOS,Cuadrícula media 21"/>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aliases w:val="RESOLUTIVOS Car,Cuadrícula media 21 Car"/>
    <w:basedOn w:val="Fuentedeprrafopredeter"/>
    <w:link w:val="Sinespaciado"/>
    <w:uiPriority w:val="1"/>
    <w:qFormat/>
    <w:rsid w:val="004239C9"/>
    <w:rPr>
      <w:rFonts w:eastAsiaTheme="minorEastAsia"/>
      <w:lang w:eastAsia="es-MX"/>
    </w:rPr>
  </w:style>
  <w:style w:type="paragraph" w:styleId="Revisin">
    <w:name w:val="Revision"/>
    <w:hidden/>
    <w:uiPriority w:val="99"/>
    <w:semiHidden/>
    <w:rsid w:val="00455482"/>
    <w:pPr>
      <w:spacing w:after="0" w:line="240" w:lineRule="auto"/>
    </w:pPr>
  </w:style>
  <w:style w:type="character" w:customStyle="1" w:styleId="normaltextrun">
    <w:name w:val="normaltextrun"/>
    <w:basedOn w:val="Fuentedeprrafopredeter"/>
    <w:rsid w:val="00917D24"/>
  </w:style>
  <w:style w:type="paragraph" w:customStyle="1" w:styleId="paragraph">
    <w:name w:val="paragraph"/>
    <w:basedOn w:val="Normal"/>
    <w:rsid w:val="00917D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2ponente">
    <w:name w:val="corte2 ponente"/>
    <w:basedOn w:val="Normal"/>
    <w:link w:val="corte2ponenteCar"/>
    <w:qFormat/>
    <w:rsid w:val="00574C7E"/>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574C7E"/>
    <w:rPr>
      <w:rFonts w:ascii="Arial" w:eastAsia="Times New Roman" w:hAnsi="Arial" w:cs="Times New Roman"/>
      <w:b/>
      <w:caps/>
      <w:sz w:val="30"/>
      <w:szCs w:val="20"/>
      <w:lang w:val="es-ES_tradnl" w:eastAsia="es-MX"/>
    </w:rPr>
  </w:style>
  <w:style w:type="paragraph" w:customStyle="1" w:styleId="corte4fondo">
    <w:name w:val="corte4 fondo"/>
    <w:link w:val="corte4fondoCar1"/>
    <w:uiPriority w:val="99"/>
    <w:qFormat/>
    <w:rsid w:val="00515FB0"/>
    <w:pPr>
      <w:pBdr>
        <w:top w:val="nil"/>
        <w:left w:val="nil"/>
        <w:bottom w:val="nil"/>
        <w:right w:val="nil"/>
        <w:between w:val="nil"/>
        <w:bar w:val="nil"/>
      </w:pBdr>
      <w:spacing w:after="0" w:line="360" w:lineRule="auto"/>
      <w:ind w:firstLine="709"/>
      <w:jc w:val="both"/>
    </w:pPr>
    <w:rPr>
      <w:rFonts w:ascii="Arial" w:eastAsia="Arial" w:hAnsi="Arial" w:cs="Arial"/>
      <w:color w:val="000000"/>
      <w:sz w:val="30"/>
      <w:szCs w:val="30"/>
      <w:u w:color="000000"/>
      <w:bdr w:val="nil"/>
      <w:lang w:val="es-ES_tradnl" w:eastAsia="es-MX"/>
    </w:rPr>
  </w:style>
  <w:style w:type="character" w:customStyle="1" w:styleId="corte4fondoCar1">
    <w:name w:val="corte4 fondo Car1"/>
    <w:link w:val="corte4fondo"/>
    <w:uiPriority w:val="99"/>
    <w:qFormat/>
    <w:rsid w:val="00515FB0"/>
    <w:rPr>
      <w:rFonts w:ascii="Arial" w:eastAsia="Arial" w:hAnsi="Arial" w:cs="Arial"/>
      <w:color w:val="000000"/>
      <w:sz w:val="30"/>
      <w:szCs w:val="30"/>
      <w:u w:color="000000"/>
      <w:bdr w:val="nil"/>
      <w:lang w:val="es-ES_tradnl" w:eastAsia="es-MX"/>
    </w:rPr>
  </w:style>
  <w:style w:type="paragraph" w:customStyle="1" w:styleId="temp">
    <w:name w:val="temp"/>
    <w:basedOn w:val="Normal"/>
    <w:rsid w:val="00515FB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515FB0"/>
  </w:style>
  <w:style w:type="character" w:customStyle="1" w:styleId="ng-star-inserted">
    <w:name w:val="ng-star-inserted"/>
    <w:basedOn w:val="Fuentedeprrafopredeter"/>
    <w:rsid w:val="00515FB0"/>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15FB0"/>
    <w:pPr>
      <w:spacing w:after="0" w:line="240" w:lineRule="auto"/>
      <w:jc w:val="both"/>
    </w:pPr>
    <w:rPr>
      <w:vertAlign w:val="superscript"/>
    </w:rPr>
  </w:style>
  <w:style w:type="character" w:customStyle="1" w:styleId="corte4fondoCar3">
    <w:name w:val="corte4 fondo Car3"/>
    <w:locked/>
    <w:rsid w:val="00F10EE0"/>
    <w:rPr>
      <w:rFonts w:ascii="Arial" w:eastAsia="Times New Roman" w:hAnsi="Arial" w:cs="Times New Roman"/>
      <w:sz w:val="30"/>
      <w:szCs w:val="24"/>
      <w:lang w:eastAsia="es-MX"/>
    </w:rPr>
  </w:style>
  <w:style w:type="paragraph" w:customStyle="1" w:styleId="p2">
    <w:name w:val="p2"/>
    <w:basedOn w:val="Normal"/>
    <w:rsid w:val="00F10EE0"/>
    <w:pPr>
      <w:spacing w:after="0" w:line="240" w:lineRule="auto"/>
    </w:pPr>
    <w:rPr>
      <w:rFonts w:ascii="Arial" w:hAnsi="Arial" w:cs="Arial"/>
      <w:sz w:val="21"/>
      <w:szCs w:val="21"/>
      <w:lang w:val="es-ES_tradnl" w:eastAsia="es-ES_tradnl"/>
    </w:rPr>
  </w:style>
  <w:style w:type="paragraph" w:customStyle="1" w:styleId="corte4fondoCar1CarCarCarCar">
    <w:name w:val="corte4 fondo Car1 Car Car Car Car"/>
    <w:basedOn w:val="Normal"/>
    <w:link w:val="corte4fondoCar1CarCarCarCarCar"/>
    <w:rsid w:val="00C60FDE"/>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CarCarCarCarCar">
    <w:name w:val="corte4 fondo Car1 Car Car Car Car Car"/>
    <w:link w:val="corte4fondoCar1CarCarCarCar"/>
    <w:rsid w:val="00C60FDE"/>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TEXTO GENERAL SENTENCIAS Car,List Paragraph1 Car,Colorful List - Accent 11 Car,Cuadrícula clara - Énfasis 31 Car,Párrafo de lista1 Car,Dot pt Car,No Spacing1 Car,List Paragraph Char Char Char Car"/>
    <w:link w:val="Prrafodelista"/>
    <w:uiPriority w:val="34"/>
    <w:qFormat/>
    <w:locked/>
    <w:rsid w:val="00C60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7010">
      <w:bodyDiv w:val="1"/>
      <w:marLeft w:val="0"/>
      <w:marRight w:val="0"/>
      <w:marTop w:val="0"/>
      <w:marBottom w:val="0"/>
      <w:divBdr>
        <w:top w:val="none" w:sz="0" w:space="0" w:color="auto"/>
        <w:left w:val="none" w:sz="0" w:space="0" w:color="auto"/>
        <w:bottom w:val="none" w:sz="0" w:space="0" w:color="auto"/>
        <w:right w:val="none" w:sz="0" w:space="0" w:color="auto"/>
      </w:divBdr>
    </w:div>
    <w:div w:id="64425402">
      <w:bodyDiv w:val="1"/>
      <w:marLeft w:val="0"/>
      <w:marRight w:val="0"/>
      <w:marTop w:val="0"/>
      <w:marBottom w:val="0"/>
      <w:divBdr>
        <w:top w:val="none" w:sz="0" w:space="0" w:color="auto"/>
        <w:left w:val="none" w:sz="0" w:space="0" w:color="auto"/>
        <w:bottom w:val="none" w:sz="0" w:space="0" w:color="auto"/>
        <w:right w:val="none" w:sz="0" w:space="0" w:color="auto"/>
      </w:divBdr>
    </w:div>
    <w:div w:id="66919811">
      <w:bodyDiv w:val="1"/>
      <w:marLeft w:val="0"/>
      <w:marRight w:val="0"/>
      <w:marTop w:val="0"/>
      <w:marBottom w:val="0"/>
      <w:divBdr>
        <w:top w:val="none" w:sz="0" w:space="0" w:color="auto"/>
        <w:left w:val="none" w:sz="0" w:space="0" w:color="auto"/>
        <w:bottom w:val="none" w:sz="0" w:space="0" w:color="auto"/>
        <w:right w:val="none" w:sz="0" w:space="0" w:color="auto"/>
      </w:divBdr>
    </w:div>
    <w:div w:id="136840737">
      <w:bodyDiv w:val="1"/>
      <w:marLeft w:val="0"/>
      <w:marRight w:val="0"/>
      <w:marTop w:val="0"/>
      <w:marBottom w:val="0"/>
      <w:divBdr>
        <w:top w:val="none" w:sz="0" w:space="0" w:color="auto"/>
        <w:left w:val="none" w:sz="0" w:space="0" w:color="auto"/>
        <w:bottom w:val="none" w:sz="0" w:space="0" w:color="auto"/>
        <w:right w:val="none" w:sz="0" w:space="0" w:color="auto"/>
      </w:divBdr>
    </w:div>
    <w:div w:id="173810606">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377050004">
      <w:bodyDiv w:val="1"/>
      <w:marLeft w:val="0"/>
      <w:marRight w:val="0"/>
      <w:marTop w:val="0"/>
      <w:marBottom w:val="0"/>
      <w:divBdr>
        <w:top w:val="none" w:sz="0" w:space="0" w:color="auto"/>
        <w:left w:val="none" w:sz="0" w:space="0" w:color="auto"/>
        <w:bottom w:val="none" w:sz="0" w:space="0" w:color="auto"/>
        <w:right w:val="none" w:sz="0" w:space="0" w:color="auto"/>
      </w:divBdr>
    </w:div>
    <w:div w:id="434204656">
      <w:bodyDiv w:val="1"/>
      <w:marLeft w:val="0"/>
      <w:marRight w:val="0"/>
      <w:marTop w:val="0"/>
      <w:marBottom w:val="0"/>
      <w:divBdr>
        <w:top w:val="none" w:sz="0" w:space="0" w:color="auto"/>
        <w:left w:val="none" w:sz="0" w:space="0" w:color="auto"/>
        <w:bottom w:val="none" w:sz="0" w:space="0" w:color="auto"/>
        <w:right w:val="none" w:sz="0" w:space="0" w:color="auto"/>
      </w:divBdr>
    </w:div>
    <w:div w:id="500698579">
      <w:bodyDiv w:val="1"/>
      <w:marLeft w:val="0"/>
      <w:marRight w:val="0"/>
      <w:marTop w:val="0"/>
      <w:marBottom w:val="0"/>
      <w:divBdr>
        <w:top w:val="none" w:sz="0" w:space="0" w:color="auto"/>
        <w:left w:val="none" w:sz="0" w:space="0" w:color="auto"/>
        <w:bottom w:val="none" w:sz="0" w:space="0" w:color="auto"/>
        <w:right w:val="none" w:sz="0" w:space="0" w:color="auto"/>
      </w:divBdr>
    </w:div>
    <w:div w:id="531192465">
      <w:bodyDiv w:val="1"/>
      <w:marLeft w:val="0"/>
      <w:marRight w:val="0"/>
      <w:marTop w:val="0"/>
      <w:marBottom w:val="0"/>
      <w:divBdr>
        <w:top w:val="none" w:sz="0" w:space="0" w:color="auto"/>
        <w:left w:val="none" w:sz="0" w:space="0" w:color="auto"/>
        <w:bottom w:val="none" w:sz="0" w:space="0" w:color="auto"/>
        <w:right w:val="none" w:sz="0" w:space="0" w:color="auto"/>
      </w:divBdr>
    </w:div>
    <w:div w:id="592397749">
      <w:bodyDiv w:val="1"/>
      <w:marLeft w:val="0"/>
      <w:marRight w:val="0"/>
      <w:marTop w:val="0"/>
      <w:marBottom w:val="0"/>
      <w:divBdr>
        <w:top w:val="none" w:sz="0" w:space="0" w:color="auto"/>
        <w:left w:val="none" w:sz="0" w:space="0" w:color="auto"/>
        <w:bottom w:val="none" w:sz="0" w:space="0" w:color="auto"/>
        <w:right w:val="none" w:sz="0" w:space="0" w:color="auto"/>
      </w:divBdr>
    </w:div>
    <w:div w:id="770661240">
      <w:bodyDiv w:val="1"/>
      <w:marLeft w:val="0"/>
      <w:marRight w:val="0"/>
      <w:marTop w:val="0"/>
      <w:marBottom w:val="0"/>
      <w:divBdr>
        <w:top w:val="none" w:sz="0" w:space="0" w:color="auto"/>
        <w:left w:val="none" w:sz="0" w:space="0" w:color="auto"/>
        <w:bottom w:val="none" w:sz="0" w:space="0" w:color="auto"/>
        <w:right w:val="none" w:sz="0" w:space="0" w:color="auto"/>
      </w:divBdr>
    </w:div>
    <w:div w:id="903565664">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923681389">
      <w:bodyDiv w:val="1"/>
      <w:marLeft w:val="0"/>
      <w:marRight w:val="0"/>
      <w:marTop w:val="0"/>
      <w:marBottom w:val="0"/>
      <w:divBdr>
        <w:top w:val="none" w:sz="0" w:space="0" w:color="auto"/>
        <w:left w:val="none" w:sz="0" w:space="0" w:color="auto"/>
        <w:bottom w:val="none" w:sz="0" w:space="0" w:color="auto"/>
        <w:right w:val="none" w:sz="0" w:space="0" w:color="auto"/>
      </w:divBdr>
    </w:div>
    <w:div w:id="961570871">
      <w:bodyDiv w:val="1"/>
      <w:marLeft w:val="0"/>
      <w:marRight w:val="0"/>
      <w:marTop w:val="0"/>
      <w:marBottom w:val="0"/>
      <w:divBdr>
        <w:top w:val="none" w:sz="0" w:space="0" w:color="auto"/>
        <w:left w:val="none" w:sz="0" w:space="0" w:color="auto"/>
        <w:bottom w:val="none" w:sz="0" w:space="0" w:color="auto"/>
        <w:right w:val="none" w:sz="0" w:space="0" w:color="auto"/>
      </w:divBdr>
    </w:div>
    <w:div w:id="988828136">
      <w:bodyDiv w:val="1"/>
      <w:marLeft w:val="0"/>
      <w:marRight w:val="0"/>
      <w:marTop w:val="0"/>
      <w:marBottom w:val="0"/>
      <w:divBdr>
        <w:top w:val="none" w:sz="0" w:space="0" w:color="auto"/>
        <w:left w:val="none" w:sz="0" w:space="0" w:color="auto"/>
        <w:bottom w:val="none" w:sz="0" w:space="0" w:color="auto"/>
        <w:right w:val="none" w:sz="0" w:space="0" w:color="auto"/>
      </w:divBdr>
    </w:div>
    <w:div w:id="1041396946">
      <w:bodyDiv w:val="1"/>
      <w:marLeft w:val="0"/>
      <w:marRight w:val="0"/>
      <w:marTop w:val="0"/>
      <w:marBottom w:val="0"/>
      <w:divBdr>
        <w:top w:val="none" w:sz="0" w:space="0" w:color="auto"/>
        <w:left w:val="none" w:sz="0" w:space="0" w:color="auto"/>
        <w:bottom w:val="none" w:sz="0" w:space="0" w:color="auto"/>
        <w:right w:val="none" w:sz="0" w:space="0" w:color="auto"/>
      </w:divBdr>
    </w:div>
    <w:div w:id="1151167840">
      <w:bodyDiv w:val="1"/>
      <w:marLeft w:val="0"/>
      <w:marRight w:val="0"/>
      <w:marTop w:val="0"/>
      <w:marBottom w:val="0"/>
      <w:divBdr>
        <w:top w:val="none" w:sz="0" w:space="0" w:color="auto"/>
        <w:left w:val="none" w:sz="0" w:space="0" w:color="auto"/>
        <w:bottom w:val="none" w:sz="0" w:space="0" w:color="auto"/>
        <w:right w:val="none" w:sz="0" w:space="0" w:color="auto"/>
      </w:divBdr>
    </w:div>
    <w:div w:id="1347370092">
      <w:bodyDiv w:val="1"/>
      <w:marLeft w:val="0"/>
      <w:marRight w:val="0"/>
      <w:marTop w:val="0"/>
      <w:marBottom w:val="0"/>
      <w:divBdr>
        <w:top w:val="none" w:sz="0" w:space="0" w:color="auto"/>
        <w:left w:val="none" w:sz="0" w:space="0" w:color="auto"/>
        <w:bottom w:val="none" w:sz="0" w:space="0" w:color="auto"/>
        <w:right w:val="none" w:sz="0" w:space="0" w:color="auto"/>
      </w:divBdr>
    </w:div>
    <w:div w:id="1407191163">
      <w:bodyDiv w:val="1"/>
      <w:marLeft w:val="0"/>
      <w:marRight w:val="0"/>
      <w:marTop w:val="0"/>
      <w:marBottom w:val="0"/>
      <w:divBdr>
        <w:top w:val="none" w:sz="0" w:space="0" w:color="auto"/>
        <w:left w:val="none" w:sz="0" w:space="0" w:color="auto"/>
        <w:bottom w:val="none" w:sz="0" w:space="0" w:color="auto"/>
        <w:right w:val="none" w:sz="0" w:space="0" w:color="auto"/>
      </w:divBdr>
    </w:div>
    <w:div w:id="1492477905">
      <w:bodyDiv w:val="1"/>
      <w:marLeft w:val="0"/>
      <w:marRight w:val="0"/>
      <w:marTop w:val="0"/>
      <w:marBottom w:val="0"/>
      <w:divBdr>
        <w:top w:val="none" w:sz="0" w:space="0" w:color="auto"/>
        <w:left w:val="none" w:sz="0" w:space="0" w:color="auto"/>
        <w:bottom w:val="none" w:sz="0" w:space="0" w:color="auto"/>
        <w:right w:val="none" w:sz="0" w:space="0" w:color="auto"/>
      </w:divBdr>
    </w:div>
    <w:div w:id="1514491911">
      <w:bodyDiv w:val="1"/>
      <w:marLeft w:val="0"/>
      <w:marRight w:val="0"/>
      <w:marTop w:val="0"/>
      <w:marBottom w:val="0"/>
      <w:divBdr>
        <w:top w:val="none" w:sz="0" w:space="0" w:color="auto"/>
        <w:left w:val="none" w:sz="0" w:space="0" w:color="auto"/>
        <w:bottom w:val="none" w:sz="0" w:space="0" w:color="auto"/>
        <w:right w:val="none" w:sz="0" w:space="0" w:color="auto"/>
      </w:divBdr>
    </w:div>
    <w:div w:id="1577518987">
      <w:bodyDiv w:val="1"/>
      <w:marLeft w:val="0"/>
      <w:marRight w:val="0"/>
      <w:marTop w:val="0"/>
      <w:marBottom w:val="0"/>
      <w:divBdr>
        <w:top w:val="none" w:sz="0" w:space="0" w:color="auto"/>
        <w:left w:val="none" w:sz="0" w:space="0" w:color="auto"/>
        <w:bottom w:val="none" w:sz="0" w:space="0" w:color="auto"/>
        <w:right w:val="none" w:sz="0" w:space="0" w:color="auto"/>
      </w:divBdr>
    </w:div>
    <w:div w:id="1592082361">
      <w:bodyDiv w:val="1"/>
      <w:marLeft w:val="0"/>
      <w:marRight w:val="0"/>
      <w:marTop w:val="0"/>
      <w:marBottom w:val="0"/>
      <w:divBdr>
        <w:top w:val="none" w:sz="0" w:space="0" w:color="auto"/>
        <w:left w:val="none" w:sz="0" w:space="0" w:color="auto"/>
        <w:bottom w:val="none" w:sz="0" w:space="0" w:color="auto"/>
        <w:right w:val="none" w:sz="0" w:space="0" w:color="auto"/>
      </w:divBdr>
    </w:div>
    <w:div w:id="1608851963">
      <w:bodyDiv w:val="1"/>
      <w:marLeft w:val="0"/>
      <w:marRight w:val="0"/>
      <w:marTop w:val="0"/>
      <w:marBottom w:val="0"/>
      <w:divBdr>
        <w:top w:val="none" w:sz="0" w:space="0" w:color="auto"/>
        <w:left w:val="none" w:sz="0" w:space="0" w:color="auto"/>
        <w:bottom w:val="none" w:sz="0" w:space="0" w:color="auto"/>
        <w:right w:val="none" w:sz="0" w:space="0" w:color="auto"/>
      </w:divBdr>
    </w:div>
    <w:div w:id="1765956822">
      <w:bodyDiv w:val="1"/>
      <w:marLeft w:val="0"/>
      <w:marRight w:val="0"/>
      <w:marTop w:val="0"/>
      <w:marBottom w:val="0"/>
      <w:divBdr>
        <w:top w:val="none" w:sz="0" w:space="0" w:color="auto"/>
        <w:left w:val="none" w:sz="0" w:space="0" w:color="auto"/>
        <w:bottom w:val="none" w:sz="0" w:space="0" w:color="auto"/>
        <w:right w:val="none" w:sz="0" w:space="0" w:color="auto"/>
      </w:divBdr>
    </w:div>
    <w:div w:id="1833330310">
      <w:bodyDiv w:val="1"/>
      <w:marLeft w:val="0"/>
      <w:marRight w:val="0"/>
      <w:marTop w:val="0"/>
      <w:marBottom w:val="0"/>
      <w:divBdr>
        <w:top w:val="none" w:sz="0" w:space="0" w:color="auto"/>
        <w:left w:val="none" w:sz="0" w:space="0" w:color="auto"/>
        <w:bottom w:val="none" w:sz="0" w:space="0" w:color="auto"/>
        <w:right w:val="none" w:sz="0" w:space="0" w:color="auto"/>
      </w:divBdr>
    </w:div>
    <w:div w:id="2015643173">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929</Words>
  <Characters>4971</Characters>
  <Application>Microsoft Office Word</Application>
  <DocSecurity>0</DocSecurity>
  <Lines>93</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5</cp:revision>
  <cp:lastPrinted>2021-06-08T20:16:00Z</cp:lastPrinted>
  <dcterms:created xsi:type="dcterms:W3CDTF">2025-07-11T14:25:00Z</dcterms:created>
  <dcterms:modified xsi:type="dcterms:W3CDTF">2025-07-11T21:23:00Z</dcterms:modified>
</cp:coreProperties>
</file>