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CCA88" w14:textId="3AC1EA0F" w:rsidR="00545A0F" w:rsidRDefault="00740C2C" w:rsidP="00740C2C">
      <w:pPr>
        <w:pStyle w:val="Prrafodelista"/>
        <w:tabs>
          <w:tab w:val="left" w:pos="334"/>
        </w:tabs>
        <w:spacing w:before="1" w:after="120"/>
        <w:ind w:left="0" w:right="-283"/>
        <w:jc w:val="center"/>
        <w:rPr>
          <w:b/>
          <w:bCs/>
          <w:sz w:val="18"/>
          <w:szCs w:val="18"/>
        </w:rPr>
      </w:pPr>
      <w:r>
        <w:rPr>
          <w:b/>
          <w:bCs/>
          <w:sz w:val="18"/>
          <w:szCs w:val="18"/>
        </w:rPr>
        <w:t xml:space="preserve">Anexo </w:t>
      </w:r>
      <w:r w:rsidR="00545A0F">
        <w:rPr>
          <w:b/>
          <w:bCs/>
          <w:sz w:val="18"/>
          <w:szCs w:val="18"/>
        </w:rPr>
        <w:t>1</w:t>
      </w:r>
      <w:r w:rsidR="008F1B07">
        <w:rPr>
          <w:b/>
          <w:bCs/>
          <w:sz w:val="18"/>
          <w:szCs w:val="18"/>
        </w:rPr>
        <w:t>3</w:t>
      </w:r>
    </w:p>
    <w:p w14:paraId="2C438D13" w14:textId="3A79E842" w:rsidR="00545A0F" w:rsidRDefault="00545A0F" w:rsidP="00740C2C">
      <w:pPr>
        <w:pStyle w:val="Prrafodelista"/>
        <w:tabs>
          <w:tab w:val="left" w:pos="334"/>
        </w:tabs>
        <w:spacing w:before="1"/>
        <w:ind w:left="0" w:right="-283"/>
        <w:jc w:val="center"/>
        <w:rPr>
          <w:b/>
          <w:bCs/>
          <w:sz w:val="18"/>
          <w:szCs w:val="18"/>
        </w:rPr>
      </w:pPr>
      <w:r>
        <w:rPr>
          <w:b/>
          <w:bCs/>
          <w:sz w:val="18"/>
          <w:szCs w:val="18"/>
        </w:rPr>
        <w:t>MODELO DE CONTRATO SIMPLIFICADO DE SERVICIOS</w:t>
      </w:r>
    </w:p>
    <w:p w14:paraId="6DD60D04" w14:textId="4A7CC480" w:rsidR="00545A0F" w:rsidRPr="00D37205" w:rsidRDefault="00DB6816" w:rsidP="00740C2C">
      <w:pPr>
        <w:pStyle w:val="Prrafodelista"/>
        <w:tabs>
          <w:tab w:val="left" w:pos="334"/>
        </w:tabs>
        <w:spacing w:before="1" w:after="120"/>
        <w:ind w:left="0" w:right="-283"/>
        <w:jc w:val="center"/>
        <w:rPr>
          <w:b/>
          <w:bCs/>
          <w:sz w:val="18"/>
          <w:szCs w:val="18"/>
        </w:rPr>
      </w:pPr>
      <w:r>
        <w:rPr>
          <w:b/>
          <w:bCs/>
          <w:sz w:val="18"/>
          <w:szCs w:val="18"/>
        </w:rPr>
        <w:t xml:space="preserve">TEXTO </w:t>
      </w:r>
      <w:r w:rsidR="00545A0F">
        <w:rPr>
          <w:b/>
          <w:bCs/>
          <w:sz w:val="18"/>
          <w:szCs w:val="18"/>
        </w:rPr>
        <w:t>PERSONA MORAL</w:t>
      </w:r>
    </w:p>
    <w:p w14:paraId="5F68E3C1" w14:textId="1BF6032E" w:rsidR="00FB53BD" w:rsidRPr="000E314A" w:rsidRDefault="003B126E" w:rsidP="00740C2C">
      <w:pPr>
        <w:pStyle w:val="Prrafodelista"/>
        <w:tabs>
          <w:tab w:val="left" w:pos="334"/>
        </w:tabs>
        <w:spacing w:after="120"/>
        <w:ind w:left="0" w:right="-283"/>
        <w:jc w:val="center"/>
        <w:rPr>
          <w:b/>
          <w:bCs/>
          <w:sz w:val="18"/>
          <w:szCs w:val="18"/>
        </w:rPr>
      </w:pPr>
      <w:r w:rsidRPr="000E314A">
        <w:rPr>
          <w:b/>
          <w:bCs/>
          <w:sz w:val="18"/>
          <w:szCs w:val="18"/>
        </w:rPr>
        <w:t>D E C L A R A C I O N E S</w:t>
      </w:r>
    </w:p>
    <w:p w14:paraId="7E4E1B16" w14:textId="41992A84" w:rsidR="0034740F" w:rsidRPr="00C060B4" w:rsidRDefault="00DD0ED5" w:rsidP="00DD0ED5">
      <w:pPr>
        <w:pStyle w:val="Prrafodelista"/>
        <w:tabs>
          <w:tab w:val="left" w:pos="243"/>
        </w:tabs>
        <w:ind w:left="0" w:right="-283"/>
        <w:rPr>
          <w:b/>
          <w:sz w:val="18"/>
          <w:szCs w:val="18"/>
        </w:rPr>
      </w:pPr>
      <w:r>
        <w:rPr>
          <w:b/>
          <w:sz w:val="18"/>
          <w:szCs w:val="18"/>
        </w:rPr>
        <w:t xml:space="preserve">I. </w:t>
      </w:r>
      <w:r w:rsidR="003B126E" w:rsidRPr="00C060B4">
        <w:rPr>
          <w:b/>
          <w:sz w:val="18"/>
          <w:szCs w:val="18"/>
        </w:rPr>
        <w:t>La Suprema Corte de Justicia de la Nación, en lo sucesivo la “Suprema Corte" por conducto de su representante para los efectos de este instrumento manifiesta</w:t>
      </w:r>
      <w:r w:rsidR="003B126E" w:rsidRPr="00C060B4">
        <w:rPr>
          <w:b/>
          <w:spacing w:val="-1"/>
          <w:sz w:val="18"/>
          <w:szCs w:val="18"/>
        </w:rPr>
        <w:t xml:space="preserve"> </w:t>
      </w:r>
      <w:r w:rsidR="003B126E" w:rsidRPr="00C060B4">
        <w:rPr>
          <w:b/>
          <w:sz w:val="18"/>
          <w:szCs w:val="18"/>
        </w:rPr>
        <w:t>que:</w:t>
      </w:r>
    </w:p>
    <w:p w14:paraId="79523E8B" w14:textId="276135C1" w:rsidR="0034740F" w:rsidRPr="00C060B4" w:rsidRDefault="0034740F" w:rsidP="00740C2C">
      <w:pPr>
        <w:pStyle w:val="Prrafodelista"/>
        <w:tabs>
          <w:tab w:val="left" w:pos="243"/>
        </w:tabs>
        <w:ind w:left="0" w:right="-283"/>
        <w:rPr>
          <w:sz w:val="18"/>
          <w:szCs w:val="18"/>
        </w:rPr>
      </w:pPr>
      <w:r w:rsidRPr="00C060B4">
        <w:rPr>
          <w:b/>
          <w:sz w:val="18"/>
          <w:szCs w:val="18"/>
        </w:rPr>
        <w:t>I.1</w:t>
      </w:r>
      <w:r w:rsidR="00B47798" w:rsidRPr="00C060B4">
        <w:rPr>
          <w:b/>
          <w:sz w:val="18"/>
          <w:szCs w:val="18"/>
        </w:rPr>
        <w:t>.-</w:t>
      </w:r>
      <w:r w:rsidRPr="00C060B4">
        <w:rPr>
          <w:b/>
          <w:sz w:val="18"/>
          <w:szCs w:val="18"/>
        </w:rPr>
        <w:t xml:space="preserve"> </w:t>
      </w:r>
      <w:r w:rsidRPr="00C060B4">
        <w:rPr>
          <w:sz w:val="18"/>
          <w:szCs w:val="18"/>
        </w:rPr>
        <w:t>Es el máximo órgano depositario del Poder Judicial de la Federación, en términos de lo dispuesto en los artículos 94</w:t>
      </w:r>
      <w:r w:rsidR="00D37205">
        <w:rPr>
          <w:sz w:val="18"/>
          <w:szCs w:val="18"/>
        </w:rPr>
        <w:t xml:space="preserve">, </w:t>
      </w:r>
      <w:r w:rsidRPr="00C060B4">
        <w:rPr>
          <w:sz w:val="18"/>
          <w:szCs w:val="18"/>
        </w:rPr>
        <w:t>de la Constitución Política de los Estados Unidos Mexicanos y 1, fracción I, de la Ley Orgánica del Poder Judicial de la Federación.</w:t>
      </w:r>
    </w:p>
    <w:p w14:paraId="39176ABA" w14:textId="00667320" w:rsidR="00B47798" w:rsidRPr="00C060B4" w:rsidRDefault="0034740F" w:rsidP="00740C2C">
      <w:pPr>
        <w:pStyle w:val="Prrafodelista"/>
        <w:tabs>
          <w:tab w:val="left" w:pos="243"/>
        </w:tabs>
        <w:ind w:left="0" w:right="-283"/>
        <w:rPr>
          <w:sz w:val="18"/>
          <w:szCs w:val="18"/>
        </w:rPr>
      </w:pPr>
      <w:r w:rsidRPr="00C060B4">
        <w:rPr>
          <w:b/>
          <w:sz w:val="18"/>
          <w:szCs w:val="18"/>
        </w:rPr>
        <w:t>I.2</w:t>
      </w:r>
      <w:r w:rsidR="00B47798" w:rsidRPr="00C060B4">
        <w:rPr>
          <w:b/>
          <w:sz w:val="18"/>
          <w:szCs w:val="18"/>
        </w:rPr>
        <w:t>.-</w:t>
      </w:r>
      <w:r w:rsidRPr="00C060B4">
        <w:rPr>
          <w:b/>
          <w:sz w:val="18"/>
          <w:szCs w:val="18"/>
        </w:rPr>
        <w:t xml:space="preserve"> </w:t>
      </w:r>
      <w:r w:rsidRPr="00C060B4">
        <w:rPr>
          <w:sz w:val="18"/>
          <w:szCs w:val="18"/>
        </w:rPr>
        <w:t>La presente contratación</w:t>
      </w:r>
      <w:r w:rsidR="00545A0F">
        <w:rPr>
          <w:sz w:val="18"/>
          <w:szCs w:val="18"/>
        </w:rPr>
        <w:t xml:space="preserve"> </w:t>
      </w:r>
      <w:r w:rsidRPr="00C060B4">
        <w:rPr>
          <w:sz w:val="18"/>
          <w:szCs w:val="18"/>
        </w:rPr>
        <w:t xml:space="preserve">fue autorizada por el </w:t>
      </w:r>
      <w:r w:rsidR="00130FDB">
        <w:rPr>
          <w:sz w:val="18"/>
          <w:szCs w:val="18"/>
        </w:rPr>
        <w:t>Subdirector General de Vinculación y Control de Gestión de la Dirección General de Infraestructura Física</w:t>
      </w:r>
      <w:r w:rsidRPr="00C060B4">
        <w:rPr>
          <w:sz w:val="18"/>
          <w:szCs w:val="18"/>
        </w:rPr>
        <w:t>,</w:t>
      </w:r>
      <w:r w:rsidR="00545A0F">
        <w:rPr>
          <w:sz w:val="18"/>
          <w:szCs w:val="18"/>
        </w:rPr>
        <w:t xml:space="preserve"> mediante “Concurso Público Sumario</w:t>
      </w:r>
      <w:r w:rsidR="00445433">
        <w:rPr>
          <w:sz w:val="18"/>
          <w:szCs w:val="18"/>
        </w:rPr>
        <w:t>”</w:t>
      </w:r>
      <w:r w:rsidR="00545A0F" w:rsidRPr="00C060B4">
        <w:rPr>
          <w:sz w:val="18"/>
          <w:szCs w:val="18"/>
        </w:rPr>
        <w:t xml:space="preserve"> </w:t>
      </w:r>
      <w:r w:rsidRPr="00C060B4">
        <w:rPr>
          <w:sz w:val="18"/>
          <w:szCs w:val="18"/>
        </w:rPr>
        <w:t>de conformidad con lo previsto en los artículos</w:t>
      </w:r>
      <w:r w:rsidR="00B47798" w:rsidRPr="00C060B4">
        <w:rPr>
          <w:sz w:val="18"/>
          <w:szCs w:val="18"/>
        </w:rPr>
        <w:t xml:space="preserve"> 43, fracción </w:t>
      </w:r>
      <w:r w:rsidR="00445433">
        <w:rPr>
          <w:sz w:val="18"/>
          <w:szCs w:val="18"/>
        </w:rPr>
        <w:t>I</w:t>
      </w:r>
      <w:r w:rsidR="00130FDB">
        <w:rPr>
          <w:sz w:val="18"/>
          <w:szCs w:val="18"/>
        </w:rPr>
        <w:t>V</w:t>
      </w:r>
      <w:r w:rsidR="00445433">
        <w:rPr>
          <w:sz w:val="18"/>
          <w:szCs w:val="18"/>
        </w:rPr>
        <w:t>,</w:t>
      </w:r>
      <w:r w:rsidR="00B47798" w:rsidRPr="00C060B4">
        <w:rPr>
          <w:sz w:val="18"/>
          <w:szCs w:val="18"/>
        </w:rPr>
        <w:t xml:space="preserve"> 46</w:t>
      </w:r>
      <w:r w:rsidR="00DD4954">
        <w:rPr>
          <w:sz w:val="18"/>
          <w:szCs w:val="18"/>
        </w:rPr>
        <w:t xml:space="preserve"> y </w:t>
      </w:r>
      <w:r w:rsidR="00545A0F">
        <w:rPr>
          <w:sz w:val="18"/>
          <w:szCs w:val="18"/>
        </w:rPr>
        <w:t>86</w:t>
      </w:r>
      <w:r w:rsidR="00DD4954">
        <w:rPr>
          <w:sz w:val="18"/>
          <w:szCs w:val="18"/>
        </w:rPr>
        <w:t>,</w:t>
      </w:r>
      <w:r w:rsidR="00545A0F">
        <w:rPr>
          <w:sz w:val="18"/>
          <w:szCs w:val="18"/>
        </w:rPr>
        <w:t xml:space="preserve"> fracción V</w:t>
      </w:r>
      <w:r w:rsidR="00DD4954">
        <w:rPr>
          <w:sz w:val="18"/>
          <w:szCs w:val="18"/>
        </w:rPr>
        <w:t>I</w:t>
      </w:r>
      <w:r w:rsidR="00B47798" w:rsidRPr="00C060B4">
        <w:rPr>
          <w:sz w:val="18"/>
          <w:szCs w:val="18"/>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7A8735D" w14:textId="6D43D6A5" w:rsidR="0034740F" w:rsidRPr="00C060B4" w:rsidRDefault="0034740F" w:rsidP="00740C2C">
      <w:pPr>
        <w:pStyle w:val="Prrafodelista"/>
        <w:tabs>
          <w:tab w:val="left" w:pos="243"/>
        </w:tabs>
        <w:ind w:left="0" w:right="-283"/>
        <w:rPr>
          <w:sz w:val="18"/>
          <w:szCs w:val="18"/>
        </w:rPr>
      </w:pPr>
      <w:r w:rsidRPr="00C060B4">
        <w:rPr>
          <w:b/>
          <w:sz w:val="18"/>
          <w:szCs w:val="18"/>
        </w:rPr>
        <w:t>I.3</w:t>
      </w:r>
      <w:r w:rsidR="00B47798" w:rsidRPr="00C060B4">
        <w:rPr>
          <w:b/>
          <w:sz w:val="18"/>
          <w:szCs w:val="18"/>
        </w:rPr>
        <w:t>.</w:t>
      </w:r>
      <w:r w:rsidR="00B47798" w:rsidRPr="00C060B4">
        <w:rPr>
          <w:bCs/>
          <w:sz w:val="18"/>
          <w:szCs w:val="18"/>
        </w:rPr>
        <w:t>-</w:t>
      </w:r>
      <w:r w:rsidRPr="00C060B4">
        <w:rPr>
          <w:bCs/>
          <w:sz w:val="18"/>
          <w:szCs w:val="18"/>
        </w:rPr>
        <w:t xml:space="preserve"> </w:t>
      </w:r>
      <w:r w:rsidR="002A2547">
        <w:rPr>
          <w:sz w:val="18"/>
          <w:szCs w:val="18"/>
        </w:rPr>
        <w:t xml:space="preserve">El </w:t>
      </w:r>
      <w:r w:rsidR="00DD4954">
        <w:rPr>
          <w:sz w:val="18"/>
          <w:szCs w:val="18"/>
        </w:rPr>
        <w:t xml:space="preserve">Titular </w:t>
      </w:r>
      <w:r w:rsidR="002A2547">
        <w:rPr>
          <w:sz w:val="18"/>
          <w:szCs w:val="18"/>
        </w:rPr>
        <w:t>de la</w:t>
      </w:r>
      <w:r w:rsidR="00CC3BE2" w:rsidRPr="00C060B4">
        <w:rPr>
          <w:sz w:val="18"/>
          <w:szCs w:val="18"/>
        </w:rPr>
        <w:t xml:space="preserve"> Dirección General</w:t>
      </w:r>
      <w:r w:rsidRPr="00C060B4">
        <w:rPr>
          <w:sz w:val="18"/>
          <w:szCs w:val="18"/>
        </w:rPr>
        <w:t xml:space="preserve"> de Infraestructura Física, está facultad</w:t>
      </w:r>
      <w:r w:rsidR="00E3181B">
        <w:rPr>
          <w:sz w:val="18"/>
          <w:szCs w:val="18"/>
        </w:rPr>
        <w:t>o</w:t>
      </w:r>
      <w:r w:rsidRPr="00C060B4">
        <w:rPr>
          <w:sz w:val="18"/>
          <w:szCs w:val="18"/>
        </w:rPr>
        <w:t xml:space="preserve"> para suscribir el presente instrumento, de conformidad con lo dispuesto en l</w:t>
      </w:r>
      <w:r w:rsidR="00B41D35" w:rsidRPr="00C060B4">
        <w:rPr>
          <w:sz w:val="18"/>
          <w:szCs w:val="18"/>
        </w:rPr>
        <w:t>os</w:t>
      </w:r>
      <w:r w:rsidRPr="00C060B4">
        <w:rPr>
          <w:sz w:val="18"/>
          <w:szCs w:val="18"/>
        </w:rPr>
        <w:t xml:space="preserve"> artículo</w:t>
      </w:r>
      <w:r w:rsidR="00B41D35" w:rsidRPr="00C060B4">
        <w:rPr>
          <w:sz w:val="18"/>
          <w:szCs w:val="18"/>
        </w:rPr>
        <w:t>s</w:t>
      </w:r>
      <w:r w:rsidRPr="00C060B4">
        <w:rPr>
          <w:sz w:val="18"/>
          <w:szCs w:val="18"/>
        </w:rPr>
        <w:t xml:space="preserve"> 26, fracción X, del Reglamento Orgánico en Materia de Administración de la Suprema Corte de Justicia de la Nación</w:t>
      </w:r>
      <w:r w:rsidR="00D37205">
        <w:rPr>
          <w:sz w:val="18"/>
          <w:szCs w:val="18"/>
        </w:rPr>
        <w:t>;</w:t>
      </w:r>
      <w:r w:rsidR="00CC3BE2" w:rsidRPr="00C060B4">
        <w:rPr>
          <w:sz w:val="18"/>
          <w:szCs w:val="18"/>
        </w:rPr>
        <w:t xml:space="preserve"> y 11, tercer párrafo, del Acuerdo General de Administración</w:t>
      </w:r>
      <w:r w:rsidRPr="00C060B4">
        <w:rPr>
          <w:sz w:val="18"/>
          <w:szCs w:val="18"/>
        </w:rPr>
        <w:t xml:space="preserve"> XIV/2019.</w:t>
      </w:r>
    </w:p>
    <w:p w14:paraId="3CF97031" w14:textId="74D740E3" w:rsidR="00BB34A4" w:rsidRPr="00C060B4" w:rsidRDefault="0034740F" w:rsidP="00740C2C">
      <w:pPr>
        <w:pStyle w:val="Prrafodelista"/>
        <w:tabs>
          <w:tab w:val="left" w:pos="243"/>
        </w:tabs>
        <w:ind w:left="0" w:right="-283"/>
        <w:rPr>
          <w:sz w:val="18"/>
          <w:szCs w:val="18"/>
        </w:rPr>
      </w:pPr>
      <w:r w:rsidRPr="00C060B4">
        <w:rPr>
          <w:b/>
          <w:sz w:val="18"/>
          <w:szCs w:val="18"/>
        </w:rPr>
        <w:t>I.4</w:t>
      </w:r>
      <w:r w:rsidR="00B47798" w:rsidRPr="00C060B4">
        <w:rPr>
          <w:b/>
          <w:sz w:val="18"/>
          <w:szCs w:val="18"/>
        </w:rPr>
        <w:t>.-</w:t>
      </w:r>
      <w:r w:rsidRPr="00C060B4">
        <w:rPr>
          <w:bCs/>
          <w:sz w:val="18"/>
          <w:szCs w:val="18"/>
        </w:rPr>
        <w:t xml:space="preserve"> </w:t>
      </w:r>
      <w:r w:rsidR="00CC3BE2" w:rsidRPr="00C060B4">
        <w:rPr>
          <w:sz w:val="18"/>
          <w:szCs w:val="18"/>
        </w:rPr>
        <w:t>Para todo lo relacionado con el presente contrato señala como su domicilio el ubicado en avenida José María Pino Suárez número 2, colonia Centro, alcaldía Cuauhtémoc, código postal 06060, Ciudad de</w:t>
      </w:r>
      <w:r w:rsidR="00CC3BE2" w:rsidRPr="00C060B4">
        <w:rPr>
          <w:spacing w:val="-7"/>
          <w:sz w:val="18"/>
          <w:szCs w:val="18"/>
        </w:rPr>
        <w:t xml:space="preserve"> </w:t>
      </w:r>
      <w:r w:rsidR="00CC3BE2" w:rsidRPr="00C060B4">
        <w:rPr>
          <w:sz w:val="18"/>
          <w:szCs w:val="18"/>
        </w:rPr>
        <w:t>México.</w:t>
      </w:r>
    </w:p>
    <w:p w14:paraId="1D6E15D2" w14:textId="6BEAE7C8" w:rsidR="00AE1B36" w:rsidRDefault="00525863" w:rsidP="00740C2C">
      <w:pPr>
        <w:pStyle w:val="Prrafodelista"/>
        <w:tabs>
          <w:tab w:val="left" w:pos="243"/>
        </w:tabs>
        <w:ind w:left="0" w:right="-283"/>
        <w:rPr>
          <w:sz w:val="18"/>
          <w:szCs w:val="18"/>
        </w:rPr>
      </w:pPr>
      <w:r w:rsidRPr="00C060B4">
        <w:rPr>
          <w:b/>
          <w:sz w:val="18"/>
          <w:szCs w:val="18"/>
        </w:rPr>
        <w:t>I</w:t>
      </w:r>
      <w:r w:rsidR="00BB34A4" w:rsidRPr="00C060B4">
        <w:rPr>
          <w:b/>
          <w:sz w:val="18"/>
          <w:szCs w:val="18"/>
        </w:rPr>
        <w:t>.</w:t>
      </w:r>
      <w:r w:rsidR="00CC3BE2" w:rsidRPr="00C060B4">
        <w:rPr>
          <w:b/>
          <w:sz w:val="18"/>
          <w:szCs w:val="18"/>
        </w:rPr>
        <w:t>5</w:t>
      </w:r>
      <w:r w:rsidR="00B47798" w:rsidRPr="00C060B4">
        <w:rPr>
          <w:b/>
          <w:sz w:val="18"/>
          <w:szCs w:val="18"/>
        </w:rPr>
        <w:t>.-</w:t>
      </w:r>
      <w:r w:rsidR="00BB34A4" w:rsidRPr="00C060B4">
        <w:rPr>
          <w:b/>
          <w:sz w:val="18"/>
          <w:szCs w:val="18"/>
        </w:rPr>
        <w:t xml:space="preserve"> </w:t>
      </w:r>
      <w:r w:rsidR="007504A3" w:rsidRPr="00C060B4">
        <w:rPr>
          <w:sz w:val="18"/>
          <w:szCs w:val="18"/>
        </w:rPr>
        <w:t xml:space="preserve">La erogación que implica la presente contratación se realizará con cargo a </w:t>
      </w:r>
      <w:r w:rsidR="007504A3">
        <w:rPr>
          <w:sz w:val="18"/>
          <w:szCs w:val="18"/>
        </w:rPr>
        <w:t xml:space="preserve">en la </w:t>
      </w:r>
      <w:r w:rsidR="007504A3" w:rsidRPr="00C060B4">
        <w:rPr>
          <w:sz w:val="18"/>
          <w:szCs w:val="18"/>
        </w:rPr>
        <w:t xml:space="preserve">Partida Presupuestal </w:t>
      </w:r>
      <w:r w:rsidR="00BC6324" w:rsidRPr="000354F3">
        <w:rPr>
          <w:sz w:val="18"/>
          <w:szCs w:val="18"/>
        </w:rPr>
        <w:t>31904</w:t>
      </w:r>
      <w:r w:rsidR="00EB1DF6" w:rsidRPr="000354F3">
        <w:rPr>
          <w:sz w:val="18"/>
          <w:szCs w:val="18"/>
        </w:rPr>
        <w:t xml:space="preserve"> “Servicios Integrales de Infraestructura de Cómputo”</w:t>
      </w:r>
      <w:r w:rsidR="00AE1B36" w:rsidRPr="000354F3">
        <w:rPr>
          <w:sz w:val="18"/>
          <w:szCs w:val="18"/>
        </w:rPr>
        <w:t>,</w:t>
      </w:r>
      <w:r w:rsidR="00AE1B36" w:rsidRPr="00AE1B36">
        <w:rPr>
          <w:sz w:val="18"/>
          <w:szCs w:val="18"/>
        </w:rPr>
        <w:t xml:space="preserve"> Unidad Responsable </w:t>
      </w:r>
      <w:proofErr w:type="spellStart"/>
      <w:r w:rsidR="00BC6324" w:rsidRPr="00BC6324">
        <w:rPr>
          <w:sz w:val="18"/>
          <w:szCs w:val="18"/>
        </w:rPr>
        <w:t>22510906S0010001</w:t>
      </w:r>
      <w:proofErr w:type="spellEnd"/>
      <w:r w:rsidR="00BC6324">
        <w:rPr>
          <w:sz w:val="18"/>
          <w:szCs w:val="18"/>
        </w:rPr>
        <w:t>.</w:t>
      </w:r>
    </w:p>
    <w:p w14:paraId="25CE4AB2" w14:textId="12E2AF5C" w:rsidR="009D199A" w:rsidRPr="007504A3" w:rsidRDefault="009D199A" w:rsidP="00740C2C">
      <w:pPr>
        <w:pStyle w:val="Prrafodelista"/>
        <w:tabs>
          <w:tab w:val="left" w:pos="243"/>
        </w:tabs>
        <w:ind w:left="0" w:right="-283"/>
        <w:rPr>
          <w:b/>
          <w:sz w:val="18"/>
          <w:szCs w:val="18"/>
        </w:rPr>
      </w:pPr>
      <w:r w:rsidRPr="007504A3">
        <w:rPr>
          <w:b/>
          <w:sz w:val="18"/>
          <w:szCs w:val="18"/>
        </w:rPr>
        <w:t xml:space="preserve">II. </w:t>
      </w:r>
      <w:r w:rsidR="003B126E" w:rsidRPr="007504A3">
        <w:rPr>
          <w:b/>
          <w:sz w:val="18"/>
          <w:szCs w:val="18"/>
        </w:rPr>
        <w:t xml:space="preserve">El </w:t>
      </w:r>
      <w:r w:rsidR="00D37205" w:rsidRPr="007504A3">
        <w:rPr>
          <w:b/>
          <w:sz w:val="18"/>
          <w:szCs w:val="18"/>
        </w:rPr>
        <w:t>“</w:t>
      </w:r>
      <w:r w:rsidR="003B126E" w:rsidRPr="007504A3">
        <w:rPr>
          <w:b/>
          <w:sz w:val="18"/>
          <w:szCs w:val="18"/>
        </w:rPr>
        <w:t xml:space="preserve">Prestador de Servicios” </w:t>
      </w:r>
      <w:r w:rsidR="00CF33AA" w:rsidRPr="007504A3">
        <w:rPr>
          <w:b/>
          <w:sz w:val="18"/>
          <w:szCs w:val="18"/>
        </w:rPr>
        <w:t>manifiesta bajo protesta de decir verdad, por conducto de su representante legal que:</w:t>
      </w:r>
    </w:p>
    <w:p w14:paraId="3348FE40" w14:textId="77777777" w:rsidR="00CF33AA" w:rsidRPr="00CF33AA" w:rsidRDefault="009D199A" w:rsidP="00740C2C">
      <w:pPr>
        <w:pStyle w:val="Ttulo1"/>
        <w:tabs>
          <w:tab w:val="left" w:pos="281"/>
        </w:tabs>
        <w:ind w:left="0" w:right="-283"/>
        <w:jc w:val="both"/>
        <w:rPr>
          <w:b w:val="0"/>
          <w:bCs w:val="0"/>
          <w:sz w:val="18"/>
          <w:szCs w:val="18"/>
        </w:rPr>
      </w:pPr>
      <w:r w:rsidRPr="00C060B4">
        <w:rPr>
          <w:sz w:val="18"/>
          <w:szCs w:val="18"/>
        </w:rPr>
        <w:t>II.1.-</w:t>
      </w:r>
      <w:r w:rsidRPr="00C060B4">
        <w:rPr>
          <w:b w:val="0"/>
          <w:bCs w:val="0"/>
          <w:sz w:val="18"/>
          <w:szCs w:val="18"/>
        </w:rPr>
        <w:t xml:space="preserve"> </w:t>
      </w:r>
      <w:r w:rsidR="00CF33AA" w:rsidRPr="00CF33AA">
        <w:rPr>
          <w:b w:val="0"/>
          <w:bCs w:val="0"/>
          <w:sz w:val="18"/>
          <w:szCs w:val="18"/>
        </w:rPr>
        <w:t>Es una persona moral debidamente constituida bajo las leyes mexicanas y cuenta con la inscripción en el Registro Público del Comercio correspondiente.</w:t>
      </w:r>
    </w:p>
    <w:p w14:paraId="0B252284" w14:textId="4DBD94CE" w:rsidR="00CF33AA" w:rsidRDefault="00CF33AA" w:rsidP="00740C2C">
      <w:pPr>
        <w:pStyle w:val="Ttulo1"/>
        <w:tabs>
          <w:tab w:val="left" w:pos="281"/>
        </w:tabs>
        <w:ind w:left="0" w:right="-283"/>
        <w:jc w:val="both"/>
        <w:rPr>
          <w:b w:val="0"/>
          <w:bCs w:val="0"/>
          <w:sz w:val="18"/>
          <w:szCs w:val="18"/>
        </w:rPr>
      </w:pPr>
      <w:r w:rsidRPr="00CF33AA">
        <w:rPr>
          <w:sz w:val="18"/>
          <w:szCs w:val="18"/>
        </w:rPr>
        <w:t>II.2.-</w:t>
      </w:r>
      <w:r w:rsidRPr="00CF33AA">
        <w:rPr>
          <w:b w:val="0"/>
          <w:bCs w:val="0"/>
          <w:sz w:val="18"/>
          <w:szCs w:val="18"/>
        </w:rPr>
        <w:t xml:space="preserve"> Conoce perfectamente las especificaciones técnicas de</w:t>
      </w:r>
      <w:r w:rsidR="00DD4954">
        <w:rPr>
          <w:b w:val="0"/>
          <w:bCs w:val="0"/>
          <w:sz w:val="18"/>
          <w:szCs w:val="18"/>
        </w:rPr>
        <w:t>l</w:t>
      </w:r>
      <w:r w:rsidRPr="00CF33AA">
        <w:rPr>
          <w:b w:val="0"/>
          <w:bCs w:val="0"/>
          <w:sz w:val="18"/>
          <w:szCs w:val="18"/>
        </w:rPr>
        <w:t xml:space="preserve"> servicio requerido por la “Suprema Corte” y cuenta con los elementos técnicos y capacidad económica necesarios para realizarlos a satisfacción de ésta.</w:t>
      </w:r>
    </w:p>
    <w:p w14:paraId="16F63C93" w14:textId="6D2FD285" w:rsidR="00744251" w:rsidRPr="000C454D" w:rsidRDefault="00744251" w:rsidP="00740C2C">
      <w:pPr>
        <w:pStyle w:val="Ttulo1"/>
        <w:tabs>
          <w:tab w:val="left" w:pos="281"/>
        </w:tabs>
        <w:ind w:left="0" w:right="-283"/>
        <w:jc w:val="both"/>
        <w:rPr>
          <w:b w:val="0"/>
          <w:bCs w:val="0"/>
          <w:sz w:val="18"/>
          <w:szCs w:val="18"/>
        </w:rPr>
      </w:pPr>
      <w:r w:rsidRPr="00C060B4">
        <w:rPr>
          <w:sz w:val="18"/>
          <w:szCs w:val="18"/>
        </w:rPr>
        <w:t xml:space="preserve">II.3.- </w:t>
      </w:r>
      <w:r w:rsidRPr="000C454D">
        <w:rPr>
          <w:b w:val="0"/>
          <w:bCs w:val="0"/>
          <w:sz w:val="18"/>
          <w:szCs w:val="18"/>
        </w:rPr>
        <w:t>A la fecha de adjudicación de la presente contratación, no se encuentra inhabilitad</w:t>
      </w:r>
      <w:r w:rsidR="00B47798" w:rsidRPr="000C454D">
        <w:rPr>
          <w:b w:val="0"/>
          <w:bCs w:val="0"/>
          <w:sz w:val="18"/>
          <w:szCs w:val="18"/>
        </w:rPr>
        <w:t xml:space="preserve">o </w:t>
      </w:r>
      <w:r w:rsidRPr="000C454D">
        <w:rPr>
          <w:b w:val="0"/>
          <w:bCs w:val="0"/>
          <w:sz w:val="18"/>
          <w:szCs w:val="18"/>
        </w:rPr>
        <w:t>conforme a la regulación aplicable a los Poderes Ejecutivo, Legislativo y Judicial de la Federación para celebrar contratos; asimismo, no se encuentra en ninguno de los supuestos a que se refieren los artículos 62</w:t>
      </w:r>
      <w:r w:rsidR="000C1881">
        <w:rPr>
          <w:b w:val="0"/>
          <w:bCs w:val="0"/>
          <w:sz w:val="18"/>
          <w:szCs w:val="18"/>
        </w:rPr>
        <w:t>,</w:t>
      </w:r>
      <w:r w:rsidRPr="000C454D">
        <w:rPr>
          <w:b w:val="0"/>
          <w:bCs w:val="0"/>
          <w:sz w:val="18"/>
          <w:szCs w:val="18"/>
        </w:rPr>
        <w:t xml:space="preserve"> fracciones XV y XVI y 193</w:t>
      </w:r>
      <w:r w:rsidR="00D37205">
        <w:rPr>
          <w:b w:val="0"/>
          <w:bCs w:val="0"/>
          <w:sz w:val="18"/>
          <w:szCs w:val="18"/>
        </w:rPr>
        <w:t>,</w:t>
      </w:r>
      <w:r w:rsidRPr="000C454D">
        <w:rPr>
          <w:b w:val="0"/>
          <w:bCs w:val="0"/>
          <w:sz w:val="18"/>
          <w:szCs w:val="18"/>
        </w:rPr>
        <w:t xml:space="preserve"> del Acuerdo General de Administración XIV/2019.</w:t>
      </w:r>
    </w:p>
    <w:p w14:paraId="7F7E97E2" w14:textId="77777777" w:rsidR="00744251" w:rsidRPr="00C060B4" w:rsidRDefault="00744251" w:rsidP="00740C2C">
      <w:pPr>
        <w:pStyle w:val="Prrafodelista"/>
        <w:tabs>
          <w:tab w:val="left" w:pos="243"/>
        </w:tabs>
        <w:ind w:left="0" w:right="-283"/>
        <w:rPr>
          <w:bCs/>
          <w:sz w:val="18"/>
          <w:szCs w:val="18"/>
        </w:rPr>
      </w:pPr>
      <w:r w:rsidRPr="00C060B4">
        <w:rPr>
          <w:b/>
          <w:sz w:val="18"/>
          <w:szCs w:val="18"/>
        </w:rPr>
        <w:t>II.4.-</w:t>
      </w:r>
      <w:r w:rsidRPr="00C060B4">
        <w:rPr>
          <w:bCs/>
          <w:sz w:val="18"/>
          <w:szCs w:val="18"/>
        </w:rPr>
        <w:t xml:space="preserve"> Conoce y acepta sujetarse a lo previsto en el Acuerdo General de Administración XIV/2019.</w:t>
      </w:r>
    </w:p>
    <w:p w14:paraId="5AE6906A" w14:textId="77777777" w:rsidR="002A0EE0" w:rsidRDefault="00744251" w:rsidP="00740C2C">
      <w:pPr>
        <w:pStyle w:val="Prrafodelista"/>
        <w:tabs>
          <w:tab w:val="left" w:pos="243"/>
        </w:tabs>
        <w:ind w:left="0" w:right="-283"/>
        <w:rPr>
          <w:bCs/>
          <w:sz w:val="18"/>
          <w:szCs w:val="18"/>
        </w:rPr>
      </w:pPr>
      <w:r w:rsidRPr="00C060B4">
        <w:rPr>
          <w:b/>
          <w:sz w:val="18"/>
          <w:szCs w:val="18"/>
        </w:rPr>
        <w:t>II.5.-</w:t>
      </w:r>
      <w:r w:rsidRPr="00C060B4">
        <w:rPr>
          <w:bCs/>
          <w:sz w:val="18"/>
          <w:szCs w:val="18"/>
        </w:rPr>
        <w:t xml:space="preserve"> Para todo lo relacionado con el presente contrato, señala como su domicilio el indicado en la carátula del presente instrumento, en el apartado denominado “Prestador de Servicios”.</w:t>
      </w:r>
    </w:p>
    <w:p w14:paraId="0477C6C2" w14:textId="00C484D1" w:rsidR="00FB53BD" w:rsidRPr="002A0EE0" w:rsidRDefault="002A0EE0" w:rsidP="00740C2C">
      <w:pPr>
        <w:pStyle w:val="Prrafodelista"/>
        <w:tabs>
          <w:tab w:val="left" w:pos="243"/>
        </w:tabs>
        <w:ind w:left="0" w:right="-283"/>
        <w:rPr>
          <w:b/>
          <w:sz w:val="18"/>
          <w:szCs w:val="18"/>
        </w:rPr>
      </w:pPr>
      <w:r w:rsidRPr="002A0EE0">
        <w:rPr>
          <w:b/>
          <w:sz w:val="18"/>
          <w:szCs w:val="18"/>
        </w:rPr>
        <w:t xml:space="preserve">III. </w:t>
      </w:r>
      <w:r w:rsidR="003B126E" w:rsidRPr="002A0EE0">
        <w:rPr>
          <w:b/>
          <w:sz w:val="18"/>
          <w:szCs w:val="18"/>
        </w:rPr>
        <w:t xml:space="preserve">La “Suprema Corte” y </w:t>
      </w:r>
      <w:r w:rsidR="00D37205">
        <w:rPr>
          <w:b/>
          <w:sz w:val="18"/>
          <w:szCs w:val="18"/>
        </w:rPr>
        <w:t>el “</w:t>
      </w:r>
      <w:r w:rsidR="003B126E" w:rsidRPr="002A0EE0">
        <w:rPr>
          <w:b/>
          <w:sz w:val="18"/>
          <w:szCs w:val="18"/>
        </w:rPr>
        <w:t>Prestador de Servicios”</w:t>
      </w:r>
      <w:r w:rsidR="00744251" w:rsidRPr="002A0EE0">
        <w:rPr>
          <w:b/>
          <w:sz w:val="18"/>
          <w:szCs w:val="18"/>
        </w:rPr>
        <w:t xml:space="preserve"> a quienes de manera conjunta se les identificará como las “Partes”</w:t>
      </w:r>
      <w:r w:rsidR="003B126E" w:rsidRPr="002A0EE0">
        <w:rPr>
          <w:b/>
          <w:sz w:val="18"/>
          <w:szCs w:val="18"/>
        </w:rPr>
        <w:t xml:space="preserve"> declaran</w:t>
      </w:r>
      <w:r w:rsidR="003B126E" w:rsidRPr="002A0EE0">
        <w:rPr>
          <w:b/>
          <w:spacing w:val="-13"/>
          <w:sz w:val="18"/>
          <w:szCs w:val="18"/>
        </w:rPr>
        <w:t xml:space="preserve"> </w:t>
      </w:r>
      <w:r w:rsidR="003B126E" w:rsidRPr="002A0EE0">
        <w:rPr>
          <w:b/>
          <w:sz w:val="18"/>
          <w:szCs w:val="18"/>
        </w:rPr>
        <w:t>que:</w:t>
      </w:r>
    </w:p>
    <w:p w14:paraId="32FC476A" w14:textId="4EED8753" w:rsidR="000D1C18" w:rsidRPr="00C060B4" w:rsidRDefault="000D1C18" w:rsidP="00740C2C">
      <w:pPr>
        <w:pStyle w:val="Prrafodelista"/>
        <w:ind w:left="0" w:right="-283"/>
        <w:rPr>
          <w:bCs/>
          <w:sz w:val="18"/>
          <w:szCs w:val="18"/>
        </w:rPr>
      </w:pPr>
      <w:r w:rsidRPr="00C060B4">
        <w:rPr>
          <w:b/>
          <w:sz w:val="18"/>
          <w:szCs w:val="18"/>
        </w:rPr>
        <w:t xml:space="preserve">III.1.- </w:t>
      </w:r>
      <w:r w:rsidRPr="00C060B4">
        <w:rPr>
          <w:bCs/>
          <w:sz w:val="18"/>
          <w:szCs w:val="18"/>
        </w:rPr>
        <w:t xml:space="preserve">Reconocen mutuamente la personalidad jurídica con la que comparecen a la celebración del presente instrumento y manifiestan que todas las comunicaciones que se realicen entre ellas se dirigirán a los domicilios indicados en </w:t>
      </w:r>
      <w:r w:rsidR="002A0EE0">
        <w:rPr>
          <w:bCs/>
          <w:sz w:val="18"/>
          <w:szCs w:val="18"/>
        </w:rPr>
        <w:t>las declaraciones</w:t>
      </w:r>
      <w:r w:rsidRPr="00C060B4">
        <w:rPr>
          <w:bCs/>
          <w:sz w:val="18"/>
          <w:szCs w:val="18"/>
        </w:rPr>
        <w:t xml:space="preserve"> I.4 y II.5 de este instrumento.</w:t>
      </w:r>
    </w:p>
    <w:p w14:paraId="134C7FA2" w14:textId="77777777" w:rsidR="000D1C18" w:rsidRPr="00C060B4" w:rsidRDefault="000D1C18" w:rsidP="00740C2C">
      <w:pPr>
        <w:pStyle w:val="Prrafodelista"/>
        <w:ind w:left="0" w:right="-283"/>
        <w:rPr>
          <w:bCs/>
          <w:sz w:val="18"/>
          <w:szCs w:val="18"/>
        </w:rPr>
      </w:pPr>
      <w:r w:rsidRPr="00C060B4">
        <w:rPr>
          <w:b/>
          <w:sz w:val="18"/>
          <w:szCs w:val="18"/>
        </w:rPr>
        <w:t xml:space="preserve">III.2.- </w:t>
      </w:r>
      <w:r w:rsidRPr="00C060B4">
        <w:rPr>
          <w:bCs/>
          <w:sz w:val="18"/>
          <w:szCs w:val="18"/>
        </w:rPr>
        <w:t xml:space="preserve">Las “Partes” reconocen que la carátula del presente contrato forma parte integrante del presente instrumento contractual. </w:t>
      </w:r>
    </w:p>
    <w:p w14:paraId="78C92052" w14:textId="77777777" w:rsidR="000D1C18" w:rsidRPr="00C060B4" w:rsidRDefault="000D1C18" w:rsidP="00740C2C">
      <w:pPr>
        <w:pStyle w:val="Prrafodelista"/>
        <w:ind w:left="0" w:right="-283"/>
        <w:rPr>
          <w:bCs/>
          <w:sz w:val="18"/>
          <w:szCs w:val="18"/>
        </w:rPr>
      </w:pPr>
      <w:r w:rsidRPr="00C060B4">
        <w:rPr>
          <w:b/>
          <w:sz w:val="18"/>
          <w:szCs w:val="18"/>
        </w:rPr>
        <w:t xml:space="preserve">III.3.- </w:t>
      </w:r>
      <w:r w:rsidRPr="00C060B4">
        <w:rPr>
          <w:bCs/>
          <w:sz w:val="18"/>
          <w:szCs w:val="18"/>
        </w:rPr>
        <w:t>Conocen el alcance y contenido del presente contrato, por lo que están de acuerdo en someterse a las siguientes:</w:t>
      </w:r>
    </w:p>
    <w:p w14:paraId="1004A688" w14:textId="6F7C0A8B" w:rsidR="00FB53BD" w:rsidRPr="00C060B4" w:rsidRDefault="003B126E" w:rsidP="00DD0ED5">
      <w:pPr>
        <w:pStyle w:val="Textoindependiente"/>
        <w:spacing w:before="60" w:after="60" w:line="183" w:lineRule="exact"/>
        <w:ind w:right="-283"/>
        <w:jc w:val="center"/>
        <w:rPr>
          <w:b/>
          <w:bCs/>
          <w:sz w:val="18"/>
          <w:szCs w:val="18"/>
        </w:rPr>
      </w:pPr>
      <w:r w:rsidRPr="00C060B4">
        <w:rPr>
          <w:b/>
          <w:bCs/>
          <w:sz w:val="18"/>
          <w:szCs w:val="18"/>
        </w:rPr>
        <w:t>C L Á U S U L A S</w:t>
      </w:r>
    </w:p>
    <w:p w14:paraId="1D75758B" w14:textId="4FD76BED" w:rsidR="00FB53BD" w:rsidRPr="00C060B4" w:rsidRDefault="003B126E" w:rsidP="00740C2C">
      <w:pPr>
        <w:ind w:right="-283"/>
        <w:jc w:val="both"/>
        <w:rPr>
          <w:sz w:val="18"/>
          <w:szCs w:val="18"/>
        </w:rPr>
      </w:pPr>
      <w:r w:rsidRPr="00C060B4">
        <w:rPr>
          <w:b/>
          <w:sz w:val="18"/>
          <w:szCs w:val="18"/>
        </w:rPr>
        <w:t xml:space="preserve">Primera. Condiciones generales. </w:t>
      </w:r>
      <w:r w:rsidRPr="00C060B4">
        <w:rPr>
          <w:sz w:val="18"/>
          <w:szCs w:val="18"/>
        </w:rPr>
        <w:t xml:space="preserve">El </w:t>
      </w:r>
      <w:r w:rsidR="00D11CAC">
        <w:rPr>
          <w:sz w:val="18"/>
          <w:szCs w:val="18"/>
        </w:rPr>
        <w:t>“</w:t>
      </w:r>
      <w:r w:rsidRPr="00C060B4">
        <w:rPr>
          <w:sz w:val="18"/>
          <w:szCs w:val="18"/>
        </w:rPr>
        <w:t>Prestador de Servicios” se compromete a proporcionar el servicio descrito en el presente instrumento y a respetar en todo momento</w:t>
      </w:r>
      <w:r w:rsidRPr="00C060B4">
        <w:rPr>
          <w:spacing w:val="-5"/>
          <w:sz w:val="18"/>
          <w:szCs w:val="18"/>
        </w:rPr>
        <w:t xml:space="preserve"> </w:t>
      </w:r>
      <w:r w:rsidRPr="00C060B4">
        <w:rPr>
          <w:sz w:val="18"/>
          <w:szCs w:val="18"/>
        </w:rPr>
        <w:t>el</w:t>
      </w:r>
      <w:r w:rsidR="00834D48" w:rsidRPr="00C060B4">
        <w:rPr>
          <w:sz w:val="18"/>
          <w:szCs w:val="18"/>
        </w:rPr>
        <w:t xml:space="preserve"> objeto,</w:t>
      </w:r>
      <w:r w:rsidRPr="00C060B4">
        <w:rPr>
          <w:spacing w:val="-4"/>
          <w:sz w:val="18"/>
          <w:szCs w:val="18"/>
        </w:rPr>
        <w:t xml:space="preserve"> </w:t>
      </w:r>
      <w:r w:rsidRPr="00C060B4">
        <w:rPr>
          <w:sz w:val="18"/>
          <w:szCs w:val="18"/>
        </w:rPr>
        <w:t>precio, plazo</w:t>
      </w:r>
      <w:r w:rsidR="00431055">
        <w:rPr>
          <w:sz w:val="18"/>
          <w:szCs w:val="18"/>
        </w:rPr>
        <w:t>, garantías</w:t>
      </w:r>
      <w:r w:rsidRPr="00C060B4">
        <w:rPr>
          <w:spacing w:val="-4"/>
          <w:sz w:val="18"/>
          <w:szCs w:val="18"/>
        </w:rPr>
        <w:t xml:space="preserve"> </w:t>
      </w:r>
      <w:r w:rsidRPr="00C060B4">
        <w:rPr>
          <w:sz w:val="18"/>
          <w:szCs w:val="18"/>
        </w:rPr>
        <w:t>y</w:t>
      </w:r>
      <w:r w:rsidRPr="00C060B4">
        <w:rPr>
          <w:spacing w:val="-3"/>
          <w:sz w:val="18"/>
          <w:szCs w:val="18"/>
        </w:rPr>
        <w:t xml:space="preserve"> </w:t>
      </w:r>
      <w:r w:rsidRPr="00C060B4">
        <w:rPr>
          <w:sz w:val="18"/>
          <w:szCs w:val="18"/>
        </w:rPr>
        <w:t>condiciones</w:t>
      </w:r>
      <w:r w:rsidRPr="00C060B4">
        <w:rPr>
          <w:spacing w:val="-3"/>
          <w:sz w:val="18"/>
          <w:szCs w:val="18"/>
        </w:rPr>
        <w:t xml:space="preserve"> </w:t>
      </w:r>
      <w:r w:rsidRPr="00C060B4">
        <w:rPr>
          <w:sz w:val="18"/>
          <w:szCs w:val="18"/>
        </w:rPr>
        <w:t>de</w:t>
      </w:r>
      <w:r w:rsidRPr="00C060B4">
        <w:rPr>
          <w:spacing w:val="-1"/>
          <w:sz w:val="18"/>
          <w:szCs w:val="18"/>
        </w:rPr>
        <w:t xml:space="preserve"> </w:t>
      </w:r>
      <w:r w:rsidRPr="00C060B4">
        <w:rPr>
          <w:sz w:val="18"/>
          <w:szCs w:val="18"/>
        </w:rPr>
        <w:t>pago</w:t>
      </w:r>
      <w:r w:rsidRPr="00C060B4">
        <w:rPr>
          <w:spacing w:val="-4"/>
          <w:sz w:val="18"/>
          <w:szCs w:val="18"/>
        </w:rPr>
        <w:t xml:space="preserve"> </w:t>
      </w:r>
      <w:r w:rsidRPr="00C060B4">
        <w:rPr>
          <w:sz w:val="18"/>
          <w:szCs w:val="18"/>
        </w:rPr>
        <w:t>señalados</w:t>
      </w:r>
      <w:r w:rsidRPr="00C060B4">
        <w:rPr>
          <w:spacing w:val="-3"/>
          <w:sz w:val="18"/>
          <w:szCs w:val="18"/>
        </w:rPr>
        <w:t xml:space="preserve"> </w:t>
      </w:r>
      <w:r w:rsidRPr="00C060B4">
        <w:rPr>
          <w:sz w:val="18"/>
          <w:szCs w:val="18"/>
        </w:rPr>
        <w:t>en</w:t>
      </w:r>
      <w:r w:rsidRPr="00C060B4">
        <w:rPr>
          <w:spacing w:val="-2"/>
          <w:sz w:val="18"/>
          <w:szCs w:val="18"/>
        </w:rPr>
        <w:t xml:space="preserve"> </w:t>
      </w:r>
      <w:r w:rsidR="00834D48" w:rsidRPr="00C060B4">
        <w:rPr>
          <w:spacing w:val="-2"/>
          <w:sz w:val="18"/>
          <w:szCs w:val="18"/>
        </w:rPr>
        <w:t xml:space="preserve">la carátula y </w:t>
      </w:r>
      <w:r w:rsidRPr="00C060B4">
        <w:rPr>
          <w:sz w:val="18"/>
          <w:szCs w:val="18"/>
        </w:rPr>
        <w:t>las</w:t>
      </w:r>
      <w:r w:rsidRPr="00C060B4">
        <w:rPr>
          <w:spacing w:val="-3"/>
          <w:sz w:val="18"/>
          <w:szCs w:val="18"/>
        </w:rPr>
        <w:t xml:space="preserve"> </w:t>
      </w:r>
      <w:r w:rsidR="00834D48" w:rsidRPr="00C060B4">
        <w:rPr>
          <w:sz w:val="18"/>
          <w:szCs w:val="18"/>
        </w:rPr>
        <w:t>c</w:t>
      </w:r>
      <w:r w:rsidRPr="00C060B4">
        <w:rPr>
          <w:sz w:val="18"/>
          <w:szCs w:val="18"/>
        </w:rPr>
        <w:t>láusulas</w:t>
      </w:r>
      <w:r w:rsidRPr="00C060B4">
        <w:rPr>
          <w:spacing w:val="-2"/>
          <w:sz w:val="18"/>
          <w:szCs w:val="18"/>
        </w:rPr>
        <w:t xml:space="preserve"> </w:t>
      </w:r>
      <w:r w:rsidR="00834D48" w:rsidRPr="00C060B4">
        <w:rPr>
          <w:spacing w:val="-2"/>
          <w:sz w:val="18"/>
          <w:szCs w:val="18"/>
        </w:rPr>
        <w:t xml:space="preserve">del presente instrumento contractual, durante y hasta el </w:t>
      </w:r>
      <w:r w:rsidRPr="00C060B4">
        <w:rPr>
          <w:sz w:val="18"/>
          <w:szCs w:val="18"/>
        </w:rPr>
        <w:t>cumplimiento</w:t>
      </w:r>
      <w:r w:rsidRPr="00C060B4">
        <w:rPr>
          <w:spacing w:val="-4"/>
          <w:sz w:val="18"/>
          <w:szCs w:val="18"/>
        </w:rPr>
        <w:t xml:space="preserve"> </w:t>
      </w:r>
      <w:r w:rsidRPr="00C060B4">
        <w:rPr>
          <w:sz w:val="18"/>
          <w:szCs w:val="18"/>
        </w:rPr>
        <w:t>total</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este</w:t>
      </w:r>
      <w:r w:rsidRPr="00C060B4">
        <w:rPr>
          <w:spacing w:val="-1"/>
          <w:sz w:val="18"/>
          <w:szCs w:val="18"/>
        </w:rPr>
        <w:t xml:space="preserve"> </w:t>
      </w:r>
      <w:r w:rsidRPr="00C060B4">
        <w:rPr>
          <w:sz w:val="18"/>
          <w:szCs w:val="18"/>
        </w:rPr>
        <w:t>acuerdo</w:t>
      </w:r>
      <w:r w:rsidR="00834D48"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voluntades.</w:t>
      </w:r>
      <w:r w:rsidRPr="00C060B4">
        <w:rPr>
          <w:spacing w:val="1"/>
          <w:sz w:val="18"/>
          <w:szCs w:val="18"/>
        </w:rPr>
        <w:t xml:space="preserve"> </w:t>
      </w:r>
      <w:r w:rsidRPr="00C060B4">
        <w:rPr>
          <w:sz w:val="18"/>
          <w:szCs w:val="18"/>
        </w:rPr>
        <w:t xml:space="preserve">El pago </w:t>
      </w:r>
      <w:r w:rsidR="00E50953" w:rsidRPr="00C060B4">
        <w:rPr>
          <w:sz w:val="18"/>
          <w:szCs w:val="18"/>
        </w:rPr>
        <w:t xml:space="preserve">pactado en el presente </w:t>
      </w:r>
      <w:r w:rsidR="00C50F59" w:rsidRPr="00C060B4">
        <w:rPr>
          <w:sz w:val="18"/>
          <w:szCs w:val="18"/>
        </w:rPr>
        <w:t>contrato</w:t>
      </w:r>
      <w:r w:rsidRPr="00C060B4">
        <w:rPr>
          <w:sz w:val="18"/>
          <w:szCs w:val="18"/>
        </w:rPr>
        <w:t xml:space="preserve"> cubre el total del servicio contratado, por lo cual la “Suprema Corte” no tiene obligación de cubrir ningún importe adicional. </w:t>
      </w:r>
    </w:p>
    <w:p w14:paraId="1D25CBCD" w14:textId="2FD6D8E4" w:rsidR="007504A3" w:rsidRPr="00C060B4" w:rsidRDefault="003B126E" w:rsidP="00740C2C">
      <w:pPr>
        <w:pStyle w:val="Textoindependiente"/>
        <w:ind w:right="-283"/>
        <w:jc w:val="both"/>
        <w:rPr>
          <w:bCs/>
          <w:sz w:val="18"/>
          <w:szCs w:val="18"/>
        </w:rPr>
      </w:pPr>
      <w:r w:rsidRPr="00C060B4">
        <w:rPr>
          <w:b/>
          <w:sz w:val="18"/>
          <w:szCs w:val="18"/>
        </w:rPr>
        <w:t xml:space="preserve">Segunda. </w:t>
      </w:r>
      <w:r w:rsidR="00834D48" w:rsidRPr="00C060B4">
        <w:rPr>
          <w:b/>
          <w:sz w:val="18"/>
          <w:szCs w:val="18"/>
          <w:lang w:val="es-ES"/>
        </w:rPr>
        <w:t>Requisitos para realizar los pagos respectivos.</w:t>
      </w:r>
      <w:r w:rsidR="00834D48" w:rsidRPr="00C060B4">
        <w:rPr>
          <w:bCs/>
          <w:sz w:val="18"/>
          <w:szCs w:val="18"/>
          <w:lang w:val="es-ES"/>
        </w:rPr>
        <w:t xml:space="preserve"> La “Suprema Corte” pagará al “Prestador de Servicios” </w:t>
      </w:r>
      <w:r w:rsidR="003359DD">
        <w:rPr>
          <w:bCs/>
          <w:sz w:val="18"/>
          <w:szCs w:val="18"/>
          <w:lang w:val="es-ES"/>
        </w:rPr>
        <w:t>el</w:t>
      </w:r>
      <w:r w:rsidR="003359DD" w:rsidRPr="00C060B4">
        <w:rPr>
          <w:bCs/>
          <w:sz w:val="18"/>
          <w:szCs w:val="18"/>
          <w:lang w:val="es-ES"/>
        </w:rPr>
        <w:t xml:space="preserve"> </w:t>
      </w:r>
      <w:r w:rsidR="00834D48" w:rsidRPr="00C060B4">
        <w:rPr>
          <w:bCs/>
          <w:sz w:val="18"/>
          <w:szCs w:val="18"/>
          <w:lang w:val="es-ES"/>
        </w:rPr>
        <w:t xml:space="preserve">monto señalado en la </w:t>
      </w:r>
      <w:r w:rsidR="00A718F9">
        <w:rPr>
          <w:bCs/>
          <w:sz w:val="18"/>
          <w:szCs w:val="18"/>
          <w:lang w:val="es-ES"/>
        </w:rPr>
        <w:t>c</w:t>
      </w:r>
      <w:r w:rsidR="00834D48" w:rsidRPr="00C060B4">
        <w:rPr>
          <w:bCs/>
          <w:sz w:val="18"/>
          <w:szCs w:val="18"/>
          <w:lang w:val="es-ES"/>
        </w:rPr>
        <w:t>láusula Cuarta</w:t>
      </w:r>
      <w:r w:rsidR="000C454D">
        <w:rPr>
          <w:bCs/>
          <w:sz w:val="18"/>
          <w:szCs w:val="18"/>
          <w:lang w:val="es-ES"/>
        </w:rPr>
        <w:t xml:space="preserve">, </w:t>
      </w:r>
      <w:r w:rsidR="00130FDB">
        <w:rPr>
          <w:bCs/>
          <w:sz w:val="18"/>
          <w:szCs w:val="18"/>
          <w:lang w:val="es-ES"/>
        </w:rPr>
        <w:t>a</w:t>
      </w:r>
      <w:r w:rsidR="00130FDB" w:rsidRPr="00130FDB">
        <w:rPr>
          <w:bCs/>
          <w:sz w:val="18"/>
          <w:szCs w:val="18"/>
          <w:lang w:val="es-ES"/>
        </w:rPr>
        <w:t xml:space="preserve"> bimestre vencido, previa validación técnica por parte del personal de la Dirección General de Tecnologías de la Información, de que los servicios se realizaron en tiempo y forma, así como los entregables validados a entera satisfacción de la </w:t>
      </w:r>
      <w:r w:rsidR="002A0EE0">
        <w:rPr>
          <w:bCs/>
          <w:sz w:val="18"/>
          <w:szCs w:val="18"/>
          <w:lang w:val="es-ES"/>
        </w:rPr>
        <w:t>“</w:t>
      </w:r>
      <w:r w:rsidR="000C454D" w:rsidRPr="000C454D">
        <w:rPr>
          <w:bCs/>
          <w:sz w:val="18"/>
          <w:szCs w:val="18"/>
          <w:lang w:val="es-ES"/>
        </w:rPr>
        <w:t>Suprema Corte</w:t>
      </w:r>
      <w:r w:rsidR="002A0EE0">
        <w:rPr>
          <w:bCs/>
          <w:sz w:val="18"/>
          <w:szCs w:val="18"/>
          <w:lang w:val="es-ES"/>
        </w:rPr>
        <w:t>”</w:t>
      </w:r>
      <w:r w:rsidR="000C454D">
        <w:rPr>
          <w:bCs/>
          <w:sz w:val="18"/>
          <w:szCs w:val="18"/>
          <w:lang w:val="es-ES"/>
        </w:rPr>
        <w:t xml:space="preserve">. </w:t>
      </w:r>
      <w:r w:rsidR="009D199A" w:rsidRPr="00C060B4">
        <w:rPr>
          <w:bCs/>
          <w:sz w:val="18"/>
          <w:szCs w:val="18"/>
        </w:rPr>
        <w:t>Pa</w:t>
      </w:r>
      <w:r w:rsidR="00834D48" w:rsidRPr="00C060B4">
        <w:rPr>
          <w:bCs/>
          <w:sz w:val="18"/>
          <w:szCs w:val="18"/>
        </w:rPr>
        <w:t xml:space="preserve">ra efectos fiscales el “Prestador de Servicios” deberá presentar </w:t>
      </w:r>
      <w:r w:rsidR="00CE1813" w:rsidRPr="00986F60">
        <w:rPr>
          <w:bCs/>
          <w:sz w:val="18"/>
          <w:szCs w:val="18"/>
        </w:rPr>
        <w:t>el  Comprobante Fiscal Digital generado por Internet (CFDI)</w:t>
      </w:r>
      <w:r w:rsidR="00CE1813">
        <w:rPr>
          <w:bCs/>
          <w:sz w:val="18"/>
          <w:szCs w:val="18"/>
        </w:rPr>
        <w:t xml:space="preserve"> </w:t>
      </w:r>
      <w:r w:rsidR="00834D48" w:rsidRPr="00C060B4">
        <w:rPr>
          <w:bCs/>
          <w:sz w:val="18"/>
          <w:szCs w:val="18"/>
        </w:rPr>
        <w:t xml:space="preserve">respectivo a nombre de la “Suprema Corte” </w:t>
      </w:r>
      <w:r w:rsidR="00E12C40" w:rsidRPr="00C060B4">
        <w:rPr>
          <w:bCs/>
          <w:sz w:val="18"/>
          <w:szCs w:val="18"/>
        </w:rPr>
        <w:t>según consta en la cédula de identificación fiscal, expedida por el Servicio de Administración Tributaria con</w:t>
      </w:r>
      <w:r w:rsidR="00834D48" w:rsidRPr="00C060B4">
        <w:rPr>
          <w:bCs/>
          <w:sz w:val="18"/>
          <w:szCs w:val="18"/>
        </w:rPr>
        <w:t xml:space="preserve"> el Registro Federal de Contribuyentes SCJ9502046P5, indicando el domicilio señalado en la declaración I.4 de este instrumento y demás requisitos fiscales a que haya lugar, copia del instrumento contractual y copia del documento mediante </w:t>
      </w:r>
      <w:r w:rsidR="00CC4C65">
        <w:rPr>
          <w:bCs/>
          <w:sz w:val="18"/>
          <w:szCs w:val="18"/>
        </w:rPr>
        <w:t xml:space="preserve">el cual </w:t>
      </w:r>
      <w:r w:rsidR="006159B2">
        <w:rPr>
          <w:bCs/>
          <w:sz w:val="18"/>
          <w:szCs w:val="18"/>
        </w:rPr>
        <w:t>acredite que</w:t>
      </w:r>
      <w:r w:rsidR="00834D48" w:rsidRPr="00C060B4">
        <w:rPr>
          <w:bCs/>
          <w:sz w:val="18"/>
          <w:szCs w:val="18"/>
        </w:rPr>
        <w:t xml:space="preserve"> fueron prestados los servicios a entera satisfacción</w:t>
      </w:r>
      <w:r w:rsidR="007D7156">
        <w:rPr>
          <w:bCs/>
          <w:sz w:val="18"/>
          <w:szCs w:val="18"/>
        </w:rPr>
        <w:t xml:space="preserve"> de la “Suprema Corte”.</w:t>
      </w:r>
    </w:p>
    <w:p w14:paraId="6F2EB89D" w14:textId="3550F8FF" w:rsidR="00834D48" w:rsidRPr="00C060B4" w:rsidRDefault="00834D48" w:rsidP="00740C2C">
      <w:pPr>
        <w:pStyle w:val="Textoindependiente"/>
        <w:ind w:right="-283"/>
        <w:jc w:val="both"/>
        <w:rPr>
          <w:sz w:val="18"/>
          <w:szCs w:val="18"/>
        </w:rPr>
      </w:pPr>
      <w:r w:rsidRPr="00C060B4">
        <w:rPr>
          <w:b/>
          <w:sz w:val="18"/>
          <w:szCs w:val="18"/>
        </w:rPr>
        <w:t>Tercera</w:t>
      </w:r>
      <w:r w:rsidR="00DF02B3" w:rsidRPr="00C060B4">
        <w:rPr>
          <w:b/>
          <w:sz w:val="18"/>
          <w:szCs w:val="18"/>
        </w:rPr>
        <w:t xml:space="preserve">. </w:t>
      </w:r>
      <w:r w:rsidR="003B126E" w:rsidRPr="00C060B4">
        <w:rPr>
          <w:b/>
          <w:sz w:val="18"/>
          <w:szCs w:val="18"/>
        </w:rPr>
        <w:t>Pena</w:t>
      </w:r>
      <w:r w:rsidR="00D11CAC">
        <w:rPr>
          <w:b/>
          <w:sz w:val="18"/>
          <w:szCs w:val="18"/>
        </w:rPr>
        <w:t>s</w:t>
      </w:r>
      <w:r w:rsidR="003B126E" w:rsidRPr="00C060B4">
        <w:rPr>
          <w:b/>
          <w:sz w:val="18"/>
          <w:szCs w:val="18"/>
        </w:rPr>
        <w:t xml:space="preserve"> convencional</w:t>
      </w:r>
      <w:r w:rsidR="00D11CAC">
        <w:rPr>
          <w:b/>
          <w:sz w:val="18"/>
          <w:szCs w:val="18"/>
        </w:rPr>
        <w:t>es</w:t>
      </w:r>
      <w:r w:rsidR="003B126E" w:rsidRPr="00C060B4">
        <w:rPr>
          <w:b/>
          <w:sz w:val="18"/>
          <w:szCs w:val="18"/>
        </w:rPr>
        <w:t xml:space="preserve">. </w:t>
      </w:r>
      <w:r w:rsidR="00525863" w:rsidRPr="00C060B4">
        <w:rPr>
          <w:sz w:val="18"/>
          <w:szCs w:val="18"/>
        </w:rPr>
        <w:t xml:space="preserve">Las penas convencionales serán determinadas por la “Suprema Corte”, en función del incumplimiento decretado, conforme lo siguiente: </w:t>
      </w:r>
    </w:p>
    <w:p w14:paraId="596693E2" w14:textId="05E37865" w:rsidR="00834D48" w:rsidRPr="00C060B4" w:rsidRDefault="00834D48" w:rsidP="00740C2C">
      <w:pPr>
        <w:pStyle w:val="Textoindependiente"/>
        <w:ind w:right="-283"/>
        <w:jc w:val="both"/>
        <w:rPr>
          <w:sz w:val="18"/>
          <w:szCs w:val="18"/>
          <w:lang w:val="es-ES"/>
        </w:rPr>
      </w:pPr>
      <w:r w:rsidRPr="00C060B4">
        <w:rPr>
          <w:sz w:val="18"/>
          <w:szCs w:val="18"/>
          <w:lang w:val="es-ES"/>
        </w:rPr>
        <w:t xml:space="preserve">En caso de incumplimiento de las obligaciones pactadas en el </w:t>
      </w:r>
      <w:r w:rsidR="002A0EE0">
        <w:rPr>
          <w:sz w:val="18"/>
          <w:szCs w:val="18"/>
          <w:lang w:val="es-ES"/>
        </w:rPr>
        <w:t xml:space="preserve">presente </w:t>
      </w:r>
      <w:r w:rsidRPr="00C060B4">
        <w:rPr>
          <w:sz w:val="18"/>
          <w:szCs w:val="18"/>
          <w:lang w:val="es-ES"/>
        </w:rPr>
        <w:t>instrumento contractual y en lo establecido en sus anexos, la “Suprema Corte” podrá aplicar una pena convencional hasta por el</w:t>
      </w:r>
      <w:r w:rsidR="002B5563">
        <w:rPr>
          <w:sz w:val="18"/>
          <w:szCs w:val="18"/>
          <w:lang w:val="es-ES"/>
        </w:rPr>
        <w:t xml:space="preserve"> </w:t>
      </w:r>
      <w:r w:rsidR="00130FDB">
        <w:rPr>
          <w:sz w:val="18"/>
          <w:szCs w:val="18"/>
          <w:lang w:val="es-ES"/>
        </w:rPr>
        <w:t>3</w:t>
      </w:r>
      <w:r w:rsidR="002B5563">
        <w:rPr>
          <w:sz w:val="18"/>
          <w:szCs w:val="18"/>
          <w:lang w:val="es-ES"/>
        </w:rPr>
        <w:t>0</w:t>
      </w:r>
      <w:r w:rsidRPr="00C060B4">
        <w:rPr>
          <w:sz w:val="18"/>
          <w:szCs w:val="18"/>
          <w:lang w:val="es-ES"/>
        </w:rPr>
        <w:t xml:space="preserve"> por ciento del monto que corresponda al valor de los servicios sin incluir</w:t>
      </w:r>
      <w:r w:rsidR="00D0537D" w:rsidRPr="00C060B4">
        <w:rPr>
          <w:sz w:val="18"/>
          <w:szCs w:val="18"/>
          <w:lang w:val="es-ES"/>
        </w:rPr>
        <w:t xml:space="preserve"> el Impuesto al Valor Agregado</w:t>
      </w:r>
      <w:r w:rsidRPr="00C060B4">
        <w:rPr>
          <w:sz w:val="18"/>
          <w:szCs w:val="18"/>
          <w:lang w:val="es-ES"/>
        </w:rPr>
        <w:t xml:space="preserve"> que no se hayan recibido, o bien, no se hayan recibido a entera satisfacción de la “Suprema Corte”. De existir incumplimiento parcial, la pena se ajustará proporcionalmente al porcentaje incumplido.</w:t>
      </w:r>
    </w:p>
    <w:p w14:paraId="4F4429CE" w14:textId="1B2137D5" w:rsidR="00834D48" w:rsidRPr="00C060B4" w:rsidRDefault="00834D48" w:rsidP="00740C2C">
      <w:pPr>
        <w:pStyle w:val="Textoindependiente"/>
        <w:ind w:right="-283"/>
        <w:jc w:val="both"/>
        <w:rPr>
          <w:sz w:val="18"/>
          <w:szCs w:val="18"/>
          <w:lang w:val="es-ES"/>
        </w:rPr>
      </w:pPr>
      <w:r w:rsidRPr="00C060B4">
        <w:rPr>
          <w:sz w:val="18"/>
          <w:szCs w:val="18"/>
          <w:lang w:val="es-ES"/>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w:t>
      </w:r>
      <w:r w:rsidR="00E12C40" w:rsidRPr="00C060B4">
        <w:rPr>
          <w:sz w:val="18"/>
          <w:szCs w:val="18"/>
          <w:lang w:val="es-ES"/>
        </w:rPr>
        <w:t>por ciento</w:t>
      </w:r>
      <w:r w:rsidRPr="00C060B4">
        <w:rPr>
          <w:sz w:val="18"/>
          <w:szCs w:val="18"/>
          <w:lang w:val="es-ES"/>
        </w:rPr>
        <w:t xml:space="preserve"> diario a la cantidad que importen los bienes pendientes de entrega, los servicios no prestados o los conceptos de trabajos no realizados, y no podrá exceder del </w:t>
      </w:r>
      <w:r w:rsidR="00CE1813">
        <w:rPr>
          <w:sz w:val="18"/>
          <w:szCs w:val="18"/>
          <w:lang w:val="es-ES"/>
        </w:rPr>
        <w:t>30</w:t>
      </w:r>
      <w:r w:rsidRPr="00C060B4">
        <w:rPr>
          <w:sz w:val="18"/>
          <w:szCs w:val="18"/>
          <w:lang w:val="es-ES"/>
        </w:rPr>
        <w:t xml:space="preserve"> por ciento del monto total del contrato</w:t>
      </w:r>
      <w:r w:rsidR="004F6D26">
        <w:rPr>
          <w:sz w:val="18"/>
          <w:szCs w:val="18"/>
          <w:lang w:val="es-ES"/>
        </w:rPr>
        <w:t>, sin incluir el Impuesto al Valor Agregado</w:t>
      </w:r>
      <w:r w:rsidR="004F6D26" w:rsidRPr="00C060B4">
        <w:rPr>
          <w:sz w:val="18"/>
          <w:szCs w:val="18"/>
          <w:lang w:val="es-ES"/>
        </w:rPr>
        <w:t>.</w:t>
      </w:r>
    </w:p>
    <w:p w14:paraId="0504A279" w14:textId="75F09371" w:rsidR="00834D48" w:rsidRPr="00C060B4" w:rsidRDefault="00834D48" w:rsidP="00740C2C">
      <w:pPr>
        <w:pStyle w:val="Textoindependiente"/>
        <w:ind w:right="-283"/>
        <w:jc w:val="both"/>
        <w:rPr>
          <w:sz w:val="18"/>
          <w:szCs w:val="18"/>
          <w:lang w:val="es-ES"/>
        </w:rPr>
      </w:pPr>
      <w:r w:rsidRPr="00C060B4">
        <w:rPr>
          <w:sz w:val="18"/>
          <w:szCs w:val="18"/>
          <w:lang w:val="es-ES"/>
        </w:rPr>
        <w:t>Si las penas convencionales rebasan el porcentaje señalado anteriormente, se</w:t>
      </w:r>
      <w:r w:rsidR="00CE1813">
        <w:rPr>
          <w:sz w:val="18"/>
          <w:szCs w:val="18"/>
          <w:lang w:val="es-ES"/>
        </w:rPr>
        <w:t xml:space="preserve"> podrá </w:t>
      </w:r>
      <w:r w:rsidRPr="00C060B4">
        <w:rPr>
          <w:sz w:val="18"/>
          <w:szCs w:val="18"/>
          <w:lang w:val="es-ES"/>
        </w:rPr>
        <w:t>iniciar el procedimiento de rescisión del contrato.</w:t>
      </w:r>
    </w:p>
    <w:p w14:paraId="0623A67B" w14:textId="607E7354" w:rsidR="001244EA" w:rsidRPr="00C060B4" w:rsidRDefault="00834D48" w:rsidP="00740C2C">
      <w:pPr>
        <w:pStyle w:val="Textoindependiente"/>
        <w:ind w:right="-283"/>
        <w:jc w:val="both"/>
        <w:rPr>
          <w:sz w:val="18"/>
          <w:szCs w:val="18"/>
        </w:rPr>
      </w:pPr>
      <w:r w:rsidRPr="00C060B4">
        <w:rPr>
          <w:sz w:val="18"/>
          <w:szCs w:val="18"/>
        </w:rPr>
        <w:t>Las penas podrán descontarse de los montos pendientes de cubrir por parte de la “Suprema Corte” al “Prestador de Servicios” y, de ser necesario, ingresando su monto a la Tesorería de la “Suprema Corte”.</w:t>
      </w:r>
    </w:p>
    <w:p w14:paraId="2D2AAD3B" w14:textId="04504D34" w:rsidR="001D109D" w:rsidRDefault="00D4742A" w:rsidP="00740C2C">
      <w:pPr>
        <w:pStyle w:val="Textoindependiente"/>
        <w:tabs>
          <w:tab w:val="left" w:pos="10725"/>
        </w:tabs>
        <w:ind w:right="-283"/>
        <w:jc w:val="both"/>
        <w:rPr>
          <w:sz w:val="18"/>
          <w:szCs w:val="18"/>
        </w:rPr>
      </w:pPr>
      <w:r w:rsidRPr="00C060B4">
        <w:rPr>
          <w:b/>
          <w:sz w:val="18"/>
          <w:szCs w:val="18"/>
        </w:rPr>
        <w:t>Cuarta.</w:t>
      </w:r>
      <w:r w:rsidRPr="00C060B4">
        <w:rPr>
          <w:b/>
          <w:spacing w:val="-3"/>
          <w:sz w:val="18"/>
          <w:szCs w:val="18"/>
        </w:rPr>
        <w:t xml:space="preserve"> </w:t>
      </w:r>
      <w:r w:rsidRPr="00C060B4">
        <w:rPr>
          <w:b/>
          <w:sz w:val="18"/>
          <w:szCs w:val="18"/>
        </w:rPr>
        <w:t>Monto</w:t>
      </w:r>
      <w:r w:rsidRPr="00C060B4">
        <w:rPr>
          <w:b/>
          <w:spacing w:val="-4"/>
          <w:sz w:val="18"/>
          <w:szCs w:val="18"/>
        </w:rPr>
        <w:t xml:space="preserve"> </w:t>
      </w:r>
      <w:r w:rsidRPr="00C060B4">
        <w:rPr>
          <w:b/>
          <w:sz w:val="18"/>
          <w:szCs w:val="18"/>
        </w:rPr>
        <w:t>del</w:t>
      </w:r>
      <w:r w:rsidRPr="00C060B4">
        <w:rPr>
          <w:b/>
          <w:spacing w:val="-1"/>
          <w:sz w:val="18"/>
          <w:szCs w:val="18"/>
        </w:rPr>
        <w:t xml:space="preserve"> </w:t>
      </w:r>
      <w:r w:rsidRPr="00C060B4">
        <w:rPr>
          <w:b/>
          <w:sz w:val="18"/>
          <w:szCs w:val="18"/>
        </w:rPr>
        <w:t>contrato.</w:t>
      </w:r>
      <w:r w:rsidRPr="00C060B4">
        <w:rPr>
          <w:b/>
          <w:spacing w:val="-4"/>
          <w:sz w:val="18"/>
          <w:szCs w:val="18"/>
        </w:rPr>
        <w:t xml:space="preserve"> </w:t>
      </w:r>
      <w:r w:rsidR="007672B4" w:rsidRPr="00C060B4">
        <w:rPr>
          <w:sz w:val="18"/>
          <w:szCs w:val="18"/>
        </w:rPr>
        <w:t xml:space="preserve">El monto del presente contrato es por </w:t>
      </w:r>
      <w:r w:rsidR="00DD4954">
        <w:rPr>
          <w:sz w:val="18"/>
          <w:szCs w:val="18"/>
        </w:rPr>
        <w:t xml:space="preserve">$XXXX </w:t>
      </w:r>
      <w:r w:rsidR="001F5059" w:rsidRPr="001F5059">
        <w:rPr>
          <w:sz w:val="18"/>
          <w:szCs w:val="18"/>
        </w:rPr>
        <w:t>(</w:t>
      </w:r>
      <w:r w:rsidR="00DD4954">
        <w:rPr>
          <w:sz w:val="18"/>
          <w:szCs w:val="18"/>
        </w:rPr>
        <w:t>monto en letra</w:t>
      </w:r>
      <w:r w:rsidR="001F5059" w:rsidRPr="001F5059">
        <w:rPr>
          <w:sz w:val="18"/>
          <w:szCs w:val="18"/>
        </w:rPr>
        <w:t xml:space="preserve"> pesos </w:t>
      </w:r>
      <w:r w:rsidR="00DD4954">
        <w:rPr>
          <w:sz w:val="18"/>
          <w:szCs w:val="18"/>
        </w:rPr>
        <w:t>XX</w:t>
      </w:r>
      <w:r w:rsidR="001F5059" w:rsidRPr="001F5059">
        <w:rPr>
          <w:sz w:val="18"/>
          <w:szCs w:val="18"/>
        </w:rPr>
        <w:t xml:space="preserve">/100 moneda nacional) más el Impuesto al Valor Agregado </w:t>
      </w:r>
      <w:r w:rsidR="001F5059">
        <w:rPr>
          <w:sz w:val="18"/>
          <w:szCs w:val="18"/>
        </w:rPr>
        <w:t>equivalente</w:t>
      </w:r>
      <w:r w:rsidR="001F5059" w:rsidRPr="001F5059">
        <w:rPr>
          <w:sz w:val="18"/>
          <w:szCs w:val="18"/>
        </w:rPr>
        <w:t xml:space="preserve"> a </w:t>
      </w:r>
      <w:r w:rsidR="007320BE" w:rsidRPr="007320BE">
        <w:rPr>
          <w:sz w:val="18"/>
          <w:szCs w:val="18"/>
        </w:rPr>
        <w:t>$</w:t>
      </w:r>
      <w:r w:rsidR="00DD4954">
        <w:rPr>
          <w:sz w:val="18"/>
          <w:szCs w:val="18"/>
        </w:rPr>
        <w:t>XXXXX</w:t>
      </w:r>
      <w:r w:rsidR="007320BE" w:rsidRPr="007320BE">
        <w:rPr>
          <w:sz w:val="18"/>
          <w:szCs w:val="18"/>
        </w:rPr>
        <w:t xml:space="preserve"> (</w:t>
      </w:r>
      <w:r w:rsidR="00DD4954">
        <w:rPr>
          <w:sz w:val="18"/>
          <w:szCs w:val="18"/>
        </w:rPr>
        <w:t>monto en letra</w:t>
      </w:r>
      <w:r w:rsidR="007320BE" w:rsidRPr="007320BE">
        <w:rPr>
          <w:sz w:val="18"/>
          <w:szCs w:val="18"/>
        </w:rPr>
        <w:t xml:space="preserve"> </w:t>
      </w:r>
      <w:r w:rsidR="00DD4954">
        <w:rPr>
          <w:sz w:val="18"/>
          <w:szCs w:val="18"/>
        </w:rPr>
        <w:t>XX</w:t>
      </w:r>
      <w:r w:rsidR="007320BE" w:rsidRPr="007320BE">
        <w:rPr>
          <w:sz w:val="18"/>
          <w:szCs w:val="18"/>
        </w:rPr>
        <w:t>/100 moneda nacional) dando</w:t>
      </w:r>
      <w:r w:rsidR="001F5059" w:rsidRPr="001F5059">
        <w:rPr>
          <w:sz w:val="18"/>
          <w:szCs w:val="18"/>
        </w:rPr>
        <w:t xml:space="preserve"> un monto total de $</w:t>
      </w:r>
      <w:r w:rsidR="00DD4954">
        <w:rPr>
          <w:sz w:val="18"/>
          <w:szCs w:val="18"/>
        </w:rPr>
        <w:t>XXXX</w:t>
      </w:r>
      <w:r w:rsidR="001F5059" w:rsidRPr="001F5059">
        <w:rPr>
          <w:sz w:val="18"/>
          <w:szCs w:val="18"/>
        </w:rPr>
        <w:t xml:space="preserve"> (</w:t>
      </w:r>
      <w:r w:rsidR="00DD4954">
        <w:rPr>
          <w:sz w:val="18"/>
          <w:szCs w:val="18"/>
        </w:rPr>
        <w:t xml:space="preserve">monto </w:t>
      </w:r>
      <w:r w:rsidR="00DD4954">
        <w:rPr>
          <w:sz w:val="18"/>
          <w:szCs w:val="18"/>
        </w:rPr>
        <w:lastRenderedPageBreak/>
        <w:t>en letra XX</w:t>
      </w:r>
      <w:r w:rsidR="001F5059" w:rsidRPr="001F5059">
        <w:rPr>
          <w:sz w:val="18"/>
          <w:szCs w:val="18"/>
        </w:rPr>
        <w:t>/100 moneda nacional)</w:t>
      </w:r>
      <w:r w:rsidR="001F5059">
        <w:rPr>
          <w:sz w:val="18"/>
          <w:szCs w:val="18"/>
        </w:rPr>
        <w:t>.</w:t>
      </w:r>
    </w:p>
    <w:p w14:paraId="4E07078F" w14:textId="3DA63ACD" w:rsidR="006E16C6" w:rsidRDefault="00D4742A" w:rsidP="00740C2C">
      <w:pPr>
        <w:pStyle w:val="Textoindependiente"/>
        <w:tabs>
          <w:tab w:val="left" w:pos="10725"/>
        </w:tabs>
        <w:ind w:right="-283"/>
        <w:jc w:val="both"/>
        <w:rPr>
          <w:bCs/>
          <w:sz w:val="18"/>
          <w:szCs w:val="18"/>
        </w:rPr>
      </w:pPr>
      <w:r w:rsidRPr="00C060B4">
        <w:rPr>
          <w:b/>
          <w:sz w:val="18"/>
          <w:szCs w:val="18"/>
        </w:rPr>
        <w:t xml:space="preserve">Quinta. </w:t>
      </w:r>
      <w:r w:rsidRPr="00C060B4">
        <w:rPr>
          <w:b/>
          <w:sz w:val="18"/>
          <w:szCs w:val="18"/>
          <w:lang w:val="es-ES"/>
        </w:rPr>
        <w:t>Lugar de prestación de los servicios</w:t>
      </w:r>
      <w:r w:rsidRPr="00C060B4">
        <w:rPr>
          <w:b/>
          <w:sz w:val="18"/>
          <w:szCs w:val="18"/>
        </w:rPr>
        <w:t>.</w:t>
      </w:r>
      <w:r w:rsidRPr="00C060B4">
        <w:rPr>
          <w:b/>
          <w:spacing w:val="-3"/>
          <w:sz w:val="18"/>
          <w:szCs w:val="18"/>
        </w:rPr>
        <w:t xml:space="preserve"> </w:t>
      </w:r>
      <w:r w:rsidRPr="00C060B4">
        <w:rPr>
          <w:bCs/>
          <w:sz w:val="18"/>
          <w:szCs w:val="18"/>
        </w:rPr>
        <w:t>El</w:t>
      </w:r>
      <w:r w:rsidRPr="00C060B4">
        <w:rPr>
          <w:b/>
          <w:sz w:val="18"/>
          <w:szCs w:val="18"/>
        </w:rPr>
        <w:t xml:space="preserve"> “</w:t>
      </w:r>
      <w:r w:rsidRPr="00C060B4">
        <w:rPr>
          <w:bCs/>
          <w:sz w:val="18"/>
          <w:szCs w:val="18"/>
        </w:rPr>
        <w:t>Prestador de Servicios” debe realizar la prestación del servicio, objeto de este contrato, en</w:t>
      </w:r>
      <w:r w:rsidR="00DD4954">
        <w:rPr>
          <w:bCs/>
          <w:sz w:val="18"/>
          <w:szCs w:val="18"/>
        </w:rPr>
        <w:t xml:space="preserve"> los </w:t>
      </w:r>
      <w:r w:rsidR="003359DD">
        <w:rPr>
          <w:bCs/>
          <w:sz w:val="18"/>
          <w:szCs w:val="18"/>
        </w:rPr>
        <w:t xml:space="preserve">siguientes </w:t>
      </w:r>
      <w:r w:rsidR="00DD4954">
        <w:rPr>
          <w:bCs/>
          <w:sz w:val="18"/>
          <w:szCs w:val="18"/>
        </w:rPr>
        <w:t>inmuebles</w:t>
      </w:r>
      <w:r w:rsidR="003359DD">
        <w:rPr>
          <w:bCs/>
          <w:sz w:val="18"/>
          <w:szCs w:val="18"/>
        </w:rPr>
        <w:t>:</w:t>
      </w:r>
    </w:p>
    <w:p w14:paraId="37682885" w14:textId="35B5233F" w:rsidR="00AE1B36" w:rsidRPr="00EF7802" w:rsidRDefault="00AE1B36" w:rsidP="00AE1B36">
      <w:pPr>
        <w:ind w:right="-283"/>
        <w:jc w:val="both"/>
        <w:rPr>
          <w:bCs/>
          <w:sz w:val="18"/>
          <w:szCs w:val="18"/>
        </w:rPr>
      </w:pPr>
      <w:r>
        <w:rPr>
          <w:bCs/>
          <w:sz w:val="18"/>
          <w:szCs w:val="18"/>
        </w:rPr>
        <w:t xml:space="preserve">a. </w:t>
      </w:r>
      <w:r w:rsidRPr="00EF7802">
        <w:rPr>
          <w:bCs/>
          <w:sz w:val="18"/>
          <w:szCs w:val="18"/>
        </w:rPr>
        <w:t>Centro de Desarrollo Infantil ubicado en Chimalpopoca número 112, colonia Centro, Alcaldía Cuauhtémoc, código postal 06010, Ciudad de México.</w:t>
      </w:r>
    </w:p>
    <w:p w14:paraId="31E7443E" w14:textId="33EACBD2" w:rsidR="00AE1B36" w:rsidRDefault="00AE1B36" w:rsidP="00AE1B36">
      <w:pPr>
        <w:ind w:right="-283"/>
        <w:jc w:val="both"/>
        <w:rPr>
          <w:bCs/>
          <w:sz w:val="18"/>
          <w:szCs w:val="18"/>
        </w:rPr>
      </w:pPr>
      <w:r>
        <w:rPr>
          <w:bCs/>
          <w:sz w:val="18"/>
          <w:szCs w:val="18"/>
        </w:rPr>
        <w:t xml:space="preserve">b. </w:t>
      </w:r>
      <w:r w:rsidRPr="00EF7802">
        <w:rPr>
          <w:bCs/>
          <w:sz w:val="18"/>
          <w:szCs w:val="18"/>
        </w:rPr>
        <w:t>Edificio Sede ubicado en avenida José Maria Pino Suárez número 2, colonia Centro, alcaldía Cuauhtémoc, código postal 06000, Ciudad de México.</w:t>
      </w:r>
    </w:p>
    <w:p w14:paraId="519A1254" w14:textId="5625E335" w:rsidR="0030479D" w:rsidRPr="00EF7802" w:rsidRDefault="0030479D" w:rsidP="00AE1B36">
      <w:pPr>
        <w:ind w:right="-283"/>
        <w:jc w:val="both"/>
        <w:rPr>
          <w:bCs/>
          <w:sz w:val="18"/>
          <w:szCs w:val="18"/>
        </w:rPr>
      </w:pPr>
      <w:r>
        <w:rPr>
          <w:bCs/>
          <w:sz w:val="18"/>
          <w:szCs w:val="18"/>
        </w:rPr>
        <w:t>c</w:t>
      </w:r>
      <w:r w:rsidRPr="0030479D">
        <w:rPr>
          <w:bCs/>
          <w:sz w:val="18"/>
          <w:szCs w:val="18"/>
        </w:rPr>
        <w:t>. Almacén General ubicado en calzada Ignacio Zaragoza número 1340, colonia Juan Escutia, alcaldía Iztapalapa, código postal 09100, Ciudad de México</w:t>
      </w:r>
    </w:p>
    <w:p w14:paraId="1031D4C5" w14:textId="026C7501" w:rsidR="00AE1B36" w:rsidRPr="00EF7802" w:rsidRDefault="0030479D" w:rsidP="00AE1B36">
      <w:pPr>
        <w:ind w:right="-283"/>
        <w:jc w:val="both"/>
        <w:rPr>
          <w:bCs/>
          <w:sz w:val="18"/>
          <w:szCs w:val="18"/>
        </w:rPr>
      </w:pPr>
      <w:r>
        <w:rPr>
          <w:bCs/>
          <w:sz w:val="18"/>
          <w:szCs w:val="18"/>
        </w:rPr>
        <w:t>d</w:t>
      </w:r>
      <w:r w:rsidR="00AE1B36">
        <w:rPr>
          <w:bCs/>
          <w:sz w:val="18"/>
          <w:szCs w:val="18"/>
        </w:rPr>
        <w:t xml:space="preserve">. </w:t>
      </w:r>
      <w:r w:rsidR="00AE1B36" w:rsidRPr="00EF7802">
        <w:rPr>
          <w:bCs/>
          <w:sz w:val="18"/>
          <w:szCs w:val="18"/>
        </w:rPr>
        <w:t>Edificio Sede Alterna ubicado en avenida Revolución número 1508, colonia. Guadalupe Inn, Alcaldía Álvaro Obregón, código postal 01020, Ciudad de México.</w:t>
      </w:r>
    </w:p>
    <w:p w14:paraId="394B6EC2" w14:textId="76284644" w:rsidR="00FD4A36" w:rsidRDefault="0054123E" w:rsidP="00740C2C">
      <w:pPr>
        <w:tabs>
          <w:tab w:val="left" w:pos="3800"/>
          <w:tab w:val="left" w:pos="11766"/>
        </w:tabs>
        <w:ind w:right="-283"/>
        <w:jc w:val="both"/>
        <w:rPr>
          <w:sz w:val="18"/>
          <w:szCs w:val="18"/>
        </w:rPr>
      </w:pPr>
      <w:r w:rsidRPr="00C060B4">
        <w:rPr>
          <w:b/>
          <w:sz w:val="18"/>
          <w:szCs w:val="18"/>
        </w:rPr>
        <w:t>Sexta</w:t>
      </w:r>
      <w:r w:rsidR="006152A8" w:rsidRPr="00C060B4">
        <w:rPr>
          <w:b/>
          <w:spacing w:val="-8"/>
          <w:sz w:val="18"/>
          <w:szCs w:val="18"/>
        </w:rPr>
        <w:t xml:space="preserve">. </w:t>
      </w:r>
      <w:r w:rsidRPr="00C060B4">
        <w:rPr>
          <w:b/>
          <w:sz w:val="18"/>
          <w:szCs w:val="18"/>
        </w:rPr>
        <w:t>Vigencia</w:t>
      </w:r>
      <w:r w:rsidRPr="00C060B4">
        <w:rPr>
          <w:b/>
          <w:spacing w:val="-8"/>
          <w:sz w:val="18"/>
          <w:szCs w:val="18"/>
        </w:rPr>
        <w:t xml:space="preserve"> </w:t>
      </w:r>
      <w:r w:rsidRPr="00C060B4">
        <w:rPr>
          <w:b/>
          <w:sz w:val="18"/>
          <w:szCs w:val="18"/>
        </w:rPr>
        <w:t>del</w:t>
      </w:r>
      <w:r w:rsidRPr="00C060B4">
        <w:rPr>
          <w:b/>
          <w:spacing w:val="-7"/>
          <w:sz w:val="18"/>
          <w:szCs w:val="18"/>
        </w:rPr>
        <w:t xml:space="preserve"> </w:t>
      </w:r>
      <w:r w:rsidRPr="00C060B4">
        <w:rPr>
          <w:b/>
          <w:sz w:val="18"/>
          <w:szCs w:val="18"/>
        </w:rPr>
        <w:t>contrato y plazo de</w:t>
      </w:r>
      <w:r w:rsidR="00C0432F">
        <w:rPr>
          <w:b/>
          <w:sz w:val="18"/>
          <w:szCs w:val="18"/>
        </w:rPr>
        <w:t>l s</w:t>
      </w:r>
      <w:r w:rsidRPr="00C060B4">
        <w:rPr>
          <w:b/>
          <w:sz w:val="18"/>
          <w:szCs w:val="18"/>
        </w:rPr>
        <w:t>erv</w:t>
      </w:r>
      <w:r w:rsidR="00C0432F">
        <w:rPr>
          <w:b/>
          <w:sz w:val="18"/>
          <w:szCs w:val="18"/>
        </w:rPr>
        <w:t>icio</w:t>
      </w:r>
      <w:r w:rsidRPr="00C060B4">
        <w:rPr>
          <w:b/>
          <w:sz w:val="18"/>
          <w:szCs w:val="18"/>
        </w:rPr>
        <w:t>.</w:t>
      </w:r>
      <w:r w:rsidRPr="00C060B4">
        <w:rPr>
          <w:sz w:val="18"/>
          <w:szCs w:val="18"/>
        </w:rPr>
        <w:t xml:space="preserve"> Las “Partes” convienen en que la vigencia del presente contrato será</w:t>
      </w:r>
      <w:r w:rsidR="00BC6324" w:rsidRPr="00BC6324">
        <w:rPr>
          <w:sz w:val="18"/>
          <w:szCs w:val="18"/>
        </w:rPr>
        <w:t xml:space="preserve"> por a partir de la notificación del fallo y hasta el treinta y uno de diciembre de dos mil veintidós.</w:t>
      </w:r>
      <w:r w:rsidR="00BC6324">
        <w:rPr>
          <w:sz w:val="18"/>
          <w:szCs w:val="18"/>
        </w:rPr>
        <w:t xml:space="preserve"> </w:t>
      </w:r>
      <w:r w:rsidR="001D0CDF" w:rsidRPr="001D0CDF">
        <w:rPr>
          <w:sz w:val="18"/>
          <w:szCs w:val="18"/>
        </w:rPr>
        <w:t>A la</w:t>
      </w:r>
      <w:r w:rsidR="001D0CDF">
        <w:rPr>
          <w:sz w:val="18"/>
          <w:szCs w:val="18"/>
        </w:rPr>
        <w:t xml:space="preserve"> </w:t>
      </w:r>
      <w:r w:rsidR="001D0CDF" w:rsidRPr="001D0CDF">
        <w:rPr>
          <w:sz w:val="18"/>
          <w:szCs w:val="18"/>
        </w:rPr>
        <w:t>terminación de la vigencia de esta contratación, no se deberá continuar con el</w:t>
      </w:r>
      <w:r w:rsidR="001D0CDF">
        <w:rPr>
          <w:sz w:val="18"/>
          <w:szCs w:val="18"/>
        </w:rPr>
        <w:t xml:space="preserve"> </w:t>
      </w:r>
      <w:r w:rsidR="001D0CDF" w:rsidRPr="001D0CDF">
        <w:rPr>
          <w:sz w:val="18"/>
          <w:szCs w:val="18"/>
        </w:rPr>
        <w:t>servicio objeto de este contrato.</w:t>
      </w:r>
    </w:p>
    <w:p w14:paraId="76E39485" w14:textId="2F744A01" w:rsidR="0054123E" w:rsidRPr="00C060B4" w:rsidRDefault="0054123E" w:rsidP="00740C2C">
      <w:pPr>
        <w:pStyle w:val="Textoindependiente"/>
        <w:tabs>
          <w:tab w:val="left" w:pos="11766"/>
        </w:tabs>
        <w:ind w:right="-283"/>
        <w:jc w:val="both"/>
        <w:rPr>
          <w:sz w:val="18"/>
          <w:szCs w:val="18"/>
        </w:rPr>
      </w:pPr>
      <w:r w:rsidRPr="00C060B4">
        <w:rPr>
          <w:bCs/>
          <w:sz w:val="18"/>
          <w:szCs w:val="18"/>
        </w:rPr>
        <w:t>El plazo de los servicios pactado</w:t>
      </w:r>
      <w:r w:rsidR="004C41F1">
        <w:rPr>
          <w:bCs/>
          <w:sz w:val="18"/>
          <w:szCs w:val="18"/>
        </w:rPr>
        <w:t>s</w:t>
      </w:r>
      <w:r w:rsidRPr="00C060B4">
        <w:rPr>
          <w:bCs/>
          <w:sz w:val="18"/>
          <w:szCs w:val="18"/>
        </w:rPr>
        <w:t xml:space="preserve">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31B567EE" w14:textId="1760F4C6" w:rsidR="008F1B07" w:rsidRDefault="0054123E" w:rsidP="009A51C0">
      <w:pPr>
        <w:pStyle w:val="Textoindependiente"/>
        <w:tabs>
          <w:tab w:val="left" w:pos="11766"/>
        </w:tabs>
        <w:spacing w:before="1"/>
        <w:ind w:right="-283"/>
        <w:jc w:val="both"/>
        <w:rPr>
          <w:bCs/>
          <w:sz w:val="18"/>
          <w:szCs w:val="18"/>
          <w:lang w:val="es-ES"/>
        </w:rPr>
      </w:pPr>
      <w:r w:rsidRPr="00C060B4">
        <w:rPr>
          <w:b/>
          <w:sz w:val="18"/>
          <w:szCs w:val="18"/>
        </w:rPr>
        <w:t>Séptima.</w:t>
      </w:r>
      <w:r w:rsidRPr="00C060B4">
        <w:rPr>
          <w:b/>
          <w:spacing w:val="-2"/>
          <w:sz w:val="18"/>
          <w:szCs w:val="18"/>
        </w:rPr>
        <w:t xml:space="preserve"> </w:t>
      </w:r>
      <w:r w:rsidRPr="00C060B4">
        <w:rPr>
          <w:b/>
          <w:sz w:val="18"/>
          <w:szCs w:val="18"/>
          <w:lang w:val="es-ES"/>
        </w:rPr>
        <w:t>Garantía de cumplimiento.</w:t>
      </w:r>
      <w:r w:rsidRPr="00C060B4">
        <w:rPr>
          <w:bCs/>
          <w:sz w:val="18"/>
          <w:szCs w:val="18"/>
          <w:lang w:val="es-ES"/>
        </w:rPr>
        <w:t xml:space="preserve"> </w:t>
      </w:r>
      <w:r w:rsidR="008F1B07" w:rsidRPr="008F1B07">
        <w:rPr>
          <w:bCs/>
          <w:sz w:val="18"/>
          <w:szCs w:val="18"/>
          <w:lang w:val="es-ES"/>
        </w:rPr>
        <w:t xml:space="preserve">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w:t>
      </w:r>
      <w:proofErr w:type="spellStart"/>
      <w:r w:rsidR="008F1B07" w:rsidRPr="008F1B07">
        <w:rPr>
          <w:bCs/>
          <w:sz w:val="18"/>
          <w:szCs w:val="18"/>
          <w:lang w:val="es-ES"/>
        </w:rPr>
        <w:t>UMAS</w:t>
      </w:r>
      <w:proofErr w:type="spellEnd"/>
      <w:r w:rsidR="008F1B07" w:rsidRPr="008F1B07">
        <w:rPr>
          <w:bCs/>
          <w:sz w:val="18"/>
          <w:szCs w:val="18"/>
          <w:lang w:val="es-ES"/>
        </w:rPr>
        <w:t xml:space="preserve"> y el precio se cubrirá posteriormente a la prestación del servicio a entera satisfacción de la “Suprema Corte”.</w:t>
      </w:r>
    </w:p>
    <w:p w14:paraId="18423193" w14:textId="090220EA" w:rsidR="0054123E" w:rsidRPr="00C060B4" w:rsidRDefault="0054123E" w:rsidP="009A51C0">
      <w:pPr>
        <w:pStyle w:val="Textoindependiente"/>
        <w:tabs>
          <w:tab w:val="left" w:pos="11766"/>
        </w:tabs>
        <w:spacing w:before="1"/>
        <w:ind w:right="-283"/>
        <w:jc w:val="both"/>
        <w:rPr>
          <w:sz w:val="18"/>
          <w:szCs w:val="18"/>
        </w:rPr>
      </w:pPr>
      <w:r w:rsidRPr="00C060B4">
        <w:rPr>
          <w:b/>
          <w:sz w:val="18"/>
          <w:szCs w:val="18"/>
        </w:rPr>
        <w:t xml:space="preserve">Octava. </w:t>
      </w:r>
      <w:r w:rsidRPr="00C060B4">
        <w:rPr>
          <w:b/>
          <w:sz w:val="18"/>
          <w:szCs w:val="18"/>
          <w:lang w:val="es-ES"/>
        </w:rPr>
        <w:t xml:space="preserve">Pagos en exceso. </w:t>
      </w:r>
      <w:r w:rsidRPr="00C060B4">
        <w:rPr>
          <w:bCs/>
          <w:sz w:val="18"/>
          <w:szCs w:val="18"/>
          <w:lang w:val="es-ES"/>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AD0150F" w14:textId="75772750" w:rsidR="0054123E" w:rsidRPr="00C060B4" w:rsidRDefault="0054123E" w:rsidP="00740C2C">
      <w:pPr>
        <w:pStyle w:val="Textoindependiente"/>
        <w:ind w:right="-283"/>
        <w:jc w:val="both"/>
        <w:rPr>
          <w:bCs/>
          <w:sz w:val="18"/>
          <w:szCs w:val="18"/>
          <w:lang w:val="es-ES"/>
        </w:rPr>
      </w:pPr>
      <w:r w:rsidRPr="00C060B4">
        <w:rPr>
          <w:b/>
          <w:sz w:val="18"/>
          <w:szCs w:val="18"/>
        </w:rPr>
        <w:t xml:space="preserve">Novena. </w:t>
      </w:r>
      <w:r w:rsidRPr="00C060B4">
        <w:rPr>
          <w:b/>
          <w:sz w:val="18"/>
          <w:szCs w:val="18"/>
          <w:lang w:val="es-ES"/>
        </w:rPr>
        <w:t>Propiedad Intelectual</w:t>
      </w:r>
      <w:r w:rsidR="006152A8" w:rsidRPr="00C060B4">
        <w:rPr>
          <w:b/>
          <w:sz w:val="18"/>
          <w:szCs w:val="18"/>
          <w:lang w:val="es-ES"/>
        </w:rPr>
        <w:t>.</w:t>
      </w:r>
      <w:r w:rsidRPr="00C060B4">
        <w:rPr>
          <w:b/>
          <w:sz w:val="18"/>
          <w:szCs w:val="18"/>
          <w:lang w:val="es-ES"/>
        </w:rPr>
        <w:t xml:space="preserve"> </w:t>
      </w:r>
      <w:r w:rsidRPr="00C060B4">
        <w:rPr>
          <w:bCs/>
          <w:sz w:val="18"/>
          <w:szCs w:val="18"/>
          <w:lang w:val="es-ES"/>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6BC494AC" w14:textId="77777777" w:rsidR="0054123E" w:rsidRPr="000354F3" w:rsidRDefault="0054123E" w:rsidP="00740C2C">
      <w:pPr>
        <w:pStyle w:val="Textoindependiente"/>
        <w:ind w:right="-283"/>
        <w:jc w:val="both"/>
        <w:rPr>
          <w:bCs/>
          <w:sz w:val="18"/>
          <w:szCs w:val="18"/>
        </w:rPr>
      </w:pPr>
      <w:r w:rsidRPr="00C060B4">
        <w:rPr>
          <w:bCs/>
          <w:sz w:val="18"/>
          <w:szCs w:val="18"/>
          <w:lang w:val="es-ES"/>
        </w:rPr>
        <w:t xml:space="preserve">Asimismo, se precisa que está prohibida cualquier reproducción parcial o total, o uso distinto de la documentación proporcionada por la “Suprema Corte”, con motivo de la </w:t>
      </w:r>
      <w:r w:rsidRPr="000354F3">
        <w:rPr>
          <w:bCs/>
          <w:sz w:val="18"/>
          <w:szCs w:val="18"/>
          <w:lang w:val="es-ES"/>
        </w:rPr>
        <w:t>prestación de los servicios objeto del presente contrato.</w:t>
      </w:r>
    </w:p>
    <w:p w14:paraId="2D9DBB20" w14:textId="1AF4626A" w:rsidR="00EB1DF6" w:rsidRPr="000354F3" w:rsidRDefault="0054123E" w:rsidP="00385193">
      <w:pPr>
        <w:pStyle w:val="Textoindependiente"/>
        <w:spacing w:before="1"/>
        <w:ind w:right="-283"/>
        <w:jc w:val="both"/>
        <w:rPr>
          <w:rFonts w:eastAsia="Times New Roman"/>
          <w:bCs/>
          <w:sz w:val="18"/>
          <w:szCs w:val="18"/>
        </w:rPr>
      </w:pPr>
      <w:r w:rsidRPr="000354F3">
        <w:rPr>
          <w:b/>
          <w:sz w:val="18"/>
          <w:szCs w:val="18"/>
        </w:rPr>
        <w:t xml:space="preserve">Décima. </w:t>
      </w:r>
      <w:r w:rsidRPr="000354F3">
        <w:rPr>
          <w:b/>
          <w:sz w:val="18"/>
          <w:szCs w:val="18"/>
          <w:lang w:val="es-ES"/>
        </w:rPr>
        <w:t xml:space="preserve">Inexistencia de relación laboral. </w:t>
      </w:r>
      <w:r w:rsidR="00EB1DF6" w:rsidRPr="000354F3">
        <w:rPr>
          <w:bCs/>
          <w:sz w:val="18"/>
          <w:szCs w:val="18"/>
        </w:rPr>
        <w:t>Todas las personas que intervengan para la realización del objeto de este contrato serán trabajadores del “</w:t>
      </w:r>
      <w:r w:rsidR="00385193" w:rsidRPr="000354F3">
        <w:rPr>
          <w:bCs/>
          <w:sz w:val="18"/>
          <w:szCs w:val="18"/>
        </w:rPr>
        <w:t>Prestador de Servicios</w:t>
      </w:r>
      <w:r w:rsidR="00EB1DF6" w:rsidRPr="000354F3">
        <w:rPr>
          <w:bCs/>
          <w:sz w:val="18"/>
          <w:szCs w:val="18"/>
        </w:rPr>
        <w:t>”, por lo que de ninguna manera existirá relación laboral entre ellos y la “Suprema Corte”. Será responsabilidad del “</w:t>
      </w:r>
      <w:r w:rsidR="00385193" w:rsidRPr="000354F3">
        <w:rPr>
          <w:bCs/>
          <w:sz w:val="18"/>
          <w:szCs w:val="18"/>
        </w:rPr>
        <w:t>Prestador de Servicios</w:t>
      </w:r>
      <w:r w:rsidR="00EB1DF6" w:rsidRPr="000354F3">
        <w:rPr>
          <w:bCs/>
          <w:sz w:val="18"/>
          <w:szCs w:val="18"/>
        </w:rPr>
        <w:t>” cumplir con todas las obligaciones que a cargo de los patrones establecen las disposiciones que regulan el SAR, INFONAVIT, IMSS y las contempladas en la Ley Federal del Trabajo; por tanto, responderá a todas las reclamaciones administrativas y juicios de cualquier orden que los trabajadores del “</w:t>
      </w:r>
      <w:r w:rsidR="00385193" w:rsidRPr="000354F3">
        <w:rPr>
          <w:bCs/>
          <w:sz w:val="18"/>
          <w:szCs w:val="18"/>
        </w:rPr>
        <w:t>Prestador de Servicios</w:t>
      </w:r>
      <w:r w:rsidR="00EB1DF6" w:rsidRPr="000354F3">
        <w:rPr>
          <w:bCs/>
          <w:sz w:val="18"/>
          <w:szCs w:val="18"/>
        </w:rPr>
        <w:t>” presenten en su contra o de la “Suprema Corte”, en relación con el objeto del presente contrato. El gasto que implique el cumplimiento de estas obligaciones correrá a cargo del “</w:t>
      </w:r>
      <w:r w:rsidR="00385193" w:rsidRPr="000354F3">
        <w:rPr>
          <w:bCs/>
          <w:sz w:val="18"/>
          <w:szCs w:val="18"/>
        </w:rPr>
        <w:t>Prestador de Servicios</w:t>
      </w:r>
      <w:r w:rsidR="00EB1DF6" w:rsidRPr="000354F3">
        <w:rPr>
          <w:bCs/>
          <w:sz w:val="18"/>
          <w:szCs w:val="18"/>
        </w:rPr>
        <w:t>”, el que será el único responsable de las obligaciones adquiridas con sus trabajadores.</w:t>
      </w:r>
    </w:p>
    <w:p w14:paraId="1720937E" w14:textId="26078F58" w:rsidR="00EB1DF6" w:rsidRPr="000354F3" w:rsidRDefault="00EB1DF6" w:rsidP="00EB1DF6">
      <w:pPr>
        <w:pStyle w:val="Textoindependiente"/>
        <w:tabs>
          <w:tab w:val="left" w:pos="0"/>
        </w:tabs>
        <w:ind w:right="-340"/>
        <w:jc w:val="both"/>
        <w:rPr>
          <w:bCs/>
          <w:sz w:val="18"/>
          <w:szCs w:val="18"/>
        </w:rPr>
      </w:pPr>
      <w:r w:rsidRPr="000354F3">
        <w:rPr>
          <w:bCs/>
          <w:sz w:val="18"/>
          <w:szCs w:val="18"/>
        </w:rPr>
        <w:t>La “Suprema Corte” estará facultada para requerir al “</w:t>
      </w:r>
      <w:r w:rsidR="00385193" w:rsidRPr="000354F3">
        <w:rPr>
          <w:bCs/>
          <w:sz w:val="18"/>
          <w:szCs w:val="18"/>
        </w:rPr>
        <w:t>Prestador de Servicios</w:t>
      </w:r>
      <w:r w:rsidRPr="000354F3">
        <w:rPr>
          <w:bCs/>
          <w:sz w:val="18"/>
          <w:szCs w:val="18"/>
        </w:rPr>
        <w:t>” los comprobantes de afiliación de sus trabajadores al IMSS, así como los comprobantes de pago de las cuotas al SAR, INFONAVIT e IMSS.</w:t>
      </w:r>
    </w:p>
    <w:p w14:paraId="57C70C95" w14:textId="016BEAD6" w:rsidR="00EB1DF6" w:rsidRPr="000354F3" w:rsidRDefault="00EB1DF6" w:rsidP="00EB1DF6">
      <w:pPr>
        <w:pStyle w:val="Textoindependiente"/>
        <w:tabs>
          <w:tab w:val="left" w:pos="0"/>
        </w:tabs>
        <w:ind w:right="-340"/>
        <w:jc w:val="both"/>
        <w:rPr>
          <w:bCs/>
          <w:sz w:val="18"/>
          <w:szCs w:val="18"/>
        </w:rPr>
      </w:pPr>
      <w:r w:rsidRPr="000354F3">
        <w:rPr>
          <w:bCs/>
          <w:sz w:val="18"/>
          <w:szCs w:val="18"/>
        </w:rPr>
        <w:t>En caso de que alguno o algunos de los trabajadores del “</w:t>
      </w:r>
      <w:r w:rsidR="00385193" w:rsidRPr="000354F3">
        <w:rPr>
          <w:bCs/>
          <w:sz w:val="18"/>
          <w:szCs w:val="18"/>
        </w:rPr>
        <w:t>Prestador de Servicios</w:t>
      </w:r>
      <w:r w:rsidRPr="000354F3">
        <w:rPr>
          <w:bCs/>
          <w:sz w:val="18"/>
          <w:szCs w:val="18"/>
        </w:rPr>
        <w:t>” ejecuten o pretendan ejecutar alguna reclamación administrativa o juicio en contra de la “Suprema Corte”, el “</w:t>
      </w:r>
      <w:r w:rsidR="00385193" w:rsidRPr="000354F3">
        <w:rPr>
          <w:bCs/>
          <w:sz w:val="18"/>
          <w:szCs w:val="18"/>
        </w:rPr>
        <w:t>Prestador de Servicios</w:t>
      </w:r>
      <w:r w:rsidRPr="000354F3">
        <w:rPr>
          <w:bCs/>
          <w:sz w:val="18"/>
          <w:szCs w:val="18"/>
        </w:rPr>
        <w:t>”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0A3A98BB" w14:textId="77777777" w:rsidR="00EB1DF6" w:rsidRPr="000354F3" w:rsidRDefault="00EB1DF6" w:rsidP="00EB1DF6">
      <w:pPr>
        <w:pStyle w:val="Textoindependiente"/>
        <w:tabs>
          <w:tab w:val="left" w:pos="0"/>
        </w:tabs>
        <w:ind w:right="-340"/>
        <w:jc w:val="both"/>
        <w:rPr>
          <w:bCs/>
          <w:sz w:val="18"/>
          <w:szCs w:val="18"/>
        </w:rPr>
      </w:pPr>
      <w:r w:rsidRPr="000354F3">
        <w:rPr>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EB05BCB" w14:textId="77777777" w:rsidR="005714E8" w:rsidRDefault="0054123E" w:rsidP="00740C2C">
      <w:pPr>
        <w:pStyle w:val="Textoindependiente"/>
        <w:spacing w:before="1"/>
        <w:ind w:right="-283"/>
        <w:jc w:val="both"/>
      </w:pPr>
      <w:r w:rsidRPr="00C060B4">
        <w:rPr>
          <w:b/>
          <w:sz w:val="18"/>
          <w:szCs w:val="18"/>
        </w:rPr>
        <w:t xml:space="preserve">Décima Primera. </w:t>
      </w:r>
      <w:r w:rsidRPr="00C060B4">
        <w:rPr>
          <w:b/>
          <w:sz w:val="18"/>
          <w:szCs w:val="18"/>
          <w:lang w:val="es-ES"/>
        </w:rPr>
        <w:t xml:space="preserve">Subcontratación. </w:t>
      </w:r>
      <w:r w:rsidRPr="00C060B4">
        <w:rPr>
          <w:bCs/>
          <w:sz w:val="18"/>
          <w:szCs w:val="18"/>
          <w:lang w:val="es-ES"/>
        </w:rPr>
        <w:t>La “Suprema Corte” manifiesta que no aceptará la subcontratación para el cumplimiento del objeto de esta contratación. Para los efectos de esta contratación, se entiende por subcontratación el acto mediante el cual el “Prestador de Servicios”</w:t>
      </w:r>
      <w:r w:rsidR="00FD4A36">
        <w:rPr>
          <w:bCs/>
          <w:sz w:val="18"/>
          <w:szCs w:val="18"/>
          <w:lang w:val="es-ES"/>
        </w:rPr>
        <w:t xml:space="preserve"> </w:t>
      </w:r>
      <w:r w:rsidRPr="00C060B4">
        <w:rPr>
          <w:bCs/>
          <w:sz w:val="18"/>
          <w:szCs w:val="18"/>
          <w:lang w:val="es-ES"/>
        </w:rPr>
        <w:t>encomienda a otra persona física o jurídica, la ejecución parcial o total del objeto del contrato.</w:t>
      </w:r>
      <w:r w:rsidR="005714E8" w:rsidRPr="005714E8">
        <w:t xml:space="preserve"> </w:t>
      </w:r>
    </w:p>
    <w:p w14:paraId="21C0B7C0" w14:textId="04AC568F" w:rsidR="0054123E" w:rsidRPr="00C060B4" w:rsidRDefault="005714E8" w:rsidP="00740C2C">
      <w:pPr>
        <w:pStyle w:val="Textoindependiente"/>
        <w:spacing w:before="1"/>
        <w:ind w:right="-283"/>
        <w:jc w:val="both"/>
        <w:rPr>
          <w:bCs/>
          <w:sz w:val="18"/>
          <w:szCs w:val="18"/>
        </w:rPr>
      </w:pPr>
      <w:r w:rsidRPr="005714E8">
        <w:rPr>
          <w:b/>
          <w:sz w:val="18"/>
          <w:szCs w:val="18"/>
          <w:lang w:val="es-ES"/>
        </w:rPr>
        <w:t xml:space="preserve">Décima Segunda. </w:t>
      </w:r>
      <w:r w:rsidR="0054123E" w:rsidRPr="00C060B4">
        <w:rPr>
          <w:b/>
          <w:bCs/>
          <w:sz w:val="18"/>
          <w:szCs w:val="18"/>
          <w:lang w:val="es-ES"/>
        </w:rPr>
        <w:t xml:space="preserve">Responsabilidad Civil. </w:t>
      </w:r>
      <w:r w:rsidR="0054123E" w:rsidRPr="00C060B4">
        <w:rPr>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955FA5E" w14:textId="0CD89456" w:rsidR="0054123E" w:rsidRPr="00C060B4" w:rsidRDefault="0054123E" w:rsidP="00740C2C">
      <w:pPr>
        <w:spacing w:before="2"/>
        <w:ind w:right="-283"/>
        <w:jc w:val="both"/>
        <w:rPr>
          <w:bCs/>
          <w:sz w:val="18"/>
          <w:szCs w:val="18"/>
          <w:lang w:val="es-ES"/>
        </w:rPr>
      </w:pPr>
      <w:r w:rsidRPr="00C060B4">
        <w:rPr>
          <w:b/>
          <w:sz w:val="18"/>
          <w:szCs w:val="18"/>
        </w:rPr>
        <w:t xml:space="preserve">Décima </w:t>
      </w:r>
      <w:r w:rsidR="00FE694D">
        <w:rPr>
          <w:b/>
          <w:sz w:val="18"/>
          <w:szCs w:val="18"/>
        </w:rPr>
        <w:t>Tercera</w:t>
      </w:r>
      <w:r w:rsidR="004566F4">
        <w:rPr>
          <w:b/>
          <w:sz w:val="18"/>
          <w:szCs w:val="18"/>
        </w:rPr>
        <w:t>.</w:t>
      </w:r>
      <w:r w:rsidRPr="00C060B4">
        <w:rPr>
          <w:b/>
          <w:sz w:val="18"/>
          <w:szCs w:val="18"/>
        </w:rPr>
        <w:t xml:space="preserve"> </w:t>
      </w:r>
      <w:r w:rsidRPr="00C060B4">
        <w:rPr>
          <w:b/>
          <w:bCs/>
          <w:sz w:val="18"/>
          <w:szCs w:val="18"/>
          <w:lang w:val="es-ES"/>
        </w:rPr>
        <w:t xml:space="preserve">Intransmisibilidad de los derechos y obligaciones derivados del presente contrato. </w:t>
      </w:r>
      <w:r w:rsidRPr="00C060B4">
        <w:rPr>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DF4B4B7" w14:textId="77777777" w:rsidR="00650740" w:rsidRDefault="0054123E" w:rsidP="00740C2C">
      <w:pPr>
        <w:pStyle w:val="Textoindependiente"/>
        <w:ind w:right="-283"/>
        <w:jc w:val="both"/>
        <w:rPr>
          <w:bCs/>
          <w:sz w:val="18"/>
          <w:szCs w:val="18"/>
          <w:lang w:val="es-ES"/>
        </w:rPr>
      </w:pPr>
      <w:r w:rsidRPr="00C060B4">
        <w:rPr>
          <w:b/>
          <w:sz w:val="18"/>
          <w:szCs w:val="18"/>
        </w:rPr>
        <w:t xml:space="preserve">Décima </w:t>
      </w:r>
      <w:r w:rsidR="00FE694D">
        <w:rPr>
          <w:b/>
          <w:sz w:val="18"/>
          <w:szCs w:val="18"/>
        </w:rPr>
        <w:t>Cuart</w:t>
      </w:r>
      <w:r w:rsidRPr="00C060B4">
        <w:rPr>
          <w:b/>
          <w:sz w:val="18"/>
          <w:szCs w:val="18"/>
        </w:rPr>
        <w:t xml:space="preserve">a. </w:t>
      </w:r>
      <w:r w:rsidRPr="00C060B4">
        <w:rPr>
          <w:b/>
          <w:sz w:val="18"/>
          <w:szCs w:val="18"/>
          <w:lang w:val="es-ES"/>
        </w:rPr>
        <w:t>Del fomento a la transparencia y confidencialidad.</w:t>
      </w:r>
      <w:r w:rsidRPr="00C060B4">
        <w:rPr>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r w:rsidR="000A33D2">
        <w:rPr>
          <w:bCs/>
          <w:sz w:val="18"/>
          <w:szCs w:val="18"/>
        </w:rPr>
        <w:t xml:space="preserve"> </w:t>
      </w:r>
      <w:r w:rsidRPr="00C060B4">
        <w:rPr>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r w:rsidR="000A33D2">
        <w:rPr>
          <w:bCs/>
          <w:sz w:val="18"/>
          <w:szCs w:val="18"/>
        </w:rPr>
        <w:t xml:space="preserve"> </w:t>
      </w:r>
      <w:r w:rsidRPr="00C060B4">
        <w:rPr>
          <w:bCs/>
          <w:sz w:val="18"/>
          <w:szCs w:val="18"/>
          <w:lang w:val="es-ES"/>
        </w:rPr>
        <w:t xml:space="preserve">Los trabajos ejecutados, total o parcialmente, especificaciones y en general la información que se encuentre en el lugar de su ejecución o que se hubiese entregado al “Prestador de Servicios” para cumplir con el objeto del presente contrato, son propiedad de la “Suprema Corte”, por lo que el “Prestador </w:t>
      </w:r>
      <w:r w:rsidRPr="00C060B4">
        <w:rPr>
          <w:bCs/>
          <w:sz w:val="18"/>
          <w:szCs w:val="18"/>
          <w:lang w:val="es-ES"/>
        </w:rPr>
        <w:lastRenderedPageBreak/>
        <w:t>de Servicios” se obliga a devolver a la “Suprema Corte” el material que se le hubiese proporcionado así como el material que llegue a realizar, obligándose a abstenerse de reproducirlos en medio electrónico o físico.</w:t>
      </w:r>
    </w:p>
    <w:p w14:paraId="5C8399A3" w14:textId="77777777" w:rsidR="00650740" w:rsidRPr="006B7C7D" w:rsidRDefault="00650740" w:rsidP="00650740">
      <w:pPr>
        <w:spacing w:before="2"/>
        <w:ind w:right="-567"/>
        <w:jc w:val="both"/>
        <w:rPr>
          <w:bCs/>
          <w:sz w:val="18"/>
          <w:szCs w:val="18"/>
          <w:lang w:val="es-ES"/>
        </w:rPr>
      </w:pPr>
      <w:r w:rsidRPr="006B7C7D">
        <w:rPr>
          <w:bCs/>
          <w:sz w:val="18"/>
          <w:szCs w:val="18"/>
          <w:lang w:val="es-ES"/>
        </w:rPr>
        <w:t>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3FA9DD8E" w14:textId="77777777" w:rsidR="00650740" w:rsidRPr="006B7C7D" w:rsidRDefault="00650740" w:rsidP="00650740">
      <w:pPr>
        <w:spacing w:before="2"/>
        <w:ind w:right="-567"/>
        <w:jc w:val="both"/>
        <w:rPr>
          <w:bCs/>
          <w:sz w:val="18"/>
          <w:szCs w:val="18"/>
          <w:lang w:val="es-ES"/>
        </w:rPr>
      </w:pPr>
      <w:r w:rsidRPr="006B7C7D">
        <w:rPr>
          <w:bCs/>
          <w:sz w:val="18"/>
          <w:szCs w:val="18"/>
          <w:lang w:val="es-ES"/>
        </w:rPr>
        <w:t xml:space="preserve">a. Abstenerse de tratar los datos personales para finalidades distintas a las autorizadas por la “Suprema Corte”; </w:t>
      </w:r>
    </w:p>
    <w:p w14:paraId="72A5542B" w14:textId="77777777" w:rsidR="00650740" w:rsidRPr="006B7C7D" w:rsidRDefault="00650740" w:rsidP="00650740">
      <w:pPr>
        <w:spacing w:before="2"/>
        <w:ind w:right="-567"/>
        <w:jc w:val="both"/>
        <w:rPr>
          <w:bCs/>
          <w:sz w:val="18"/>
          <w:szCs w:val="18"/>
          <w:lang w:val="es-ES"/>
        </w:rPr>
      </w:pPr>
      <w:r w:rsidRPr="006B7C7D">
        <w:rPr>
          <w:bCs/>
          <w:sz w:val="18"/>
          <w:szCs w:val="18"/>
          <w:lang w:val="es-ES"/>
        </w:rPr>
        <w:t xml:space="preserve">b. Guardar confidencialidad y abstenerse de transferir los datos personales tratados, así como informar a la “Suprema Corte” cuando ocurra una vulneración de los mismos; </w:t>
      </w:r>
    </w:p>
    <w:p w14:paraId="4B9AEFAE" w14:textId="77777777" w:rsidR="00650740" w:rsidRPr="006B7C7D" w:rsidRDefault="00650740" w:rsidP="00650740">
      <w:pPr>
        <w:spacing w:before="2"/>
        <w:ind w:right="-567"/>
        <w:jc w:val="both"/>
        <w:rPr>
          <w:bCs/>
          <w:sz w:val="18"/>
          <w:szCs w:val="18"/>
          <w:lang w:val="es-ES"/>
        </w:rPr>
      </w:pPr>
      <w:r w:rsidRPr="006B7C7D">
        <w:rPr>
          <w:bCs/>
          <w:sz w:val="18"/>
          <w:szCs w:val="18"/>
          <w:lang w:val="es-ES"/>
        </w:rPr>
        <w:t>c. Eliminar y devolver los datos personales objeto de tratamiento una vez cumplido el presente contrato, y</w:t>
      </w:r>
    </w:p>
    <w:p w14:paraId="0B676035" w14:textId="11E9BC02" w:rsidR="009C1BCD" w:rsidRDefault="00650740" w:rsidP="00650740">
      <w:pPr>
        <w:pStyle w:val="Textoindependiente"/>
        <w:ind w:right="-283"/>
        <w:jc w:val="both"/>
        <w:rPr>
          <w:bCs/>
          <w:sz w:val="18"/>
          <w:szCs w:val="18"/>
          <w:lang w:val="es-ES"/>
        </w:rPr>
      </w:pPr>
      <w:r w:rsidRPr="006B7C7D">
        <w:rPr>
          <w:bCs/>
          <w:sz w:val="18"/>
          <w:szCs w:val="18"/>
          <w:lang w:val="es-ES"/>
        </w:rPr>
        <w:t>d. No subcontratar servicios que conlleven el tratamiento de datos personales, en términos del artículo 61 de la LGPDPPSO.</w:t>
      </w:r>
      <w:r w:rsidR="0054123E" w:rsidRPr="00C060B4">
        <w:rPr>
          <w:bCs/>
          <w:sz w:val="18"/>
          <w:szCs w:val="18"/>
          <w:lang w:val="es-ES"/>
        </w:rPr>
        <w:t xml:space="preserve"> </w:t>
      </w:r>
    </w:p>
    <w:p w14:paraId="60B2F02D" w14:textId="77777777" w:rsidR="00FE694D" w:rsidRPr="00C060B4" w:rsidRDefault="00FE694D" w:rsidP="00740C2C">
      <w:pPr>
        <w:spacing w:before="2"/>
        <w:ind w:right="-283"/>
        <w:jc w:val="both"/>
        <w:rPr>
          <w:bCs/>
          <w:sz w:val="18"/>
          <w:szCs w:val="18"/>
        </w:rPr>
      </w:pPr>
      <w:r w:rsidRPr="00C060B4">
        <w:rPr>
          <w:b/>
          <w:sz w:val="18"/>
          <w:szCs w:val="18"/>
        </w:rPr>
        <w:t xml:space="preserve">Décima </w:t>
      </w:r>
      <w:r>
        <w:rPr>
          <w:b/>
          <w:sz w:val="18"/>
          <w:szCs w:val="18"/>
        </w:rPr>
        <w:t>Quint</w:t>
      </w:r>
      <w:r w:rsidRPr="00C060B4">
        <w:rPr>
          <w:b/>
          <w:sz w:val="18"/>
          <w:szCs w:val="18"/>
        </w:rPr>
        <w:t xml:space="preserve">a. </w:t>
      </w:r>
      <w:r w:rsidRPr="00C060B4">
        <w:rPr>
          <w:b/>
          <w:sz w:val="18"/>
          <w:szCs w:val="18"/>
          <w:lang w:val="es-ES"/>
        </w:rPr>
        <w:t xml:space="preserve">Rescisión del contrato. </w:t>
      </w:r>
      <w:r w:rsidRPr="00C060B4">
        <w:rPr>
          <w:bCs/>
          <w:sz w:val="18"/>
          <w:szCs w:val="18"/>
        </w:rPr>
        <w:t>Las “Partes” aceptan que la “Suprema Corte” podrá rescindir, de manera unilateral, el presente contrato sin que medie declaración judicial, en caso de que el “Prestador de Servicios”</w:t>
      </w:r>
      <w:r w:rsidRPr="00C060B4">
        <w:rPr>
          <w:bCs/>
          <w:i/>
          <w:sz w:val="18"/>
          <w:szCs w:val="18"/>
        </w:rPr>
        <w:t xml:space="preserve"> </w:t>
      </w:r>
      <w:r w:rsidRPr="00C060B4">
        <w:rPr>
          <w:bCs/>
          <w:sz w:val="18"/>
          <w:szCs w:val="18"/>
        </w:rPr>
        <w:t xml:space="preserve">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4BB4CDE1" w14:textId="77777777" w:rsidR="00FE694D" w:rsidRDefault="00FE694D" w:rsidP="00740C2C">
      <w:pPr>
        <w:spacing w:before="2"/>
        <w:ind w:right="-283"/>
        <w:jc w:val="both"/>
        <w:rPr>
          <w:bCs/>
          <w:sz w:val="18"/>
          <w:szCs w:val="18"/>
        </w:rPr>
      </w:pPr>
      <w:r w:rsidRPr="00C060B4">
        <w:rPr>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0954CB40" w14:textId="01D8F494" w:rsidR="0054123E" w:rsidRPr="00C060B4" w:rsidRDefault="0054123E" w:rsidP="00740C2C">
      <w:pPr>
        <w:spacing w:before="2"/>
        <w:ind w:right="-283"/>
        <w:jc w:val="both"/>
        <w:rPr>
          <w:bCs/>
          <w:sz w:val="18"/>
          <w:szCs w:val="18"/>
          <w:lang w:val="es-ES"/>
        </w:rPr>
      </w:pPr>
      <w:r w:rsidRPr="00C060B4">
        <w:rPr>
          <w:bCs/>
          <w:sz w:val="18"/>
          <w:szCs w:val="18"/>
        </w:rPr>
        <w:t>1) Si el “Prestador de Servicios”</w:t>
      </w:r>
      <w:r w:rsidRPr="00C060B4">
        <w:rPr>
          <w:b/>
          <w:bCs/>
          <w:sz w:val="18"/>
          <w:szCs w:val="18"/>
        </w:rPr>
        <w:t xml:space="preserve"> </w:t>
      </w:r>
      <w:r w:rsidRPr="00C060B4">
        <w:rPr>
          <w:bCs/>
          <w:sz w:val="18"/>
          <w:szCs w:val="18"/>
        </w:rPr>
        <w:t>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Pr="00C060B4">
        <w:rPr>
          <w:bCs/>
          <w:sz w:val="18"/>
          <w:szCs w:val="18"/>
          <w:lang w:val="es-ES"/>
        </w:rPr>
        <w:t xml:space="preserve"> </w:t>
      </w:r>
    </w:p>
    <w:p w14:paraId="1505FB6B" w14:textId="71490984" w:rsidR="0054123E" w:rsidRPr="00C060B4" w:rsidRDefault="0054123E" w:rsidP="00740C2C">
      <w:pPr>
        <w:spacing w:before="2"/>
        <w:ind w:right="-283"/>
        <w:jc w:val="both"/>
        <w:rPr>
          <w:bCs/>
          <w:sz w:val="18"/>
          <w:szCs w:val="18"/>
        </w:rPr>
      </w:pPr>
      <w:r w:rsidRPr="00C060B4">
        <w:rPr>
          <w:b/>
          <w:sz w:val="18"/>
          <w:szCs w:val="18"/>
        </w:rPr>
        <w:t>Décima S</w:t>
      </w:r>
      <w:r w:rsidR="00C0705D">
        <w:rPr>
          <w:b/>
          <w:sz w:val="18"/>
          <w:szCs w:val="18"/>
        </w:rPr>
        <w:t>exta</w:t>
      </w:r>
      <w:r w:rsidRPr="00C060B4">
        <w:rPr>
          <w:b/>
          <w:sz w:val="18"/>
          <w:szCs w:val="18"/>
        </w:rPr>
        <w:t>.</w:t>
      </w:r>
      <w:r w:rsidRPr="00C060B4">
        <w:rPr>
          <w:rFonts w:eastAsia="Times New Roman"/>
          <w:b/>
          <w:sz w:val="18"/>
          <w:szCs w:val="18"/>
          <w:lang w:val="es-ES" w:eastAsia="es-ES"/>
        </w:rPr>
        <w:t xml:space="preserve"> </w:t>
      </w:r>
      <w:r w:rsidRPr="00C060B4">
        <w:rPr>
          <w:b/>
          <w:sz w:val="18"/>
          <w:szCs w:val="18"/>
          <w:lang w:val="es-ES"/>
        </w:rPr>
        <w:t xml:space="preserve">Supuestos de terminación del contrato diversos a la rescisión. </w:t>
      </w:r>
      <w:r w:rsidRPr="00C060B4">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18AEEF2" w14:textId="4BAF3AD2" w:rsidR="0054123E" w:rsidRPr="00C060B4" w:rsidRDefault="0054123E" w:rsidP="00740C2C">
      <w:pPr>
        <w:spacing w:before="2"/>
        <w:ind w:right="-283"/>
        <w:jc w:val="both"/>
        <w:rPr>
          <w:sz w:val="18"/>
          <w:szCs w:val="18"/>
        </w:rPr>
      </w:pPr>
      <w:bookmarkStart w:id="0" w:name="_Hlk45178770"/>
      <w:r w:rsidRPr="00C060B4">
        <w:rPr>
          <w:b/>
          <w:sz w:val="18"/>
          <w:szCs w:val="18"/>
          <w:lang w:val="es-ES"/>
        </w:rPr>
        <w:t xml:space="preserve">Décima </w:t>
      </w:r>
      <w:r w:rsidR="00C0705D">
        <w:rPr>
          <w:b/>
          <w:sz w:val="18"/>
          <w:szCs w:val="18"/>
          <w:lang w:val="es-ES"/>
        </w:rPr>
        <w:t>Séptima</w:t>
      </w:r>
      <w:r w:rsidRPr="00C060B4">
        <w:rPr>
          <w:b/>
          <w:sz w:val="18"/>
          <w:szCs w:val="18"/>
        </w:rPr>
        <w:t>.</w:t>
      </w:r>
      <w:r w:rsidRPr="00C060B4">
        <w:rPr>
          <w:b/>
          <w:sz w:val="18"/>
          <w:szCs w:val="18"/>
          <w:lang w:val="es-ES"/>
        </w:rPr>
        <w:t xml:space="preserve"> </w:t>
      </w:r>
      <w:bookmarkEnd w:id="0"/>
      <w:r w:rsidRPr="00C060B4">
        <w:rPr>
          <w:b/>
          <w:bCs/>
          <w:sz w:val="18"/>
          <w:szCs w:val="18"/>
          <w:lang w:val="es-ES"/>
        </w:rPr>
        <w:t>Suspensión temporal del contrato</w:t>
      </w:r>
      <w:r w:rsidRPr="00C060B4">
        <w:rPr>
          <w:sz w:val="18"/>
          <w:szCs w:val="18"/>
          <w:lang w:val="es-ES"/>
        </w:rPr>
        <w:t xml:space="preserve">. </w:t>
      </w:r>
      <w:r w:rsidRPr="00C060B4">
        <w:rPr>
          <w:sz w:val="18"/>
          <w:szCs w:val="18"/>
        </w:rPr>
        <w:t>Las</w:t>
      </w:r>
      <w:r w:rsidRPr="00C060B4">
        <w:rPr>
          <w:b/>
          <w:bCs/>
          <w:sz w:val="18"/>
          <w:szCs w:val="18"/>
        </w:rPr>
        <w:t xml:space="preserve"> </w:t>
      </w:r>
      <w:r w:rsidRPr="00C060B4">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69FD80CB" w14:textId="65FB5E13" w:rsidR="0054123E" w:rsidRPr="00C060B4" w:rsidRDefault="0054123E" w:rsidP="00740C2C">
      <w:pPr>
        <w:spacing w:before="2"/>
        <w:ind w:right="-283"/>
        <w:jc w:val="both"/>
        <w:rPr>
          <w:sz w:val="18"/>
          <w:szCs w:val="18"/>
          <w:lang w:val="es-ES"/>
        </w:rPr>
      </w:pPr>
      <w:r w:rsidRPr="00C060B4">
        <w:rPr>
          <w:b/>
          <w:bCs/>
          <w:sz w:val="18"/>
          <w:szCs w:val="18"/>
          <w:lang w:val="es-ES"/>
        </w:rPr>
        <w:t xml:space="preserve">Décima </w:t>
      </w:r>
      <w:r w:rsidR="00C0705D">
        <w:rPr>
          <w:b/>
          <w:bCs/>
          <w:sz w:val="18"/>
          <w:szCs w:val="18"/>
          <w:lang w:val="es-ES"/>
        </w:rPr>
        <w:t>Octav</w:t>
      </w:r>
      <w:r w:rsidR="005714E8">
        <w:rPr>
          <w:b/>
          <w:bCs/>
          <w:sz w:val="18"/>
          <w:szCs w:val="18"/>
          <w:lang w:val="es-ES"/>
        </w:rPr>
        <w:t>a</w:t>
      </w:r>
      <w:r w:rsidRPr="00C060B4">
        <w:rPr>
          <w:b/>
          <w:bCs/>
          <w:sz w:val="18"/>
          <w:szCs w:val="18"/>
          <w:lang w:val="es-ES"/>
        </w:rPr>
        <w:t>. Vicios Ocultos.</w:t>
      </w:r>
      <w:r w:rsidRPr="00C060B4">
        <w:rPr>
          <w:sz w:val="18"/>
          <w:szCs w:val="18"/>
          <w:lang w:val="es-ES"/>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4A6B6612" w14:textId="408EBFF3" w:rsidR="0054123E" w:rsidRPr="00C060B4" w:rsidRDefault="00C0705D" w:rsidP="00740C2C">
      <w:pPr>
        <w:spacing w:before="2"/>
        <w:ind w:right="-283"/>
        <w:jc w:val="both"/>
        <w:rPr>
          <w:bCs/>
          <w:sz w:val="18"/>
          <w:szCs w:val="18"/>
          <w:lang w:val="es-ES"/>
        </w:rPr>
      </w:pPr>
      <w:r>
        <w:rPr>
          <w:b/>
          <w:bCs/>
          <w:sz w:val="18"/>
          <w:szCs w:val="18"/>
          <w:lang w:val="es-ES"/>
        </w:rPr>
        <w:t>Décima Novena</w:t>
      </w:r>
      <w:r w:rsidR="0054123E" w:rsidRPr="00C060B4">
        <w:rPr>
          <w:b/>
          <w:bCs/>
          <w:sz w:val="18"/>
          <w:szCs w:val="18"/>
          <w:lang w:val="es-ES"/>
        </w:rPr>
        <w:t>.</w:t>
      </w:r>
      <w:r w:rsidR="0054123E" w:rsidRPr="00C060B4">
        <w:rPr>
          <w:b/>
          <w:sz w:val="18"/>
          <w:szCs w:val="18"/>
          <w:lang w:val="es-ES"/>
        </w:rPr>
        <w:t xml:space="preserve"> Modificación del contrato. </w:t>
      </w:r>
      <w:r w:rsidR="0054123E" w:rsidRPr="00C060B4">
        <w:rPr>
          <w:bCs/>
          <w:sz w:val="18"/>
          <w:szCs w:val="18"/>
        </w:rPr>
        <w:t>Las condiciones pactadas en el presente instrumento podrán ser objeto de modificación en términos de lo previsto en los artículos 14, fracción XX y 148, del Acuerdo General de Administración XIV/2019.</w:t>
      </w:r>
    </w:p>
    <w:p w14:paraId="5F4C02A1" w14:textId="19DA5591" w:rsidR="00BC6324" w:rsidRDefault="00BC6324" w:rsidP="00BC6324">
      <w:pPr>
        <w:spacing w:before="2"/>
        <w:ind w:right="-283"/>
        <w:jc w:val="both"/>
        <w:rPr>
          <w:b/>
          <w:sz w:val="18"/>
          <w:szCs w:val="18"/>
          <w:lang w:val="es-ES"/>
        </w:rPr>
      </w:pPr>
      <w:r w:rsidRPr="00C060B4">
        <w:rPr>
          <w:b/>
          <w:sz w:val="18"/>
          <w:szCs w:val="18"/>
          <w:lang w:val="es-ES"/>
        </w:rPr>
        <w:t>Vigésima</w:t>
      </w:r>
      <w:r>
        <w:rPr>
          <w:b/>
          <w:sz w:val="18"/>
          <w:szCs w:val="18"/>
          <w:lang w:val="es-ES"/>
        </w:rPr>
        <w:t xml:space="preserve">. Garantía del servicio. </w:t>
      </w:r>
      <w:r w:rsidRPr="00B3770A">
        <w:rPr>
          <w:bCs/>
          <w:sz w:val="18"/>
          <w:szCs w:val="18"/>
          <w:lang w:val="es-ES"/>
        </w:rPr>
        <w:t xml:space="preserve">El “Prestador de Servicios” otorgará garantía </w:t>
      </w:r>
      <w:r w:rsidRPr="00BC6324">
        <w:rPr>
          <w:bCs/>
          <w:sz w:val="18"/>
          <w:szCs w:val="18"/>
          <w:lang w:val="es-ES"/>
        </w:rPr>
        <w:t>mínim</w:t>
      </w:r>
      <w:r>
        <w:rPr>
          <w:bCs/>
          <w:sz w:val="18"/>
          <w:szCs w:val="18"/>
          <w:lang w:val="es-ES"/>
        </w:rPr>
        <w:t xml:space="preserve">a </w:t>
      </w:r>
      <w:r w:rsidRPr="00BC6324">
        <w:rPr>
          <w:bCs/>
          <w:sz w:val="18"/>
          <w:szCs w:val="18"/>
          <w:lang w:val="es-ES"/>
        </w:rPr>
        <w:t xml:space="preserve">de tres meses a partir de </w:t>
      </w:r>
      <w:r w:rsidRPr="000354F3">
        <w:rPr>
          <w:bCs/>
          <w:sz w:val="18"/>
          <w:szCs w:val="18"/>
          <w:lang w:val="es-ES"/>
        </w:rPr>
        <w:t xml:space="preserve">la fecha de </w:t>
      </w:r>
      <w:r w:rsidR="0079195C" w:rsidRPr="000354F3">
        <w:rPr>
          <w:bCs/>
          <w:sz w:val="18"/>
          <w:szCs w:val="18"/>
          <w:lang w:val="es-ES"/>
        </w:rPr>
        <w:t>finalización del contrato</w:t>
      </w:r>
      <w:r w:rsidRPr="000354F3">
        <w:rPr>
          <w:bCs/>
          <w:sz w:val="18"/>
          <w:szCs w:val="18"/>
          <w:lang w:val="es-ES"/>
        </w:rPr>
        <w:t>, respecto de la calidad del servicio ejecutado y de las refacciones suministradas, por escrito firmado por su representante legal, debiendo in</w:t>
      </w:r>
      <w:r w:rsidRPr="00BC6324">
        <w:rPr>
          <w:bCs/>
          <w:sz w:val="18"/>
          <w:szCs w:val="18"/>
          <w:lang w:val="es-ES"/>
        </w:rPr>
        <w:t>dicar el nombre, dirección, teléfono y correo electrónico; así como el procedimiento y condiciones para hacer válidas estas garantías. Asimismo, deberán señalar el tiempo y cobertura</w:t>
      </w:r>
      <w:r>
        <w:rPr>
          <w:bCs/>
          <w:sz w:val="18"/>
          <w:szCs w:val="18"/>
          <w:lang w:val="es-ES"/>
        </w:rPr>
        <w:t xml:space="preserve">, y </w:t>
      </w:r>
      <w:r w:rsidRPr="00BC6324">
        <w:rPr>
          <w:bCs/>
          <w:sz w:val="18"/>
          <w:szCs w:val="18"/>
          <w:lang w:val="es-ES"/>
        </w:rPr>
        <w:t>las condiciones que la invalidan.</w:t>
      </w:r>
    </w:p>
    <w:p w14:paraId="020DB95A" w14:textId="14D2FE5D" w:rsidR="00BC6324" w:rsidRPr="00C060B4" w:rsidRDefault="00BC6324" w:rsidP="00BC6324">
      <w:pPr>
        <w:spacing w:before="2"/>
        <w:ind w:right="-283"/>
        <w:jc w:val="both"/>
        <w:rPr>
          <w:bCs/>
          <w:sz w:val="18"/>
          <w:szCs w:val="18"/>
          <w:lang w:val="es-ES"/>
        </w:rPr>
      </w:pPr>
      <w:r>
        <w:rPr>
          <w:b/>
          <w:sz w:val="18"/>
          <w:szCs w:val="18"/>
          <w:lang w:val="es-ES"/>
        </w:rPr>
        <w:t xml:space="preserve">Vigésima Primera. </w:t>
      </w:r>
      <w:r w:rsidRPr="00C060B4">
        <w:rPr>
          <w:b/>
          <w:sz w:val="18"/>
          <w:szCs w:val="18"/>
          <w:lang w:val="es-ES"/>
        </w:rPr>
        <w:t xml:space="preserve">Administrador del contrato. </w:t>
      </w:r>
      <w:r w:rsidRPr="00C060B4">
        <w:rPr>
          <w:bCs/>
          <w:sz w:val="18"/>
          <w:szCs w:val="18"/>
          <w:lang w:val="es-ES"/>
        </w:rPr>
        <w:t xml:space="preserve">La “Suprema Corte” designa a la persona </w:t>
      </w:r>
      <w:r>
        <w:rPr>
          <w:bCs/>
          <w:sz w:val="18"/>
          <w:szCs w:val="18"/>
          <w:lang w:val="es-ES"/>
        </w:rPr>
        <w:t>t</w:t>
      </w:r>
      <w:r w:rsidRPr="00BC6324">
        <w:rPr>
          <w:bCs/>
          <w:sz w:val="18"/>
          <w:szCs w:val="18"/>
          <w:lang w:val="es-ES"/>
        </w:rPr>
        <w:t>itular de la</w:t>
      </w:r>
      <w:r w:rsidR="0079195C">
        <w:rPr>
          <w:bCs/>
          <w:sz w:val="18"/>
          <w:szCs w:val="18"/>
          <w:lang w:val="es-ES"/>
        </w:rPr>
        <w:t xml:space="preserve"> </w:t>
      </w:r>
      <w:r w:rsidR="0079195C" w:rsidRPr="000354F3">
        <w:rPr>
          <w:bCs/>
          <w:sz w:val="18"/>
          <w:szCs w:val="18"/>
          <w:lang w:val="es-ES"/>
        </w:rPr>
        <w:t xml:space="preserve">Dirección </w:t>
      </w:r>
      <w:r w:rsidRPr="000354F3">
        <w:rPr>
          <w:bCs/>
          <w:sz w:val="18"/>
          <w:szCs w:val="18"/>
          <w:lang w:val="es-ES"/>
        </w:rPr>
        <w:t>de Continuidad de Operaciones adscrito a la Dirección General de Tecnologías de la Información o a quien designe por escrito la persona Titular de la Dirección General de Tecnologías de la Información de la “Suprema Corte”, como “Administrador” del presente contrato, quien supervisará su estricto cumplimiento; en consecuencia, deberá revisar e inspeccionar las actividades que desempeñe el “Prestador</w:t>
      </w:r>
      <w:r w:rsidRPr="00C060B4">
        <w:rPr>
          <w:bCs/>
          <w:sz w:val="18"/>
          <w:szCs w:val="18"/>
          <w:lang w:val="es-ES"/>
        </w:rPr>
        <w:t xml:space="preserve"> de Servicios”, así como girar las instrucciones que considere oportunas y verificar que los servicios, objeto de este contrato, cumplan con las especificaciones señaladas en el presente instrumento. Asimismo, </w:t>
      </w:r>
      <w:r>
        <w:rPr>
          <w:bCs/>
          <w:sz w:val="18"/>
          <w:szCs w:val="18"/>
          <w:lang w:val="es-ES"/>
        </w:rPr>
        <w:t>la persona</w:t>
      </w:r>
      <w:r w:rsidRPr="00DA2A7C">
        <w:rPr>
          <w:bCs/>
          <w:sz w:val="18"/>
          <w:szCs w:val="18"/>
          <w:lang w:val="es-ES"/>
        </w:rPr>
        <w:t xml:space="preserve"> Titular de la </w:t>
      </w:r>
      <w:r w:rsidRPr="00BC6324">
        <w:rPr>
          <w:bCs/>
          <w:sz w:val="18"/>
          <w:szCs w:val="18"/>
          <w:lang w:val="es-ES"/>
        </w:rPr>
        <w:t>Dirección General de Tecnologías de la Información</w:t>
      </w:r>
      <w:r w:rsidRPr="00DA2A7C">
        <w:rPr>
          <w:bCs/>
          <w:sz w:val="18"/>
          <w:szCs w:val="18"/>
          <w:lang w:val="es-ES"/>
        </w:rPr>
        <w:t xml:space="preserve"> de la “Suprema Corte” podrá sustituir al “Administrador”, lo que informará por escrito al “Prestador de Servicios”.</w:t>
      </w:r>
    </w:p>
    <w:p w14:paraId="05CB88F5" w14:textId="64758DD0" w:rsidR="00735866" w:rsidRPr="00C060B4" w:rsidRDefault="0054123E" w:rsidP="00740C2C">
      <w:pPr>
        <w:spacing w:before="2"/>
        <w:ind w:right="-283"/>
        <w:jc w:val="both"/>
        <w:rPr>
          <w:bCs/>
          <w:sz w:val="18"/>
          <w:szCs w:val="18"/>
          <w:lang w:val="es-ES"/>
        </w:rPr>
      </w:pPr>
      <w:r w:rsidRPr="00C060B4">
        <w:rPr>
          <w:b/>
          <w:sz w:val="18"/>
          <w:szCs w:val="18"/>
          <w:lang w:val="es-ES"/>
        </w:rPr>
        <w:t xml:space="preserve">Vigésima </w:t>
      </w:r>
      <w:r w:rsidR="00CC006C">
        <w:rPr>
          <w:b/>
          <w:sz w:val="18"/>
          <w:szCs w:val="18"/>
          <w:lang w:val="es-ES"/>
        </w:rPr>
        <w:t>Segund</w:t>
      </w:r>
      <w:r w:rsidR="004566F4">
        <w:rPr>
          <w:b/>
          <w:sz w:val="18"/>
          <w:szCs w:val="18"/>
          <w:lang w:val="es-ES"/>
        </w:rPr>
        <w:t>a</w:t>
      </w:r>
      <w:r w:rsidRPr="00C060B4">
        <w:rPr>
          <w:b/>
          <w:sz w:val="18"/>
          <w:szCs w:val="18"/>
          <w:lang w:val="es-ES"/>
        </w:rPr>
        <w:t xml:space="preserve">. Resolución de controversias. </w:t>
      </w:r>
      <w:r w:rsidRPr="00C060B4">
        <w:rPr>
          <w:bCs/>
          <w:sz w:val="18"/>
          <w:szCs w:val="18"/>
          <w:lang w:val="es-ES"/>
        </w:rPr>
        <w:t>Para efecto de la interpretación y cumplimiento de lo estipulado en este instrumento, el “Prestador de Servicios”</w:t>
      </w:r>
      <w:r w:rsidR="00735866" w:rsidRPr="00C060B4">
        <w:rPr>
          <w:bCs/>
          <w:sz w:val="18"/>
          <w:szCs w:val="18"/>
          <w:lang w:val="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XXII</w:t>
      </w:r>
      <w:r w:rsidR="006152A8" w:rsidRPr="00C060B4">
        <w:rPr>
          <w:bCs/>
          <w:sz w:val="18"/>
          <w:szCs w:val="18"/>
          <w:lang w:val="es-ES"/>
        </w:rPr>
        <w:t xml:space="preserve">, </w:t>
      </w:r>
      <w:r w:rsidR="00735866" w:rsidRPr="00C060B4">
        <w:rPr>
          <w:bCs/>
          <w:sz w:val="18"/>
          <w:szCs w:val="18"/>
          <w:lang w:val="es-ES"/>
        </w:rPr>
        <w:t>de la Ley Orgánica del Poder Judicial de la Federación.</w:t>
      </w:r>
    </w:p>
    <w:p w14:paraId="6A8F4443" w14:textId="77777777" w:rsidR="00735866" w:rsidRPr="00C060B4" w:rsidRDefault="00735866" w:rsidP="00740C2C">
      <w:pPr>
        <w:spacing w:before="2"/>
        <w:ind w:right="-283"/>
        <w:jc w:val="both"/>
        <w:rPr>
          <w:bCs/>
          <w:sz w:val="18"/>
          <w:szCs w:val="18"/>
          <w:lang w:val="es-ES"/>
        </w:rPr>
      </w:pPr>
      <w:r w:rsidRPr="00C060B4">
        <w:rPr>
          <w:bCs/>
          <w:sz w:val="18"/>
          <w:szCs w:val="18"/>
          <w:lang w:val="es-ES"/>
        </w:rPr>
        <w:t>Las “Partes” acuerdan que cualquier notificación que tengan que realizarse de una parte a otra, se realizará por escrito en el domicilio que han señalado en las declaraciones I.4. y II.5. de este instrumento.</w:t>
      </w:r>
    </w:p>
    <w:p w14:paraId="2FBB4851" w14:textId="1165B0EA" w:rsidR="00735866" w:rsidRDefault="0054123E" w:rsidP="00740C2C">
      <w:pPr>
        <w:tabs>
          <w:tab w:val="right" w:leader="hyphen" w:pos="11850"/>
        </w:tabs>
        <w:spacing w:before="2"/>
        <w:ind w:right="-283"/>
        <w:jc w:val="both"/>
        <w:rPr>
          <w:bCs/>
          <w:sz w:val="18"/>
          <w:szCs w:val="18"/>
          <w:lang w:val="es-ES"/>
        </w:rPr>
      </w:pPr>
      <w:r w:rsidRPr="00C060B4">
        <w:rPr>
          <w:b/>
          <w:sz w:val="18"/>
          <w:szCs w:val="18"/>
          <w:lang w:val="es-ES"/>
        </w:rPr>
        <w:t xml:space="preserve">Vigésima </w:t>
      </w:r>
      <w:r w:rsidR="00CC006C">
        <w:rPr>
          <w:b/>
          <w:sz w:val="18"/>
          <w:szCs w:val="18"/>
          <w:lang w:val="es-ES"/>
        </w:rPr>
        <w:t>Tercer</w:t>
      </w:r>
      <w:r w:rsidR="005B5F28">
        <w:rPr>
          <w:b/>
          <w:sz w:val="18"/>
          <w:szCs w:val="18"/>
          <w:lang w:val="es-ES"/>
        </w:rPr>
        <w:t>a</w:t>
      </w:r>
      <w:r w:rsidRPr="00C060B4">
        <w:rPr>
          <w:b/>
          <w:sz w:val="18"/>
          <w:szCs w:val="18"/>
          <w:lang w:val="es-ES"/>
        </w:rPr>
        <w:t xml:space="preserve">. Legislación aplicable. </w:t>
      </w:r>
      <w:r w:rsidR="00735866" w:rsidRPr="00C060B4">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000A33D2">
        <w:rPr>
          <w:bCs/>
          <w:sz w:val="18"/>
          <w:szCs w:val="18"/>
          <w:lang w:val="es-ES"/>
        </w:rPr>
        <w:tab/>
      </w:r>
    </w:p>
    <w:p w14:paraId="7230880A" w14:textId="6D06ACF9" w:rsidR="000A33D2" w:rsidRDefault="000A33D2" w:rsidP="00740C2C">
      <w:pPr>
        <w:tabs>
          <w:tab w:val="right" w:leader="hyphen" w:pos="11850"/>
        </w:tabs>
        <w:spacing w:before="2"/>
        <w:ind w:right="-283"/>
        <w:jc w:val="both"/>
        <w:rPr>
          <w:bCs/>
          <w:sz w:val="18"/>
          <w:szCs w:val="18"/>
          <w:lang w:val="es-ES"/>
        </w:rPr>
      </w:pPr>
      <w:r w:rsidRPr="000A33D2">
        <w:rPr>
          <w:bCs/>
          <w:sz w:val="18"/>
          <w:szCs w:val="18"/>
          <w:lang w:val="es-ES"/>
        </w:rPr>
        <w:tab/>
      </w:r>
    </w:p>
    <w:p w14:paraId="677FCC8E" w14:textId="7D7501C2" w:rsidR="000A33D2" w:rsidRDefault="000A33D2" w:rsidP="00BC6324">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r>
        <w:rPr>
          <w:bCs/>
          <w:sz w:val="18"/>
          <w:szCs w:val="18"/>
          <w:lang w:val="es-ES"/>
        </w:rPr>
        <w:tab/>
      </w:r>
      <w:r>
        <w:rPr>
          <w:bCs/>
          <w:sz w:val="18"/>
          <w:szCs w:val="18"/>
          <w:lang w:val="es-ES"/>
        </w:rPr>
        <w:tab/>
      </w:r>
    </w:p>
    <w:p w14:paraId="1DED1A6E" w14:textId="1BD2DD82" w:rsidR="00C0705D" w:rsidRDefault="00DD0ED5" w:rsidP="00740C2C">
      <w:pPr>
        <w:tabs>
          <w:tab w:val="right" w:leader="hyphen" w:pos="11850"/>
        </w:tabs>
        <w:spacing w:before="2"/>
        <w:ind w:right="-283"/>
        <w:jc w:val="both"/>
        <w:rPr>
          <w:bCs/>
          <w:sz w:val="18"/>
          <w:szCs w:val="18"/>
          <w:lang w:val="es-ES"/>
        </w:rPr>
      </w:pPr>
      <w:r>
        <w:rPr>
          <w:bCs/>
          <w:sz w:val="18"/>
          <w:szCs w:val="18"/>
          <w:lang w:val="es-ES"/>
        </w:rPr>
        <w:tab/>
      </w:r>
      <w:r w:rsidR="00C0705D">
        <w:rPr>
          <w:bCs/>
          <w:sz w:val="18"/>
          <w:szCs w:val="18"/>
          <w:lang w:val="es-ES"/>
        </w:rPr>
        <w:tab/>
      </w:r>
    </w:p>
    <w:p w14:paraId="63FA9C4F" w14:textId="204B780A" w:rsidR="00E41659" w:rsidRDefault="00E41659" w:rsidP="00740C2C">
      <w:pPr>
        <w:tabs>
          <w:tab w:val="right" w:leader="hyphen" w:pos="11850"/>
        </w:tabs>
        <w:spacing w:before="2"/>
        <w:ind w:right="-283"/>
        <w:jc w:val="both"/>
        <w:rPr>
          <w:bCs/>
          <w:sz w:val="18"/>
          <w:szCs w:val="18"/>
          <w:lang w:val="es-ES"/>
        </w:rPr>
      </w:pPr>
      <w:r>
        <w:rPr>
          <w:bCs/>
          <w:sz w:val="18"/>
          <w:szCs w:val="18"/>
          <w:lang w:val="es-ES"/>
        </w:rPr>
        <w:tab/>
      </w:r>
    </w:p>
    <w:p w14:paraId="18DFCB61" w14:textId="77777777" w:rsidR="00020CE5" w:rsidRDefault="00020CE5" w:rsidP="00DD0ED5">
      <w:pPr>
        <w:pStyle w:val="Prrafodelista"/>
        <w:tabs>
          <w:tab w:val="left" w:pos="334"/>
        </w:tabs>
        <w:spacing w:before="1" w:after="120"/>
        <w:ind w:left="0" w:right="-283"/>
        <w:jc w:val="center"/>
        <w:rPr>
          <w:b/>
          <w:bCs/>
          <w:sz w:val="18"/>
          <w:szCs w:val="18"/>
        </w:rPr>
      </w:pPr>
    </w:p>
    <w:p w14:paraId="70D85CF7" w14:textId="4A9D8ABA" w:rsidR="008638FD" w:rsidRPr="00D37205" w:rsidRDefault="008638FD" w:rsidP="00DD0ED5">
      <w:pPr>
        <w:pStyle w:val="Prrafodelista"/>
        <w:tabs>
          <w:tab w:val="left" w:pos="334"/>
        </w:tabs>
        <w:spacing w:before="1" w:after="120"/>
        <w:ind w:left="0" w:right="-283"/>
        <w:jc w:val="center"/>
        <w:rPr>
          <w:b/>
          <w:bCs/>
          <w:sz w:val="18"/>
          <w:szCs w:val="18"/>
        </w:rPr>
      </w:pPr>
      <w:r>
        <w:rPr>
          <w:b/>
          <w:bCs/>
          <w:sz w:val="18"/>
          <w:szCs w:val="18"/>
        </w:rPr>
        <w:lastRenderedPageBreak/>
        <w:t>TEXTO PERSONA FÍSICA</w:t>
      </w:r>
    </w:p>
    <w:p w14:paraId="377370E9" w14:textId="77777777" w:rsidR="008638FD" w:rsidRPr="000E314A" w:rsidRDefault="008638FD" w:rsidP="00DD0ED5">
      <w:pPr>
        <w:pStyle w:val="Prrafodelista"/>
        <w:tabs>
          <w:tab w:val="left" w:pos="334"/>
        </w:tabs>
        <w:spacing w:after="120"/>
        <w:ind w:left="0" w:right="-283"/>
        <w:jc w:val="center"/>
        <w:rPr>
          <w:b/>
          <w:bCs/>
          <w:sz w:val="18"/>
          <w:szCs w:val="18"/>
        </w:rPr>
      </w:pPr>
      <w:r w:rsidRPr="000E314A">
        <w:rPr>
          <w:b/>
          <w:bCs/>
          <w:sz w:val="18"/>
          <w:szCs w:val="18"/>
        </w:rPr>
        <w:t>D E C L A R A C I O N E S</w:t>
      </w:r>
    </w:p>
    <w:p w14:paraId="62BF5F5A" w14:textId="025DC764" w:rsidR="008638FD" w:rsidRPr="008638FD" w:rsidRDefault="008638FD" w:rsidP="00740C2C">
      <w:pPr>
        <w:ind w:right="-283"/>
        <w:jc w:val="both"/>
        <w:rPr>
          <w:b/>
          <w:sz w:val="18"/>
          <w:szCs w:val="18"/>
        </w:rPr>
      </w:pPr>
      <w:r>
        <w:rPr>
          <w:b/>
          <w:sz w:val="18"/>
          <w:szCs w:val="18"/>
        </w:rPr>
        <w:t xml:space="preserve">I. </w:t>
      </w:r>
      <w:r w:rsidRPr="008638FD">
        <w:rPr>
          <w:b/>
          <w:sz w:val="18"/>
          <w:szCs w:val="18"/>
        </w:rPr>
        <w:t>La Suprema Corte de Justicia de la Nación, en lo sucesivo la “Suprema Corte" por conducto de su representante para los efectos de este instrumento manifiesta</w:t>
      </w:r>
      <w:r w:rsidRPr="008638FD">
        <w:rPr>
          <w:b/>
          <w:spacing w:val="-1"/>
          <w:sz w:val="18"/>
          <w:szCs w:val="18"/>
        </w:rPr>
        <w:t xml:space="preserve"> </w:t>
      </w:r>
      <w:r w:rsidRPr="008638FD">
        <w:rPr>
          <w:b/>
          <w:sz w:val="18"/>
          <w:szCs w:val="18"/>
        </w:rPr>
        <w:t>que:</w:t>
      </w:r>
    </w:p>
    <w:p w14:paraId="62B9EF30" w14:textId="77777777" w:rsidR="008638FD" w:rsidRPr="00C060B4" w:rsidRDefault="008638FD" w:rsidP="00740C2C">
      <w:pPr>
        <w:pStyle w:val="Prrafodelista"/>
        <w:tabs>
          <w:tab w:val="left" w:pos="243"/>
        </w:tabs>
        <w:ind w:left="0" w:right="-283"/>
        <w:rPr>
          <w:sz w:val="18"/>
          <w:szCs w:val="18"/>
        </w:rPr>
      </w:pPr>
      <w:r w:rsidRPr="00C060B4">
        <w:rPr>
          <w:b/>
          <w:sz w:val="18"/>
          <w:szCs w:val="18"/>
        </w:rPr>
        <w:t xml:space="preserve">I.1.- </w:t>
      </w:r>
      <w:r w:rsidRPr="00C060B4">
        <w:rPr>
          <w:sz w:val="18"/>
          <w:szCs w:val="18"/>
        </w:rPr>
        <w:t>Es el máximo órgano depositario del Poder Judicial de la Federación, en términos de lo dispuesto en los artículos 94</w:t>
      </w:r>
      <w:r>
        <w:rPr>
          <w:sz w:val="18"/>
          <w:szCs w:val="18"/>
        </w:rPr>
        <w:t xml:space="preserve">, </w:t>
      </w:r>
      <w:r w:rsidRPr="00C060B4">
        <w:rPr>
          <w:sz w:val="18"/>
          <w:szCs w:val="18"/>
        </w:rPr>
        <w:t>de la Constitución Política de los Estados Unidos Mexicanos y 1, fracción I, de la Ley Orgánica del Poder Judicial de la Federación.</w:t>
      </w:r>
    </w:p>
    <w:p w14:paraId="3A8DB80F" w14:textId="77777777" w:rsidR="00130FDB" w:rsidRDefault="008638FD" w:rsidP="00740C2C">
      <w:pPr>
        <w:pStyle w:val="Prrafodelista"/>
        <w:tabs>
          <w:tab w:val="left" w:pos="243"/>
        </w:tabs>
        <w:ind w:left="0" w:right="-283"/>
        <w:rPr>
          <w:sz w:val="18"/>
          <w:szCs w:val="18"/>
        </w:rPr>
      </w:pPr>
      <w:r w:rsidRPr="00C060B4">
        <w:rPr>
          <w:b/>
          <w:sz w:val="18"/>
          <w:szCs w:val="18"/>
        </w:rPr>
        <w:t xml:space="preserve">I.2.- </w:t>
      </w:r>
      <w:r w:rsidR="00445433" w:rsidRPr="00445433">
        <w:rPr>
          <w:sz w:val="18"/>
          <w:szCs w:val="18"/>
        </w:rPr>
        <w:t xml:space="preserve">La presente contratación </w:t>
      </w:r>
      <w:r w:rsidR="00130FDB" w:rsidRPr="00130FDB">
        <w:rPr>
          <w:sz w:val="18"/>
          <w:szCs w:val="18"/>
        </w:rPr>
        <w:t>fue autorizada por el Subdirector General de Vinculación y Control de Gestión de la Dirección General de Infraestructura Física, mediante “Concurso Público Sumario” de conformidad con lo previsto en los artículos 43, fracción IV, 46 y 86, fracción VI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70F08D8" w14:textId="3A3912A9" w:rsidR="008638FD" w:rsidRPr="00C060B4" w:rsidRDefault="008638FD" w:rsidP="00740C2C">
      <w:pPr>
        <w:pStyle w:val="Prrafodelista"/>
        <w:tabs>
          <w:tab w:val="left" w:pos="243"/>
        </w:tabs>
        <w:ind w:left="0" w:right="-283"/>
        <w:rPr>
          <w:sz w:val="18"/>
          <w:szCs w:val="18"/>
        </w:rPr>
      </w:pPr>
      <w:r w:rsidRPr="00C060B4">
        <w:rPr>
          <w:b/>
          <w:sz w:val="18"/>
          <w:szCs w:val="18"/>
        </w:rPr>
        <w:t>I.3.</w:t>
      </w:r>
      <w:r w:rsidRPr="00C060B4">
        <w:rPr>
          <w:bCs/>
          <w:sz w:val="18"/>
          <w:szCs w:val="18"/>
        </w:rPr>
        <w:t xml:space="preserve">- </w:t>
      </w:r>
      <w:r>
        <w:rPr>
          <w:sz w:val="18"/>
          <w:szCs w:val="18"/>
        </w:rPr>
        <w:t>El Titular de la</w:t>
      </w:r>
      <w:r w:rsidRPr="00C060B4">
        <w:rPr>
          <w:sz w:val="18"/>
          <w:szCs w:val="18"/>
        </w:rPr>
        <w:t xml:space="preserve"> Dirección General de Infraestructura Física, está facultad</w:t>
      </w:r>
      <w:r>
        <w:rPr>
          <w:sz w:val="18"/>
          <w:szCs w:val="18"/>
        </w:rPr>
        <w:t>o</w:t>
      </w:r>
      <w:r w:rsidRPr="00C060B4">
        <w:rPr>
          <w:sz w:val="18"/>
          <w:szCs w:val="18"/>
        </w:rPr>
        <w:t xml:space="preserve"> para suscribir el presente instrumento, de conformidad con lo dispuesto en los artículos 26, fracción X, del Reglamento Orgánico en Materia de Administración de la Suprema Corte de Justicia de la Nación</w:t>
      </w:r>
      <w:r>
        <w:rPr>
          <w:sz w:val="18"/>
          <w:szCs w:val="18"/>
        </w:rPr>
        <w:t>;</w:t>
      </w:r>
      <w:r w:rsidRPr="00C060B4">
        <w:rPr>
          <w:sz w:val="18"/>
          <w:szCs w:val="18"/>
        </w:rPr>
        <w:t xml:space="preserve"> y 11, tercer párrafo, del Acuerdo General de Administración XIV/2019.</w:t>
      </w:r>
    </w:p>
    <w:p w14:paraId="66D30DE0" w14:textId="77777777" w:rsidR="008638FD" w:rsidRPr="00C060B4" w:rsidRDefault="008638FD" w:rsidP="00740C2C">
      <w:pPr>
        <w:pStyle w:val="Prrafodelista"/>
        <w:tabs>
          <w:tab w:val="left" w:pos="243"/>
        </w:tabs>
        <w:ind w:left="0" w:right="-283"/>
        <w:rPr>
          <w:sz w:val="18"/>
          <w:szCs w:val="18"/>
        </w:rPr>
      </w:pPr>
      <w:r w:rsidRPr="00C060B4">
        <w:rPr>
          <w:b/>
          <w:sz w:val="18"/>
          <w:szCs w:val="18"/>
        </w:rPr>
        <w:t>I.4.-</w:t>
      </w:r>
      <w:r w:rsidRPr="00C060B4">
        <w:rPr>
          <w:bCs/>
          <w:sz w:val="18"/>
          <w:szCs w:val="18"/>
        </w:rPr>
        <w:t xml:space="preserve"> </w:t>
      </w:r>
      <w:r w:rsidRPr="00C060B4">
        <w:rPr>
          <w:sz w:val="18"/>
          <w:szCs w:val="18"/>
        </w:rPr>
        <w:t>Para todo lo relacionado con el presente contrato señala como su domicilio el ubicado en avenida José María Pino Suárez número 2, colonia Centro, alcaldía Cuauhtémoc, código postal 06060, Ciudad de</w:t>
      </w:r>
      <w:r w:rsidRPr="00C060B4">
        <w:rPr>
          <w:spacing w:val="-7"/>
          <w:sz w:val="18"/>
          <w:szCs w:val="18"/>
        </w:rPr>
        <w:t xml:space="preserve"> </w:t>
      </w:r>
      <w:r w:rsidRPr="00C060B4">
        <w:rPr>
          <w:sz w:val="18"/>
          <w:szCs w:val="18"/>
        </w:rPr>
        <w:t>México.</w:t>
      </w:r>
    </w:p>
    <w:p w14:paraId="53127539" w14:textId="621E5854" w:rsidR="00BC6324" w:rsidRDefault="008638FD" w:rsidP="00BC6324">
      <w:pPr>
        <w:pStyle w:val="Prrafodelista"/>
        <w:tabs>
          <w:tab w:val="left" w:pos="243"/>
        </w:tabs>
        <w:ind w:left="0" w:right="-283"/>
        <w:rPr>
          <w:sz w:val="18"/>
          <w:szCs w:val="18"/>
        </w:rPr>
      </w:pPr>
      <w:r w:rsidRPr="00C060B4">
        <w:rPr>
          <w:b/>
          <w:sz w:val="18"/>
          <w:szCs w:val="18"/>
        </w:rPr>
        <w:t xml:space="preserve">I.5.- </w:t>
      </w:r>
      <w:r w:rsidR="007504A3" w:rsidRPr="00C060B4">
        <w:rPr>
          <w:sz w:val="18"/>
          <w:szCs w:val="18"/>
        </w:rPr>
        <w:t xml:space="preserve">La erogación que implica la presente contratación se realizará con cargo a </w:t>
      </w:r>
      <w:r w:rsidR="007504A3">
        <w:rPr>
          <w:sz w:val="18"/>
          <w:szCs w:val="18"/>
        </w:rPr>
        <w:t xml:space="preserve">en la </w:t>
      </w:r>
      <w:r w:rsidR="00BC6324" w:rsidRPr="00C060B4">
        <w:rPr>
          <w:sz w:val="18"/>
          <w:szCs w:val="18"/>
        </w:rPr>
        <w:t xml:space="preserve">Partida Presupuestal </w:t>
      </w:r>
      <w:r w:rsidR="00BC6324" w:rsidRPr="000354F3">
        <w:rPr>
          <w:sz w:val="18"/>
          <w:szCs w:val="18"/>
        </w:rPr>
        <w:t>31904</w:t>
      </w:r>
      <w:r w:rsidR="00D03710" w:rsidRPr="000354F3">
        <w:rPr>
          <w:sz w:val="18"/>
          <w:szCs w:val="18"/>
        </w:rPr>
        <w:t xml:space="preserve"> “Servicios Integrales de Infraestructura de Cómputo”</w:t>
      </w:r>
      <w:r w:rsidR="00BC6324" w:rsidRPr="000354F3">
        <w:rPr>
          <w:sz w:val="18"/>
          <w:szCs w:val="18"/>
        </w:rPr>
        <w:t>,</w:t>
      </w:r>
      <w:r w:rsidR="00BC6324" w:rsidRPr="00AE1B36">
        <w:rPr>
          <w:sz w:val="18"/>
          <w:szCs w:val="18"/>
        </w:rPr>
        <w:t xml:space="preserve"> Unidad Responsable </w:t>
      </w:r>
      <w:proofErr w:type="spellStart"/>
      <w:r w:rsidR="00BC6324" w:rsidRPr="00BC6324">
        <w:rPr>
          <w:sz w:val="18"/>
          <w:szCs w:val="18"/>
        </w:rPr>
        <w:t>22510906S0010001</w:t>
      </w:r>
      <w:proofErr w:type="spellEnd"/>
      <w:r w:rsidR="00BC6324">
        <w:rPr>
          <w:sz w:val="18"/>
          <w:szCs w:val="18"/>
        </w:rPr>
        <w:t>.</w:t>
      </w:r>
    </w:p>
    <w:p w14:paraId="1EBA7CCD" w14:textId="0627FA4E" w:rsidR="008638FD" w:rsidRPr="007504A3" w:rsidRDefault="008638FD" w:rsidP="00740C2C">
      <w:pPr>
        <w:pStyle w:val="Prrafodelista"/>
        <w:tabs>
          <w:tab w:val="left" w:pos="243"/>
        </w:tabs>
        <w:ind w:left="0" w:right="-283"/>
        <w:rPr>
          <w:b/>
          <w:sz w:val="18"/>
          <w:szCs w:val="18"/>
        </w:rPr>
      </w:pPr>
      <w:r w:rsidRPr="007504A3">
        <w:rPr>
          <w:b/>
          <w:sz w:val="18"/>
          <w:szCs w:val="18"/>
        </w:rPr>
        <w:t>II. El “Prestador de Servicios” manifiesta bajo protesta de decir verdad:</w:t>
      </w:r>
    </w:p>
    <w:p w14:paraId="548AA96A" w14:textId="77777777" w:rsidR="008638FD" w:rsidRDefault="008638FD" w:rsidP="00740C2C">
      <w:pPr>
        <w:pStyle w:val="Ttulo1"/>
        <w:tabs>
          <w:tab w:val="left" w:pos="281"/>
        </w:tabs>
        <w:ind w:left="0" w:right="-283"/>
        <w:jc w:val="both"/>
        <w:rPr>
          <w:b w:val="0"/>
          <w:bCs w:val="0"/>
          <w:sz w:val="18"/>
          <w:szCs w:val="18"/>
        </w:rPr>
      </w:pPr>
      <w:r w:rsidRPr="00C060B4">
        <w:rPr>
          <w:sz w:val="18"/>
          <w:szCs w:val="18"/>
        </w:rPr>
        <w:t>II.1.-</w:t>
      </w:r>
      <w:r w:rsidRPr="00C060B4">
        <w:rPr>
          <w:b w:val="0"/>
          <w:bCs w:val="0"/>
          <w:sz w:val="18"/>
          <w:szCs w:val="18"/>
        </w:rPr>
        <w:t xml:space="preserve"> </w:t>
      </w:r>
      <w:r w:rsidRPr="008638FD">
        <w:rPr>
          <w:b w:val="0"/>
          <w:bCs w:val="0"/>
          <w:sz w:val="18"/>
          <w:szCs w:val="18"/>
        </w:rPr>
        <w:t>Es una persona física de nacionalidad mexicana que cuenta con la capacidad de ejercicio para actuar en el presente contrato</w:t>
      </w:r>
      <w:r>
        <w:rPr>
          <w:b w:val="0"/>
          <w:bCs w:val="0"/>
          <w:sz w:val="18"/>
          <w:szCs w:val="18"/>
        </w:rPr>
        <w:t>.</w:t>
      </w:r>
    </w:p>
    <w:p w14:paraId="3F82836C" w14:textId="18B78C36" w:rsidR="008638FD" w:rsidRDefault="008638FD" w:rsidP="00740C2C">
      <w:pPr>
        <w:pStyle w:val="Ttulo1"/>
        <w:tabs>
          <w:tab w:val="left" w:pos="281"/>
        </w:tabs>
        <w:ind w:left="0" w:right="-283"/>
        <w:jc w:val="both"/>
        <w:rPr>
          <w:b w:val="0"/>
          <w:bCs w:val="0"/>
          <w:sz w:val="18"/>
          <w:szCs w:val="18"/>
        </w:rPr>
      </w:pPr>
      <w:r w:rsidRPr="00CF33AA">
        <w:rPr>
          <w:sz w:val="18"/>
          <w:szCs w:val="18"/>
        </w:rPr>
        <w:t>II.2.-</w:t>
      </w:r>
      <w:r w:rsidRPr="00CF33AA">
        <w:rPr>
          <w:b w:val="0"/>
          <w:bCs w:val="0"/>
          <w:sz w:val="18"/>
          <w:szCs w:val="18"/>
        </w:rPr>
        <w:t xml:space="preserve"> Conoce perfectamente las especificaciones técnicas de</w:t>
      </w:r>
      <w:r>
        <w:rPr>
          <w:b w:val="0"/>
          <w:bCs w:val="0"/>
          <w:sz w:val="18"/>
          <w:szCs w:val="18"/>
        </w:rPr>
        <w:t>l</w:t>
      </w:r>
      <w:r w:rsidRPr="00CF33AA">
        <w:rPr>
          <w:b w:val="0"/>
          <w:bCs w:val="0"/>
          <w:sz w:val="18"/>
          <w:szCs w:val="18"/>
        </w:rPr>
        <w:t xml:space="preserve"> servicio requerido por la “Suprema Corte” y cuenta con los elementos técnicos y capacidad económica necesarios para realizarlos a satisfacción de ésta.</w:t>
      </w:r>
    </w:p>
    <w:p w14:paraId="0CF8973C" w14:textId="77777777" w:rsidR="008638FD" w:rsidRPr="000C454D" w:rsidRDefault="008638FD" w:rsidP="00740C2C">
      <w:pPr>
        <w:pStyle w:val="Ttulo1"/>
        <w:tabs>
          <w:tab w:val="left" w:pos="281"/>
        </w:tabs>
        <w:ind w:left="0" w:right="-283"/>
        <w:jc w:val="both"/>
        <w:rPr>
          <w:b w:val="0"/>
          <w:bCs w:val="0"/>
          <w:sz w:val="18"/>
          <w:szCs w:val="18"/>
        </w:rPr>
      </w:pPr>
      <w:r w:rsidRPr="00C060B4">
        <w:rPr>
          <w:sz w:val="18"/>
          <w:szCs w:val="18"/>
        </w:rPr>
        <w:t xml:space="preserve">II.3.- </w:t>
      </w:r>
      <w:r w:rsidRPr="000C454D">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w:t>
      </w:r>
      <w:r>
        <w:rPr>
          <w:b w:val="0"/>
          <w:bCs w:val="0"/>
          <w:sz w:val="18"/>
          <w:szCs w:val="18"/>
        </w:rPr>
        <w:t>,</w:t>
      </w:r>
      <w:r w:rsidRPr="000C454D">
        <w:rPr>
          <w:b w:val="0"/>
          <w:bCs w:val="0"/>
          <w:sz w:val="18"/>
          <w:szCs w:val="18"/>
        </w:rPr>
        <w:t xml:space="preserve"> fracciones XV y XVI y 193</w:t>
      </w:r>
      <w:r>
        <w:rPr>
          <w:b w:val="0"/>
          <w:bCs w:val="0"/>
          <w:sz w:val="18"/>
          <w:szCs w:val="18"/>
        </w:rPr>
        <w:t>,</w:t>
      </w:r>
      <w:r w:rsidRPr="000C454D">
        <w:rPr>
          <w:b w:val="0"/>
          <w:bCs w:val="0"/>
          <w:sz w:val="18"/>
          <w:szCs w:val="18"/>
        </w:rPr>
        <w:t xml:space="preserve"> del Acuerdo General de Administración XIV/2019.</w:t>
      </w:r>
    </w:p>
    <w:p w14:paraId="37CE99D6" w14:textId="77777777" w:rsidR="008638FD" w:rsidRPr="00C060B4" w:rsidRDefault="008638FD" w:rsidP="00740C2C">
      <w:pPr>
        <w:pStyle w:val="Prrafodelista"/>
        <w:tabs>
          <w:tab w:val="left" w:pos="243"/>
        </w:tabs>
        <w:ind w:left="0" w:right="-283"/>
        <w:rPr>
          <w:bCs/>
          <w:sz w:val="18"/>
          <w:szCs w:val="18"/>
        </w:rPr>
      </w:pPr>
      <w:r w:rsidRPr="00C060B4">
        <w:rPr>
          <w:b/>
          <w:sz w:val="18"/>
          <w:szCs w:val="18"/>
        </w:rPr>
        <w:t>II.4.-</w:t>
      </w:r>
      <w:r w:rsidRPr="00C060B4">
        <w:rPr>
          <w:bCs/>
          <w:sz w:val="18"/>
          <w:szCs w:val="18"/>
        </w:rPr>
        <w:t xml:space="preserve"> Conoce y acepta sujetarse a lo previsto en el Acuerdo General de Administración XIV/2019.</w:t>
      </w:r>
    </w:p>
    <w:p w14:paraId="0BF073B2" w14:textId="77777777" w:rsidR="008638FD" w:rsidRDefault="008638FD" w:rsidP="00740C2C">
      <w:pPr>
        <w:pStyle w:val="Prrafodelista"/>
        <w:tabs>
          <w:tab w:val="left" w:pos="243"/>
        </w:tabs>
        <w:ind w:left="0" w:right="-283"/>
        <w:rPr>
          <w:bCs/>
          <w:sz w:val="18"/>
          <w:szCs w:val="18"/>
        </w:rPr>
      </w:pPr>
      <w:r w:rsidRPr="00C060B4">
        <w:rPr>
          <w:b/>
          <w:sz w:val="18"/>
          <w:szCs w:val="18"/>
        </w:rPr>
        <w:t>II.5.-</w:t>
      </w:r>
      <w:r w:rsidRPr="00C060B4">
        <w:rPr>
          <w:bCs/>
          <w:sz w:val="18"/>
          <w:szCs w:val="18"/>
        </w:rPr>
        <w:t xml:space="preserve"> Para todo lo relacionado con el presente contrato, señala como su domicilio el indicado en la carátula del presente instrumento, en el apartado denominado “Prestador de Servicios”.</w:t>
      </w:r>
    </w:p>
    <w:p w14:paraId="22933C0C" w14:textId="77777777" w:rsidR="008638FD" w:rsidRPr="002A0EE0" w:rsidRDefault="008638FD" w:rsidP="00740C2C">
      <w:pPr>
        <w:pStyle w:val="Prrafodelista"/>
        <w:tabs>
          <w:tab w:val="left" w:pos="243"/>
        </w:tabs>
        <w:ind w:left="0" w:right="-283"/>
        <w:rPr>
          <w:b/>
          <w:sz w:val="18"/>
          <w:szCs w:val="18"/>
        </w:rPr>
      </w:pPr>
      <w:r w:rsidRPr="002A0EE0">
        <w:rPr>
          <w:b/>
          <w:sz w:val="18"/>
          <w:szCs w:val="18"/>
        </w:rPr>
        <w:t xml:space="preserve">III. La “Suprema Corte” y </w:t>
      </w:r>
      <w:r>
        <w:rPr>
          <w:b/>
          <w:sz w:val="18"/>
          <w:szCs w:val="18"/>
        </w:rPr>
        <w:t>el “</w:t>
      </w:r>
      <w:r w:rsidRPr="002A0EE0">
        <w:rPr>
          <w:b/>
          <w:sz w:val="18"/>
          <w:szCs w:val="18"/>
        </w:rPr>
        <w:t>Prestador de Servicios” a quienes de manera conjunta se les identificará como las “Partes” declaran</w:t>
      </w:r>
      <w:r w:rsidRPr="002A0EE0">
        <w:rPr>
          <w:b/>
          <w:spacing w:val="-13"/>
          <w:sz w:val="18"/>
          <w:szCs w:val="18"/>
        </w:rPr>
        <w:t xml:space="preserve"> </w:t>
      </w:r>
      <w:r w:rsidRPr="002A0EE0">
        <w:rPr>
          <w:b/>
          <w:sz w:val="18"/>
          <w:szCs w:val="18"/>
        </w:rPr>
        <w:t>que:</w:t>
      </w:r>
    </w:p>
    <w:p w14:paraId="05735DAC" w14:textId="77777777" w:rsidR="008638FD" w:rsidRPr="00C060B4" w:rsidRDefault="008638FD" w:rsidP="00740C2C">
      <w:pPr>
        <w:pStyle w:val="Prrafodelista"/>
        <w:ind w:left="0" w:right="-283"/>
        <w:rPr>
          <w:bCs/>
          <w:sz w:val="18"/>
          <w:szCs w:val="18"/>
        </w:rPr>
      </w:pPr>
      <w:r w:rsidRPr="00C060B4">
        <w:rPr>
          <w:b/>
          <w:sz w:val="18"/>
          <w:szCs w:val="18"/>
        </w:rPr>
        <w:t xml:space="preserve">III.1.- </w:t>
      </w:r>
      <w:r w:rsidRPr="00C060B4">
        <w:rPr>
          <w:bCs/>
          <w:sz w:val="18"/>
          <w:szCs w:val="18"/>
        </w:rPr>
        <w:t xml:space="preserve">Reconocen mutuamente la personalidad jurídica con la que comparecen a la celebración del presente instrumento y manifiestan que todas las comunicaciones que se realicen entre ellas se dirigirán a los domicilios indicados en </w:t>
      </w:r>
      <w:r>
        <w:rPr>
          <w:bCs/>
          <w:sz w:val="18"/>
          <w:szCs w:val="18"/>
        </w:rPr>
        <w:t>las declaraciones</w:t>
      </w:r>
      <w:r w:rsidRPr="00C060B4">
        <w:rPr>
          <w:bCs/>
          <w:sz w:val="18"/>
          <w:szCs w:val="18"/>
        </w:rPr>
        <w:t xml:space="preserve"> I.4 y II.5 de este instrumento.</w:t>
      </w:r>
    </w:p>
    <w:p w14:paraId="35DD43A3" w14:textId="77777777" w:rsidR="008638FD" w:rsidRPr="00C060B4" w:rsidRDefault="008638FD" w:rsidP="00740C2C">
      <w:pPr>
        <w:pStyle w:val="Prrafodelista"/>
        <w:ind w:left="0" w:right="-283"/>
        <w:rPr>
          <w:bCs/>
          <w:sz w:val="18"/>
          <w:szCs w:val="18"/>
        </w:rPr>
      </w:pPr>
      <w:r w:rsidRPr="00C060B4">
        <w:rPr>
          <w:b/>
          <w:sz w:val="18"/>
          <w:szCs w:val="18"/>
        </w:rPr>
        <w:t xml:space="preserve">III.2.- </w:t>
      </w:r>
      <w:r w:rsidRPr="00C060B4">
        <w:rPr>
          <w:bCs/>
          <w:sz w:val="18"/>
          <w:szCs w:val="18"/>
        </w:rPr>
        <w:t xml:space="preserve">Las “Partes” reconocen que la carátula del presente contrato forma parte integrante del presente instrumento contractual. </w:t>
      </w:r>
    </w:p>
    <w:p w14:paraId="047887E1" w14:textId="77777777" w:rsidR="008638FD" w:rsidRPr="00C060B4" w:rsidRDefault="008638FD" w:rsidP="00740C2C">
      <w:pPr>
        <w:pStyle w:val="Prrafodelista"/>
        <w:ind w:left="0" w:right="-283"/>
        <w:rPr>
          <w:bCs/>
          <w:sz w:val="18"/>
          <w:szCs w:val="18"/>
        </w:rPr>
      </w:pPr>
      <w:r w:rsidRPr="00C060B4">
        <w:rPr>
          <w:b/>
          <w:sz w:val="18"/>
          <w:szCs w:val="18"/>
        </w:rPr>
        <w:t xml:space="preserve">III.3.- </w:t>
      </w:r>
      <w:r w:rsidRPr="00C060B4">
        <w:rPr>
          <w:bCs/>
          <w:sz w:val="18"/>
          <w:szCs w:val="18"/>
        </w:rPr>
        <w:t>Conocen el alcance y contenido del presente contrato, por lo que están de acuerdo en someterse a las siguientes:</w:t>
      </w:r>
    </w:p>
    <w:p w14:paraId="1F01770A" w14:textId="77777777" w:rsidR="008638FD" w:rsidRPr="00C060B4" w:rsidRDefault="008638FD" w:rsidP="00DD0ED5">
      <w:pPr>
        <w:pStyle w:val="Textoindependiente"/>
        <w:spacing w:before="60" w:after="60" w:line="183" w:lineRule="exact"/>
        <w:ind w:right="-283"/>
        <w:jc w:val="center"/>
        <w:rPr>
          <w:b/>
          <w:bCs/>
          <w:sz w:val="18"/>
          <w:szCs w:val="18"/>
        </w:rPr>
      </w:pPr>
      <w:r w:rsidRPr="00C060B4">
        <w:rPr>
          <w:b/>
          <w:bCs/>
          <w:sz w:val="18"/>
          <w:szCs w:val="18"/>
        </w:rPr>
        <w:t>C L Á U S U L A S</w:t>
      </w:r>
    </w:p>
    <w:p w14:paraId="16408C3C" w14:textId="0D80306A" w:rsidR="008638FD" w:rsidRPr="00C060B4" w:rsidRDefault="008638FD" w:rsidP="00740C2C">
      <w:pPr>
        <w:ind w:right="-283"/>
        <w:jc w:val="both"/>
        <w:rPr>
          <w:sz w:val="18"/>
          <w:szCs w:val="18"/>
        </w:rPr>
      </w:pPr>
      <w:r w:rsidRPr="00C060B4">
        <w:rPr>
          <w:b/>
          <w:sz w:val="18"/>
          <w:szCs w:val="18"/>
        </w:rPr>
        <w:t xml:space="preserve">Primera. Condiciones generales. </w:t>
      </w:r>
      <w:r w:rsidRPr="00C060B4">
        <w:rPr>
          <w:sz w:val="18"/>
          <w:szCs w:val="18"/>
        </w:rPr>
        <w:t xml:space="preserve">El </w:t>
      </w:r>
      <w:r>
        <w:rPr>
          <w:sz w:val="18"/>
          <w:szCs w:val="18"/>
        </w:rPr>
        <w:t>“</w:t>
      </w:r>
      <w:r w:rsidRPr="00C060B4">
        <w:rPr>
          <w:sz w:val="18"/>
          <w:szCs w:val="18"/>
        </w:rPr>
        <w:t>Prestador de Servicios” se compromete a proporcionar el servicio descrito en el presente instrumento y a respetar en todo momento</w:t>
      </w:r>
      <w:r w:rsidRPr="00C060B4">
        <w:rPr>
          <w:spacing w:val="-5"/>
          <w:sz w:val="18"/>
          <w:szCs w:val="18"/>
        </w:rPr>
        <w:t xml:space="preserve"> </w:t>
      </w:r>
      <w:r w:rsidRPr="00C060B4">
        <w:rPr>
          <w:sz w:val="18"/>
          <w:szCs w:val="18"/>
        </w:rPr>
        <w:t>el objeto,</w:t>
      </w:r>
      <w:r w:rsidRPr="00C060B4">
        <w:rPr>
          <w:spacing w:val="-4"/>
          <w:sz w:val="18"/>
          <w:szCs w:val="18"/>
        </w:rPr>
        <w:t xml:space="preserve"> </w:t>
      </w:r>
      <w:r w:rsidRPr="00C060B4">
        <w:rPr>
          <w:sz w:val="18"/>
          <w:szCs w:val="18"/>
        </w:rPr>
        <w:t>precio, plazo</w:t>
      </w:r>
      <w:r w:rsidR="007909A0">
        <w:rPr>
          <w:sz w:val="18"/>
          <w:szCs w:val="18"/>
        </w:rPr>
        <w:t>, garantías</w:t>
      </w:r>
      <w:r w:rsidRPr="00C060B4">
        <w:rPr>
          <w:spacing w:val="-4"/>
          <w:sz w:val="18"/>
          <w:szCs w:val="18"/>
        </w:rPr>
        <w:t xml:space="preserve"> </w:t>
      </w:r>
      <w:r w:rsidRPr="00C060B4">
        <w:rPr>
          <w:sz w:val="18"/>
          <w:szCs w:val="18"/>
        </w:rPr>
        <w:t>y</w:t>
      </w:r>
      <w:r w:rsidRPr="00C060B4">
        <w:rPr>
          <w:spacing w:val="-3"/>
          <w:sz w:val="18"/>
          <w:szCs w:val="18"/>
        </w:rPr>
        <w:t xml:space="preserve"> </w:t>
      </w:r>
      <w:r w:rsidRPr="00C060B4">
        <w:rPr>
          <w:sz w:val="18"/>
          <w:szCs w:val="18"/>
        </w:rPr>
        <w:t>condiciones</w:t>
      </w:r>
      <w:r w:rsidRPr="00C060B4">
        <w:rPr>
          <w:spacing w:val="-3"/>
          <w:sz w:val="18"/>
          <w:szCs w:val="18"/>
        </w:rPr>
        <w:t xml:space="preserve"> </w:t>
      </w:r>
      <w:r w:rsidRPr="00C060B4">
        <w:rPr>
          <w:sz w:val="18"/>
          <w:szCs w:val="18"/>
        </w:rPr>
        <w:t>de</w:t>
      </w:r>
      <w:r w:rsidRPr="00C060B4">
        <w:rPr>
          <w:spacing w:val="-1"/>
          <w:sz w:val="18"/>
          <w:szCs w:val="18"/>
        </w:rPr>
        <w:t xml:space="preserve"> </w:t>
      </w:r>
      <w:r w:rsidRPr="00C060B4">
        <w:rPr>
          <w:sz w:val="18"/>
          <w:szCs w:val="18"/>
        </w:rPr>
        <w:t>pago</w:t>
      </w:r>
      <w:r w:rsidRPr="00C060B4">
        <w:rPr>
          <w:spacing w:val="-4"/>
          <w:sz w:val="18"/>
          <w:szCs w:val="18"/>
        </w:rPr>
        <w:t xml:space="preserve"> </w:t>
      </w:r>
      <w:r w:rsidRPr="00C060B4">
        <w:rPr>
          <w:sz w:val="18"/>
          <w:szCs w:val="18"/>
        </w:rPr>
        <w:t>señalados</w:t>
      </w:r>
      <w:r w:rsidRPr="00C060B4">
        <w:rPr>
          <w:spacing w:val="-3"/>
          <w:sz w:val="18"/>
          <w:szCs w:val="18"/>
        </w:rPr>
        <w:t xml:space="preserve"> </w:t>
      </w:r>
      <w:r w:rsidRPr="00C060B4">
        <w:rPr>
          <w:sz w:val="18"/>
          <w:szCs w:val="18"/>
        </w:rPr>
        <w:t>en</w:t>
      </w:r>
      <w:r w:rsidRPr="00C060B4">
        <w:rPr>
          <w:spacing w:val="-2"/>
          <w:sz w:val="18"/>
          <w:szCs w:val="18"/>
        </w:rPr>
        <w:t xml:space="preserve"> la carátula y </w:t>
      </w:r>
      <w:r w:rsidRPr="00C060B4">
        <w:rPr>
          <w:sz w:val="18"/>
          <w:szCs w:val="18"/>
        </w:rPr>
        <w:t>las</w:t>
      </w:r>
      <w:r w:rsidRPr="00C060B4">
        <w:rPr>
          <w:spacing w:val="-3"/>
          <w:sz w:val="18"/>
          <w:szCs w:val="18"/>
        </w:rPr>
        <w:t xml:space="preserve"> </w:t>
      </w:r>
      <w:r w:rsidRPr="00C060B4">
        <w:rPr>
          <w:sz w:val="18"/>
          <w:szCs w:val="18"/>
        </w:rPr>
        <w:t>cláusulas</w:t>
      </w:r>
      <w:r w:rsidRPr="00C060B4">
        <w:rPr>
          <w:spacing w:val="-2"/>
          <w:sz w:val="18"/>
          <w:szCs w:val="18"/>
        </w:rPr>
        <w:t xml:space="preserve"> del presente instrumento contractual, durante y hasta el </w:t>
      </w:r>
      <w:r w:rsidRPr="00C060B4">
        <w:rPr>
          <w:sz w:val="18"/>
          <w:szCs w:val="18"/>
        </w:rPr>
        <w:t>cumplimiento</w:t>
      </w:r>
      <w:r w:rsidRPr="00C060B4">
        <w:rPr>
          <w:spacing w:val="-4"/>
          <w:sz w:val="18"/>
          <w:szCs w:val="18"/>
        </w:rPr>
        <w:t xml:space="preserve"> </w:t>
      </w:r>
      <w:r w:rsidRPr="00C060B4">
        <w:rPr>
          <w:sz w:val="18"/>
          <w:szCs w:val="18"/>
        </w:rPr>
        <w:t>total</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este</w:t>
      </w:r>
      <w:r w:rsidRPr="00C060B4">
        <w:rPr>
          <w:spacing w:val="-1"/>
          <w:sz w:val="18"/>
          <w:szCs w:val="18"/>
        </w:rPr>
        <w:t xml:space="preserve"> </w:t>
      </w:r>
      <w:r w:rsidRPr="00C060B4">
        <w:rPr>
          <w:sz w:val="18"/>
          <w:szCs w:val="18"/>
        </w:rPr>
        <w:t>acuerdo</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voluntades.</w:t>
      </w:r>
      <w:r w:rsidRPr="00C060B4">
        <w:rPr>
          <w:spacing w:val="1"/>
          <w:sz w:val="18"/>
          <w:szCs w:val="18"/>
        </w:rPr>
        <w:t xml:space="preserve"> </w:t>
      </w:r>
      <w:r w:rsidRPr="00C060B4">
        <w:rPr>
          <w:sz w:val="18"/>
          <w:szCs w:val="18"/>
        </w:rPr>
        <w:t xml:space="preserve">El pago pactado en el presente contrato cubre el total del servicio contratado, por lo cual la “Suprema Corte” no tiene obligación de cubrir ningún importe adicional. </w:t>
      </w:r>
    </w:p>
    <w:p w14:paraId="3A13518C" w14:textId="77777777" w:rsidR="00130FDB" w:rsidRDefault="008638FD" w:rsidP="00740C2C">
      <w:pPr>
        <w:pStyle w:val="Textoindependiente"/>
        <w:ind w:right="-283"/>
        <w:jc w:val="both"/>
        <w:rPr>
          <w:bCs/>
          <w:sz w:val="18"/>
          <w:szCs w:val="18"/>
          <w:lang w:val="es-ES"/>
        </w:rPr>
      </w:pPr>
      <w:r w:rsidRPr="00C060B4">
        <w:rPr>
          <w:b/>
          <w:sz w:val="18"/>
          <w:szCs w:val="18"/>
        </w:rPr>
        <w:t xml:space="preserve">Segunda. </w:t>
      </w:r>
      <w:r w:rsidRPr="00C060B4">
        <w:rPr>
          <w:b/>
          <w:sz w:val="18"/>
          <w:szCs w:val="18"/>
          <w:lang w:val="es-ES"/>
        </w:rPr>
        <w:t>Requisitos para realizar los pagos respectivos.</w:t>
      </w:r>
      <w:r w:rsidRPr="00C060B4">
        <w:rPr>
          <w:bCs/>
          <w:sz w:val="18"/>
          <w:szCs w:val="18"/>
          <w:lang w:val="es-ES"/>
        </w:rPr>
        <w:t xml:space="preserve"> </w:t>
      </w:r>
      <w:r w:rsidR="00130FDB" w:rsidRPr="00130FDB">
        <w:rPr>
          <w:bCs/>
          <w:sz w:val="18"/>
          <w:szCs w:val="18"/>
          <w:lang w:val="es-ES"/>
        </w:rPr>
        <w:t>La “Suprema Corte” pagará al “Prestador de Servicios” el monto señalado en la cláusula Cuarta, a bimestre vencido, previa validación técnica por parte del personal de la Dirección General de Tecnologías de la Información, de que los servicios se realizaron en tiempo y forma, así como los entregables validados a entera satisfacción de la “Suprema Corte”. Para efectos fiscales el “Prestador de Servicios” 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3D2BF4E8" w14:textId="1DB168EF" w:rsidR="008638FD" w:rsidRPr="00C060B4" w:rsidRDefault="008638FD" w:rsidP="00740C2C">
      <w:pPr>
        <w:pStyle w:val="Textoindependiente"/>
        <w:ind w:right="-283"/>
        <w:jc w:val="both"/>
        <w:rPr>
          <w:sz w:val="18"/>
          <w:szCs w:val="18"/>
        </w:rPr>
      </w:pPr>
      <w:r w:rsidRPr="00C060B4">
        <w:rPr>
          <w:b/>
          <w:sz w:val="18"/>
          <w:szCs w:val="18"/>
        </w:rPr>
        <w:t>Tercera. Pena</w:t>
      </w:r>
      <w:r>
        <w:rPr>
          <w:b/>
          <w:sz w:val="18"/>
          <w:szCs w:val="18"/>
        </w:rPr>
        <w:t>s</w:t>
      </w:r>
      <w:r w:rsidRPr="00C060B4">
        <w:rPr>
          <w:b/>
          <w:sz w:val="18"/>
          <w:szCs w:val="18"/>
        </w:rPr>
        <w:t xml:space="preserve"> convencional</w:t>
      </w:r>
      <w:r>
        <w:rPr>
          <w:b/>
          <w:sz w:val="18"/>
          <w:szCs w:val="18"/>
        </w:rPr>
        <w:t>es</w:t>
      </w:r>
      <w:r w:rsidRPr="00C060B4">
        <w:rPr>
          <w:b/>
          <w:sz w:val="18"/>
          <w:szCs w:val="18"/>
        </w:rPr>
        <w:t xml:space="preserve">. </w:t>
      </w:r>
      <w:r w:rsidRPr="00C060B4">
        <w:rPr>
          <w:sz w:val="18"/>
          <w:szCs w:val="18"/>
        </w:rPr>
        <w:t xml:space="preserve">Las penas convencionales serán determinadas por la “Suprema Corte”, en función del incumplimiento decretado, conforme lo siguiente: </w:t>
      </w:r>
    </w:p>
    <w:p w14:paraId="5A5F33A8" w14:textId="440442AD" w:rsidR="008638FD" w:rsidRPr="00C060B4" w:rsidRDefault="008638FD" w:rsidP="00740C2C">
      <w:pPr>
        <w:pStyle w:val="Textoindependiente"/>
        <w:ind w:right="-283"/>
        <w:jc w:val="both"/>
        <w:rPr>
          <w:sz w:val="18"/>
          <w:szCs w:val="18"/>
          <w:lang w:val="es-ES"/>
        </w:rPr>
      </w:pPr>
      <w:r w:rsidRPr="00C060B4">
        <w:rPr>
          <w:sz w:val="18"/>
          <w:szCs w:val="18"/>
          <w:lang w:val="es-ES"/>
        </w:rPr>
        <w:t xml:space="preserve">En caso de incumplimiento de las obligaciones pactadas en el </w:t>
      </w:r>
      <w:r>
        <w:rPr>
          <w:sz w:val="18"/>
          <w:szCs w:val="18"/>
          <w:lang w:val="es-ES"/>
        </w:rPr>
        <w:t xml:space="preserve">presente </w:t>
      </w:r>
      <w:r w:rsidRPr="00C060B4">
        <w:rPr>
          <w:sz w:val="18"/>
          <w:szCs w:val="18"/>
          <w:lang w:val="es-ES"/>
        </w:rPr>
        <w:t xml:space="preserve">instrumento contractual y en lo establecido en sus anexos, la “Suprema Corte” podrá aplicar una pena convencional hasta por el </w:t>
      </w:r>
      <w:r w:rsidR="00130FDB">
        <w:rPr>
          <w:sz w:val="18"/>
          <w:szCs w:val="18"/>
          <w:lang w:val="es-ES"/>
        </w:rPr>
        <w:t>3</w:t>
      </w:r>
      <w:r w:rsidR="004D4457">
        <w:rPr>
          <w:sz w:val="18"/>
          <w:szCs w:val="18"/>
          <w:lang w:val="es-ES"/>
        </w:rPr>
        <w:t>0</w:t>
      </w:r>
      <w:r w:rsidRPr="00C060B4">
        <w:rPr>
          <w:sz w:val="18"/>
          <w:szCs w:val="18"/>
          <w:lang w:val="es-ES"/>
        </w:rPr>
        <w:t xml:space="preserve">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114DA9E6" w14:textId="6DF4E7E2" w:rsidR="008638FD" w:rsidRPr="00C060B4" w:rsidRDefault="008638FD" w:rsidP="00740C2C">
      <w:pPr>
        <w:pStyle w:val="Textoindependiente"/>
        <w:ind w:right="-283"/>
        <w:jc w:val="both"/>
        <w:rPr>
          <w:sz w:val="18"/>
          <w:szCs w:val="18"/>
          <w:lang w:val="es-ES"/>
        </w:rPr>
      </w:pPr>
      <w:r w:rsidRPr="00C060B4">
        <w:rPr>
          <w:sz w:val="18"/>
          <w:szCs w:val="18"/>
          <w:lang w:val="es-ES"/>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por ciento diario a la cantidad que importen los bienes pendientes de entrega, los servicios no prestados o los conceptos de trabajos no realizados, y no podrá exceder del </w:t>
      </w:r>
      <w:r w:rsidR="00650740">
        <w:rPr>
          <w:sz w:val="18"/>
          <w:szCs w:val="18"/>
          <w:lang w:val="es-ES"/>
        </w:rPr>
        <w:t>30</w:t>
      </w:r>
      <w:r w:rsidRPr="00C060B4">
        <w:rPr>
          <w:sz w:val="18"/>
          <w:szCs w:val="18"/>
          <w:lang w:val="es-ES"/>
        </w:rPr>
        <w:t xml:space="preserve"> por ciento del monto total del contrato</w:t>
      </w:r>
      <w:r>
        <w:rPr>
          <w:sz w:val="18"/>
          <w:szCs w:val="18"/>
          <w:lang w:val="es-ES"/>
        </w:rPr>
        <w:t>, sin incluir el Impuesto al Valor Agregado</w:t>
      </w:r>
      <w:r w:rsidRPr="00C060B4">
        <w:rPr>
          <w:sz w:val="18"/>
          <w:szCs w:val="18"/>
          <w:lang w:val="es-ES"/>
        </w:rPr>
        <w:t>.</w:t>
      </w:r>
    </w:p>
    <w:p w14:paraId="6B7B8550" w14:textId="6770B811" w:rsidR="008638FD" w:rsidRPr="00C060B4" w:rsidRDefault="008638FD" w:rsidP="00740C2C">
      <w:pPr>
        <w:pStyle w:val="Textoindependiente"/>
        <w:ind w:right="-283"/>
        <w:jc w:val="both"/>
        <w:rPr>
          <w:sz w:val="18"/>
          <w:szCs w:val="18"/>
          <w:lang w:val="es-ES"/>
        </w:rPr>
      </w:pPr>
      <w:r w:rsidRPr="00C060B4">
        <w:rPr>
          <w:sz w:val="18"/>
          <w:szCs w:val="18"/>
          <w:lang w:val="es-ES"/>
        </w:rPr>
        <w:t>Si las penas convencionales rebasan el porcentaje señalado anteriormente, se</w:t>
      </w:r>
      <w:r w:rsidR="00650740">
        <w:rPr>
          <w:sz w:val="18"/>
          <w:szCs w:val="18"/>
          <w:lang w:val="es-ES"/>
        </w:rPr>
        <w:t xml:space="preserve"> podrá</w:t>
      </w:r>
      <w:r w:rsidRPr="00C060B4">
        <w:rPr>
          <w:sz w:val="18"/>
          <w:szCs w:val="18"/>
          <w:lang w:val="es-ES"/>
        </w:rPr>
        <w:t xml:space="preserve"> iniciar el procedimiento de rescisión del contrato.</w:t>
      </w:r>
    </w:p>
    <w:p w14:paraId="7CB64711" w14:textId="77777777" w:rsidR="008638FD" w:rsidRPr="00C060B4" w:rsidRDefault="008638FD" w:rsidP="00740C2C">
      <w:pPr>
        <w:pStyle w:val="Textoindependiente"/>
        <w:ind w:right="-283"/>
        <w:jc w:val="both"/>
        <w:rPr>
          <w:sz w:val="18"/>
          <w:szCs w:val="18"/>
        </w:rPr>
      </w:pPr>
      <w:r w:rsidRPr="00C060B4">
        <w:rPr>
          <w:sz w:val="18"/>
          <w:szCs w:val="18"/>
        </w:rPr>
        <w:t>Las penas podrán descontarse de los montos pendientes de cubrir por parte de la “Suprema Corte” al “Prestador de Servicios” y, de ser necesario, ingresando su monto a la Tesorería de la “Suprema Corte”.</w:t>
      </w:r>
    </w:p>
    <w:p w14:paraId="565E1508" w14:textId="77777777" w:rsidR="004D4457" w:rsidRDefault="008638FD" w:rsidP="00740C2C">
      <w:pPr>
        <w:pStyle w:val="Textoindependiente"/>
        <w:tabs>
          <w:tab w:val="left" w:pos="10725"/>
        </w:tabs>
        <w:ind w:right="-283"/>
        <w:jc w:val="both"/>
        <w:rPr>
          <w:sz w:val="18"/>
          <w:szCs w:val="18"/>
        </w:rPr>
      </w:pPr>
      <w:r w:rsidRPr="00C060B4">
        <w:rPr>
          <w:b/>
          <w:sz w:val="18"/>
          <w:szCs w:val="18"/>
        </w:rPr>
        <w:t>Cuarta.</w:t>
      </w:r>
      <w:r w:rsidRPr="00C060B4">
        <w:rPr>
          <w:b/>
          <w:spacing w:val="-3"/>
          <w:sz w:val="18"/>
          <w:szCs w:val="18"/>
        </w:rPr>
        <w:t xml:space="preserve"> </w:t>
      </w:r>
      <w:r w:rsidRPr="00C060B4">
        <w:rPr>
          <w:b/>
          <w:sz w:val="18"/>
          <w:szCs w:val="18"/>
        </w:rPr>
        <w:t>Monto</w:t>
      </w:r>
      <w:r w:rsidRPr="00C060B4">
        <w:rPr>
          <w:b/>
          <w:spacing w:val="-4"/>
          <w:sz w:val="18"/>
          <w:szCs w:val="18"/>
        </w:rPr>
        <w:t xml:space="preserve"> </w:t>
      </w:r>
      <w:r w:rsidRPr="00C060B4">
        <w:rPr>
          <w:b/>
          <w:sz w:val="18"/>
          <w:szCs w:val="18"/>
        </w:rPr>
        <w:t>del</w:t>
      </w:r>
      <w:r w:rsidRPr="00C060B4">
        <w:rPr>
          <w:b/>
          <w:spacing w:val="-1"/>
          <w:sz w:val="18"/>
          <w:szCs w:val="18"/>
        </w:rPr>
        <w:t xml:space="preserve"> </w:t>
      </w:r>
      <w:r w:rsidRPr="00C060B4">
        <w:rPr>
          <w:b/>
          <w:sz w:val="18"/>
          <w:szCs w:val="18"/>
        </w:rPr>
        <w:t>contrato.</w:t>
      </w:r>
      <w:r w:rsidRPr="00C060B4">
        <w:rPr>
          <w:b/>
          <w:spacing w:val="-4"/>
          <w:sz w:val="18"/>
          <w:szCs w:val="18"/>
        </w:rPr>
        <w:t xml:space="preserve"> </w:t>
      </w:r>
      <w:r w:rsidRPr="00C060B4">
        <w:rPr>
          <w:sz w:val="18"/>
          <w:szCs w:val="18"/>
        </w:rPr>
        <w:t xml:space="preserve">El monto del presente contrato es por </w:t>
      </w:r>
      <w:r>
        <w:rPr>
          <w:sz w:val="18"/>
          <w:szCs w:val="18"/>
        </w:rPr>
        <w:t xml:space="preserve">$XXXX </w:t>
      </w:r>
      <w:r w:rsidRPr="001F5059">
        <w:rPr>
          <w:sz w:val="18"/>
          <w:szCs w:val="18"/>
        </w:rPr>
        <w:t>(</w:t>
      </w:r>
      <w:r>
        <w:rPr>
          <w:sz w:val="18"/>
          <w:szCs w:val="18"/>
        </w:rPr>
        <w:t>monto en letra</w:t>
      </w:r>
      <w:r w:rsidRPr="001F5059">
        <w:rPr>
          <w:sz w:val="18"/>
          <w:szCs w:val="18"/>
        </w:rPr>
        <w:t xml:space="preserve"> pesos </w:t>
      </w:r>
      <w:r>
        <w:rPr>
          <w:sz w:val="18"/>
          <w:szCs w:val="18"/>
        </w:rPr>
        <w:t>XX</w:t>
      </w:r>
      <w:r w:rsidRPr="001F5059">
        <w:rPr>
          <w:sz w:val="18"/>
          <w:szCs w:val="18"/>
        </w:rPr>
        <w:t xml:space="preserve">/100 moneda nacional) más el Impuesto al Valor Agregado </w:t>
      </w:r>
      <w:r>
        <w:rPr>
          <w:sz w:val="18"/>
          <w:szCs w:val="18"/>
        </w:rPr>
        <w:t>equivalente</w:t>
      </w:r>
      <w:r w:rsidRPr="001F5059">
        <w:rPr>
          <w:sz w:val="18"/>
          <w:szCs w:val="18"/>
        </w:rPr>
        <w:t xml:space="preserve"> a </w:t>
      </w:r>
      <w:r w:rsidRPr="007320BE">
        <w:rPr>
          <w:sz w:val="18"/>
          <w:szCs w:val="18"/>
        </w:rPr>
        <w:t>$</w:t>
      </w:r>
      <w:r>
        <w:rPr>
          <w:sz w:val="18"/>
          <w:szCs w:val="18"/>
        </w:rPr>
        <w:t>XXXXX</w:t>
      </w:r>
      <w:r w:rsidRPr="007320BE">
        <w:rPr>
          <w:sz w:val="18"/>
          <w:szCs w:val="18"/>
        </w:rPr>
        <w:t xml:space="preserve"> (</w:t>
      </w:r>
      <w:r>
        <w:rPr>
          <w:sz w:val="18"/>
          <w:szCs w:val="18"/>
        </w:rPr>
        <w:t>monto en letra</w:t>
      </w:r>
      <w:r w:rsidRPr="007320BE">
        <w:rPr>
          <w:sz w:val="18"/>
          <w:szCs w:val="18"/>
        </w:rPr>
        <w:t xml:space="preserve"> </w:t>
      </w:r>
      <w:r>
        <w:rPr>
          <w:sz w:val="18"/>
          <w:szCs w:val="18"/>
        </w:rPr>
        <w:t>XX</w:t>
      </w:r>
      <w:r w:rsidRPr="007320BE">
        <w:rPr>
          <w:sz w:val="18"/>
          <w:szCs w:val="18"/>
        </w:rPr>
        <w:t>/100 moneda nacional) dando</w:t>
      </w:r>
      <w:r w:rsidRPr="001F5059">
        <w:rPr>
          <w:sz w:val="18"/>
          <w:szCs w:val="18"/>
        </w:rPr>
        <w:t xml:space="preserve"> un monto total de $</w:t>
      </w:r>
      <w:r>
        <w:rPr>
          <w:sz w:val="18"/>
          <w:szCs w:val="18"/>
        </w:rPr>
        <w:t>XXXX</w:t>
      </w:r>
      <w:r w:rsidRPr="001F5059">
        <w:rPr>
          <w:sz w:val="18"/>
          <w:szCs w:val="18"/>
        </w:rPr>
        <w:t xml:space="preserve"> (</w:t>
      </w:r>
      <w:r>
        <w:rPr>
          <w:sz w:val="18"/>
          <w:szCs w:val="18"/>
        </w:rPr>
        <w:t>monto en letra XX</w:t>
      </w:r>
      <w:r w:rsidRPr="001F5059">
        <w:rPr>
          <w:sz w:val="18"/>
          <w:szCs w:val="18"/>
        </w:rPr>
        <w:t>/100 moneda nacional)</w:t>
      </w:r>
      <w:r>
        <w:rPr>
          <w:sz w:val="18"/>
          <w:szCs w:val="18"/>
        </w:rPr>
        <w:t>.</w:t>
      </w:r>
    </w:p>
    <w:p w14:paraId="37175EB5" w14:textId="6DE71D5B" w:rsidR="008638FD" w:rsidRDefault="008638FD" w:rsidP="00740C2C">
      <w:pPr>
        <w:pStyle w:val="Textoindependiente"/>
        <w:tabs>
          <w:tab w:val="left" w:pos="10725"/>
        </w:tabs>
        <w:ind w:right="-283"/>
        <w:jc w:val="both"/>
        <w:rPr>
          <w:bCs/>
          <w:sz w:val="18"/>
          <w:szCs w:val="18"/>
        </w:rPr>
      </w:pPr>
      <w:r w:rsidRPr="00C060B4">
        <w:rPr>
          <w:b/>
          <w:sz w:val="18"/>
          <w:szCs w:val="18"/>
        </w:rPr>
        <w:t xml:space="preserve">Quinta. </w:t>
      </w:r>
      <w:r w:rsidRPr="00C060B4">
        <w:rPr>
          <w:b/>
          <w:sz w:val="18"/>
          <w:szCs w:val="18"/>
          <w:lang w:val="es-ES"/>
        </w:rPr>
        <w:t>Lugar de prestación de los servicios</w:t>
      </w:r>
      <w:r w:rsidRPr="00C060B4">
        <w:rPr>
          <w:b/>
          <w:sz w:val="18"/>
          <w:szCs w:val="18"/>
        </w:rPr>
        <w:t>.</w:t>
      </w:r>
      <w:r w:rsidRPr="00C060B4">
        <w:rPr>
          <w:b/>
          <w:spacing w:val="-3"/>
          <w:sz w:val="18"/>
          <w:szCs w:val="18"/>
        </w:rPr>
        <w:t xml:space="preserve"> </w:t>
      </w:r>
      <w:r w:rsidRPr="00C060B4">
        <w:rPr>
          <w:bCs/>
          <w:sz w:val="18"/>
          <w:szCs w:val="18"/>
        </w:rPr>
        <w:t>El</w:t>
      </w:r>
      <w:r w:rsidRPr="00C060B4">
        <w:rPr>
          <w:b/>
          <w:sz w:val="18"/>
          <w:szCs w:val="18"/>
        </w:rPr>
        <w:t xml:space="preserve"> “</w:t>
      </w:r>
      <w:r w:rsidRPr="00C060B4">
        <w:rPr>
          <w:bCs/>
          <w:sz w:val="18"/>
          <w:szCs w:val="18"/>
        </w:rPr>
        <w:t>Prestador de Servicios” debe realizar la prestación del servicio, objeto de este contrato, en</w:t>
      </w:r>
      <w:r>
        <w:rPr>
          <w:bCs/>
          <w:sz w:val="18"/>
          <w:szCs w:val="18"/>
        </w:rPr>
        <w:t xml:space="preserve"> los siguientes inmuebles:</w:t>
      </w:r>
    </w:p>
    <w:p w14:paraId="732087C7" w14:textId="77777777" w:rsidR="0030479D" w:rsidRPr="00EF7802" w:rsidRDefault="0030479D" w:rsidP="0030479D">
      <w:pPr>
        <w:ind w:right="-283"/>
        <w:jc w:val="both"/>
        <w:rPr>
          <w:bCs/>
          <w:sz w:val="18"/>
          <w:szCs w:val="18"/>
        </w:rPr>
      </w:pPr>
      <w:r>
        <w:rPr>
          <w:bCs/>
          <w:sz w:val="18"/>
          <w:szCs w:val="18"/>
        </w:rPr>
        <w:t xml:space="preserve">a. </w:t>
      </w:r>
      <w:r w:rsidRPr="00EF7802">
        <w:rPr>
          <w:bCs/>
          <w:sz w:val="18"/>
          <w:szCs w:val="18"/>
        </w:rPr>
        <w:t xml:space="preserve">Centro de Desarrollo Infantil ubicado en Chimalpopoca número 112, colonia Centro, Alcaldía Cuauhtémoc, código postal 06010, </w:t>
      </w:r>
      <w:r w:rsidRPr="00EF7802">
        <w:rPr>
          <w:bCs/>
          <w:sz w:val="18"/>
          <w:szCs w:val="18"/>
        </w:rPr>
        <w:lastRenderedPageBreak/>
        <w:t>Ciudad de México.</w:t>
      </w:r>
    </w:p>
    <w:p w14:paraId="4205C2E6" w14:textId="77777777" w:rsidR="0030479D" w:rsidRDefault="0030479D" w:rsidP="0030479D">
      <w:pPr>
        <w:ind w:right="-283"/>
        <w:jc w:val="both"/>
        <w:rPr>
          <w:bCs/>
          <w:sz w:val="18"/>
          <w:szCs w:val="18"/>
        </w:rPr>
      </w:pPr>
      <w:r>
        <w:rPr>
          <w:bCs/>
          <w:sz w:val="18"/>
          <w:szCs w:val="18"/>
        </w:rPr>
        <w:t xml:space="preserve">b. </w:t>
      </w:r>
      <w:r w:rsidRPr="00EF7802">
        <w:rPr>
          <w:bCs/>
          <w:sz w:val="18"/>
          <w:szCs w:val="18"/>
        </w:rPr>
        <w:t>Edificio Sede ubicado en avenida José Maria Pino Suárez número 2, colonia Centro, alcaldía Cuauhtémoc, código postal 06000, Ciudad de México.</w:t>
      </w:r>
    </w:p>
    <w:p w14:paraId="7212BC41" w14:textId="77777777" w:rsidR="0030479D" w:rsidRPr="00EF7802" w:rsidRDefault="0030479D" w:rsidP="0030479D">
      <w:pPr>
        <w:ind w:right="-283"/>
        <w:jc w:val="both"/>
        <w:rPr>
          <w:bCs/>
          <w:sz w:val="18"/>
          <w:szCs w:val="18"/>
        </w:rPr>
      </w:pPr>
      <w:r>
        <w:rPr>
          <w:bCs/>
          <w:sz w:val="18"/>
          <w:szCs w:val="18"/>
        </w:rPr>
        <w:t>c</w:t>
      </w:r>
      <w:r w:rsidRPr="0030479D">
        <w:rPr>
          <w:bCs/>
          <w:sz w:val="18"/>
          <w:szCs w:val="18"/>
        </w:rPr>
        <w:t>. Almacén General ubicado en calzada Ignacio Zaragoza número 1340, colonia Juan Escutia, alcaldía Iztapalapa, código postal 09100, Ciudad de México</w:t>
      </w:r>
    </w:p>
    <w:p w14:paraId="53CD0D7C" w14:textId="77777777" w:rsidR="0030479D" w:rsidRPr="00EF7802" w:rsidRDefault="0030479D" w:rsidP="0030479D">
      <w:pPr>
        <w:ind w:right="-283"/>
        <w:jc w:val="both"/>
        <w:rPr>
          <w:bCs/>
          <w:sz w:val="18"/>
          <w:szCs w:val="18"/>
        </w:rPr>
      </w:pPr>
      <w:r>
        <w:rPr>
          <w:bCs/>
          <w:sz w:val="18"/>
          <w:szCs w:val="18"/>
        </w:rPr>
        <w:t xml:space="preserve">d. </w:t>
      </w:r>
      <w:r w:rsidRPr="00EF7802">
        <w:rPr>
          <w:bCs/>
          <w:sz w:val="18"/>
          <w:szCs w:val="18"/>
        </w:rPr>
        <w:t>Edificio Sede Alterna ubicado en avenida Revolución número 1508, colonia. Guadalupe Inn, Alcaldía Álvaro Obregón, código postal 01020, Ciudad de México.</w:t>
      </w:r>
    </w:p>
    <w:p w14:paraId="0F767282" w14:textId="021C995D" w:rsidR="00BC6324" w:rsidRDefault="008638FD" w:rsidP="00740C2C">
      <w:pPr>
        <w:tabs>
          <w:tab w:val="left" w:pos="3800"/>
          <w:tab w:val="left" w:pos="11766"/>
        </w:tabs>
        <w:ind w:right="-283"/>
        <w:jc w:val="both"/>
        <w:rPr>
          <w:sz w:val="18"/>
          <w:szCs w:val="18"/>
        </w:rPr>
      </w:pPr>
      <w:r w:rsidRPr="00C060B4">
        <w:rPr>
          <w:b/>
          <w:sz w:val="18"/>
          <w:szCs w:val="18"/>
        </w:rPr>
        <w:t>Sexta</w:t>
      </w:r>
      <w:r w:rsidRPr="00C060B4">
        <w:rPr>
          <w:b/>
          <w:spacing w:val="-8"/>
          <w:sz w:val="18"/>
          <w:szCs w:val="18"/>
        </w:rPr>
        <w:t xml:space="preserve">. </w:t>
      </w:r>
      <w:r w:rsidRPr="00C060B4">
        <w:rPr>
          <w:b/>
          <w:sz w:val="18"/>
          <w:szCs w:val="18"/>
        </w:rPr>
        <w:t>Vigencia</w:t>
      </w:r>
      <w:r w:rsidRPr="00C060B4">
        <w:rPr>
          <w:b/>
          <w:spacing w:val="-8"/>
          <w:sz w:val="18"/>
          <w:szCs w:val="18"/>
        </w:rPr>
        <w:t xml:space="preserve"> </w:t>
      </w:r>
      <w:r w:rsidRPr="00C060B4">
        <w:rPr>
          <w:b/>
          <w:sz w:val="18"/>
          <w:szCs w:val="18"/>
        </w:rPr>
        <w:t>del</w:t>
      </w:r>
      <w:r w:rsidRPr="00C060B4">
        <w:rPr>
          <w:b/>
          <w:spacing w:val="-7"/>
          <w:sz w:val="18"/>
          <w:szCs w:val="18"/>
        </w:rPr>
        <w:t xml:space="preserve"> </w:t>
      </w:r>
      <w:r w:rsidRPr="00C060B4">
        <w:rPr>
          <w:b/>
          <w:sz w:val="18"/>
          <w:szCs w:val="18"/>
        </w:rPr>
        <w:t>contrato y plazo de</w:t>
      </w:r>
      <w:r>
        <w:rPr>
          <w:b/>
          <w:sz w:val="18"/>
          <w:szCs w:val="18"/>
        </w:rPr>
        <w:t>l s</w:t>
      </w:r>
      <w:r w:rsidRPr="00C060B4">
        <w:rPr>
          <w:b/>
          <w:sz w:val="18"/>
          <w:szCs w:val="18"/>
        </w:rPr>
        <w:t>erv</w:t>
      </w:r>
      <w:r>
        <w:rPr>
          <w:b/>
          <w:sz w:val="18"/>
          <w:szCs w:val="18"/>
        </w:rPr>
        <w:t>icio</w:t>
      </w:r>
      <w:r w:rsidRPr="00C060B4">
        <w:rPr>
          <w:b/>
          <w:sz w:val="18"/>
          <w:szCs w:val="18"/>
        </w:rPr>
        <w:t>.</w:t>
      </w:r>
      <w:r w:rsidRPr="00C060B4">
        <w:rPr>
          <w:sz w:val="18"/>
          <w:szCs w:val="18"/>
        </w:rPr>
        <w:t xml:space="preserve"> </w:t>
      </w:r>
      <w:r w:rsidR="00BC6324" w:rsidRPr="00C060B4">
        <w:rPr>
          <w:sz w:val="18"/>
          <w:szCs w:val="18"/>
        </w:rPr>
        <w:t xml:space="preserve">Las “Partes” convienen en que la vigencia del presente contrato </w:t>
      </w:r>
      <w:r w:rsidR="00BC6324" w:rsidRPr="00BC6324">
        <w:rPr>
          <w:sz w:val="18"/>
          <w:szCs w:val="18"/>
        </w:rPr>
        <w:t>a partir de la notificación del fallo y hasta el treinta y uno de diciembre de dos mil veintidós.</w:t>
      </w:r>
      <w:r w:rsidR="00BC6324">
        <w:rPr>
          <w:sz w:val="18"/>
          <w:szCs w:val="18"/>
        </w:rPr>
        <w:t xml:space="preserve"> </w:t>
      </w:r>
      <w:r w:rsidR="00BC6324" w:rsidRPr="001D0CDF">
        <w:rPr>
          <w:sz w:val="18"/>
          <w:szCs w:val="18"/>
        </w:rPr>
        <w:t>A la</w:t>
      </w:r>
      <w:r w:rsidR="00BC6324">
        <w:rPr>
          <w:sz w:val="18"/>
          <w:szCs w:val="18"/>
        </w:rPr>
        <w:t xml:space="preserve"> </w:t>
      </w:r>
      <w:r w:rsidR="00BC6324" w:rsidRPr="001D0CDF">
        <w:rPr>
          <w:sz w:val="18"/>
          <w:szCs w:val="18"/>
        </w:rPr>
        <w:t>terminación de la vigencia de esta contratación, no se deberá continuar con el</w:t>
      </w:r>
      <w:r w:rsidR="00BC6324">
        <w:rPr>
          <w:sz w:val="18"/>
          <w:szCs w:val="18"/>
        </w:rPr>
        <w:t xml:space="preserve"> </w:t>
      </w:r>
      <w:r w:rsidR="00BC6324" w:rsidRPr="001D0CDF">
        <w:rPr>
          <w:sz w:val="18"/>
          <w:szCs w:val="18"/>
        </w:rPr>
        <w:t>servicio objeto de este contrato.</w:t>
      </w:r>
    </w:p>
    <w:p w14:paraId="666164B9" w14:textId="4F41195A" w:rsidR="008638FD" w:rsidRPr="00C060B4" w:rsidRDefault="008638FD" w:rsidP="00740C2C">
      <w:pPr>
        <w:tabs>
          <w:tab w:val="left" w:pos="3800"/>
          <w:tab w:val="left" w:pos="11766"/>
        </w:tabs>
        <w:ind w:right="-283"/>
        <w:jc w:val="both"/>
        <w:rPr>
          <w:sz w:val="18"/>
          <w:szCs w:val="18"/>
        </w:rPr>
      </w:pPr>
      <w:r w:rsidRPr="00C060B4">
        <w:rPr>
          <w:bCs/>
          <w:sz w:val="18"/>
          <w:szCs w:val="18"/>
        </w:rPr>
        <w:t>El plazo de los servicios pactado</w:t>
      </w:r>
      <w:r>
        <w:rPr>
          <w:bCs/>
          <w:sz w:val="18"/>
          <w:szCs w:val="18"/>
        </w:rPr>
        <w:t>s</w:t>
      </w:r>
      <w:r w:rsidRPr="00C060B4">
        <w:rPr>
          <w:bCs/>
          <w:sz w:val="18"/>
          <w:szCs w:val="18"/>
        </w:rPr>
        <w:t xml:space="preserve">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4CD6BA9B" w14:textId="31002BD7" w:rsidR="00AC5DC0" w:rsidRDefault="008638FD" w:rsidP="00AC5DC0">
      <w:pPr>
        <w:pStyle w:val="Textoindependiente"/>
        <w:tabs>
          <w:tab w:val="left" w:pos="11766"/>
        </w:tabs>
        <w:spacing w:before="1"/>
        <w:ind w:right="-283"/>
        <w:jc w:val="both"/>
        <w:rPr>
          <w:bCs/>
          <w:sz w:val="18"/>
          <w:szCs w:val="18"/>
          <w:lang w:val="es-ES"/>
        </w:rPr>
      </w:pPr>
      <w:r w:rsidRPr="00C060B4">
        <w:rPr>
          <w:b/>
          <w:sz w:val="18"/>
          <w:szCs w:val="18"/>
        </w:rPr>
        <w:t>Séptima.</w:t>
      </w:r>
      <w:r w:rsidRPr="00C060B4">
        <w:rPr>
          <w:b/>
          <w:spacing w:val="-2"/>
          <w:sz w:val="18"/>
          <w:szCs w:val="18"/>
        </w:rPr>
        <w:t xml:space="preserve"> </w:t>
      </w:r>
      <w:r w:rsidRPr="00C060B4">
        <w:rPr>
          <w:b/>
          <w:sz w:val="18"/>
          <w:szCs w:val="18"/>
          <w:lang w:val="es-ES"/>
        </w:rPr>
        <w:t>Garantía de cumplimiento.</w:t>
      </w:r>
      <w:r w:rsidRPr="00C060B4">
        <w:rPr>
          <w:bCs/>
          <w:sz w:val="18"/>
          <w:szCs w:val="18"/>
          <w:lang w:val="es-ES"/>
        </w:rPr>
        <w:t xml:space="preserve"> </w:t>
      </w:r>
      <w:r w:rsidR="008F1B07" w:rsidRPr="008F1B07">
        <w:rPr>
          <w:bCs/>
          <w:sz w:val="18"/>
          <w:szCs w:val="18"/>
          <w:lang w:val="es-ES"/>
        </w:rPr>
        <w:t xml:space="preserve">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w:t>
      </w:r>
      <w:proofErr w:type="spellStart"/>
      <w:r w:rsidR="008F1B07" w:rsidRPr="008F1B07">
        <w:rPr>
          <w:bCs/>
          <w:sz w:val="18"/>
          <w:szCs w:val="18"/>
          <w:lang w:val="es-ES"/>
        </w:rPr>
        <w:t>UMAS</w:t>
      </w:r>
      <w:proofErr w:type="spellEnd"/>
      <w:r w:rsidR="008F1B07" w:rsidRPr="008F1B07">
        <w:rPr>
          <w:bCs/>
          <w:sz w:val="18"/>
          <w:szCs w:val="18"/>
          <w:lang w:val="es-ES"/>
        </w:rPr>
        <w:t xml:space="preserve"> y el precio se cubrirá posteriormente a la prestación del servicio a entera satisfacción de la “Suprema Corte”.</w:t>
      </w:r>
    </w:p>
    <w:p w14:paraId="68EB8F5A" w14:textId="570A9A85" w:rsidR="008638FD" w:rsidRPr="00C060B4" w:rsidRDefault="008638FD" w:rsidP="00AC5DC0">
      <w:pPr>
        <w:pStyle w:val="Textoindependiente"/>
        <w:tabs>
          <w:tab w:val="left" w:pos="11766"/>
        </w:tabs>
        <w:spacing w:before="1"/>
        <w:ind w:right="-283"/>
        <w:jc w:val="both"/>
        <w:rPr>
          <w:sz w:val="18"/>
          <w:szCs w:val="18"/>
        </w:rPr>
      </w:pPr>
      <w:r w:rsidRPr="00C060B4">
        <w:rPr>
          <w:b/>
          <w:sz w:val="18"/>
          <w:szCs w:val="18"/>
        </w:rPr>
        <w:t xml:space="preserve">Octava. </w:t>
      </w:r>
      <w:r w:rsidRPr="00C060B4">
        <w:rPr>
          <w:b/>
          <w:sz w:val="18"/>
          <w:szCs w:val="18"/>
          <w:lang w:val="es-ES"/>
        </w:rPr>
        <w:t xml:space="preserve">Pagos en exceso. </w:t>
      </w:r>
      <w:r w:rsidRPr="00C060B4">
        <w:rPr>
          <w:bCs/>
          <w:sz w:val="18"/>
          <w:szCs w:val="18"/>
          <w:lang w:val="es-ES"/>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FE74C88" w14:textId="77777777" w:rsidR="008638FD" w:rsidRPr="00C060B4" w:rsidRDefault="008638FD" w:rsidP="00740C2C">
      <w:pPr>
        <w:pStyle w:val="Textoindependiente"/>
        <w:ind w:right="-283"/>
        <w:jc w:val="both"/>
        <w:rPr>
          <w:bCs/>
          <w:sz w:val="18"/>
          <w:szCs w:val="18"/>
          <w:lang w:val="es-ES"/>
        </w:rPr>
      </w:pPr>
      <w:r w:rsidRPr="00C060B4">
        <w:rPr>
          <w:b/>
          <w:sz w:val="18"/>
          <w:szCs w:val="18"/>
        </w:rPr>
        <w:t xml:space="preserve">Novena. </w:t>
      </w:r>
      <w:r w:rsidRPr="00C060B4">
        <w:rPr>
          <w:b/>
          <w:sz w:val="18"/>
          <w:szCs w:val="18"/>
          <w:lang w:val="es-ES"/>
        </w:rPr>
        <w:t xml:space="preserve">Propiedad Intelectual. </w:t>
      </w:r>
      <w:r w:rsidRPr="00C060B4">
        <w:rPr>
          <w:bCs/>
          <w:sz w:val="18"/>
          <w:szCs w:val="18"/>
          <w:lang w:val="es-ES"/>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576FD944" w14:textId="77777777" w:rsidR="008638FD" w:rsidRPr="00C060B4" w:rsidRDefault="008638FD" w:rsidP="00740C2C">
      <w:pPr>
        <w:pStyle w:val="Textoindependiente"/>
        <w:ind w:right="-283"/>
        <w:jc w:val="both"/>
        <w:rPr>
          <w:bCs/>
          <w:sz w:val="18"/>
          <w:szCs w:val="18"/>
        </w:rPr>
      </w:pPr>
      <w:r w:rsidRPr="00C060B4">
        <w:rPr>
          <w:bCs/>
          <w:sz w:val="18"/>
          <w:szCs w:val="18"/>
          <w:lang w:val="es-ES"/>
        </w:rPr>
        <w:t>Asimismo, se precisa que está prohibida cualquier reproducción parcial o total, o uso distinto de la documentación proporcionada por la “Suprema Corte”, con motivo de la prestación de los servicios objeto del presente contrato.</w:t>
      </w:r>
    </w:p>
    <w:p w14:paraId="68A99C86" w14:textId="77777777" w:rsidR="00385193" w:rsidRPr="000354F3" w:rsidRDefault="008638FD" w:rsidP="00385193">
      <w:pPr>
        <w:pStyle w:val="Textoindependiente"/>
        <w:spacing w:before="1"/>
        <w:ind w:right="-283"/>
        <w:jc w:val="both"/>
        <w:rPr>
          <w:rFonts w:eastAsia="Times New Roman"/>
          <w:bCs/>
          <w:sz w:val="18"/>
          <w:szCs w:val="18"/>
        </w:rPr>
      </w:pPr>
      <w:r w:rsidRPr="00C060B4">
        <w:rPr>
          <w:b/>
          <w:sz w:val="18"/>
          <w:szCs w:val="18"/>
        </w:rPr>
        <w:t xml:space="preserve">Décima. </w:t>
      </w:r>
      <w:r w:rsidRPr="00C060B4">
        <w:rPr>
          <w:b/>
          <w:sz w:val="18"/>
          <w:szCs w:val="18"/>
          <w:lang w:val="es-ES"/>
        </w:rPr>
        <w:t xml:space="preserve">Inexistencia de relación laboral. </w:t>
      </w:r>
      <w:r w:rsidR="00385193" w:rsidRPr="000354F3">
        <w:rPr>
          <w:bCs/>
          <w:sz w:val="18"/>
          <w:szCs w:val="18"/>
        </w:rPr>
        <w:t>Todas las personas que intervengan para la realización del objeto de este contrato serán trabajadores del “Prestador de Servicios”, por lo que de ninguna manera existirá relación laboral entre ellos y la “Suprema Corte”. Será responsabilidad del “Prestador de Servicios” cumplir con todas las obligaciones que a cargo de los patrones establecen las disposiciones que regulan el SAR, INFONAVIT, IMSS y las contempladas en la Ley Federal del Trabajo; por tanto, responderá a todas las reclamaciones administrativas y juicios de cualquier orden que los trabajadores del “Prestador de Servicios” presenten en su contra o de la “Suprema Corte”, en relación con el objeto del presente contrato. El gasto que implique el cumplimiento de estas obligaciones correrá a cargo del “Prestador de Servicios”, el que será el único responsable de las obligaciones adquiridas con sus trabajadores.</w:t>
      </w:r>
    </w:p>
    <w:p w14:paraId="4DE6B62B" w14:textId="77777777" w:rsidR="00385193" w:rsidRPr="000354F3" w:rsidRDefault="00385193" w:rsidP="00385193">
      <w:pPr>
        <w:pStyle w:val="Textoindependiente"/>
        <w:tabs>
          <w:tab w:val="left" w:pos="0"/>
        </w:tabs>
        <w:ind w:right="-340"/>
        <w:jc w:val="both"/>
        <w:rPr>
          <w:bCs/>
          <w:sz w:val="18"/>
          <w:szCs w:val="18"/>
        </w:rPr>
      </w:pPr>
      <w:r w:rsidRPr="000354F3">
        <w:rPr>
          <w:bCs/>
          <w:sz w:val="18"/>
          <w:szCs w:val="18"/>
        </w:rPr>
        <w:t>La “Suprema Corte” estará facultada para requerir al “Prestador de Servicios” los comprobantes de afiliación de sus trabajadores al IMSS, así como los comprobantes de pago de las cuotas al SAR, INFONAVIT e IMSS.</w:t>
      </w:r>
    </w:p>
    <w:p w14:paraId="26E76245" w14:textId="77777777" w:rsidR="00385193" w:rsidRPr="000354F3" w:rsidRDefault="00385193" w:rsidP="00385193">
      <w:pPr>
        <w:pStyle w:val="Textoindependiente"/>
        <w:tabs>
          <w:tab w:val="left" w:pos="0"/>
        </w:tabs>
        <w:ind w:right="-340"/>
        <w:jc w:val="both"/>
        <w:rPr>
          <w:bCs/>
          <w:sz w:val="18"/>
          <w:szCs w:val="18"/>
        </w:rPr>
      </w:pPr>
      <w:r w:rsidRPr="000354F3">
        <w:rPr>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15B1B1F5" w14:textId="77777777" w:rsidR="00385193" w:rsidRDefault="00385193" w:rsidP="00385193">
      <w:pPr>
        <w:pStyle w:val="Textoindependiente"/>
        <w:tabs>
          <w:tab w:val="left" w:pos="0"/>
        </w:tabs>
        <w:ind w:right="-340"/>
        <w:jc w:val="both"/>
        <w:rPr>
          <w:bCs/>
          <w:sz w:val="18"/>
          <w:szCs w:val="18"/>
        </w:rPr>
      </w:pPr>
      <w:r w:rsidRPr="000354F3">
        <w:rPr>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17F1D4F" w14:textId="5D04C304" w:rsidR="008638FD" w:rsidRDefault="008638FD" w:rsidP="00385193">
      <w:pPr>
        <w:pStyle w:val="Textoindependiente"/>
        <w:spacing w:before="1"/>
        <w:ind w:right="-283"/>
        <w:jc w:val="both"/>
      </w:pPr>
      <w:r w:rsidRPr="00C060B4">
        <w:rPr>
          <w:b/>
          <w:sz w:val="18"/>
          <w:szCs w:val="18"/>
        </w:rPr>
        <w:t xml:space="preserve">Décima Primera. </w:t>
      </w:r>
      <w:r w:rsidRPr="00C060B4">
        <w:rPr>
          <w:b/>
          <w:sz w:val="18"/>
          <w:szCs w:val="18"/>
          <w:lang w:val="es-ES"/>
        </w:rPr>
        <w:t xml:space="preserve">Subcontratación. </w:t>
      </w:r>
      <w:r w:rsidRPr="00C060B4">
        <w:rPr>
          <w:bCs/>
          <w:sz w:val="18"/>
          <w:szCs w:val="18"/>
          <w:lang w:val="es-ES"/>
        </w:rPr>
        <w:t>La “Suprema Corte” manifiesta que no aceptará la subcontratación para el cumplimiento del objeto de esta contratación. Para los efectos de esta contratación, se entiende por subcontratación el acto mediante el cual el “Prestador de Servicios”</w:t>
      </w:r>
      <w:r>
        <w:rPr>
          <w:bCs/>
          <w:sz w:val="18"/>
          <w:szCs w:val="18"/>
          <w:lang w:val="es-ES"/>
        </w:rPr>
        <w:t xml:space="preserve"> </w:t>
      </w:r>
      <w:r w:rsidRPr="00C060B4">
        <w:rPr>
          <w:bCs/>
          <w:sz w:val="18"/>
          <w:szCs w:val="18"/>
          <w:lang w:val="es-ES"/>
        </w:rPr>
        <w:t>encomienda a otra persona física o jurídica, la ejecución parcial o total del objeto del contrato.</w:t>
      </w:r>
      <w:r w:rsidRPr="005714E8">
        <w:t xml:space="preserve"> </w:t>
      </w:r>
    </w:p>
    <w:p w14:paraId="24941919" w14:textId="77777777" w:rsidR="008638FD" w:rsidRPr="00C060B4" w:rsidRDefault="008638FD" w:rsidP="00740C2C">
      <w:pPr>
        <w:pStyle w:val="Textoindependiente"/>
        <w:spacing w:before="1"/>
        <w:ind w:right="-283"/>
        <w:jc w:val="both"/>
        <w:rPr>
          <w:bCs/>
          <w:sz w:val="18"/>
          <w:szCs w:val="18"/>
        </w:rPr>
      </w:pPr>
      <w:r w:rsidRPr="005714E8">
        <w:rPr>
          <w:b/>
          <w:sz w:val="18"/>
          <w:szCs w:val="18"/>
          <w:lang w:val="es-ES"/>
        </w:rPr>
        <w:t xml:space="preserve">Décima Segunda. </w:t>
      </w:r>
      <w:r w:rsidRPr="00C060B4">
        <w:rPr>
          <w:b/>
          <w:bCs/>
          <w:sz w:val="18"/>
          <w:szCs w:val="18"/>
          <w:lang w:val="es-ES"/>
        </w:rPr>
        <w:t xml:space="preserve">Responsabilidad Civil. </w:t>
      </w:r>
      <w:r w:rsidRPr="00C060B4">
        <w:rPr>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093A3CE" w14:textId="77777777" w:rsidR="008638FD" w:rsidRPr="00C060B4" w:rsidRDefault="008638FD" w:rsidP="00740C2C">
      <w:pPr>
        <w:spacing w:before="2"/>
        <w:ind w:right="-283"/>
        <w:jc w:val="both"/>
        <w:rPr>
          <w:bCs/>
          <w:sz w:val="18"/>
          <w:szCs w:val="18"/>
          <w:lang w:val="es-ES"/>
        </w:rPr>
      </w:pPr>
      <w:r w:rsidRPr="00C060B4">
        <w:rPr>
          <w:b/>
          <w:sz w:val="18"/>
          <w:szCs w:val="18"/>
        </w:rPr>
        <w:t xml:space="preserve">Décima </w:t>
      </w:r>
      <w:r>
        <w:rPr>
          <w:b/>
          <w:sz w:val="18"/>
          <w:szCs w:val="18"/>
        </w:rPr>
        <w:t>Tercera.</w:t>
      </w:r>
      <w:r w:rsidRPr="00C060B4">
        <w:rPr>
          <w:b/>
          <w:sz w:val="18"/>
          <w:szCs w:val="18"/>
        </w:rPr>
        <w:t xml:space="preserve"> </w:t>
      </w:r>
      <w:r w:rsidRPr="00C060B4">
        <w:rPr>
          <w:b/>
          <w:bCs/>
          <w:sz w:val="18"/>
          <w:szCs w:val="18"/>
          <w:lang w:val="es-ES"/>
        </w:rPr>
        <w:t xml:space="preserve">Intransmisibilidad de los derechos y obligaciones derivados del presente contrato. </w:t>
      </w:r>
      <w:r w:rsidRPr="00C060B4">
        <w:rPr>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5252EB4" w14:textId="77777777" w:rsidR="005C79FB" w:rsidRDefault="008638FD" w:rsidP="00740C2C">
      <w:pPr>
        <w:pStyle w:val="Textoindependiente"/>
        <w:ind w:right="-283"/>
        <w:jc w:val="both"/>
        <w:rPr>
          <w:bCs/>
          <w:sz w:val="18"/>
          <w:szCs w:val="18"/>
          <w:lang w:val="es-ES"/>
        </w:rPr>
      </w:pPr>
      <w:r w:rsidRPr="00C060B4">
        <w:rPr>
          <w:b/>
          <w:sz w:val="18"/>
          <w:szCs w:val="18"/>
        </w:rPr>
        <w:t xml:space="preserve">Décima </w:t>
      </w:r>
      <w:r>
        <w:rPr>
          <w:b/>
          <w:sz w:val="18"/>
          <w:szCs w:val="18"/>
        </w:rPr>
        <w:t>Cuart</w:t>
      </w:r>
      <w:r w:rsidRPr="00C060B4">
        <w:rPr>
          <w:b/>
          <w:sz w:val="18"/>
          <w:szCs w:val="18"/>
        </w:rPr>
        <w:t xml:space="preserve">a. </w:t>
      </w:r>
      <w:r w:rsidRPr="00C060B4">
        <w:rPr>
          <w:b/>
          <w:sz w:val="18"/>
          <w:szCs w:val="18"/>
          <w:lang w:val="es-ES"/>
        </w:rPr>
        <w:t>Del fomento a la transparencia y confidencialidad.</w:t>
      </w:r>
      <w:r w:rsidRPr="00C060B4">
        <w:rPr>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r>
        <w:rPr>
          <w:bCs/>
          <w:sz w:val="18"/>
          <w:szCs w:val="18"/>
        </w:rPr>
        <w:t xml:space="preserve"> </w:t>
      </w:r>
      <w:r w:rsidRPr="00C060B4">
        <w:rPr>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r>
        <w:rPr>
          <w:bCs/>
          <w:sz w:val="18"/>
          <w:szCs w:val="18"/>
        </w:rPr>
        <w:t xml:space="preserve"> </w:t>
      </w:r>
      <w:r w:rsidRPr="00C060B4">
        <w:rPr>
          <w:bCs/>
          <w:sz w:val="18"/>
          <w:szCs w:val="18"/>
          <w:lang w:val="es-ES"/>
        </w:rPr>
        <w:t>Los trabajos ejecutados, total o parcialmente, especificaciones y en general la información que se encuentre en el lugar de su ejecución o que se hubiese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887885D" w14:textId="77777777" w:rsidR="005C79FB" w:rsidRPr="006B7C7D" w:rsidRDefault="005C79FB" w:rsidP="005C79FB">
      <w:pPr>
        <w:spacing w:before="2"/>
        <w:ind w:right="-567"/>
        <w:jc w:val="both"/>
        <w:rPr>
          <w:bCs/>
          <w:sz w:val="18"/>
          <w:szCs w:val="18"/>
          <w:lang w:val="es-ES"/>
        </w:rPr>
      </w:pPr>
      <w:r w:rsidRPr="006B7C7D">
        <w:rPr>
          <w:bCs/>
          <w:sz w:val="18"/>
          <w:szCs w:val="18"/>
          <w:lang w:val="es-ES"/>
        </w:rPr>
        <w:t xml:space="preserve">De conformidad con lo establecido en el artículo 59 de la Ley General de Protección de Datos Personales en Posesión de Sujetos Obligados (LGPDPPSO), el “Prestador de Servicios” asume el carácter de encargado del tratamiento de los datos personales que tenga acceso con </w:t>
      </w:r>
      <w:r w:rsidRPr="006B7C7D">
        <w:rPr>
          <w:bCs/>
          <w:sz w:val="18"/>
          <w:szCs w:val="18"/>
          <w:lang w:val="es-ES"/>
        </w:rPr>
        <w:lastRenderedPageBreak/>
        <w:t>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228703C5" w14:textId="77777777" w:rsidR="005C79FB" w:rsidRPr="006B7C7D" w:rsidRDefault="005C79FB" w:rsidP="005C79FB">
      <w:pPr>
        <w:spacing w:before="2"/>
        <w:ind w:right="-567"/>
        <w:jc w:val="both"/>
        <w:rPr>
          <w:bCs/>
          <w:sz w:val="18"/>
          <w:szCs w:val="18"/>
          <w:lang w:val="es-ES"/>
        </w:rPr>
      </w:pPr>
      <w:r w:rsidRPr="006B7C7D">
        <w:rPr>
          <w:bCs/>
          <w:sz w:val="18"/>
          <w:szCs w:val="18"/>
          <w:lang w:val="es-ES"/>
        </w:rPr>
        <w:t xml:space="preserve">a. Abstenerse de tratar los datos personales para finalidades distintas a las autorizadas por la “Suprema Corte”; </w:t>
      </w:r>
    </w:p>
    <w:p w14:paraId="30A867F2" w14:textId="77777777" w:rsidR="005C79FB" w:rsidRPr="006B7C7D" w:rsidRDefault="005C79FB" w:rsidP="005C79FB">
      <w:pPr>
        <w:spacing w:before="2"/>
        <w:ind w:right="-567"/>
        <w:jc w:val="both"/>
        <w:rPr>
          <w:bCs/>
          <w:sz w:val="18"/>
          <w:szCs w:val="18"/>
          <w:lang w:val="es-ES"/>
        </w:rPr>
      </w:pPr>
      <w:r w:rsidRPr="006B7C7D">
        <w:rPr>
          <w:bCs/>
          <w:sz w:val="18"/>
          <w:szCs w:val="18"/>
          <w:lang w:val="es-ES"/>
        </w:rPr>
        <w:t xml:space="preserve">b. Guardar confidencialidad y abstenerse de transferir los datos personales tratados, así como informar a la “Suprema Corte” cuando ocurra una vulneración de los mismos; </w:t>
      </w:r>
    </w:p>
    <w:p w14:paraId="47A87E6A" w14:textId="77777777" w:rsidR="005C79FB" w:rsidRPr="006B7C7D" w:rsidRDefault="005C79FB" w:rsidP="005C79FB">
      <w:pPr>
        <w:spacing w:before="2"/>
        <w:ind w:right="-567"/>
        <w:jc w:val="both"/>
        <w:rPr>
          <w:bCs/>
          <w:sz w:val="18"/>
          <w:szCs w:val="18"/>
          <w:lang w:val="es-ES"/>
        </w:rPr>
      </w:pPr>
      <w:r w:rsidRPr="006B7C7D">
        <w:rPr>
          <w:bCs/>
          <w:sz w:val="18"/>
          <w:szCs w:val="18"/>
          <w:lang w:val="es-ES"/>
        </w:rPr>
        <w:t>c. Eliminar y devolver los datos personales objeto de tratamiento una vez cumplido el presente contrato, y</w:t>
      </w:r>
    </w:p>
    <w:p w14:paraId="260677A2" w14:textId="77777777" w:rsidR="005C79FB" w:rsidRDefault="005C79FB" w:rsidP="005C79FB">
      <w:pPr>
        <w:spacing w:before="2"/>
        <w:ind w:right="-567"/>
        <w:jc w:val="both"/>
        <w:rPr>
          <w:bCs/>
          <w:sz w:val="18"/>
          <w:szCs w:val="18"/>
          <w:lang w:val="es-ES"/>
        </w:rPr>
      </w:pPr>
      <w:r w:rsidRPr="006B7C7D">
        <w:rPr>
          <w:bCs/>
          <w:sz w:val="18"/>
          <w:szCs w:val="18"/>
          <w:lang w:val="es-ES"/>
        </w:rPr>
        <w:t>d. No subcontratar servicios que conlleven el tratamiento de datos personales, en términos del artículo 61 de la LGPDPPSO.</w:t>
      </w:r>
    </w:p>
    <w:p w14:paraId="69217FEE" w14:textId="77777777" w:rsidR="008638FD" w:rsidRPr="00C060B4" w:rsidRDefault="008638FD" w:rsidP="00363C5A">
      <w:pPr>
        <w:pStyle w:val="Textoindependiente"/>
        <w:ind w:right="-283"/>
        <w:jc w:val="both"/>
        <w:rPr>
          <w:bCs/>
          <w:sz w:val="18"/>
          <w:szCs w:val="18"/>
        </w:rPr>
      </w:pPr>
      <w:r w:rsidRPr="00C060B4">
        <w:rPr>
          <w:b/>
          <w:sz w:val="18"/>
          <w:szCs w:val="18"/>
        </w:rPr>
        <w:t xml:space="preserve">Décima </w:t>
      </w:r>
      <w:r>
        <w:rPr>
          <w:b/>
          <w:sz w:val="18"/>
          <w:szCs w:val="18"/>
        </w:rPr>
        <w:t>Quint</w:t>
      </w:r>
      <w:r w:rsidRPr="00C060B4">
        <w:rPr>
          <w:b/>
          <w:sz w:val="18"/>
          <w:szCs w:val="18"/>
        </w:rPr>
        <w:t xml:space="preserve">a. </w:t>
      </w:r>
      <w:r w:rsidRPr="00C060B4">
        <w:rPr>
          <w:b/>
          <w:sz w:val="18"/>
          <w:szCs w:val="18"/>
          <w:lang w:val="es-ES"/>
        </w:rPr>
        <w:t xml:space="preserve">Rescisión del contrato. </w:t>
      </w:r>
      <w:r w:rsidRPr="00C060B4">
        <w:rPr>
          <w:bCs/>
          <w:sz w:val="18"/>
          <w:szCs w:val="18"/>
        </w:rPr>
        <w:t>Las “Partes” aceptan que la “Suprema Corte” podrá rescindir, de manera unilateral, el presente contrato sin que medie declaración judicial, en caso de que el “Prestador de Servicios”</w:t>
      </w:r>
      <w:r w:rsidRPr="00C060B4">
        <w:rPr>
          <w:bCs/>
          <w:i/>
          <w:sz w:val="18"/>
          <w:szCs w:val="18"/>
        </w:rPr>
        <w:t xml:space="preserve"> </w:t>
      </w:r>
      <w:r w:rsidRPr="00C060B4">
        <w:rPr>
          <w:bCs/>
          <w:sz w:val="18"/>
          <w:szCs w:val="18"/>
        </w:rPr>
        <w:t xml:space="preserve">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4535B5D6" w14:textId="77777777" w:rsidR="008638FD" w:rsidRDefault="008638FD" w:rsidP="00740C2C">
      <w:pPr>
        <w:spacing w:before="2"/>
        <w:ind w:right="-283"/>
        <w:jc w:val="both"/>
        <w:rPr>
          <w:bCs/>
          <w:sz w:val="18"/>
          <w:szCs w:val="18"/>
        </w:rPr>
      </w:pPr>
      <w:r w:rsidRPr="00C060B4">
        <w:rPr>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388DAD8E" w14:textId="77777777" w:rsidR="008638FD" w:rsidRPr="00C060B4" w:rsidRDefault="008638FD" w:rsidP="00740C2C">
      <w:pPr>
        <w:spacing w:before="2"/>
        <w:ind w:right="-283"/>
        <w:jc w:val="both"/>
        <w:rPr>
          <w:bCs/>
          <w:sz w:val="18"/>
          <w:szCs w:val="18"/>
          <w:lang w:val="es-ES"/>
        </w:rPr>
      </w:pPr>
      <w:r w:rsidRPr="00C060B4">
        <w:rPr>
          <w:bCs/>
          <w:sz w:val="18"/>
          <w:szCs w:val="18"/>
        </w:rPr>
        <w:t>1) Si el “Prestador de Servicios”</w:t>
      </w:r>
      <w:r w:rsidRPr="00C060B4">
        <w:rPr>
          <w:b/>
          <w:bCs/>
          <w:sz w:val="18"/>
          <w:szCs w:val="18"/>
        </w:rPr>
        <w:t xml:space="preserve"> </w:t>
      </w:r>
      <w:r w:rsidRPr="00C060B4">
        <w:rPr>
          <w:bCs/>
          <w:sz w:val="18"/>
          <w:szCs w:val="18"/>
        </w:rPr>
        <w:t>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Pr="00C060B4">
        <w:rPr>
          <w:bCs/>
          <w:sz w:val="18"/>
          <w:szCs w:val="18"/>
          <w:lang w:val="es-ES"/>
        </w:rPr>
        <w:t xml:space="preserve"> </w:t>
      </w:r>
    </w:p>
    <w:p w14:paraId="2E48001F" w14:textId="77777777" w:rsidR="008638FD" w:rsidRPr="00C060B4" w:rsidRDefault="008638FD" w:rsidP="00740C2C">
      <w:pPr>
        <w:spacing w:before="2"/>
        <w:ind w:right="-283"/>
        <w:jc w:val="both"/>
        <w:rPr>
          <w:bCs/>
          <w:sz w:val="18"/>
          <w:szCs w:val="18"/>
        </w:rPr>
      </w:pPr>
      <w:r w:rsidRPr="00C060B4">
        <w:rPr>
          <w:b/>
          <w:sz w:val="18"/>
          <w:szCs w:val="18"/>
        </w:rPr>
        <w:t>Décima S</w:t>
      </w:r>
      <w:r>
        <w:rPr>
          <w:b/>
          <w:sz w:val="18"/>
          <w:szCs w:val="18"/>
        </w:rPr>
        <w:t>exta</w:t>
      </w:r>
      <w:r w:rsidRPr="00C060B4">
        <w:rPr>
          <w:b/>
          <w:sz w:val="18"/>
          <w:szCs w:val="18"/>
        </w:rPr>
        <w:t>.</w:t>
      </w:r>
      <w:r w:rsidRPr="00C060B4">
        <w:rPr>
          <w:rFonts w:eastAsia="Times New Roman"/>
          <w:b/>
          <w:sz w:val="18"/>
          <w:szCs w:val="18"/>
          <w:lang w:val="es-ES" w:eastAsia="es-ES"/>
        </w:rPr>
        <w:t xml:space="preserve"> </w:t>
      </w:r>
      <w:r w:rsidRPr="00C060B4">
        <w:rPr>
          <w:b/>
          <w:sz w:val="18"/>
          <w:szCs w:val="18"/>
          <w:lang w:val="es-ES"/>
        </w:rPr>
        <w:t xml:space="preserve">Supuestos de terminación del contrato diversos a la rescisión. </w:t>
      </w:r>
      <w:r w:rsidRPr="00C060B4">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B396F71" w14:textId="77777777" w:rsidR="008638FD" w:rsidRPr="00C060B4" w:rsidRDefault="008638FD" w:rsidP="00740C2C">
      <w:pPr>
        <w:spacing w:before="2"/>
        <w:ind w:right="-283"/>
        <w:jc w:val="both"/>
        <w:rPr>
          <w:sz w:val="18"/>
          <w:szCs w:val="18"/>
        </w:rPr>
      </w:pPr>
      <w:r w:rsidRPr="00C060B4">
        <w:rPr>
          <w:b/>
          <w:sz w:val="18"/>
          <w:szCs w:val="18"/>
          <w:lang w:val="es-ES"/>
        </w:rPr>
        <w:t xml:space="preserve">Décima </w:t>
      </w:r>
      <w:r>
        <w:rPr>
          <w:b/>
          <w:sz w:val="18"/>
          <w:szCs w:val="18"/>
          <w:lang w:val="es-ES"/>
        </w:rPr>
        <w:t>Séptima</w:t>
      </w:r>
      <w:r w:rsidRPr="00C060B4">
        <w:rPr>
          <w:b/>
          <w:sz w:val="18"/>
          <w:szCs w:val="18"/>
        </w:rPr>
        <w:t>.</w:t>
      </w:r>
      <w:r w:rsidRPr="00C060B4">
        <w:rPr>
          <w:b/>
          <w:sz w:val="18"/>
          <w:szCs w:val="18"/>
          <w:lang w:val="es-ES"/>
        </w:rPr>
        <w:t xml:space="preserve"> </w:t>
      </w:r>
      <w:r w:rsidRPr="00C060B4">
        <w:rPr>
          <w:b/>
          <w:bCs/>
          <w:sz w:val="18"/>
          <w:szCs w:val="18"/>
          <w:lang w:val="es-ES"/>
        </w:rPr>
        <w:t>Suspensión temporal del contrato</w:t>
      </w:r>
      <w:r w:rsidRPr="00C060B4">
        <w:rPr>
          <w:sz w:val="18"/>
          <w:szCs w:val="18"/>
          <w:lang w:val="es-ES"/>
        </w:rPr>
        <w:t xml:space="preserve">. </w:t>
      </w:r>
      <w:r w:rsidRPr="00C060B4">
        <w:rPr>
          <w:sz w:val="18"/>
          <w:szCs w:val="18"/>
        </w:rPr>
        <w:t>Las</w:t>
      </w:r>
      <w:r w:rsidRPr="00C060B4">
        <w:rPr>
          <w:b/>
          <w:bCs/>
          <w:sz w:val="18"/>
          <w:szCs w:val="18"/>
        </w:rPr>
        <w:t xml:space="preserve"> </w:t>
      </w:r>
      <w:r w:rsidRPr="00C060B4">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5751526" w14:textId="77777777" w:rsidR="008638FD" w:rsidRPr="00C060B4" w:rsidRDefault="008638FD" w:rsidP="00740C2C">
      <w:pPr>
        <w:spacing w:before="2"/>
        <w:ind w:right="-283"/>
        <w:jc w:val="both"/>
        <w:rPr>
          <w:sz w:val="18"/>
          <w:szCs w:val="18"/>
          <w:lang w:val="es-ES"/>
        </w:rPr>
      </w:pPr>
      <w:r w:rsidRPr="00C060B4">
        <w:rPr>
          <w:b/>
          <w:bCs/>
          <w:sz w:val="18"/>
          <w:szCs w:val="18"/>
          <w:lang w:val="es-ES"/>
        </w:rPr>
        <w:t xml:space="preserve">Décima </w:t>
      </w:r>
      <w:r>
        <w:rPr>
          <w:b/>
          <w:bCs/>
          <w:sz w:val="18"/>
          <w:szCs w:val="18"/>
          <w:lang w:val="es-ES"/>
        </w:rPr>
        <w:t>Octava</w:t>
      </w:r>
      <w:r w:rsidRPr="00C060B4">
        <w:rPr>
          <w:b/>
          <w:bCs/>
          <w:sz w:val="18"/>
          <w:szCs w:val="18"/>
          <w:lang w:val="es-ES"/>
        </w:rPr>
        <w:t>. Vicios Ocultos.</w:t>
      </w:r>
      <w:r w:rsidRPr="00C060B4">
        <w:rPr>
          <w:sz w:val="18"/>
          <w:szCs w:val="18"/>
          <w:lang w:val="es-ES"/>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77B91723" w14:textId="77777777" w:rsidR="008638FD" w:rsidRPr="00C060B4" w:rsidRDefault="008638FD" w:rsidP="00740C2C">
      <w:pPr>
        <w:spacing w:before="2"/>
        <w:ind w:right="-283"/>
        <w:jc w:val="both"/>
        <w:rPr>
          <w:bCs/>
          <w:sz w:val="18"/>
          <w:szCs w:val="18"/>
          <w:lang w:val="es-ES"/>
        </w:rPr>
      </w:pPr>
      <w:r>
        <w:rPr>
          <w:b/>
          <w:bCs/>
          <w:sz w:val="18"/>
          <w:szCs w:val="18"/>
          <w:lang w:val="es-ES"/>
        </w:rPr>
        <w:t>Décima Novena</w:t>
      </w:r>
      <w:r w:rsidRPr="00C060B4">
        <w:rPr>
          <w:b/>
          <w:bCs/>
          <w:sz w:val="18"/>
          <w:szCs w:val="18"/>
          <w:lang w:val="es-ES"/>
        </w:rPr>
        <w:t>.</w:t>
      </w:r>
      <w:r w:rsidRPr="00C060B4">
        <w:rPr>
          <w:b/>
          <w:sz w:val="18"/>
          <w:szCs w:val="18"/>
          <w:lang w:val="es-ES"/>
        </w:rPr>
        <w:t xml:space="preserve"> Modificación del contrato. </w:t>
      </w:r>
      <w:r w:rsidRPr="00C060B4">
        <w:rPr>
          <w:bCs/>
          <w:sz w:val="18"/>
          <w:szCs w:val="18"/>
        </w:rPr>
        <w:t>Las condiciones pactadas en el presente instrumento podrán ser objeto de modificación en términos de lo previsto en los artículos 14, fracción XX y 148, del Acuerdo General de Administración XIV/2019.</w:t>
      </w:r>
    </w:p>
    <w:p w14:paraId="12B98CBC" w14:textId="262ED4E9" w:rsidR="008638FD" w:rsidRDefault="008638FD" w:rsidP="00740C2C">
      <w:pPr>
        <w:spacing w:before="2"/>
        <w:ind w:right="-283"/>
        <w:jc w:val="both"/>
        <w:rPr>
          <w:b/>
          <w:sz w:val="18"/>
          <w:szCs w:val="18"/>
          <w:lang w:val="es-ES"/>
        </w:rPr>
      </w:pPr>
      <w:r w:rsidRPr="00C060B4">
        <w:rPr>
          <w:b/>
          <w:sz w:val="18"/>
          <w:szCs w:val="18"/>
          <w:lang w:val="es-ES"/>
        </w:rPr>
        <w:t>Vigésima</w:t>
      </w:r>
      <w:r>
        <w:rPr>
          <w:b/>
          <w:sz w:val="18"/>
          <w:szCs w:val="18"/>
          <w:lang w:val="es-ES"/>
        </w:rPr>
        <w:t xml:space="preserve">. Garantía del servicio. </w:t>
      </w:r>
      <w:r w:rsidR="00BC6324" w:rsidRPr="00B3770A">
        <w:rPr>
          <w:bCs/>
          <w:sz w:val="18"/>
          <w:szCs w:val="18"/>
          <w:lang w:val="es-ES"/>
        </w:rPr>
        <w:t xml:space="preserve">El “Prestador de Servicios” otorgará garantía </w:t>
      </w:r>
      <w:r w:rsidR="00BC6324" w:rsidRPr="00BC6324">
        <w:rPr>
          <w:bCs/>
          <w:sz w:val="18"/>
          <w:szCs w:val="18"/>
          <w:lang w:val="es-ES"/>
        </w:rPr>
        <w:t>mínim</w:t>
      </w:r>
      <w:r w:rsidR="00BC6324">
        <w:rPr>
          <w:bCs/>
          <w:sz w:val="18"/>
          <w:szCs w:val="18"/>
          <w:lang w:val="es-ES"/>
        </w:rPr>
        <w:t xml:space="preserve">a </w:t>
      </w:r>
      <w:r w:rsidR="00BC6324" w:rsidRPr="00BC6324">
        <w:rPr>
          <w:bCs/>
          <w:sz w:val="18"/>
          <w:szCs w:val="18"/>
          <w:lang w:val="es-ES"/>
        </w:rPr>
        <w:t xml:space="preserve">de tres meses a partir de la fecha </w:t>
      </w:r>
      <w:r w:rsidR="00BC6324" w:rsidRPr="000354F3">
        <w:rPr>
          <w:bCs/>
          <w:sz w:val="18"/>
          <w:szCs w:val="18"/>
          <w:lang w:val="es-ES"/>
        </w:rPr>
        <w:t>de</w:t>
      </w:r>
      <w:r w:rsidR="0079195C" w:rsidRPr="000354F3">
        <w:rPr>
          <w:bCs/>
          <w:sz w:val="18"/>
          <w:szCs w:val="18"/>
          <w:lang w:val="es-ES"/>
        </w:rPr>
        <w:t xml:space="preserve"> finalización del contrato</w:t>
      </w:r>
      <w:r w:rsidR="000354F3" w:rsidRPr="000354F3">
        <w:rPr>
          <w:bCs/>
          <w:sz w:val="18"/>
          <w:szCs w:val="18"/>
          <w:lang w:val="es-ES"/>
        </w:rPr>
        <w:t xml:space="preserve">, </w:t>
      </w:r>
      <w:r w:rsidR="00BC6324" w:rsidRPr="000354F3">
        <w:rPr>
          <w:bCs/>
          <w:sz w:val="18"/>
          <w:szCs w:val="18"/>
          <w:lang w:val="es-ES"/>
        </w:rPr>
        <w:t>respecto de la calidad del servicio ejecutado y de las refacciones suministradas, por escrito firmado por su representante legal, debiendo indicar el nombre, dirección, teléfono y correo electrónico; así como el procedimiento y condiciones para hacer válidas estas garantías. Asimismo, deberán señalar el tiempo y cobertura, y las condiciones que la invalidan.</w:t>
      </w:r>
    </w:p>
    <w:p w14:paraId="7358B4E0" w14:textId="31752678" w:rsidR="008638FD" w:rsidRPr="00C060B4" w:rsidRDefault="008638FD" w:rsidP="00740C2C">
      <w:pPr>
        <w:spacing w:before="2"/>
        <w:ind w:right="-283"/>
        <w:jc w:val="both"/>
        <w:rPr>
          <w:bCs/>
          <w:sz w:val="18"/>
          <w:szCs w:val="18"/>
          <w:lang w:val="es-ES"/>
        </w:rPr>
      </w:pPr>
      <w:r>
        <w:rPr>
          <w:b/>
          <w:sz w:val="18"/>
          <w:szCs w:val="18"/>
          <w:lang w:val="es-ES"/>
        </w:rPr>
        <w:t xml:space="preserve">Vigésima Primera. </w:t>
      </w:r>
      <w:r w:rsidRPr="00C060B4">
        <w:rPr>
          <w:b/>
          <w:sz w:val="18"/>
          <w:szCs w:val="18"/>
          <w:lang w:val="es-ES"/>
        </w:rPr>
        <w:t xml:space="preserve">Administrador del contrato. </w:t>
      </w:r>
      <w:r w:rsidRPr="00C060B4">
        <w:rPr>
          <w:bCs/>
          <w:sz w:val="18"/>
          <w:szCs w:val="18"/>
          <w:lang w:val="es-ES"/>
        </w:rPr>
        <w:t xml:space="preserve">La “Suprema Corte” designa a la persona </w:t>
      </w:r>
      <w:r w:rsidR="00BC6324">
        <w:rPr>
          <w:bCs/>
          <w:sz w:val="18"/>
          <w:szCs w:val="18"/>
          <w:lang w:val="es-ES"/>
        </w:rPr>
        <w:t>t</w:t>
      </w:r>
      <w:r w:rsidR="00BC6324" w:rsidRPr="00BC6324">
        <w:rPr>
          <w:bCs/>
          <w:sz w:val="18"/>
          <w:szCs w:val="18"/>
          <w:lang w:val="es-ES"/>
        </w:rPr>
        <w:t xml:space="preserve">itular de </w:t>
      </w:r>
      <w:r w:rsidR="00BC6324" w:rsidRPr="000354F3">
        <w:rPr>
          <w:bCs/>
          <w:sz w:val="18"/>
          <w:szCs w:val="18"/>
          <w:lang w:val="es-ES"/>
        </w:rPr>
        <w:t xml:space="preserve">la </w:t>
      </w:r>
      <w:r w:rsidR="0079195C" w:rsidRPr="000354F3">
        <w:rPr>
          <w:bCs/>
          <w:sz w:val="18"/>
          <w:szCs w:val="18"/>
          <w:lang w:val="es-ES"/>
        </w:rPr>
        <w:t>Dirección</w:t>
      </w:r>
      <w:r w:rsidR="00BC6324" w:rsidRPr="000354F3">
        <w:rPr>
          <w:bCs/>
          <w:sz w:val="18"/>
          <w:szCs w:val="18"/>
          <w:lang w:val="es-ES"/>
        </w:rPr>
        <w:t xml:space="preserve"> de Continuidad de Operaciones adscrito a la Dirección General de Tecnologías de la Información o a quien designe por escrito la persona Titular de la Dirección General de Tecnologías de la Información </w:t>
      </w:r>
      <w:r w:rsidRPr="000354F3">
        <w:rPr>
          <w:bCs/>
          <w:sz w:val="18"/>
          <w:szCs w:val="18"/>
          <w:lang w:val="es-ES"/>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w:t>
      </w:r>
      <w:r w:rsidRPr="00C060B4">
        <w:rPr>
          <w:bCs/>
          <w:sz w:val="18"/>
          <w:szCs w:val="18"/>
          <w:lang w:val="es-ES"/>
        </w:rPr>
        <w:t xml:space="preserve"> cumplan con las especificaciones señaladas en el presente instrumento. Asimismo, </w:t>
      </w:r>
      <w:r w:rsidR="007909A0">
        <w:rPr>
          <w:bCs/>
          <w:sz w:val="18"/>
          <w:szCs w:val="18"/>
          <w:lang w:val="es-ES"/>
        </w:rPr>
        <w:t>la persona</w:t>
      </w:r>
      <w:r w:rsidR="007909A0" w:rsidRPr="00DA2A7C">
        <w:rPr>
          <w:bCs/>
          <w:sz w:val="18"/>
          <w:szCs w:val="18"/>
          <w:lang w:val="es-ES"/>
        </w:rPr>
        <w:t xml:space="preserve"> </w:t>
      </w:r>
      <w:r w:rsidRPr="00DA2A7C">
        <w:rPr>
          <w:bCs/>
          <w:sz w:val="18"/>
          <w:szCs w:val="18"/>
          <w:lang w:val="es-ES"/>
        </w:rPr>
        <w:t xml:space="preserve">Titular de la </w:t>
      </w:r>
      <w:r w:rsidR="00BC6324" w:rsidRPr="00BC6324">
        <w:rPr>
          <w:bCs/>
          <w:sz w:val="18"/>
          <w:szCs w:val="18"/>
          <w:lang w:val="es-ES"/>
        </w:rPr>
        <w:t>Dirección General de Tecnologías de la Información</w:t>
      </w:r>
      <w:r w:rsidRPr="00DA2A7C">
        <w:rPr>
          <w:bCs/>
          <w:sz w:val="18"/>
          <w:szCs w:val="18"/>
          <w:lang w:val="es-ES"/>
        </w:rPr>
        <w:t xml:space="preserve"> de la “Suprema Corte” podrá sustituir al “Administrador”, lo que informará por escrito al “Prestador de Servicios”.</w:t>
      </w:r>
    </w:p>
    <w:p w14:paraId="2D1FF880" w14:textId="77777777" w:rsidR="008638FD" w:rsidRPr="00C060B4" w:rsidRDefault="008638FD" w:rsidP="00740C2C">
      <w:pPr>
        <w:spacing w:before="2"/>
        <w:ind w:right="-283"/>
        <w:jc w:val="both"/>
        <w:rPr>
          <w:bCs/>
          <w:sz w:val="18"/>
          <w:szCs w:val="18"/>
          <w:lang w:val="es-ES"/>
        </w:rPr>
      </w:pPr>
      <w:r w:rsidRPr="00C060B4">
        <w:rPr>
          <w:b/>
          <w:sz w:val="18"/>
          <w:szCs w:val="18"/>
          <w:lang w:val="es-ES"/>
        </w:rPr>
        <w:t xml:space="preserve">Vigésima </w:t>
      </w:r>
      <w:r>
        <w:rPr>
          <w:b/>
          <w:sz w:val="18"/>
          <w:szCs w:val="18"/>
          <w:lang w:val="es-ES"/>
        </w:rPr>
        <w:t>Segunda</w:t>
      </w:r>
      <w:r w:rsidRPr="00C060B4">
        <w:rPr>
          <w:b/>
          <w:sz w:val="18"/>
          <w:szCs w:val="18"/>
          <w:lang w:val="es-ES"/>
        </w:rPr>
        <w:t xml:space="preserve">. Resolución de controversias. </w:t>
      </w:r>
      <w:r w:rsidRPr="00C060B4">
        <w:rPr>
          <w:bCs/>
          <w:sz w:val="18"/>
          <w:szCs w:val="18"/>
          <w:lang w:val="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E8D1B8B" w14:textId="77777777" w:rsidR="008638FD" w:rsidRPr="00C060B4" w:rsidRDefault="008638FD" w:rsidP="00740C2C">
      <w:pPr>
        <w:spacing w:before="2"/>
        <w:ind w:right="-283"/>
        <w:jc w:val="both"/>
        <w:rPr>
          <w:bCs/>
          <w:sz w:val="18"/>
          <w:szCs w:val="18"/>
          <w:lang w:val="es-ES"/>
        </w:rPr>
      </w:pPr>
      <w:r w:rsidRPr="00C060B4">
        <w:rPr>
          <w:bCs/>
          <w:sz w:val="18"/>
          <w:szCs w:val="18"/>
          <w:lang w:val="es-ES"/>
        </w:rPr>
        <w:t>Las “Partes” acuerdan que cualquier notificación que tengan que realizarse de una parte a otra, se realizará por escrito en el domicilio que han señalado en las declaraciones I.4. y II.5. de este instrumento.</w:t>
      </w:r>
    </w:p>
    <w:p w14:paraId="4666838E" w14:textId="77777777" w:rsidR="008638FD" w:rsidRDefault="008638FD" w:rsidP="00740C2C">
      <w:pPr>
        <w:tabs>
          <w:tab w:val="right" w:leader="hyphen" w:pos="11850"/>
        </w:tabs>
        <w:spacing w:before="2"/>
        <w:ind w:right="-283"/>
        <w:jc w:val="both"/>
        <w:rPr>
          <w:bCs/>
          <w:sz w:val="18"/>
          <w:szCs w:val="18"/>
          <w:lang w:val="es-ES"/>
        </w:rPr>
      </w:pPr>
      <w:r w:rsidRPr="00C060B4">
        <w:rPr>
          <w:b/>
          <w:sz w:val="18"/>
          <w:szCs w:val="18"/>
          <w:lang w:val="es-ES"/>
        </w:rPr>
        <w:t xml:space="preserve">Vigésima </w:t>
      </w:r>
      <w:r>
        <w:rPr>
          <w:b/>
          <w:sz w:val="18"/>
          <w:szCs w:val="18"/>
          <w:lang w:val="es-ES"/>
        </w:rPr>
        <w:t>Tercera</w:t>
      </w:r>
      <w:r w:rsidRPr="00C060B4">
        <w:rPr>
          <w:b/>
          <w:sz w:val="18"/>
          <w:szCs w:val="18"/>
          <w:lang w:val="es-ES"/>
        </w:rPr>
        <w:t xml:space="preserve">. Legislación aplicable. </w:t>
      </w:r>
      <w:r w:rsidRPr="00C060B4">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Pr>
          <w:bCs/>
          <w:sz w:val="18"/>
          <w:szCs w:val="18"/>
          <w:lang w:val="es-ES"/>
        </w:rPr>
        <w:tab/>
      </w:r>
    </w:p>
    <w:p w14:paraId="65D1B32E" w14:textId="77777777" w:rsidR="008638FD" w:rsidRDefault="008638FD" w:rsidP="00740C2C">
      <w:pPr>
        <w:tabs>
          <w:tab w:val="right" w:leader="hyphen" w:pos="11850"/>
        </w:tabs>
        <w:spacing w:before="2"/>
        <w:ind w:right="-283"/>
        <w:jc w:val="both"/>
        <w:rPr>
          <w:bCs/>
          <w:sz w:val="18"/>
          <w:szCs w:val="18"/>
          <w:lang w:val="es-ES"/>
        </w:rPr>
      </w:pPr>
      <w:r w:rsidRPr="000A33D2">
        <w:rPr>
          <w:bCs/>
          <w:sz w:val="18"/>
          <w:szCs w:val="18"/>
          <w:lang w:val="es-ES"/>
        </w:rPr>
        <w:tab/>
      </w:r>
    </w:p>
    <w:p w14:paraId="2FB8DF1C" w14:textId="76518F20" w:rsidR="008638FD" w:rsidRDefault="008638FD" w:rsidP="000354F3">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p>
    <w:p w14:paraId="62540F89" w14:textId="251D294C" w:rsidR="00E41659" w:rsidRDefault="008638FD" w:rsidP="00E41659">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p>
    <w:p w14:paraId="5F137276" w14:textId="0A48DC58" w:rsidR="008638FD" w:rsidRDefault="008638FD" w:rsidP="00740C2C">
      <w:pPr>
        <w:tabs>
          <w:tab w:val="right" w:leader="hyphen" w:pos="11850"/>
        </w:tabs>
        <w:spacing w:before="2"/>
        <w:ind w:right="-283"/>
        <w:jc w:val="both"/>
        <w:rPr>
          <w:bCs/>
          <w:sz w:val="18"/>
          <w:szCs w:val="18"/>
          <w:lang w:val="es-ES"/>
        </w:rPr>
      </w:pPr>
      <w:r>
        <w:rPr>
          <w:bCs/>
          <w:sz w:val="18"/>
          <w:szCs w:val="18"/>
          <w:lang w:val="es-ES"/>
        </w:rPr>
        <w:tab/>
      </w:r>
    </w:p>
    <w:p w14:paraId="4752A173" w14:textId="5C89F87E" w:rsidR="00020CE5" w:rsidRDefault="00020CE5" w:rsidP="00740C2C">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r>
        <w:rPr>
          <w:bCs/>
          <w:sz w:val="18"/>
          <w:szCs w:val="18"/>
          <w:lang w:val="es-ES"/>
        </w:rPr>
        <w:tab/>
      </w:r>
    </w:p>
    <w:p w14:paraId="504546D6" w14:textId="3D16EFFF" w:rsidR="000A33D2" w:rsidRDefault="00020CE5" w:rsidP="00740C2C">
      <w:pPr>
        <w:spacing w:before="120" w:line="184" w:lineRule="exact"/>
        <w:ind w:right="-283"/>
        <w:jc w:val="both"/>
        <w:rPr>
          <w:sz w:val="16"/>
          <w:szCs w:val="16"/>
        </w:rPr>
      </w:pPr>
      <w:r>
        <w:rPr>
          <w:sz w:val="16"/>
          <w:szCs w:val="16"/>
        </w:rPr>
        <w:tab/>
      </w:r>
      <w:r>
        <w:rPr>
          <w:sz w:val="16"/>
          <w:szCs w:val="16"/>
        </w:rPr>
        <w:tab/>
      </w:r>
      <w:r>
        <w:rPr>
          <w:sz w:val="16"/>
          <w:szCs w:val="16"/>
        </w:rPr>
        <w:tab/>
      </w:r>
    </w:p>
    <w:sectPr w:rsidR="000A33D2" w:rsidSect="00217437">
      <w:headerReference w:type="default" r:id="rId8"/>
      <w:footerReference w:type="default" r:id="rId9"/>
      <w:pgSz w:w="12240" w:h="15840"/>
      <w:pgMar w:top="284" w:right="1183" w:bottom="568" w:left="567" w:header="0" w:footer="336" w:gutter="0"/>
      <w:pgNumType w:start="8"/>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4312F" w14:textId="77777777" w:rsidR="00BD2365" w:rsidRDefault="00BD2365">
      <w:r>
        <w:separator/>
      </w:r>
    </w:p>
  </w:endnote>
  <w:endnote w:type="continuationSeparator" w:id="0">
    <w:p w14:paraId="116CE734" w14:textId="77777777" w:rsidR="00BD2365" w:rsidRDefault="00BD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63C72" w14:textId="77777777" w:rsidR="0028106B" w:rsidRDefault="0028106B" w:rsidP="0028106B">
    <w:pPr>
      <w:pStyle w:val="Piedepgina"/>
      <w:jc w:val="right"/>
      <w:rPr>
        <w:sz w:val="10"/>
        <w:szCs w:val="10"/>
        <w:lang w:val="en-US"/>
      </w:rPr>
    </w:pPr>
  </w:p>
  <w:p w14:paraId="32A99C29" w14:textId="157D5F69" w:rsidR="0028106B" w:rsidRPr="00B720F1" w:rsidRDefault="0048443B" w:rsidP="0030479D">
    <w:pPr>
      <w:pStyle w:val="Piedepgina"/>
      <w:tabs>
        <w:tab w:val="clear" w:pos="8838"/>
      </w:tabs>
      <w:ind w:right="-283"/>
      <w:jc w:val="right"/>
      <w:rPr>
        <w:lang w:val="en-US"/>
      </w:rPr>
    </w:pPr>
    <w:r w:rsidRPr="0048443B">
      <w:rPr>
        <w:sz w:val="10"/>
        <w:szCs w:val="10"/>
        <w:lang w:val="en-US"/>
      </w:rPr>
      <w:t>SCJN/CPS/DGIF-</w:t>
    </w:r>
    <w:proofErr w:type="spellStart"/>
    <w:r w:rsidRPr="0048443B">
      <w:rPr>
        <w:sz w:val="10"/>
        <w:szCs w:val="10"/>
        <w:lang w:val="en-US"/>
      </w:rPr>
      <w:t>DACCI</w:t>
    </w:r>
    <w:proofErr w:type="spellEnd"/>
    <w:r w:rsidRPr="0048443B">
      <w:rPr>
        <w:sz w:val="10"/>
        <w:szCs w:val="10"/>
        <w:lang w:val="en-US"/>
      </w:rPr>
      <w:t>/00</w:t>
    </w:r>
    <w:r w:rsidR="0030479D">
      <w:rPr>
        <w:sz w:val="10"/>
        <w:szCs w:val="10"/>
        <w:lang w:val="en-US"/>
      </w:rPr>
      <w:t>6</w:t>
    </w:r>
    <w:r w:rsidRPr="0048443B">
      <w:rPr>
        <w:sz w:val="10"/>
        <w:szCs w:val="10"/>
        <w:lang w:val="en-US"/>
      </w:rPr>
      <w:t>/2022</w:t>
    </w:r>
    <w:r w:rsidR="0028106B">
      <w:rPr>
        <w:sz w:val="10"/>
        <w:szCs w:val="10"/>
        <w:lang w:val="en-US"/>
      </w:rPr>
      <w:t>-ANEXO 1</w:t>
    </w:r>
    <w:r w:rsidR="008F1B07">
      <w:rPr>
        <w:sz w:val="10"/>
        <w:szCs w:val="10"/>
        <w:lang w:val="en-US"/>
      </w:rPr>
      <w:t>3</w:t>
    </w:r>
  </w:p>
  <w:p w14:paraId="050312C3" w14:textId="77777777" w:rsidR="00990E1F" w:rsidRPr="004D4457" w:rsidRDefault="00990E1F">
    <w:pPr>
      <w:pStyle w:val="Textoindependiente"/>
      <w:spacing w:line="14" w:lineRule="auto"/>
      <w:rPr>
        <w:i/>
        <w:iCs/>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3CFB5" w14:textId="77777777" w:rsidR="00BD2365" w:rsidRDefault="00BD2365">
      <w:r>
        <w:separator/>
      </w:r>
    </w:p>
  </w:footnote>
  <w:footnote w:type="continuationSeparator" w:id="0">
    <w:p w14:paraId="6232197D" w14:textId="77777777" w:rsidR="00BD2365" w:rsidRDefault="00BD2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447F" w14:textId="2AB29142" w:rsidR="00990E1F" w:rsidRDefault="00990E1F" w:rsidP="00D4742A">
    <w:pPr>
      <w:pStyle w:val="Prrafodelista"/>
      <w:tabs>
        <w:tab w:val="left" w:pos="334"/>
      </w:tabs>
      <w:spacing w:before="1" w:after="120"/>
      <w:ind w:left="102" w:right="113"/>
      <w:jc w:val="center"/>
      <w:rPr>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41209"/>
    <w:multiLevelType w:val="multilevel"/>
    <w:tmpl w:val="3BBE7920"/>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1" w15:restartNumberingAfterBreak="0">
    <w:nsid w:val="26D44EB9"/>
    <w:multiLevelType w:val="multilevel"/>
    <w:tmpl w:val="3BBE7920"/>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2" w15:restartNumberingAfterBreak="0">
    <w:nsid w:val="27226F15"/>
    <w:multiLevelType w:val="multilevel"/>
    <w:tmpl w:val="64CC77A8"/>
    <w:lvl w:ilvl="0">
      <w:start w:val="2"/>
      <w:numFmt w:val="upperRoman"/>
      <w:lvlText w:val="%1"/>
      <w:lvlJc w:val="left"/>
      <w:pPr>
        <w:ind w:left="103" w:hanging="284"/>
      </w:pPr>
      <w:rPr>
        <w:rFonts w:hint="default"/>
      </w:rPr>
    </w:lvl>
    <w:lvl w:ilvl="1">
      <w:start w:val="3"/>
      <w:numFmt w:val="decimal"/>
      <w:lvlText w:val="%1.%2"/>
      <w:lvlJc w:val="left"/>
      <w:pPr>
        <w:ind w:left="103" w:hanging="284"/>
      </w:pPr>
      <w:rPr>
        <w:rFonts w:ascii="Arial" w:eastAsia="Arial" w:hAnsi="Arial" w:cs="Arial" w:hint="default"/>
        <w:b/>
        <w:bCs/>
        <w:w w:val="100"/>
        <w:sz w:val="16"/>
        <w:szCs w:val="16"/>
      </w:rPr>
    </w:lvl>
    <w:lvl w:ilvl="2">
      <w:numFmt w:val="bullet"/>
      <w:lvlText w:val="•"/>
      <w:lvlJc w:val="left"/>
      <w:pPr>
        <w:ind w:left="2448" w:hanging="284"/>
      </w:pPr>
      <w:rPr>
        <w:rFonts w:hint="default"/>
      </w:rPr>
    </w:lvl>
    <w:lvl w:ilvl="3">
      <w:numFmt w:val="bullet"/>
      <w:lvlText w:val="•"/>
      <w:lvlJc w:val="left"/>
      <w:pPr>
        <w:ind w:left="3622" w:hanging="284"/>
      </w:pPr>
      <w:rPr>
        <w:rFonts w:hint="default"/>
      </w:rPr>
    </w:lvl>
    <w:lvl w:ilvl="4">
      <w:numFmt w:val="bullet"/>
      <w:lvlText w:val="•"/>
      <w:lvlJc w:val="left"/>
      <w:pPr>
        <w:ind w:left="4796" w:hanging="284"/>
      </w:pPr>
      <w:rPr>
        <w:rFonts w:hint="default"/>
      </w:rPr>
    </w:lvl>
    <w:lvl w:ilvl="5">
      <w:numFmt w:val="bullet"/>
      <w:lvlText w:val="•"/>
      <w:lvlJc w:val="left"/>
      <w:pPr>
        <w:ind w:left="5970" w:hanging="284"/>
      </w:pPr>
      <w:rPr>
        <w:rFonts w:hint="default"/>
      </w:rPr>
    </w:lvl>
    <w:lvl w:ilvl="6">
      <w:numFmt w:val="bullet"/>
      <w:lvlText w:val="•"/>
      <w:lvlJc w:val="left"/>
      <w:pPr>
        <w:ind w:left="7144" w:hanging="284"/>
      </w:pPr>
      <w:rPr>
        <w:rFonts w:hint="default"/>
      </w:rPr>
    </w:lvl>
    <w:lvl w:ilvl="7">
      <w:numFmt w:val="bullet"/>
      <w:lvlText w:val="•"/>
      <w:lvlJc w:val="left"/>
      <w:pPr>
        <w:ind w:left="8318" w:hanging="284"/>
      </w:pPr>
      <w:rPr>
        <w:rFonts w:hint="default"/>
      </w:rPr>
    </w:lvl>
    <w:lvl w:ilvl="8">
      <w:numFmt w:val="bullet"/>
      <w:lvlText w:val="•"/>
      <w:lvlJc w:val="left"/>
      <w:pPr>
        <w:ind w:left="9492" w:hanging="284"/>
      </w:pPr>
      <w:rPr>
        <w:rFonts w:hint="default"/>
      </w:rPr>
    </w:lvl>
  </w:abstractNum>
  <w:abstractNum w:abstractNumId="3" w15:restartNumberingAfterBreak="0">
    <w:nsid w:val="4EA265B4"/>
    <w:multiLevelType w:val="hybridMultilevel"/>
    <w:tmpl w:val="29BA10E4"/>
    <w:lvl w:ilvl="0" w:tplc="14AA395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4" w15:restartNumberingAfterBreak="0">
    <w:nsid w:val="55182FD0"/>
    <w:multiLevelType w:val="hybridMultilevel"/>
    <w:tmpl w:val="FA787A96"/>
    <w:lvl w:ilvl="0" w:tplc="27A69148">
      <w:start w:val="1"/>
      <w:numFmt w:val="lowerLetter"/>
      <w:lvlText w:val="%1."/>
      <w:lvlJc w:val="left"/>
      <w:pPr>
        <w:ind w:left="463" w:hanging="360"/>
      </w:pPr>
      <w:rPr>
        <w:rFonts w:hint="default"/>
        <w:b/>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5" w15:restartNumberingAfterBreak="0">
    <w:nsid w:val="6ECD6C72"/>
    <w:multiLevelType w:val="hybridMultilevel"/>
    <w:tmpl w:val="4B848BD6"/>
    <w:lvl w:ilvl="0" w:tplc="1E3438B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6" w15:restartNumberingAfterBreak="0">
    <w:nsid w:val="75797707"/>
    <w:multiLevelType w:val="hybridMultilevel"/>
    <w:tmpl w:val="29BA10E4"/>
    <w:lvl w:ilvl="0" w:tplc="14AA3950">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 w15:restartNumberingAfterBreak="0">
    <w:nsid w:val="786D50F9"/>
    <w:multiLevelType w:val="hybridMultilevel"/>
    <w:tmpl w:val="C9601DD2"/>
    <w:lvl w:ilvl="0" w:tplc="DC3C8FA2">
      <w:start w:val="1"/>
      <w:numFmt w:val="lowerLetter"/>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8" w15:restartNumberingAfterBreak="0">
    <w:nsid w:val="7C953C48"/>
    <w:multiLevelType w:val="hybridMultilevel"/>
    <w:tmpl w:val="C8120E54"/>
    <w:lvl w:ilvl="0" w:tplc="001C692C">
      <w:start w:val="1"/>
      <w:numFmt w:val="lowerLetter"/>
      <w:lvlText w:val="%1."/>
      <w:lvlJc w:val="left"/>
      <w:pPr>
        <w:ind w:left="271" w:hanging="168"/>
      </w:pPr>
      <w:rPr>
        <w:rFonts w:ascii="Arial" w:eastAsia="Arial" w:hAnsi="Arial" w:cs="Arial" w:hint="default"/>
        <w:w w:val="100"/>
        <w:sz w:val="15"/>
        <w:szCs w:val="15"/>
      </w:rPr>
    </w:lvl>
    <w:lvl w:ilvl="1" w:tplc="3CC01B92">
      <w:numFmt w:val="bullet"/>
      <w:lvlText w:val="•"/>
      <w:lvlJc w:val="left"/>
      <w:pPr>
        <w:ind w:left="1436" w:hanging="168"/>
      </w:pPr>
      <w:rPr>
        <w:rFonts w:hint="default"/>
      </w:rPr>
    </w:lvl>
    <w:lvl w:ilvl="2" w:tplc="EF924ACA">
      <w:numFmt w:val="bullet"/>
      <w:lvlText w:val="•"/>
      <w:lvlJc w:val="left"/>
      <w:pPr>
        <w:ind w:left="2592" w:hanging="168"/>
      </w:pPr>
      <w:rPr>
        <w:rFonts w:hint="default"/>
      </w:rPr>
    </w:lvl>
    <w:lvl w:ilvl="3" w:tplc="A378BF06">
      <w:numFmt w:val="bullet"/>
      <w:lvlText w:val="•"/>
      <w:lvlJc w:val="left"/>
      <w:pPr>
        <w:ind w:left="3748" w:hanging="168"/>
      </w:pPr>
      <w:rPr>
        <w:rFonts w:hint="default"/>
      </w:rPr>
    </w:lvl>
    <w:lvl w:ilvl="4" w:tplc="02107FEC">
      <w:numFmt w:val="bullet"/>
      <w:lvlText w:val="•"/>
      <w:lvlJc w:val="left"/>
      <w:pPr>
        <w:ind w:left="4904" w:hanging="168"/>
      </w:pPr>
      <w:rPr>
        <w:rFonts w:hint="default"/>
      </w:rPr>
    </w:lvl>
    <w:lvl w:ilvl="5" w:tplc="F0D8381C">
      <w:numFmt w:val="bullet"/>
      <w:lvlText w:val="•"/>
      <w:lvlJc w:val="left"/>
      <w:pPr>
        <w:ind w:left="6060" w:hanging="168"/>
      </w:pPr>
      <w:rPr>
        <w:rFonts w:hint="default"/>
      </w:rPr>
    </w:lvl>
    <w:lvl w:ilvl="6" w:tplc="E9F28CCA">
      <w:numFmt w:val="bullet"/>
      <w:lvlText w:val="•"/>
      <w:lvlJc w:val="left"/>
      <w:pPr>
        <w:ind w:left="7216" w:hanging="168"/>
      </w:pPr>
      <w:rPr>
        <w:rFonts w:hint="default"/>
      </w:rPr>
    </w:lvl>
    <w:lvl w:ilvl="7" w:tplc="8BFCCCD0">
      <w:numFmt w:val="bullet"/>
      <w:lvlText w:val="•"/>
      <w:lvlJc w:val="left"/>
      <w:pPr>
        <w:ind w:left="8372" w:hanging="168"/>
      </w:pPr>
      <w:rPr>
        <w:rFonts w:hint="default"/>
      </w:rPr>
    </w:lvl>
    <w:lvl w:ilvl="8" w:tplc="F31AF804">
      <w:numFmt w:val="bullet"/>
      <w:lvlText w:val="•"/>
      <w:lvlJc w:val="left"/>
      <w:pPr>
        <w:ind w:left="9528" w:hanging="168"/>
      </w:pPr>
      <w:rPr>
        <w:rFonts w:hint="default"/>
      </w:rPr>
    </w:lvl>
  </w:abstractNum>
  <w:num w:numId="1" w16cid:durableId="503403485">
    <w:abstractNumId w:val="8"/>
  </w:num>
  <w:num w:numId="2" w16cid:durableId="833111356">
    <w:abstractNumId w:val="2"/>
  </w:num>
  <w:num w:numId="3" w16cid:durableId="1407997790">
    <w:abstractNumId w:val="1"/>
  </w:num>
  <w:num w:numId="4" w16cid:durableId="414782930">
    <w:abstractNumId w:val="6"/>
  </w:num>
  <w:num w:numId="5" w16cid:durableId="830826648">
    <w:abstractNumId w:val="5"/>
  </w:num>
  <w:num w:numId="6" w16cid:durableId="423307925">
    <w:abstractNumId w:val="3"/>
  </w:num>
  <w:num w:numId="7" w16cid:durableId="248126962">
    <w:abstractNumId w:val="7"/>
  </w:num>
  <w:num w:numId="8" w16cid:durableId="311519610">
    <w:abstractNumId w:val="4"/>
  </w:num>
  <w:num w:numId="9" w16cid:durableId="194465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3BD"/>
    <w:rsid w:val="00020CE5"/>
    <w:rsid w:val="00032608"/>
    <w:rsid w:val="00034ECE"/>
    <w:rsid w:val="000354F3"/>
    <w:rsid w:val="00063684"/>
    <w:rsid w:val="00070F68"/>
    <w:rsid w:val="00077A2C"/>
    <w:rsid w:val="00083D73"/>
    <w:rsid w:val="0008537F"/>
    <w:rsid w:val="000A2005"/>
    <w:rsid w:val="000A33D2"/>
    <w:rsid w:val="000A6729"/>
    <w:rsid w:val="000C1881"/>
    <w:rsid w:val="000C454D"/>
    <w:rsid w:val="000C5749"/>
    <w:rsid w:val="000D06E6"/>
    <w:rsid w:val="000D1C18"/>
    <w:rsid w:val="000E314A"/>
    <w:rsid w:val="000F15EA"/>
    <w:rsid w:val="0010655F"/>
    <w:rsid w:val="00114C77"/>
    <w:rsid w:val="00123A11"/>
    <w:rsid w:val="001244EA"/>
    <w:rsid w:val="00130FDB"/>
    <w:rsid w:val="0014039C"/>
    <w:rsid w:val="00160E77"/>
    <w:rsid w:val="00166E59"/>
    <w:rsid w:val="00167EE5"/>
    <w:rsid w:val="00191E96"/>
    <w:rsid w:val="001952B0"/>
    <w:rsid w:val="00197C99"/>
    <w:rsid w:val="001A6C90"/>
    <w:rsid w:val="001B49C4"/>
    <w:rsid w:val="001D0CDF"/>
    <w:rsid w:val="001D109D"/>
    <w:rsid w:val="001E69C5"/>
    <w:rsid w:val="001F5059"/>
    <w:rsid w:val="0020563B"/>
    <w:rsid w:val="00217437"/>
    <w:rsid w:val="00224459"/>
    <w:rsid w:val="00226023"/>
    <w:rsid w:val="002263E9"/>
    <w:rsid w:val="0023075F"/>
    <w:rsid w:val="00237624"/>
    <w:rsid w:val="00237B99"/>
    <w:rsid w:val="00240BFF"/>
    <w:rsid w:val="002439F4"/>
    <w:rsid w:val="00251FA7"/>
    <w:rsid w:val="00255848"/>
    <w:rsid w:val="0025592B"/>
    <w:rsid w:val="002610AB"/>
    <w:rsid w:val="0028106B"/>
    <w:rsid w:val="002842BC"/>
    <w:rsid w:val="00284BE5"/>
    <w:rsid w:val="00296853"/>
    <w:rsid w:val="002A0EE0"/>
    <w:rsid w:val="002A2547"/>
    <w:rsid w:val="002A622E"/>
    <w:rsid w:val="002B4DDA"/>
    <w:rsid w:val="002B5563"/>
    <w:rsid w:val="002B563E"/>
    <w:rsid w:val="002D56C9"/>
    <w:rsid w:val="002D7E0D"/>
    <w:rsid w:val="002F22C6"/>
    <w:rsid w:val="002F4F99"/>
    <w:rsid w:val="0030479D"/>
    <w:rsid w:val="00316D23"/>
    <w:rsid w:val="0033059F"/>
    <w:rsid w:val="003359DD"/>
    <w:rsid w:val="0034740F"/>
    <w:rsid w:val="00350211"/>
    <w:rsid w:val="0035377D"/>
    <w:rsid w:val="00363C5A"/>
    <w:rsid w:val="00373C13"/>
    <w:rsid w:val="00385193"/>
    <w:rsid w:val="00385841"/>
    <w:rsid w:val="00387B67"/>
    <w:rsid w:val="003A21B8"/>
    <w:rsid w:val="003B126E"/>
    <w:rsid w:val="003B35EC"/>
    <w:rsid w:val="003E0831"/>
    <w:rsid w:val="00423970"/>
    <w:rsid w:val="00431055"/>
    <w:rsid w:val="00432919"/>
    <w:rsid w:val="00432BAB"/>
    <w:rsid w:val="00434BE4"/>
    <w:rsid w:val="00442A3E"/>
    <w:rsid w:val="0044478D"/>
    <w:rsid w:val="00445433"/>
    <w:rsid w:val="00445C76"/>
    <w:rsid w:val="004473C4"/>
    <w:rsid w:val="0045046E"/>
    <w:rsid w:val="004566F4"/>
    <w:rsid w:val="00464FAC"/>
    <w:rsid w:val="00483844"/>
    <w:rsid w:val="0048443B"/>
    <w:rsid w:val="00487FA3"/>
    <w:rsid w:val="004A13B9"/>
    <w:rsid w:val="004A13F5"/>
    <w:rsid w:val="004A2955"/>
    <w:rsid w:val="004A3199"/>
    <w:rsid w:val="004B758A"/>
    <w:rsid w:val="004C41F1"/>
    <w:rsid w:val="004D0A7E"/>
    <w:rsid w:val="004D4457"/>
    <w:rsid w:val="004D67F9"/>
    <w:rsid w:val="004E28F2"/>
    <w:rsid w:val="004E5B50"/>
    <w:rsid w:val="004F6D26"/>
    <w:rsid w:val="00501A36"/>
    <w:rsid w:val="005141C0"/>
    <w:rsid w:val="005229EF"/>
    <w:rsid w:val="00525863"/>
    <w:rsid w:val="005266C6"/>
    <w:rsid w:val="0053721A"/>
    <w:rsid w:val="0053726E"/>
    <w:rsid w:val="0054123E"/>
    <w:rsid w:val="00545A0F"/>
    <w:rsid w:val="005529D1"/>
    <w:rsid w:val="00565A9A"/>
    <w:rsid w:val="005714E8"/>
    <w:rsid w:val="00596913"/>
    <w:rsid w:val="00597432"/>
    <w:rsid w:val="005B5F28"/>
    <w:rsid w:val="005C79FB"/>
    <w:rsid w:val="005F2F04"/>
    <w:rsid w:val="00606B71"/>
    <w:rsid w:val="00610539"/>
    <w:rsid w:val="006116B8"/>
    <w:rsid w:val="006152A8"/>
    <w:rsid w:val="006159B2"/>
    <w:rsid w:val="00641400"/>
    <w:rsid w:val="00650740"/>
    <w:rsid w:val="006651F7"/>
    <w:rsid w:val="00675054"/>
    <w:rsid w:val="00675EEE"/>
    <w:rsid w:val="00685875"/>
    <w:rsid w:val="00695A3A"/>
    <w:rsid w:val="006B7335"/>
    <w:rsid w:val="006B7FE1"/>
    <w:rsid w:val="006D21E1"/>
    <w:rsid w:val="006D7A9F"/>
    <w:rsid w:val="006E16C6"/>
    <w:rsid w:val="006E3C64"/>
    <w:rsid w:val="006E4D07"/>
    <w:rsid w:val="006F4CBF"/>
    <w:rsid w:val="007071AC"/>
    <w:rsid w:val="007204F1"/>
    <w:rsid w:val="007226EA"/>
    <w:rsid w:val="00723D65"/>
    <w:rsid w:val="00730A1C"/>
    <w:rsid w:val="007320BE"/>
    <w:rsid w:val="00735866"/>
    <w:rsid w:val="00740C2C"/>
    <w:rsid w:val="00743EBC"/>
    <w:rsid w:val="007440EA"/>
    <w:rsid w:val="00744251"/>
    <w:rsid w:val="00746418"/>
    <w:rsid w:val="007504A3"/>
    <w:rsid w:val="00754AF0"/>
    <w:rsid w:val="00762247"/>
    <w:rsid w:val="00765CD9"/>
    <w:rsid w:val="007672B4"/>
    <w:rsid w:val="00784BF9"/>
    <w:rsid w:val="00786B7C"/>
    <w:rsid w:val="007909A0"/>
    <w:rsid w:val="0079195C"/>
    <w:rsid w:val="007A33B3"/>
    <w:rsid w:val="007A5549"/>
    <w:rsid w:val="007B026A"/>
    <w:rsid w:val="007C7C50"/>
    <w:rsid w:val="007D7156"/>
    <w:rsid w:val="007E1594"/>
    <w:rsid w:val="007E21DF"/>
    <w:rsid w:val="007F3AB6"/>
    <w:rsid w:val="00807990"/>
    <w:rsid w:val="00807E3B"/>
    <w:rsid w:val="00810D57"/>
    <w:rsid w:val="008111D3"/>
    <w:rsid w:val="00824131"/>
    <w:rsid w:val="0082640D"/>
    <w:rsid w:val="00827B03"/>
    <w:rsid w:val="00833ED7"/>
    <w:rsid w:val="00834D48"/>
    <w:rsid w:val="00850910"/>
    <w:rsid w:val="00857461"/>
    <w:rsid w:val="008619A8"/>
    <w:rsid w:val="00862372"/>
    <w:rsid w:val="00862C65"/>
    <w:rsid w:val="008638FD"/>
    <w:rsid w:val="00872BF3"/>
    <w:rsid w:val="0087480C"/>
    <w:rsid w:val="008765DE"/>
    <w:rsid w:val="008778FF"/>
    <w:rsid w:val="008810C1"/>
    <w:rsid w:val="008937D0"/>
    <w:rsid w:val="008A092B"/>
    <w:rsid w:val="008B23E6"/>
    <w:rsid w:val="008B518E"/>
    <w:rsid w:val="008E0016"/>
    <w:rsid w:val="008E2A67"/>
    <w:rsid w:val="008E3F55"/>
    <w:rsid w:val="008E6AB8"/>
    <w:rsid w:val="008F1B07"/>
    <w:rsid w:val="008F399E"/>
    <w:rsid w:val="008F39E1"/>
    <w:rsid w:val="008F7DE9"/>
    <w:rsid w:val="008F7EF8"/>
    <w:rsid w:val="00901017"/>
    <w:rsid w:val="00907ABE"/>
    <w:rsid w:val="009368FB"/>
    <w:rsid w:val="00943AEC"/>
    <w:rsid w:val="00952478"/>
    <w:rsid w:val="00990E1F"/>
    <w:rsid w:val="009949E9"/>
    <w:rsid w:val="009A51C0"/>
    <w:rsid w:val="009B1220"/>
    <w:rsid w:val="009C1BCD"/>
    <w:rsid w:val="009C41F6"/>
    <w:rsid w:val="009C5F5C"/>
    <w:rsid w:val="009C77D8"/>
    <w:rsid w:val="009D199A"/>
    <w:rsid w:val="009D7379"/>
    <w:rsid w:val="009E630A"/>
    <w:rsid w:val="009F6BA6"/>
    <w:rsid w:val="00A02845"/>
    <w:rsid w:val="00A0799B"/>
    <w:rsid w:val="00A10D7A"/>
    <w:rsid w:val="00A12E23"/>
    <w:rsid w:val="00A20BC5"/>
    <w:rsid w:val="00A34C47"/>
    <w:rsid w:val="00A40E18"/>
    <w:rsid w:val="00A4122E"/>
    <w:rsid w:val="00A44CFB"/>
    <w:rsid w:val="00A45C3D"/>
    <w:rsid w:val="00A52439"/>
    <w:rsid w:val="00A5420B"/>
    <w:rsid w:val="00A718F9"/>
    <w:rsid w:val="00A932F0"/>
    <w:rsid w:val="00AA6DA1"/>
    <w:rsid w:val="00AB3564"/>
    <w:rsid w:val="00AC5DC0"/>
    <w:rsid w:val="00AC65FD"/>
    <w:rsid w:val="00AE0C8E"/>
    <w:rsid w:val="00AE1B36"/>
    <w:rsid w:val="00AF221C"/>
    <w:rsid w:val="00B06819"/>
    <w:rsid w:val="00B172AA"/>
    <w:rsid w:val="00B2359E"/>
    <w:rsid w:val="00B24BD9"/>
    <w:rsid w:val="00B3770A"/>
    <w:rsid w:val="00B41D35"/>
    <w:rsid w:val="00B47798"/>
    <w:rsid w:val="00B5025C"/>
    <w:rsid w:val="00B539E7"/>
    <w:rsid w:val="00B54674"/>
    <w:rsid w:val="00B55DE3"/>
    <w:rsid w:val="00B6557A"/>
    <w:rsid w:val="00B66BA5"/>
    <w:rsid w:val="00B719CA"/>
    <w:rsid w:val="00B7584B"/>
    <w:rsid w:val="00B75C8B"/>
    <w:rsid w:val="00B839F9"/>
    <w:rsid w:val="00B9323D"/>
    <w:rsid w:val="00BA63AF"/>
    <w:rsid w:val="00BB34A4"/>
    <w:rsid w:val="00BB6071"/>
    <w:rsid w:val="00BC6324"/>
    <w:rsid w:val="00BC6364"/>
    <w:rsid w:val="00BD2365"/>
    <w:rsid w:val="00BD7B8F"/>
    <w:rsid w:val="00BE0545"/>
    <w:rsid w:val="00BF15E9"/>
    <w:rsid w:val="00BF392D"/>
    <w:rsid w:val="00BF76DB"/>
    <w:rsid w:val="00C038F9"/>
    <w:rsid w:val="00C0432F"/>
    <w:rsid w:val="00C04FA5"/>
    <w:rsid w:val="00C060B4"/>
    <w:rsid w:val="00C0705D"/>
    <w:rsid w:val="00C104D2"/>
    <w:rsid w:val="00C14B40"/>
    <w:rsid w:val="00C17248"/>
    <w:rsid w:val="00C50F59"/>
    <w:rsid w:val="00C6327B"/>
    <w:rsid w:val="00C7029A"/>
    <w:rsid w:val="00CA0530"/>
    <w:rsid w:val="00CB1EF6"/>
    <w:rsid w:val="00CC006C"/>
    <w:rsid w:val="00CC13D3"/>
    <w:rsid w:val="00CC3BE2"/>
    <w:rsid w:val="00CC44E5"/>
    <w:rsid w:val="00CC4C65"/>
    <w:rsid w:val="00CC65E8"/>
    <w:rsid w:val="00CD2A58"/>
    <w:rsid w:val="00CE1813"/>
    <w:rsid w:val="00CF33AA"/>
    <w:rsid w:val="00D03710"/>
    <w:rsid w:val="00D0537D"/>
    <w:rsid w:val="00D11B4C"/>
    <w:rsid w:val="00D11CAC"/>
    <w:rsid w:val="00D14D43"/>
    <w:rsid w:val="00D17F40"/>
    <w:rsid w:val="00D221ED"/>
    <w:rsid w:val="00D25988"/>
    <w:rsid w:val="00D30E34"/>
    <w:rsid w:val="00D314F0"/>
    <w:rsid w:val="00D37205"/>
    <w:rsid w:val="00D4742A"/>
    <w:rsid w:val="00D506E1"/>
    <w:rsid w:val="00D5719E"/>
    <w:rsid w:val="00D72AC0"/>
    <w:rsid w:val="00D823F2"/>
    <w:rsid w:val="00DA1D8F"/>
    <w:rsid w:val="00DA2A7C"/>
    <w:rsid w:val="00DB4DF8"/>
    <w:rsid w:val="00DB6816"/>
    <w:rsid w:val="00DB6C5B"/>
    <w:rsid w:val="00DC7A92"/>
    <w:rsid w:val="00DD0ED5"/>
    <w:rsid w:val="00DD4954"/>
    <w:rsid w:val="00DD550D"/>
    <w:rsid w:val="00DF02B3"/>
    <w:rsid w:val="00DF68BA"/>
    <w:rsid w:val="00E06D75"/>
    <w:rsid w:val="00E12C40"/>
    <w:rsid w:val="00E2418F"/>
    <w:rsid w:val="00E26EA2"/>
    <w:rsid w:val="00E3181B"/>
    <w:rsid w:val="00E33E25"/>
    <w:rsid w:val="00E41659"/>
    <w:rsid w:val="00E50953"/>
    <w:rsid w:val="00E64051"/>
    <w:rsid w:val="00E700FB"/>
    <w:rsid w:val="00E7625C"/>
    <w:rsid w:val="00E93B08"/>
    <w:rsid w:val="00EA4E23"/>
    <w:rsid w:val="00EA6175"/>
    <w:rsid w:val="00EA6198"/>
    <w:rsid w:val="00EB0081"/>
    <w:rsid w:val="00EB1DF6"/>
    <w:rsid w:val="00EC34F4"/>
    <w:rsid w:val="00EE12B9"/>
    <w:rsid w:val="00F06C1E"/>
    <w:rsid w:val="00F11700"/>
    <w:rsid w:val="00F125F7"/>
    <w:rsid w:val="00F1757A"/>
    <w:rsid w:val="00F26688"/>
    <w:rsid w:val="00F515A7"/>
    <w:rsid w:val="00F557CA"/>
    <w:rsid w:val="00F56D0E"/>
    <w:rsid w:val="00F770E6"/>
    <w:rsid w:val="00F85933"/>
    <w:rsid w:val="00F864D8"/>
    <w:rsid w:val="00F925C7"/>
    <w:rsid w:val="00FA3973"/>
    <w:rsid w:val="00FB53BD"/>
    <w:rsid w:val="00FC6813"/>
    <w:rsid w:val="00FD3583"/>
    <w:rsid w:val="00FD4A36"/>
    <w:rsid w:val="00FE584D"/>
    <w:rsid w:val="00FE69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3E81E"/>
  <w15:docId w15:val="{9EC3B330-3FD8-498D-915A-24922693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MX"/>
    </w:rPr>
  </w:style>
  <w:style w:type="paragraph" w:styleId="Ttulo1">
    <w:name w:val="heading 1"/>
    <w:basedOn w:val="Normal"/>
    <w:uiPriority w:val="9"/>
    <w:qFormat/>
    <w:pPr>
      <w:ind w:left="1491"/>
      <w:jc w:val="center"/>
      <w:outlineLvl w:val="0"/>
    </w:pPr>
    <w:rPr>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6"/>
      <w:szCs w:val="16"/>
    </w:rPr>
  </w:style>
  <w:style w:type="paragraph" w:styleId="Prrafodelista">
    <w:name w:val="List Paragraph"/>
    <w:basedOn w:val="Normal"/>
    <w:uiPriority w:val="1"/>
    <w:qFormat/>
    <w:pPr>
      <w:ind w:left="103"/>
      <w:jc w:val="both"/>
    </w:pPr>
  </w:style>
  <w:style w:type="paragraph" w:customStyle="1" w:styleId="TableParagraph">
    <w:name w:val="Table Paragraph"/>
    <w:basedOn w:val="Normal"/>
    <w:uiPriority w:val="1"/>
    <w:qFormat/>
    <w:pPr>
      <w:ind w:left="1594"/>
      <w:jc w:val="center"/>
    </w:pPr>
  </w:style>
  <w:style w:type="paragraph" w:styleId="Encabezado">
    <w:name w:val="header"/>
    <w:basedOn w:val="Normal"/>
    <w:link w:val="EncabezadoCar"/>
    <w:uiPriority w:val="99"/>
    <w:unhideWhenUsed/>
    <w:rsid w:val="00083D73"/>
    <w:pPr>
      <w:tabs>
        <w:tab w:val="center" w:pos="4419"/>
        <w:tab w:val="right" w:pos="8838"/>
      </w:tabs>
    </w:pPr>
  </w:style>
  <w:style w:type="character" w:customStyle="1" w:styleId="EncabezadoCar">
    <w:name w:val="Encabezado Car"/>
    <w:basedOn w:val="Fuentedeprrafopredeter"/>
    <w:link w:val="Encabezado"/>
    <w:uiPriority w:val="99"/>
    <w:rsid w:val="00083D73"/>
    <w:rPr>
      <w:rFonts w:ascii="Arial" w:eastAsia="Arial" w:hAnsi="Arial" w:cs="Arial"/>
      <w:lang w:val="es-MX"/>
    </w:rPr>
  </w:style>
  <w:style w:type="paragraph" w:styleId="Piedepgina">
    <w:name w:val="footer"/>
    <w:basedOn w:val="Normal"/>
    <w:link w:val="PiedepginaCar"/>
    <w:unhideWhenUsed/>
    <w:rsid w:val="00083D73"/>
    <w:pPr>
      <w:tabs>
        <w:tab w:val="center" w:pos="4419"/>
        <w:tab w:val="right" w:pos="8838"/>
      </w:tabs>
    </w:pPr>
  </w:style>
  <w:style w:type="character" w:customStyle="1" w:styleId="PiedepginaCar">
    <w:name w:val="Pie de página Car"/>
    <w:basedOn w:val="Fuentedeprrafopredeter"/>
    <w:link w:val="Piedepgina"/>
    <w:rsid w:val="00083D73"/>
    <w:rPr>
      <w:rFonts w:ascii="Arial" w:eastAsia="Arial" w:hAnsi="Arial" w:cs="Arial"/>
      <w:lang w:val="es-MX"/>
    </w:rPr>
  </w:style>
  <w:style w:type="paragraph" w:styleId="Textoindependiente2">
    <w:name w:val="Body Text 2"/>
    <w:basedOn w:val="Normal"/>
    <w:link w:val="Textoindependiente2Car"/>
    <w:uiPriority w:val="99"/>
    <w:semiHidden/>
    <w:unhideWhenUsed/>
    <w:rsid w:val="00C14B40"/>
    <w:pPr>
      <w:spacing w:after="120" w:line="480" w:lineRule="auto"/>
    </w:pPr>
  </w:style>
  <w:style w:type="character" w:customStyle="1" w:styleId="Textoindependiente2Car">
    <w:name w:val="Texto independiente 2 Car"/>
    <w:basedOn w:val="Fuentedeprrafopredeter"/>
    <w:link w:val="Textoindependiente2"/>
    <w:uiPriority w:val="99"/>
    <w:semiHidden/>
    <w:rsid w:val="00C14B40"/>
    <w:rPr>
      <w:rFonts w:ascii="Arial" w:eastAsia="Arial" w:hAnsi="Arial" w:cs="Arial"/>
      <w:lang w:val="es-MX"/>
    </w:rPr>
  </w:style>
  <w:style w:type="paragraph" w:styleId="Textodeglobo">
    <w:name w:val="Balloon Text"/>
    <w:basedOn w:val="Normal"/>
    <w:link w:val="TextodegloboCar"/>
    <w:uiPriority w:val="99"/>
    <w:semiHidden/>
    <w:unhideWhenUsed/>
    <w:rsid w:val="000F15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15EA"/>
    <w:rPr>
      <w:rFonts w:ascii="Segoe UI" w:eastAsia="Arial" w:hAnsi="Segoe UI" w:cs="Segoe UI"/>
      <w:sz w:val="18"/>
      <w:szCs w:val="18"/>
      <w:lang w:val="es-MX"/>
    </w:rPr>
  </w:style>
  <w:style w:type="character" w:customStyle="1" w:styleId="TextoindependienteCar">
    <w:name w:val="Texto independiente Car"/>
    <w:basedOn w:val="Fuentedeprrafopredeter"/>
    <w:link w:val="Textoindependiente"/>
    <w:uiPriority w:val="1"/>
    <w:rsid w:val="00EA6198"/>
    <w:rPr>
      <w:rFonts w:ascii="Arial" w:eastAsia="Arial" w:hAnsi="Arial" w:cs="Arial"/>
      <w:sz w:val="16"/>
      <w:szCs w:val="16"/>
      <w:lang w:val="es-MX"/>
    </w:rPr>
  </w:style>
  <w:style w:type="character" w:styleId="Refdecomentario">
    <w:name w:val="annotation reference"/>
    <w:basedOn w:val="Fuentedeprrafopredeter"/>
    <w:uiPriority w:val="99"/>
    <w:semiHidden/>
    <w:unhideWhenUsed/>
    <w:rsid w:val="00C04FA5"/>
    <w:rPr>
      <w:sz w:val="16"/>
      <w:szCs w:val="16"/>
    </w:rPr>
  </w:style>
  <w:style w:type="paragraph" w:styleId="Textocomentario">
    <w:name w:val="annotation text"/>
    <w:basedOn w:val="Normal"/>
    <w:link w:val="TextocomentarioCar"/>
    <w:uiPriority w:val="99"/>
    <w:unhideWhenUsed/>
    <w:rsid w:val="00C04FA5"/>
    <w:rPr>
      <w:sz w:val="20"/>
      <w:szCs w:val="20"/>
    </w:rPr>
  </w:style>
  <w:style w:type="character" w:customStyle="1" w:styleId="TextocomentarioCar">
    <w:name w:val="Texto comentario Car"/>
    <w:basedOn w:val="Fuentedeprrafopredeter"/>
    <w:link w:val="Textocomentario"/>
    <w:uiPriority w:val="99"/>
    <w:rsid w:val="00C04FA5"/>
    <w:rPr>
      <w:rFonts w:ascii="Arial" w:eastAsia="Arial" w:hAnsi="Arial" w:cs="Arial"/>
      <w:sz w:val="20"/>
      <w:szCs w:val="20"/>
      <w:lang w:val="es-MX"/>
    </w:rPr>
  </w:style>
  <w:style w:type="paragraph" w:styleId="Asuntodelcomentario">
    <w:name w:val="annotation subject"/>
    <w:basedOn w:val="Textocomentario"/>
    <w:next w:val="Textocomentario"/>
    <w:link w:val="AsuntodelcomentarioCar"/>
    <w:uiPriority w:val="99"/>
    <w:semiHidden/>
    <w:unhideWhenUsed/>
    <w:rsid w:val="00C04FA5"/>
    <w:rPr>
      <w:b/>
      <w:bCs/>
    </w:rPr>
  </w:style>
  <w:style w:type="character" w:customStyle="1" w:styleId="AsuntodelcomentarioCar">
    <w:name w:val="Asunto del comentario Car"/>
    <w:basedOn w:val="TextocomentarioCar"/>
    <w:link w:val="Asuntodelcomentario"/>
    <w:uiPriority w:val="99"/>
    <w:semiHidden/>
    <w:rsid w:val="00C04FA5"/>
    <w:rPr>
      <w:rFonts w:ascii="Arial" w:eastAsia="Arial" w:hAnsi="Arial" w:cs="Arial"/>
      <w:b/>
      <w:bCs/>
      <w:sz w:val="20"/>
      <w:szCs w:val="20"/>
      <w:lang w:val="es-MX"/>
    </w:rPr>
  </w:style>
  <w:style w:type="table" w:styleId="Tablaconcuadrcula">
    <w:name w:val="Table Grid"/>
    <w:basedOn w:val="Tablanormal"/>
    <w:uiPriority w:val="39"/>
    <w:rsid w:val="00D4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431055"/>
    <w:pPr>
      <w:widowControl/>
      <w:autoSpaceDE/>
      <w:autoSpaceDN/>
    </w:pPr>
    <w:rPr>
      <w:rFonts w:ascii="Arial" w:eastAsia="Arial" w:hAnsi="Arial" w:cs="Arial"/>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66529">
      <w:bodyDiv w:val="1"/>
      <w:marLeft w:val="0"/>
      <w:marRight w:val="0"/>
      <w:marTop w:val="0"/>
      <w:marBottom w:val="0"/>
      <w:divBdr>
        <w:top w:val="none" w:sz="0" w:space="0" w:color="auto"/>
        <w:left w:val="none" w:sz="0" w:space="0" w:color="auto"/>
        <w:bottom w:val="none" w:sz="0" w:space="0" w:color="auto"/>
        <w:right w:val="none" w:sz="0" w:space="0" w:color="auto"/>
      </w:divBdr>
    </w:div>
    <w:div w:id="642349447">
      <w:bodyDiv w:val="1"/>
      <w:marLeft w:val="0"/>
      <w:marRight w:val="0"/>
      <w:marTop w:val="0"/>
      <w:marBottom w:val="0"/>
      <w:divBdr>
        <w:top w:val="none" w:sz="0" w:space="0" w:color="auto"/>
        <w:left w:val="none" w:sz="0" w:space="0" w:color="auto"/>
        <w:bottom w:val="none" w:sz="0" w:space="0" w:color="auto"/>
        <w:right w:val="none" w:sz="0" w:space="0" w:color="auto"/>
      </w:divBdr>
    </w:div>
    <w:div w:id="781219581">
      <w:bodyDiv w:val="1"/>
      <w:marLeft w:val="0"/>
      <w:marRight w:val="0"/>
      <w:marTop w:val="0"/>
      <w:marBottom w:val="0"/>
      <w:divBdr>
        <w:top w:val="none" w:sz="0" w:space="0" w:color="auto"/>
        <w:left w:val="none" w:sz="0" w:space="0" w:color="auto"/>
        <w:bottom w:val="none" w:sz="0" w:space="0" w:color="auto"/>
        <w:right w:val="none" w:sz="0" w:space="0" w:color="auto"/>
      </w:divBdr>
    </w:div>
    <w:div w:id="1630895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B2359-DA94-425F-A96D-5671607FF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6931</Words>
  <Characters>38124</Characters>
  <Application>Microsoft Office Word</Application>
  <DocSecurity>0</DocSecurity>
  <Lines>317</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CPOBLETE</dc:creator>
  <cp:lastModifiedBy>CINTHYA POBLETE RAMIREZ</cp:lastModifiedBy>
  <cp:revision>4</cp:revision>
  <cp:lastPrinted>2021-10-25T20:50:00Z</cp:lastPrinted>
  <dcterms:created xsi:type="dcterms:W3CDTF">2022-04-26T23:09:00Z</dcterms:created>
  <dcterms:modified xsi:type="dcterms:W3CDTF">2022-04-26T23:17:00Z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2020-04-08T00:00:00Z</vt:filetime>
  </property>
  <property fmtid="{D5CDD505-2E9C-101B-9397-08002B2CF9AE}" pid="3" name="Creator">
    <vt:lpwstr>Form ZMMF_PEDI_COTZO ES</vt:lpwstr>
  </property>
  <property fmtid="{D5CDD505-2E9C-101B-9397-08002B2CF9AE}" pid="4" name="LastSaved">
    <vt:filetime>2020-04-17T00:00:00Z</vt:filetime>
  </property>
</Properties>
</file>