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1F04DCE1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B5083E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12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46B05C15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9A0EC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730A20A" w14:textId="669DA58F" w:rsidR="00626160" w:rsidRPr="009A0EC9" w:rsidRDefault="00C528FC" w:rsidP="009C3C49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DB63E6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prestación del servicio 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>relativ</w:t>
      </w:r>
      <w:r w:rsidR="00DB63E6" w:rsidRPr="009A0EC9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</w:t>
      </w:r>
      <w:r w:rsidR="00D570FB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DB63E6" w:rsidRPr="009A0EC9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D570FB" w:rsidRPr="009A0EC9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DB63E6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D570FB"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A3244A" w:rsidRPr="00A3244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Mantenimiento preventivo a los pilotes de control del edificio alterno de la SCJN</w:t>
      </w:r>
      <w:r w:rsidR="00D570FB"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D570FB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</w:t>
      </w:r>
      <w:r w:rsidR="009A0EC9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en el Edificio 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>Alterno</w:t>
      </w:r>
      <w:r w:rsidR="009A0EC9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de la Suprema Corte de Justicia de la Nación ubicado en</w:t>
      </w:r>
      <w:r w:rsidR="00A3244A" w:rsidRPr="00A3244A">
        <w:rPr>
          <w:rFonts w:ascii="Arial" w:eastAsia="Times New Roman" w:hAnsi="Arial"/>
          <w:sz w:val="20"/>
          <w:szCs w:val="20"/>
          <w:lang w:val="es-ES" w:eastAsia="es-ES"/>
        </w:rPr>
        <w:t xml:space="preserve"> calle 16 de septiembre número 38, colonia Centro, código postal 06000, alcaldía Cuauhtémoc, Ciudad de México</w:t>
      </w:r>
      <w:r w:rsidR="009A0EC9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conforme a la descripción del servicio señalada en el </w:t>
      </w:r>
      <w:r w:rsidR="00626160"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A3244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4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de la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>B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>ases</w:t>
      </w:r>
      <w:r w:rsidR="009A0EC9">
        <w:rPr>
          <w:rFonts w:ascii="Arial" w:eastAsia="Times New Roman" w:hAnsi="Arial"/>
          <w:sz w:val="20"/>
          <w:szCs w:val="20"/>
          <w:lang w:val="es-ES" w:eastAsia="es-ES"/>
        </w:rPr>
        <w:t>;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así como en los términos y condiciones de acuerdo con lo indicado en 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>éstas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>, sus anexos y el contrato que al efecto se suscriba.</w:t>
      </w:r>
    </w:p>
    <w:p w14:paraId="760B75D8" w14:textId="77777777" w:rsidR="00C528FC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64F554A2" w:rsidR="00392608" w:rsidRPr="00AA0EAA" w:rsidRDefault="00AA0EAA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>el Catálogo de Conceptos (</w:t>
      </w:r>
      <w:r w:rsidR="00A3244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Anexo </w:t>
      </w:r>
      <w:r w:rsidR="00A3244A" w:rsidRPr="00A3244A">
        <w:rPr>
          <w:rFonts w:ascii="Arial" w:eastAsia="Times New Roman" w:hAnsi="Arial"/>
          <w:sz w:val="20"/>
          <w:szCs w:val="20"/>
          <w:lang w:val="es-ES" w:eastAsia="es-ES"/>
        </w:rPr>
        <w:t>1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A3244A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1077F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5C3FBD43" w:rsidR="00392608" w:rsidRDefault="00392608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</w:t>
      </w:r>
      <w:r w:rsidR="006D7180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DB63E6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DB63E6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85C3189" w14:textId="3798427E" w:rsidR="00DB63E6" w:rsidRDefault="00392608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</w:t>
      </w:r>
      <w:r w:rsidR="006D7180">
        <w:rPr>
          <w:rFonts w:ascii="Arial" w:eastAsia="Times New Roman" w:hAnsi="Arial"/>
          <w:sz w:val="20"/>
          <w:szCs w:val="20"/>
          <w:lang w:val="es-ES" w:eastAsia="es-ES"/>
        </w:rPr>
        <w:t xml:space="preserve">será de 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>ciento veinte</w:t>
      </w:r>
      <w:r w:rsidR="006D7180">
        <w:rPr>
          <w:rFonts w:ascii="Arial" w:eastAsia="Times New Roman" w:hAnsi="Arial"/>
          <w:sz w:val="20"/>
          <w:szCs w:val="20"/>
          <w:lang w:val="es-ES" w:eastAsia="es-ES"/>
        </w:rPr>
        <w:t xml:space="preserve"> días naturales </w:t>
      </w:r>
      <w:r w:rsidR="006D7180" w:rsidRPr="006D7180">
        <w:rPr>
          <w:rFonts w:ascii="Arial" w:eastAsia="Times New Roman" w:hAnsi="Arial"/>
          <w:sz w:val="20"/>
          <w:szCs w:val="20"/>
          <w:lang w:val="es-ES" w:eastAsia="es-ES"/>
        </w:rPr>
        <w:t>contados a partir de la disposición del inmueble objeto del servicio</w:t>
      </w:r>
      <w:r w:rsidR="00E213CA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E51F8D" w14:textId="77777777" w:rsidR="00DB63E6" w:rsidRPr="00DB63E6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544211E" w14:textId="10FD72AC" w:rsidR="00392608" w:rsidRDefault="00DB63E6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DB63E6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 forma de pago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>mediante estimaciones mensuales por volúmenes ejecutados</w:t>
      </w:r>
      <w:r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564F5978" w14:textId="77777777" w:rsidR="002234A7" w:rsidRDefault="002234A7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649D4BED" w14:textId="392B89B9" w:rsidR="00C451B3" w:rsidRPr="00FB5072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568DB614" w14:textId="158EF1F0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27E44168" w14:textId="7AADF59D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2548B4">
      <w:pPr>
        <w:spacing w:after="0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12226E5D" w14:textId="77777777" w:rsidR="00591162" w:rsidRDefault="0059116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0C1AD33" w14:textId="77777777" w:rsidR="00591162" w:rsidRDefault="0059116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4DF08F99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6017DB80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A370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049D41B8" w:rsidR="00C91095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1FEEF3F5" w14:textId="2D11B5C1" w:rsidR="00A3244A" w:rsidRDefault="00A3244A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8334938" w14:textId="77777777" w:rsidR="00A3244A" w:rsidRPr="009A0EC9" w:rsidRDefault="00A3244A" w:rsidP="00A3244A">
      <w:pPr>
        <w:pStyle w:val="Prrafodelista"/>
        <w:numPr>
          <w:ilvl w:val="0"/>
          <w:numId w:val="35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La prestación del servicio relativo a la </w:t>
      </w:r>
      <w:r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Pr="00A3244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Mantenimiento preventivo a los pilotes de control del edificio alterno de la SCJN</w:t>
      </w:r>
      <w:r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, se efectuará en el Edificio </w:t>
      </w:r>
      <w:r>
        <w:rPr>
          <w:rFonts w:ascii="Arial" w:eastAsia="Times New Roman" w:hAnsi="Arial"/>
          <w:sz w:val="20"/>
          <w:szCs w:val="20"/>
          <w:lang w:val="es-ES" w:eastAsia="es-ES"/>
        </w:rPr>
        <w:t>Alterno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de la Suprema Corte de Justicia de la Nación ubicado en</w:t>
      </w:r>
      <w:r w:rsidRPr="00A3244A">
        <w:rPr>
          <w:rFonts w:ascii="Arial" w:eastAsia="Times New Roman" w:hAnsi="Arial"/>
          <w:sz w:val="20"/>
          <w:szCs w:val="20"/>
          <w:lang w:val="es-ES" w:eastAsia="es-ES"/>
        </w:rPr>
        <w:t xml:space="preserve"> calle 16 de septiembre número 38, colonia Centro, código postal 06000, alcaldía Cuauhtémoc, Ciudad de México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, conforme a la descripción del servicio señalada en el </w:t>
      </w:r>
      <w:r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4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de la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>
        <w:rPr>
          <w:rFonts w:ascii="Arial" w:eastAsia="Times New Roman" w:hAnsi="Arial"/>
          <w:sz w:val="20"/>
          <w:szCs w:val="20"/>
          <w:lang w:val="es-ES" w:eastAsia="es-ES"/>
        </w:rPr>
        <w:t>B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>ases</w:t>
      </w:r>
      <w:r>
        <w:rPr>
          <w:rFonts w:ascii="Arial" w:eastAsia="Times New Roman" w:hAnsi="Arial"/>
          <w:sz w:val="20"/>
          <w:szCs w:val="20"/>
          <w:lang w:val="es-ES" w:eastAsia="es-ES"/>
        </w:rPr>
        <w:t>;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así como en los términos y condiciones de acuerdo con lo indicado en </w:t>
      </w:r>
      <w:r>
        <w:rPr>
          <w:rFonts w:ascii="Arial" w:eastAsia="Times New Roman" w:hAnsi="Arial"/>
          <w:sz w:val="20"/>
          <w:szCs w:val="20"/>
          <w:lang w:val="es-ES" w:eastAsia="es-ES"/>
        </w:rPr>
        <w:t>éstas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>, sus anexos y el contrato que al efecto se suscriba.</w:t>
      </w:r>
    </w:p>
    <w:p w14:paraId="528CA68F" w14:textId="77777777" w:rsidR="00A3244A" w:rsidRDefault="00A3244A" w:rsidP="00A3244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8DEA525" w14:textId="05EF83A0" w:rsidR="00A3244A" w:rsidRPr="00AA0EAA" w:rsidRDefault="00A3244A" w:rsidP="00A3244A">
      <w:pPr>
        <w:pStyle w:val="Prrafodelista"/>
        <w:numPr>
          <w:ilvl w:val="0"/>
          <w:numId w:val="35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en el Catálogo de Conceptos (</w:t>
      </w:r>
      <w:r w:rsidRPr="00A3244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) que forma parte integral de la 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asciende a la cantidad de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(importe con letra XX/100 moneda nacional) de IVA, resultando el costo total de $_________________   (importe con letra XX/100 moneda nacional)</w:t>
      </w:r>
      <w:r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0727D8C" w14:textId="77777777" w:rsidR="00A3244A" w:rsidRPr="00392608" w:rsidRDefault="00A3244A" w:rsidP="00A3244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3471624" w14:textId="77777777" w:rsidR="00A3244A" w:rsidRDefault="00A3244A" w:rsidP="00A3244A">
      <w:pPr>
        <w:pStyle w:val="Prrafodelista"/>
        <w:numPr>
          <w:ilvl w:val="0"/>
          <w:numId w:val="35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</w:t>
      </w:r>
      <w:r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contados a partir del día hábil siguiente a la fecha de su entrega</w:t>
      </w:r>
      <w:r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92911FC" w14:textId="77777777" w:rsidR="00A3244A" w:rsidRPr="00DB63E6" w:rsidRDefault="00A3244A" w:rsidP="00A3244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7A3BF26" w14:textId="680D1CAD" w:rsidR="00A3244A" w:rsidRDefault="00A3244A" w:rsidP="00A3244A">
      <w:pPr>
        <w:pStyle w:val="Prrafodelista"/>
        <w:numPr>
          <w:ilvl w:val="0"/>
          <w:numId w:val="35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M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>anifiest</w:t>
      </w:r>
      <w:r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y acepta que el plazo de ejecución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será de ciento veinte días naturales </w:t>
      </w:r>
      <w:r w:rsidRPr="006D7180">
        <w:rPr>
          <w:rFonts w:ascii="Arial" w:eastAsia="Times New Roman" w:hAnsi="Arial"/>
          <w:sz w:val="20"/>
          <w:szCs w:val="20"/>
          <w:lang w:val="es-ES" w:eastAsia="es-ES"/>
        </w:rPr>
        <w:t>contados a partir de la disposición del inmueble objeto del servicio</w:t>
      </w:r>
      <w:r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4FE8DD09" w14:textId="77777777" w:rsidR="00A3244A" w:rsidRPr="00DB63E6" w:rsidRDefault="00A3244A" w:rsidP="00A3244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3748002" w14:textId="1A72131E" w:rsidR="00A3244A" w:rsidRDefault="00A3244A" w:rsidP="00A3244A">
      <w:pPr>
        <w:pStyle w:val="Prrafodelista"/>
        <w:numPr>
          <w:ilvl w:val="0"/>
          <w:numId w:val="35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Acepto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la forma de pago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mediante estimaciones mensuales por volúmenes ejecutados.</w:t>
      </w:r>
    </w:p>
    <w:p w14:paraId="1B7665FD" w14:textId="77777777" w:rsidR="00A3244A" w:rsidRDefault="00A3244A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731B42C" w14:textId="3C508113" w:rsidR="00C91095" w:rsidRPr="00FB5072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2C696CC" w14:textId="72F1793A" w:rsidR="00D72960" w:rsidRDefault="00C91095" w:rsidP="00F504D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7C14B95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29F48A2" w14:textId="02055C29" w:rsidR="00D72960" w:rsidRDefault="00D72960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2AD4678" w14:textId="6C753E90" w:rsidR="00A131F7" w:rsidRDefault="00A131F7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8EE0A67" w14:textId="0F12076F" w:rsidR="00A131F7" w:rsidRDefault="00A131F7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1B3E406" w14:textId="2D3F8496" w:rsidR="00A131F7" w:rsidRDefault="00A131F7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A131F7" w:rsidSect="00125C49">
      <w:headerReference w:type="default" r:id="rId11"/>
      <w:footerReference w:type="default" r:id="rId12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0C1C8" w14:textId="77777777" w:rsidR="00BC0D5A" w:rsidRDefault="00BC0D5A" w:rsidP="00C451B3">
      <w:pPr>
        <w:spacing w:after="0" w:line="240" w:lineRule="auto"/>
      </w:pPr>
      <w:r>
        <w:separator/>
      </w:r>
    </w:p>
  </w:endnote>
  <w:endnote w:type="continuationSeparator" w:id="0">
    <w:p w14:paraId="5A7400B9" w14:textId="77777777" w:rsidR="00BC0D5A" w:rsidRDefault="00BC0D5A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2A94A364" w:rsidR="001106E2" w:rsidRPr="00AA0EAA" w:rsidRDefault="00D47D19" w:rsidP="002234A7">
    <w:pPr>
      <w:pStyle w:val="Piedepgina"/>
      <w:ind w:right="-552"/>
      <w:jc w:val="right"/>
      <w:rPr>
        <w:lang w:val="en-US"/>
      </w:rPr>
    </w:pPr>
    <w:r w:rsidRPr="00D47D19">
      <w:rPr>
        <w:rFonts w:ascii="Arial" w:hAnsi="Arial" w:cs="Arial"/>
        <w:sz w:val="10"/>
        <w:szCs w:val="10"/>
        <w:lang w:val="en-US"/>
      </w:rPr>
      <w:t>SCJN/C</w:t>
    </w:r>
    <w:r w:rsidR="00A3244A">
      <w:rPr>
        <w:rFonts w:ascii="Arial" w:hAnsi="Arial" w:cs="Arial"/>
        <w:sz w:val="10"/>
        <w:szCs w:val="10"/>
        <w:lang w:val="en-US"/>
      </w:rPr>
      <w:t>P</w:t>
    </w:r>
    <w:r w:rsidR="00B5083E">
      <w:rPr>
        <w:rFonts w:ascii="Arial" w:hAnsi="Arial" w:cs="Arial"/>
        <w:sz w:val="10"/>
        <w:szCs w:val="10"/>
        <w:lang w:val="en-US"/>
      </w:rPr>
      <w:t>S</w:t>
    </w:r>
    <w:r w:rsidRPr="00D47D19">
      <w:rPr>
        <w:rFonts w:ascii="Arial" w:hAnsi="Arial" w:cs="Arial"/>
        <w:sz w:val="10"/>
        <w:szCs w:val="10"/>
        <w:lang w:val="en-US"/>
      </w:rPr>
      <w:t>/DGIF-</w:t>
    </w:r>
    <w:proofErr w:type="spellStart"/>
    <w:r w:rsidRPr="00D47D19">
      <w:rPr>
        <w:rFonts w:ascii="Arial" w:hAnsi="Arial" w:cs="Arial"/>
        <w:sz w:val="10"/>
        <w:szCs w:val="10"/>
        <w:lang w:val="en-US"/>
      </w:rPr>
      <w:t>DACCI</w:t>
    </w:r>
    <w:proofErr w:type="spellEnd"/>
    <w:r w:rsidRPr="00D47D19">
      <w:rPr>
        <w:rFonts w:ascii="Arial" w:hAnsi="Arial" w:cs="Arial"/>
        <w:sz w:val="10"/>
        <w:szCs w:val="10"/>
        <w:lang w:val="en-US"/>
      </w:rPr>
      <w:t>/0</w:t>
    </w:r>
    <w:r w:rsidR="00A3244A">
      <w:rPr>
        <w:rFonts w:ascii="Arial" w:hAnsi="Arial" w:cs="Arial"/>
        <w:sz w:val="10"/>
        <w:szCs w:val="10"/>
        <w:lang w:val="en-US"/>
      </w:rPr>
      <w:t>1</w:t>
    </w:r>
    <w:r w:rsidR="00B5083E">
      <w:rPr>
        <w:rFonts w:ascii="Arial" w:hAnsi="Arial" w:cs="Arial"/>
        <w:sz w:val="10"/>
        <w:szCs w:val="10"/>
        <w:lang w:val="en-US"/>
      </w:rPr>
      <w:t>2</w:t>
    </w:r>
    <w:r w:rsidRPr="00D47D19">
      <w:rPr>
        <w:rFonts w:ascii="Arial" w:hAnsi="Arial" w:cs="Arial"/>
        <w:sz w:val="10"/>
        <w:szCs w:val="10"/>
        <w:lang w:val="en-US"/>
      </w:rPr>
      <w:t>/2022</w:t>
    </w:r>
    <w:r w:rsidR="00C343D2">
      <w:rPr>
        <w:rFonts w:ascii="Arial" w:hAnsi="Arial" w:cs="Arial"/>
        <w:sz w:val="10"/>
        <w:szCs w:val="10"/>
        <w:lang w:val="en-US"/>
      </w:rPr>
      <w:t xml:space="preserve">-ANEXO </w:t>
    </w:r>
    <w:r w:rsidR="00B5083E">
      <w:rPr>
        <w:rFonts w:ascii="Arial" w:hAnsi="Arial" w:cs="Arial"/>
        <w:sz w:val="10"/>
        <w:szCs w:val="10"/>
        <w:lang w:val="en-US"/>
      </w:rPr>
      <w:t>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9DDC6" w14:textId="77777777" w:rsidR="00BC0D5A" w:rsidRDefault="00BC0D5A" w:rsidP="00C451B3">
      <w:pPr>
        <w:spacing w:after="0" w:line="240" w:lineRule="auto"/>
      </w:pPr>
      <w:r>
        <w:separator/>
      </w:r>
    </w:p>
  </w:footnote>
  <w:footnote w:type="continuationSeparator" w:id="0">
    <w:p w14:paraId="5C7AE1A7" w14:textId="77777777" w:rsidR="00BC0D5A" w:rsidRDefault="00BC0D5A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3C1E2" w14:textId="77777777" w:rsidR="00B5083E" w:rsidRPr="00B057C4" w:rsidRDefault="00B5083E" w:rsidP="00B5083E">
    <w:pPr>
      <w:spacing w:after="0"/>
      <w:ind w:left="-284" w:right="-518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</w:t>
    </w:r>
    <w:proofErr w:type="spellStart"/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proofErr w:type="spellEnd"/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012</w:t>
    </w:r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4F71DC6F" w14:textId="77777777" w:rsidR="00B5083E" w:rsidRDefault="00B5083E" w:rsidP="00B5083E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646D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“MANTENIMIENTO PREVENTIVO A LOS PILOTES DE CONTROL DEL </w:t>
    </w:r>
  </w:p>
  <w:p w14:paraId="68D6FF5C" w14:textId="40FCAE2A" w:rsidR="001106E2" w:rsidRDefault="00B5083E" w:rsidP="00B5083E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646D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EDIFICIO ALTERNO DE LA SCJN</w:t>
    </w:r>
    <w:r w:rsidR="001A025B" w:rsidRPr="00AA0E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ab/>
    </w:r>
  </w:p>
  <w:p w14:paraId="38B24FEF" w14:textId="77777777" w:rsidR="00B5083E" w:rsidRPr="00D570FB" w:rsidRDefault="00B5083E" w:rsidP="00B5083E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9pt;height:9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517F9D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A00C9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5F471B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8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A2128E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0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2205DC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2533741">
    <w:abstractNumId w:val="24"/>
  </w:num>
  <w:num w:numId="2" w16cid:durableId="249968523">
    <w:abstractNumId w:val="10"/>
  </w:num>
  <w:num w:numId="3" w16cid:durableId="802384512">
    <w:abstractNumId w:val="32"/>
  </w:num>
  <w:num w:numId="4" w16cid:durableId="391470877">
    <w:abstractNumId w:val="17"/>
  </w:num>
  <w:num w:numId="5" w16cid:durableId="1106459467">
    <w:abstractNumId w:val="7"/>
  </w:num>
  <w:num w:numId="6" w16cid:durableId="1058280066">
    <w:abstractNumId w:val="23"/>
  </w:num>
  <w:num w:numId="7" w16cid:durableId="1797672217">
    <w:abstractNumId w:val="6"/>
  </w:num>
  <w:num w:numId="8" w16cid:durableId="1640763690">
    <w:abstractNumId w:val="8"/>
  </w:num>
  <w:num w:numId="9" w16cid:durableId="248975793">
    <w:abstractNumId w:val="20"/>
  </w:num>
  <w:num w:numId="10" w16cid:durableId="94595445">
    <w:abstractNumId w:val="28"/>
  </w:num>
  <w:num w:numId="11" w16cid:durableId="1798447965">
    <w:abstractNumId w:val="33"/>
  </w:num>
  <w:num w:numId="12" w16cid:durableId="9765515">
    <w:abstractNumId w:val="25"/>
  </w:num>
  <w:num w:numId="13" w16cid:durableId="1792355276">
    <w:abstractNumId w:val="16"/>
  </w:num>
  <w:num w:numId="14" w16cid:durableId="1699240654">
    <w:abstractNumId w:val="26"/>
  </w:num>
  <w:num w:numId="15" w16cid:durableId="1225337744">
    <w:abstractNumId w:val="15"/>
  </w:num>
  <w:num w:numId="16" w16cid:durableId="681203625">
    <w:abstractNumId w:val="31"/>
  </w:num>
  <w:num w:numId="17" w16cid:durableId="2026440619">
    <w:abstractNumId w:val="34"/>
  </w:num>
  <w:num w:numId="18" w16cid:durableId="498423637">
    <w:abstractNumId w:val="5"/>
  </w:num>
  <w:num w:numId="19" w16cid:durableId="580918798">
    <w:abstractNumId w:val="0"/>
  </w:num>
  <w:num w:numId="20" w16cid:durableId="393235232">
    <w:abstractNumId w:val="11"/>
  </w:num>
  <w:num w:numId="21" w16cid:durableId="1852839788">
    <w:abstractNumId w:val="18"/>
  </w:num>
  <w:num w:numId="22" w16cid:durableId="1915774442">
    <w:abstractNumId w:val="9"/>
  </w:num>
  <w:num w:numId="23" w16cid:durableId="1540048522">
    <w:abstractNumId w:val="29"/>
  </w:num>
  <w:num w:numId="24" w16cid:durableId="1772701409">
    <w:abstractNumId w:val="13"/>
  </w:num>
  <w:num w:numId="25" w16cid:durableId="1840804245">
    <w:abstractNumId w:val="1"/>
  </w:num>
  <w:num w:numId="26" w16cid:durableId="510611480">
    <w:abstractNumId w:val="27"/>
  </w:num>
  <w:num w:numId="27" w16cid:durableId="611398458">
    <w:abstractNumId w:val="12"/>
  </w:num>
  <w:num w:numId="28" w16cid:durableId="1887526110">
    <w:abstractNumId w:val="22"/>
  </w:num>
  <w:num w:numId="29" w16cid:durableId="16679047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97629347">
    <w:abstractNumId w:val="30"/>
  </w:num>
  <w:num w:numId="31" w16cid:durableId="807745324">
    <w:abstractNumId w:val="14"/>
  </w:num>
  <w:num w:numId="32" w16cid:durableId="182477388">
    <w:abstractNumId w:val="3"/>
  </w:num>
  <w:num w:numId="33" w16cid:durableId="1363625763">
    <w:abstractNumId w:val="2"/>
  </w:num>
  <w:num w:numId="34" w16cid:durableId="816841255">
    <w:abstractNumId w:val="21"/>
  </w:num>
  <w:num w:numId="35" w16cid:durableId="12168896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3723C"/>
    <w:rsid w:val="0005086B"/>
    <w:rsid w:val="000964B0"/>
    <w:rsid w:val="000A2969"/>
    <w:rsid w:val="000A4B6A"/>
    <w:rsid w:val="000A5520"/>
    <w:rsid w:val="000C5B9D"/>
    <w:rsid w:val="000D2B49"/>
    <w:rsid w:val="000D44D5"/>
    <w:rsid w:val="00102445"/>
    <w:rsid w:val="0010720D"/>
    <w:rsid w:val="001077FA"/>
    <w:rsid w:val="00125C49"/>
    <w:rsid w:val="0014122A"/>
    <w:rsid w:val="00141E19"/>
    <w:rsid w:val="001457EC"/>
    <w:rsid w:val="001510CC"/>
    <w:rsid w:val="00153CD6"/>
    <w:rsid w:val="00174263"/>
    <w:rsid w:val="001A025B"/>
    <w:rsid w:val="001A4E0F"/>
    <w:rsid w:val="001E5F73"/>
    <w:rsid w:val="001E64EF"/>
    <w:rsid w:val="001F3775"/>
    <w:rsid w:val="00201A2D"/>
    <w:rsid w:val="00203302"/>
    <w:rsid w:val="002234A7"/>
    <w:rsid w:val="00225D75"/>
    <w:rsid w:val="002301D2"/>
    <w:rsid w:val="002309D7"/>
    <w:rsid w:val="00230FAB"/>
    <w:rsid w:val="00236AEC"/>
    <w:rsid w:val="0025195F"/>
    <w:rsid w:val="002548B4"/>
    <w:rsid w:val="0026392C"/>
    <w:rsid w:val="0026751A"/>
    <w:rsid w:val="00277993"/>
    <w:rsid w:val="002A4CA1"/>
    <w:rsid w:val="002B16E4"/>
    <w:rsid w:val="002C1168"/>
    <w:rsid w:val="002C1F40"/>
    <w:rsid w:val="002D11D0"/>
    <w:rsid w:val="002E1E06"/>
    <w:rsid w:val="002F63B3"/>
    <w:rsid w:val="003021E9"/>
    <w:rsid w:val="00320A59"/>
    <w:rsid w:val="003242DC"/>
    <w:rsid w:val="0036612D"/>
    <w:rsid w:val="00372885"/>
    <w:rsid w:val="00377CDA"/>
    <w:rsid w:val="00380835"/>
    <w:rsid w:val="00385887"/>
    <w:rsid w:val="00392608"/>
    <w:rsid w:val="003B0C23"/>
    <w:rsid w:val="003E5D50"/>
    <w:rsid w:val="003F034E"/>
    <w:rsid w:val="00411237"/>
    <w:rsid w:val="00441D4B"/>
    <w:rsid w:val="00447474"/>
    <w:rsid w:val="00452253"/>
    <w:rsid w:val="0045750C"/>
    <w:rsid w:val="00480BE1"/>
    <w:rsid w:val="004B300A"/>
    <w:rsid w:val="004C32A4"/>
    <w:rsid w:val="004E27E1"/>
    <w:rsid w:val="004E7FDB"/>
    <w:rsid w:val="00515EE6"/>
    <w:rsid w:val="00516C95"/>
    <w:rsid w:val="00567E01"/>
    <w:rsid w:val="00571F1D"/>
    <w:rsid w:val="00573BC3"/>
    <w:rsid w:val="00577641"/>
    <w:rsid w:val="00591162"/>
    <w:rsid w:val="005B3E2D"/>
    <w:rsid w:val="005D336A"/>
    <w:rsid w:val="005E68BD"/>
    <w:rsid w:val="00626160"/>
    <w:rsid w:val="006279E5"/>
    <w:rsid w:val="006336F5"/>
    <w:rsid w:val="006474CA"/>
    <w:rsid w:val="00650A36"/>
    <w:rsid w:val="00653476"/>
    <w:rsid w:val="00676416"/>
    <w:rsid w:val="006811E6"/>
    <w:rsid w:val="00695EC3"/>
    <w:rsid w:val="006964D6"/>
    <w:rsid w:val="006A3B7A"/>
    <w:rsid w:val="006B1686"/>
    <w:rsid w:val="006C5789"/>
    <w:rsid w:val="006D7180"/>
    <w:rsid w:val="00736BFC"/>
    <w:rsid w:val="00744C8A"/>
    <w:rsid w:val="00745DD4"/>
    <w:rsid w:val="00750D3F"/>
    <w:rsid w:val="00757404"/>
    <w:rsid w:val="00766362"/>
    <w:rsid w:val="00775D21"/>
    <w:rsid w:val="007D49DB"/>
    <w:rsid w:val="007E53CB"/>
    <w:rsid w:val="00822643"/>
    <w:rsid w:val="00836556"/>
    <w:rsid w:val="0085023D"/>
    <w:rsid w:val="008515A5"/>
    <w:rsid w:val="00863702"/>
    <w:rsid w:val="00863823"/>
    <w:rsid w:val="00864B3F"/>
    <w:rsid w:val="008672B5"/>
    <w:rsid w:val="00871E8A"/>
    <w:rsid w:val="008821EF"/>
    <w:rsid w:val="00884100"/>
    <w:rsid w:val="00887597"/>
    <w:rsid w:val="008964B1"/>
    <w:rsid w:val="008B483E"/>
    <w:rsid w:val="008B4A58"/>
    <w:rsid w:val="008C483C"/>
    <w:rsid w:val="008D3D99"/>
    <w:rsid w:val="008E233D"/>
    <w:rsid w:val="008E6AE7"/>
    <w:rsid w:val="008F74F6"/>
    <w:rsid w:val="00903CC8"/>
    <w:rsid w:val="00903F92"/>
    <w:rsid w:val="009067ED"/>
    <w:rsid w:val="009142D8"/>
    <w:rsid w:val="00945FA3"/>
    <w:rsid w:val="009462E6"/>
    <w:rsid w:val="00947359"/>
    <w:rsid w:val="009615F5"/>
    <w:rsid w:val="00966D54"/>
    <w:rsid w:val="00967777"/>
    <w:rsid w:val="00971FD4"/>
    <w:rsid w:val="009836EC"/>
    <w:rsid w:val="009975DD"/>
    <w:rsid w:val="009A0DF1"/>
    <w:rsid w:val="009A0EC9"/>
    <w:rsid w:val="009A3654"/>
    <w:rsid w:val="009D0A63"/>
    <w:rsid w:val="009D2669"/>
    <w:rsid w:val="009D74E5"/>
    <w:rsid w:val="009F0C2B"/>
    <w:rsid w:val="009F4660"/>
    <w:rsid w:val="00A0634C"/>
    <w:rsid w:val="00A131F7"/>
    <w:rsid w:val="00A31C1E"/>
    <w:rsid w:val="00A3244A"/>
    <w:rsid w:val="00A36096"/>
    <w:rsid w:val="00A3702A"/>
    <w:rsid w:val="00A53937"/>
    <w:rsid w:val="00A65441"/>
    <w:rsid w:val="00A72513"/>
    <w:rsid w:val="00A85B4B"/>
    <w:rsid w:val="00AA0EAA"/>
    <w:rsid w:val="00AA19DB"/>
    <w:rsid w:val="00AB6076"/>
    <w:rsid w:val="00AD3F66"/>
    <w:rsid w:val="00AF4502"/>
    <w:rsid w:val="00B132BD"/>
    <w:rsid w:val="00B23FB0"/>
    <w:rsid w:val="00B24C4F"/>
    <w:rsid w:val="00B30D36"/>
    <w:rsid w:val="00B357EE"/>
    <w:rsid w:val="00B5083E"/>
    <w:rsid w:val="00B53B2C"/>
    <w:rsid w:val="00B5447A"/>
    <w:rsid w:val="00B759A8"/>
    <w:rsid w:val="00B810E1"/>
    <w:rsid w:val="00B87C1A"/>
    <w:rsid w:val="00B97A1C"/>
    <w:rsid w:val="00BA11E5"/>
    <w:rsid w:val="00BA512E"/>
    <w:rsid w:val="00BB0450"/>
    <w:rsid w:val="00BB0904"/>
    <w:rsid w:val="00BB1C07"/>
    <w:rsid w:val="00BC0D5A"/>
    <w:rsid w:val="00BE449A"/>
    <w:rsid w:val="00BE6B5F"/>
    <w:rsid w:val="00BF4857"/>
    <w:rsid w:val="00C230C0"/>
    <w:rsid w:val="00C343D2"/>
    <w:rsid w:val="00C40132"/>
    <w:rsid w:val="00C451B3"/>
    <w:rsid w:val="00C528FC"/>
    <w:rsid w:val="00C56312"/>
    <w:rsid w:val="00C62755"/>
    <w:rsid w:val="00C6437A"/>
    <w:rsid w:val="00C76AAE"/>
    <w:rsid w:val="00C7770C"/>
    <w:rsid w:val="00C87FBC"/>
    <w:rsid w:val="00C90C2D"/>
    <w:rsid w:val="00C91095"/>
    <w:rsid w:val="00C93A96"/>
    <w:rsid w:val="00C94FA0"/>
    <w:rsid w:val="00CA5B56"/>
    <w:rsid w:val="00CC5CA3"/>
    <w:rsid w:val="00CF4099"/>
    <w:rsid w:val="00D05A3E"/>
    <w:rsid w:val="00D14F0D"/>
    <w:rsid w:val="00D159D4"/>
    <w:rsid w:val="00D21124"/>
    <w:rsid w:val="00D25CD9"/>
    <w:rsid w:val="00D47D19"/>
    <w:rsid w:val="00D570FB"/>
    <w:rsid w:val="00D63359"/>
    <w:rsid w:val="00D72960"/>
    <w:rsid w:val="00D84702"/>
    <w:rsid w:val="00D91A6A"/>
    <w:rsid w:val="00DA243B"/>
    <w:rsid w:val="00DB39C2"/>
    <w:rsid w:val="00DB63E6"/>
    <w:rsid w:val="00DE47C6"/>
    <w:rsid w:val="00DF5573"/>
    <w:rsid w:val="00E213CA"/>
    <w:rsid w:val="00E72281"/>
    <w:rsid w:val="00E97B5C"/>
    <w:rsid w:val="00EA074C"/>
    <w:rsid w:val="00EB1912"/>
    <w:rsid w:val="00EB6FC8"/>
    <w:rsid w:val="00EE309F"/>
    <w:rsid w:val="00EE3766"/>
    <w:rsid w:val="00EF7700"/>
    <w:rsid w:val="00EF7776"/>
    <w:rsid w:val="00F02BE5"/>
    <w:rsid w:val="00F15130"/>
    <w:rsid w:val="00F411A7"/>
    <w:rsid w:val="00F46B1C"/>
    <w:rsid w:val="00F504D0"/>
    <w:rsid w:val="00F51557"/>
    <w:rsid w:val="00F60A9C"/>
    <w:rsid w:val="00F74070"/>
    <w:rsid w:val="00F82CE6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960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643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27</cp:revision>
  <cp:lastPrinted>2020-02-10T18:59:00Z</cp:lastPrinted>
  <dcterms:created xsi:type="dcterms:W3CDTF">2022-01-12T21:04:00Z</dcterms:created>
  <dcterms:modified xsi:type="dcterms:W3CDTF">2022-06-27T22:49:00Z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