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3173CD8F" w:rsidR="00C86B86" w:rsidRDefault="006073E5" w:rsidP="007F11F4">
      <w:pPr>
        <w:spacing w:line="276" w:lineRule="auto"/>
        <w:jc w:val="center"/>
        <w:rPr>
          <w:rStyle w:val="resultados"/>
          <w:rFonts w:ascii="Arial" w:hAnsi="Arial"/>
          <w:b/>
          <w:bCs/>
          <w:sz w:val="22"/>
          <w:szCs w:val="22"/>
        </w:rPr>
      </w:pPr>
      <w:r>
        <w:rPr>
          <w:noProof/>
        </w:rPr>
        <mc:AlternateContent>
          <mc:Choice Requires="wps">
            <w:drawing>
              <wp:anchor distT="45720" distB="45720" distL="114300" distR="114300" simplePos="0" relativeHeight="251657728" behindDoc="0" locked="0" layoutInCell="1" allowOverlap="1" wp14:anchorId="4181B905" wp14:editId="64C9EC1C">
                <wp:simplePos x="0" y="0"/>
                <wp:positionH relativeFrom="column">
                  <wp:posOffset>661035</wp:posOffset>
                </wp:positionH>
                <wp:positionV relativeFrom="paragraph">
                  <wp:posOffset>173355</wp:posOffset>
                </wp:positionV>
                <wp:extent cx="4514850" cy="3054350"/>
                <wp:effectExtent l="19050" t="19050" r="0" b="0"/>
                <wp:wrapSquare wrapText="bothSides"/>
                <wp:docPr id="90358538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054350"/>
                        </a:xfrm>
                        <a:prstGeom prst="rect">
                          <a:avLst/>
                        </a:prstGeom>
                        <a:noFill/>
                        <a:ln w="41275" cmpd="thickThin">
                          <a:solidFill>
                            <a:srgbClr val="000000"/>
                          </a:solidFill>
                          <a:prstDash val="solid"/>
                          <a:miter lim="800000"/>
                          <a:headEnd/>
                          <a:tailEnd/>
                        </a:ln>
                      </wps:spPr>
                      <wps:txb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6073E5"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97463C" w:rsidRDefault="00F40F45" w:rsidP="00B55E50">
                            <w:pPr>
                              <w:ind w:left="-142" w:right="-24"/>
                              <w:jc w:val="center"/>
                              <w:rPr>
                                <w:rFonts w:ascii="Arial" w:hAnsi="Arial" w:cs="Arial"/>
                                <w:b/>
                                <w:bCs/>
                                <w:sz w:val="28"/>
                                <w:szCs w:val="28"/>
                              </w:rPr>
                            </w:pPr>
                          </w:p>
                          <w:p w14:paraId="6D58E985"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"ADECUACIÓN EN TERRAZA, </w:t>
                            </w:r>
                          </w:p>
                          <w:p w14:paraId="070387E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IMPERMEABILIZACIÓN Y </w:t>
                            </w:r>
                          </w:p>
                          <w:p w14:paraId="2D819B0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REPARACIÓN DE ACABADOS EN LA </w:t>
                            </w:r>
                          </w:p>
                          <w:p w14:paraId="6025743F"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CASA DE LA CULTURA JURÍDICA EN </w:t>
                            </w:r>
                          </w:p>
                          <w:p w14:paraId="41106031" w14:textId="17E975C6" w:rsidR="00F40F45" w:rsidRDefault="009D426B" w:rsidP="009D426B">
                            <w:pPr>
                              <w:jc w:val="center"/>
                              <w:rPr>
                                <w:rFonts w:ascii="Arial" w:hAnsi="Arial" w:cs="Arial"/>
                                <w:b/>
                                <w:bCs/>
                                <w:sz w:val="36"/>
                                <w:szCs w:val="32"/>
                              </w:rPr>
                            </w:pPr>
                            <w:r w:rsidRPr="009D426B">
                              <w:rPr>
                                <w:rFonts w:ascii="Arial" w:hAnsi="Arial" w:cs="Arial"/>
                                <w:b/>
                                <w:bCs/>
                                <w:sz w:val="36"/>
                                <w:szCs w:val="32"/>
                              </w:rPr>
                              <w:t>ACAPULCO, GUERRERO"</w:t>
                            </w:r>
                          </w:p>
                          <w:p w14:paraId="3DE40D98" w14:textId="77777777" w:rsidR="00F40F45" w:rsidRPr="00C04883" w:rsidRDefault="00F40F45" w:rsidP="00F40F45">
                            <w:pPr>
                              <w:jc w:val="center"/>
                              <w:rPr>
                                <w:rFonts w:ascii="Arial" w:hAnsi="Arial" w:cs="Arial"/>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1B905" id="_x0000_t202" coordsize="21600,21600" o:spt="202" path="m,l,21600r21600,l21600,xe">
                <v:stroke joinstyle="miter"/>
                <v:path gradientshapeok="t" o:connecttype="rect"/>
              </v:shapetype>
              <v:shape id="Cuadro de texto 5" o:spid="_x0000_s1026" type="#_x0000_t202" style="position:absolute;left:0;text-align:left;margin-left:52.05pt;margin-top:13.65pt;width:355.5pt;height:24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6073E5" w:rsidRDefault="00F40F45" w:rsidP="00F40F45">
                      <w:pPr>
                        <w:ind w:left="-142" w:right="-24"/>
                        <w:jc w:val="center"/>
                        <w:rPr>
                          <w:rFonts w:ascii="Arial" w:hAnsi="Arial" w:cs="Arial"/>
                          <w:b/>
                          <w:bCs/>
                          <w:outline/>
                          <w:color w:val="000000" w:themeColor="text1"/>
                          <w:sz w:val="36"/>
                          <w:szCs w:val="40"/>
                          <w14:textOutline w14:w="9525" w14:cap="flat" w14:cmpd="sng" w14:algn="ctr">
                            <w14:solidFill>
                              <w14:schemeClr w14:val="tx1"/>
                            </w14:solidFill>
                            <w14:prstDash w14:val="solid"/>
                            <w14:round/>
                          </w14:textOutline>
                          <w14:textFill>
                            <w14:noFill/>
                          </w14:textFill>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97463C" w:rsidRDefault="00F40F45" w:rsidP="00B55E50">
                      <w:pPr>
                        <w:ind w:left="-142" w:right="-24"/>
                        <w:jc w:val="center"/>
                        <w:rPr>
                          <w:rFonts w:ascii="Arial" w:hAnsi="Arial" w:cs="Arial"/>
                          <w:b/>
                          <w:bCs/>
                          <w:sz w:val="28"/>
                          <w:szCs w:val="28"/>
                        </w:rPr>
                      </w:pPr>
                    </w:p>
                    <w:p w14:paraId="6D58E985"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"ADECUACIÓN EN TERRAZA, </w:t>
                      </w:r>
                    </w:p>
                    <w:p w14:paraId="070387E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IMPERMEABILIZACIÓN Y </w:t>
                      </w:r>
                    </w:p>
                    <w:p w14:paraId="2D819B09"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REPARACIÓN DE ACABADOS EN LA </w:t>
                      </w:r>
                    </w:p>
                    <w:p w14:paraId="6025743F" w14:textId="77777777" w:rsidR="009D426B" w:rsidRPr="009D426B" w:rsidRDefault="009D426B" w:rsidP="009D426B">
                      <w:pPr>
                        <w:jc w:val="center"/>
                        <w:rPr>
                          <w:rFonts w:ascii="Arial" w:hAnsi="Arial" w:cs="Arial"/>
                          <w:b/>
                          <w:bCs/>
                          <w:sz w:val="36"/>
                          <w:szCs w:val="32"/>
                        </w:rPr>
                      </w:pPr>
                      <w:r w:rsidRPr="009D426B">
                        <w:rPr>
                          <w:rFonts w:ascii="Arial" w:hAnsi="Arial" w:cs="Arial"/>
                          <w:b/>
                          <w:bCs/>
                          <w:sz w:val="36"/>
                          <w:szCs w:val="32"/>
                        </w:rPr>
                        <w:t xml:space="preserve">CASA DE LA CULTURA JURÍDICA EN </w:t>
                      </w:r>
                    </w:p>
                    <w:p w14:paraId="41106031" w14:textId="17E975C6" w:rsidR="00F40F45" w:rsidRDefault="009D426B" w:rsidP="009D426B">
                      <w:pPr>
                        <w:jc w:val="center"/>
                        <w:rPr>
                          <w:rFonts w:ascii="Arial" w:hAnsi="Arial" w:cs="Arial"/>
                          <w:b/>
                          <w:bCs/>
                          <w:sz w:val="36"/>
                          <w:szCs w:val="32"/>
                        </w:rPr>
                      </w:pPr>
                      <w:r w:rsidRPr="009D426B">
                        <w:rPr>
                          <w:rFonts w:ascii="Arial" w:hAnsi="Arial" w:cs="Arial"/>
                          <w:b/>
                          <w:bCs/>
                          <w:sz w:val="36"/>
                          <w:szCs w:val="32"/>
                        </w:rPr>
                        <w:t>ACAPULCO, GUERRERO"</w:t>
                      </w:r>
                    </w:p>
                    <w:p w14:paraId="3DE40D98" w14:textId="77777777" w:rsidR="00F40F45" w:rsidRPr="00C04883" w:rsidRDefault="00F40F45" w:rsidP="00F40F45">
                      <w:pPr>
                        <w:jc w:val="center"/>
                        <w:rPr>
                          <w:rFonts w:ascii="Arial" w:hAnsi="Arial" w:cs="Arial"/>
                          <w:sz w:val="28"/>
                          <w:szCs w:val="28"/>
                        </w:rPr>
                      </w:pPr>
                    </w:p>
                  </w:txbxContent>
                </v:textbox>
                <w10:wrap type="square"/>
              </v:shape>
            </w:pict>
          </mc:Fallback>
        </mc:AlternateConten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6AFFA5CE" w:rsidR="00C86B86" w:rsidRDefault="0053358D" w:rsidP="00606AB7">
      <w:pPr>
        <w:spacing w:line="276" w:lineRule="auto"/>
        <w:jc w:val="right"/>
        <w:rPr>
          <w:rStyle w:val="resultados"/>
          <w:rFonts w:ascii="Arial" w:hAnsi="Arial"/>
          <w:i/>
          <w:iCs/>
          <w:sz w:val="24"/>
          <w:szCs w:val="24"/>
        </w:rPr>
      </w:pPr>
      <w:r>
        <w:rPr>
          <w:rStyle w:val="resultados"/>
          <w:rFonts w:ascii="Arial" w:hAnsi="Arial"/>
          <w:i/>
          <w:iCs/>
          <w:sz w:val="24"/>
          <w:szCs w:val="24"/>
        </w:rPr>
        <w:t>Mayo</w:t>
      </w:r>
      <w:r w:rsidR="00D66E48">
        <w:rPr>
          <w:rStyle w:val="resultados"/>
          <w:rFonts w:ascii="Arial" w:hAnsi="Arial"/>
          <w:i/>
          <w:iCs/>
          <w:sz w:val="24"/>
          <w:szCs w:val="24"/>
        </w:rPr>
        <w:t xml:space="preserve"> </w:t>
      </w:r>
      <w:r w:rsidR="00606AB7" w:rsidRPr="00606AB7">
        <w:rPr>
          <w:rStyle w:val="resultados"/>
          <w:rFonts w:ascii="Arial" w:hAnsi="Arial"/>
          <w:i/>
          <w:iCs/>
          <w:sz w:val="24"/>
          <w:szCs w:val="24"/>
        </w:rPr>
        <w:t>de 202</w:t>
      </w:r>
      <w:r w:rsidR="00543BA0">
        <w:rPr>
          <w:rStyle w:val="resultados"/>
          <w:rFonts w:ascii="Arial" w:hAnsi="Arial"/>
          <w:i/>
          <w:iCs/>
          <w:sz w:val="24"/>
          <w:szCs w:val="24"/>
        </w:rPr>
        <w:t>3</w:t>
      </w: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69670F97" w14:textId="77777777" w:rsidR="00420CB8" w:rsidRDefault="00420CB8" w:rsidP="00AE5ADC">
      <w:pPr>
        <w:spacing w:line="276" w:lineRule="auto"/>
        <w:ind w:right="-284"/>
        <w:jc w:val="both"/>
        <w:rPr>
          <w:rFonts w:ascii="Arial" w:hAnsi="Arial"/>
          <w:b/>
          <w:bCs/>
          <w:sz w:val="21"/>
          <w:szCs w:val="21"/>
        </w:rPr>
      </w:pPr>
    </w:p>
    <w:p w14:paraId="0707D666" w14:textId="31CDF723" w:rsidR="009D426B" w:rsidRPr="00AE5ADC" w:rsidRDefault="009D426B" w:rsidP="00AE5ADC">
      <w:pPr>
        <w:spacing w:line="276" w:lineRule="auto"/>
        <w:ind w:right="-284"/>
        <w:jc w:val="both"/>
        <w:rPr>
          <w:rFonts w:ascii="Arial" w:hAnsi="Arial"/>
          <w:sz w:val="21"/>
          <w:szCs w:val="21"/>
        </w:rPr>
      </w:pPr>
      <w:r w:rsidRPr="00AE5ADC">
        <w:rPr>
          <w:rFonts w:ascii="Arial" w:hAnsi="Arial"/>
          <w:b/>
          <w:bCs/>
          <w:sz w:val="21"/>
          <w:szCs w:val="21"/>
        </w:rPr>
        <w:lastRenderedPageBreak/>
        <w:t>Obra Pública:</w:t>
      </w:r>
      <w:r w:rsidRPr="00AE5ADC">
        <w:rPr>
          <w:rFonts w:ascii="Arial" w:hAnsi="Arial"/>
          <w:sz w:val="21"/>
          <w:szCs w:val="21"/>
        </w:rPr>
        <w:t xml:space="preserve"> "Adecuación en terraza, impermeabilización y reparación de acabados en la Casa de la Cultura Jurídica en Acapulco, Guerrero"</w:t>
      </w:r>
    </w:p>
    <w:p w14:paraId="16938BD9" w14:textId="77777777" w:rsidR="009D426B" w:rsidRPr="00AE5ADC" w:rsidRDefault="009D426B" w:rsidP="00AE5ADC">
      <w:pPr>
        <w:spacing w:line="276" w:lineRule="auto"/>
        <w:ind w:right="-284"/>
        <w:jc w:val="both"/>
        <w:rPr>
          <w:rFonts w:ascii="Arial" w:hAnsi="Arial"/>
          <w:sz w:val="21"/>
          <w:szCs w:val="21"/>
        </w:rPr>
      </w:pPr>
    </w:p>
    <w:p w14:paraId="1249370F" w14:textId="48E17969" w:rsidR="009D426B" w:rsidRPr="00AE5ADC" w:rsidRDefault="009D426B" w:rsidP="00AE5ADC">
      <w:pPr>
        <w:spacing w:line="276" w:lineRule="auto"/>
        <w:ind w:right="-284"/>
        <w:jc w:val="both"/>
        <w:rPr>
          <w:rFonts w:ascii="Arial" w:hAnsi="Arial"/>
          <w:sz w:val="21"/>
          <w:szCs w:val="21"/>
        </w:rPr>
      </w:pPr>
      <w:r w:rsidRPr="00AE5ADC">
        <w:rPr>
          <w:rFonts w:ascii="Arial" w:hAnsi="Arial"/>
          <w:b/>
          <w:bCs/>
          <w:sz w:val="21"/>
          <w:szCs w:val="21"/>
        </w:rPr>
        <w:t>Ubicación:</w:t>
      </w:r>
      <w:r w:rsidRPr="00AE5ADC">
        <w:rPr>
          <w:rFonts w:ascii="Arial" w:hAnsi="Arial"/>
          <w:sz w:val="21"/>
          <w:szCs w:val="21"/>
        </w:rPr>
        <w:t xml:space="preserve"> Avenida Costera Miguel Alemán, número 2412, Fraccionamiento Club Deportivo, Código Postal 39690, Acapulco, Guerrero. </w:t>
      </w:r>
    </w:p>
    <w:p w14:paraId="1071FF2A" w14:textId="77777777" w:rsidR="009D426B" w:rsidRPr="00AE5ADC" w:rsidRDefault="009D426B" w:rsidP="00AE5ADC">
      <w:pPr>
        <w:spacing w:line="276" w:lineRule="auto"/>
        <w:ind w:right="-284"/>
        <w:jc w:val="both"/>
        <w:rPr>
          <w:rFonts w:ascii="Arial" w:hAnsi="Arial"/>
          <w:sz w:val="21"/>
          <w:szCs w:val="21"/>
        </w:rPr>
      </w:pPr>
    </w:p>
    <w:p w14:paraId="1DD1EADB" w14:textId="77777777" w:rsidR="009D426B" w:rsidRPr="00AE5ADC" w:rsidRDefault="009D426B" w:rsidP="00AE5ADC">
      <w:pPr>
        <w:spacing w:line="276" w:lineRule="auto"/>
        <w:ind w:right="-284"/>
        <w:jc w:val="both"/>
        <w:rPr>
          <w:rFonts w:ascii="Arial" w:hAnsi="Arial"/>
          <w:b/>
          <w:bCs/>
          <w:sz w:val="21"/>
          <w:szCs w:val="21"/>
        </w:rPr>
      </w:pPr>
      <w:r w:rsidRPr="00AE5ADC">
        <w:rPr>
          <w:rFonts w:ascii="Arial" w:hAnsi="Arial"/>
          <w:b/>
          <w:bCs/>
          <w:sz w:val="21"/>
          <w:szCs w:val="21"/>
        </w:rPr>
        <w:t>Antecedentes:</w:t>
      </w:r>
    </w:p>
    <w:p w14:paraId="160340EC" w14:textId="77777777" w:rsidR="009D426B" w:rsidRPr="00AE5ADC" w:rsidRDefault="009D426B" w:rsidP="00AE5ADC">
      <w:pPr>
        <w:spacing w:line="276" w:lineRule="auto"/>
        <w:ind w:right="-284"/>
        <w:jc w:val="both"/>
        <w:rPr>
          <w:rFonts w:ascii="Arial" w:hAnsi="Arial"/>
          <w:sz w:val="21"/>
          <w:szCs w:val="21"/>
        </w:rPr>
      </w:pPr>
    </w:p>
    <w:p w14:paraId="37DC5F71" w14:textId="5EB986F6"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La Casa de la Cultura Jurídica (CCJ) se desplanta en un terreno de 1,676.75 m2 de área y cuenta con 1,492.82 m2 de construcción, edificados en varios cuerpos de uno y dos niveles.</w:t>
      </w:r>
    </w:p>
    <w:p w14:paraId="36BD1296" w14:textId="77777777" w:rsidR="009D426B" w:rsidRPr="00AE5ADC" w:rsidRDefault="009D426B" w:rsidP="00AE5ADC">
      <w:pPr>
        <w:spacing w:line="276" w:lineRule="auto"/>
        <w:ind w:right="-284"/>
        <w:jc w:val="both"/>
        <w:rPr>
          <w:rFonts w:ascii="Arial" w:hAnsi="Arial"/>
          <w:sz w:val="21"/>
          <w:szCs w:val="21"/>
        </w:rPr>
      </w:pPr>
    </w:p>
    <w:p w14:paraId="4BCF6A0F" w14:textId="42B9E918"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Para efectos de identificación de las edificaciones éstas se pueden dividir de forma general como cuerpos:</w:t>
      </w:r>
    </w:p>
    <w:p w14:paraId="32B7C7F5" w14:textId="77777777" w:rsidR="009D426B" w:rsidRPr="00AE5ADC" w:rsidRDefault="009D426B" w:rsidP="00AE5ADC">
      <w:pPr>
        <w:spacing w:line="276" w:lineRule="auto"/>
        <w:ind w:right="-284"/>
        <w:jc w:val="both"/>
        <w:rPr>
          <w:rFonts w:ascii="Arial" w:hAnsi="Arial"/>
          <w:sz w:val="21"/>
          <w:szCs w:val="21"/>
        </w:rPr>
      </w:pPr>
    </w:p>
    <w:p w14:paraId="7A9222FF" w14:textId="66EBB9D7"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1: Biblioteca que cuenta con un salón de jubilados en la planta baja a nivel de banqueta y la biblioteca que se encuentra en un nivel de aproximadamente +3.00m con el que se encuentra un pasillo descubierto en la parte trasera.</w:t>
      </w:r>
    </w:p>
    <w:p w14:paraId="0D08224A" w14:textId="77777777" w:rsidR="009D426B" w:rsidRPr="00AE5ADC" w:rsidRDefault="009D426B" w:rsidP="00AE5ADC">
      <w:pPr>
        <w:spacing w:line="276" w:lineRule="auto"/>
        <w:ind w:right="-284"/>
        <w:jc w:val="both"/>
        <w:rPr>
          <w:rFonts w:ascii="Arial" w:hAnsi="Arial"/>
          <w:sz w:val="21"/>
          <w:szCs w:val="21"/>
        </w:rPr>
      </w:pPr>
    </w:p>
    <w:p w14:paraId="451A5688" w14:textId="11B6C551" w:rsidR="009D426B" w:rsidRPr="00AE5ADC" w:rsidRDefault="009D426B" w:rsidP="00AE5ADC">
      <w:pPr>
        <w:spacing w:line="276" w:lineRule="auto"/>
        <w:ind w:right="-284"/>
        <w:jc w:val="both"/>
        <w:rPr>
          <w:rFonts w:ascii="Arial" w:hAnsi="Arial"/>
          <w:sz w:val="21"/>
          <w:szCs w:val="21"/>
        </w:rPr>
      </w:pPr>
      <w:proofErr w:type="gramStart"/>
      <w:r w:rsidRPr="00AE5ADC">
        <w:rPr>
          <w:rFonts w:ascii="Arial" w:hAnsi="Arial"/>
          <w:sz w:val="21"/>
          <w:szCs w:val="21"/>
        </w:rPr>
        <w:t>2:Archivo</w:t>
      </w:r>
      <w:proofErr w:type="gramEnd"/>
      <w:r w:rsidRPr="00AE5ADC">
        <w:rPr>
          <w:rFonts w:ascii="Arial" w:hAnsi="Arial"/>
          <w:sz w:val="21"/>
          <w:szCs w:val="21"/>
        </w:rPr>
        <w:t xml:space="preserve"> de Concentración que se ubica a un nivel de banqueta aproximadamente +0.30, Salón de usos Múltiples en el cual se realizaran los trabajos a un nivel aprox. de +3.00, 3: Oficinas y sala de juntas en niveles +5.20 y +8.05.</w:t>
      </w:r>
    </w:p>
    <w:p w14:paraId="7452ACF4" w14:textId="77777777" w:rsidR="009D426B" w:rsidRPr="00AE5ADC" w:rsidRDefault="009D426B" w:rsidP="00AE5ADC">
      <w:pPr>
        <w:spacing w:line="276" w:lineRule="auto"/>
        <w:ind w:right="-284"/>
        <w:jc w:val="both"/>
        <w:rPr>
          <w:rFonts w:ascii="Arial" w:hAnsi="Arial"/>
          <w:sz w:val="21"/>
          <w:szCs w:val="21"/>
        </w:rPr>
      </w:pPr>
    </w:p>
    <w:p w14:paraId="5FDEB865" w14:textId="591B44CD"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Derivado de la solicitud de la CCJ en Acapulco “Ministro Alberto Vásquez del Mercado”, en la que se informó sobre las afectaciones en el acceso en la fachada principal, fisuras en muros que no son</w:t>
      </w:r>
      <w:r w:rsidR="00AE5ADC">
        <w:rPr>
          <w:rFonts w:ascii="Arial" w:hAnsi="Arial"/>
          <w:sz w:val="21"/>
          <w:szCs w:val="21"/>
        </w:rPr>
        <w:t xml:space="preserve"> </w:t>
      </w:r>
      <w:r w:rsidRPr="00AE5ADC">
        <w:rPr>
          <w:rFonts w:ascii="Arial" w:hAnsi="Arial"/>
          <w:sz w:val="21"/>
          <w:szCs w:val="21"/>
        </w:rPr>
        <w:t xml:space="preserve">estructurales sin embargo por estética se repararan, así como nivelaciones y sustituciones de </w:t>
      </w:r>
      <w:r w:rsidR="006A2F31">
        <w:rPr>
          <w:rFonts w:ascii="Arial" w:hAnsi="Arial"/>
          <w:sz w:val="21"/>
          <w:szCs w:val="21"/>
        </w:rPr>
        <w:t xml:space="preserve">   </w:t>
      </w:r>
      <w:r w:rsidRPr="00AE5ADC">
        <w:rPr>
          <w:rFonts w:ascii="Arial" w:hAnsi="Arial"/>
          <w:sz w:val="21"/>
          <w:szCs w:val="21"/>
        </w:rPr>
        <w:t xml:space="preserve">plafones en las diferentes áreas que comprende el inmueble, además de realizar mejoras en la </w:t>
      </w:r>
      <w:r w:rsidR="006A2F31">
        <w:rPr>
          <w:rFonts w:ascii="Arial" w:hAnsi="Arial"/>
          <w:sz w:val="21"/>
          <w:szCs w:val="21"/>
        </w:rPr>
        <w:t xml:space="preserve">    </w:t>
      </w:r>
      <w:r w:rsidRPr="00AE5ADC">
        <w:rPr>
          <w:rFonts w:ascii="Arial" w:hAnsi="Arial"/>
          <w:sz w:val="21"/>
          <w:szCs w:val="21"/>
        </w:rPr>
        <w:t xml:space="preserve">terraza que se ubica en la azotea de la zona de oficina de la Titular, así mismo como reparaciones </w:t>
      </w:r>
      <w:r w:rsidR="006A2F31">
        <w:rPr>
          <w:rFonts w:ascii="Arial" w:hAnsi="Arial"/>
          <w:sz w:val="21"/>
          <w:szCs w:val="21"/>
        </w:rPr>
        <w:t xml:space="preserve">     </w:t>
      </w:r>
      <w:r w:rsidRPr="00AE5ADC">
        <w:rPr>
          <w:rFonts w:ascii="Arial" w:hAnsi="Arial"/>
          <w:sz w:val="21"/>
          <w:szCs w:val="21"/>
        </w:rPr>
        <w:t>de losas en el lecho inferior por filtraciones de agua se fue erosionando y disgregando el concreto y</w:t>
      </w:r>
      <w:r w:rsidR="006A2F31">
        <w:rPr>
          <w:rFonts w:ascii="Arial" w:hAnsi="Arial"/>
          <w:sz w:val="21"/>
          <w:szCs w:val="21"/>
        </w:rPr>
        <w:t xml:space="preserve">   </w:t>
      </w:r>
      <w:r w:rsidRPr="00AE5ADC">
        <w:rPr>
          <w:rFonts w:ascii="Arial" w:hAnsi="Arial"/>
          <w:sz w:val="21"/>
          <w:szCs w:val="21"/>
        </w:rPr>
        <w:t xml:space="preserve"> el acero, por lo que requieren trabajos de reparación de las mismas para que la Casa de la Cultura Jurídica cuente con un inmueble en condiciones de habitabilidad y funcionamiento para sus </w:t>
      </w:r>
      <w:r w:rsidR="006A2F31">
        <w:rPr>
          <w:rFonts w:ascii="Arial" w:hAnsi="Arial"/>
          <w:sz w:val="21"/>
          <w:szCs w:val="21"/>
        </w:rPr>
        <w:t xml:space="preserve">    </w:t>
      </w:r>
      <w:r w:rsidRPr="00AE5ADC">
        <w:rPr>
          <w:rFonts w:ascii="Arial" w:hAnsi="Arial"/>
          <w:sz w:val="21"/>
          <w:szCs w:val="21"/>
        </w:rPr>
        <w:t>ocupantes y usuarios.</w:t>
      </w:r>
    </w:p>
    <w:p w14:paraId="24FA1CB5" w14:textId="77777777" w:rsidR="009D426B" w:rsidRPr="00AE5ADC" w:rsidRDefault="009D426B" w:rsidP="00AE5ADC">
      <w:pPr>
        <w:spacing w:line="276" w:lineRule="auto"/>
        <w:ind w:right="-284"/>
        <w:jc w:val="both"/>
        <w:rPr>
          <w:rFonts w:ascii="Arial" w:hAnsi="Arial"/>
        </w:rPr>
      </w:pPr>
    </w:p>
    <w:p w14:paraId="7E54F2BA" w14:textId="77777777" w:rsidR="009D426B" w:rsidRPr="00AE5ADC" w:rsidRDefault="009D426B" w:rsidP="00AE5ADC">
      <w:pPr>
        <w:spacing w:line="276" w:lineRule="auto"/>
        <w:ind w:right="-284"/>
        <w:jc w:val="both"/>
        <w:rPr>
          <w:rFonts w:ascii="Arial" w:hAnsi="Arial"/>
          <w:b/>
          <w:bCs/>
          <w:sz w:val="21"/>
          <w:szCs w:val="21"/>
        </w:rPr>
      </w:pPr>
      <w:r w:rsidRPr="00AE5ADC">
        <w:rPr>
          <w:rFonts w:ascii="Arial" w:hAnsi="Arial"/>
          <w:b/>
          <w:bCs/>
          <w:sz w:val="21"/>
          <w:szCs w:val="21"/>
        </w:rPr>
        <w:t>Necesidades:</w:t>
      </w:r>
    </w:p>
    <w:p w14:paraId="7791AD95" w14:textId="77777777" w:rsidR="009D426B" w:rsidRPr="00AE5ADC" w:rsidRDefault="009D426B" w:rsidP="00AE5ADC">
      <w:pPr>
        <w:spacing w:line="276" w:lineRule="auto"/>
        <w:ind w:right="-284"/>
        <w:jc w:val="both"/>
        <w:rPr>
          <w:rFonts w:ascii="Arial" w:hAnsi="Arial"/>
        </w:rPr>
      </w:pPr>
    </w:p>
    <w:p w14:paraId="5DCFC1D5" w14:textId="19028CC8"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La CCJ requiere la atención de las afectaciones vertidas en el dictamen estructural ocular realizada por Protección Civil de la entidad, con la finalidad de que ésta cuente con condiciones óptimas para su operación y el desempeño de actividades del personal que labora en este recinto, así como de los usuarios que asisten a los eventos.</w:t>
      </w:r>
    </w:p>
    <w:p w14:paraId="475F530F" w14:textId="77777777" w:rsidR="009D426B" w:rsidRPr="00AE5ADC" w:rsidRDefault="009D426B" w:rsidP="00AE5ADC">
      <w:pPr>
        <w:spacing w:line="276" w:lineRule="auto"/>
        <w:ind w:right="-284"/>
        <w:jc w:val="both"/>
        <w:rPr>
          <w:rFonts w:ascii="Arial" w:hAnsi="Arial"/>
          <w:sz w:val="21"/>
          <w:szCs w:val="21"/>
        </w:rPr>
      </w:pPr>
    </w:p>
    <w:p w14:paraId="2BB00950" w14:textId="064BF03C" w:rsidR="00436900" w:rsidRPr="00AE5ADC" w:rsidRDefault="009D426B" w:rsidP="00AE5ADC">
      <w:pPr>
        <w:spacing w:line="276" w:lineRule="auto"/>
        <w:ind w:right="-284"/>
        <w:jc w:val="both"/>
        <w:rPr>
          <w:rFonts w:ascii="Arial" w:hAnsi="Arial"/>
          <w:b/>
          <w:bCs/>
        </w:rPr>
      </w:pPr>
      <w:r w:rsidRPr="00AE5ADC">
        <w:rPr>
          <w:rFonts w:ascii="Arial" w:hAnsi="Arial"/>
          <w:b/>
          <w:bCs/>
          <w:sz w:val="21"/>
          <w:szCs w:val="21"/>
        </w:rPr>
        <w:t>Descripción de los trabajos a realizar:</w:t>
      </w:r>
      <w:r w:rsidRPr="00AE5ADC">
        <w:rPr>
          <w:rFonts w:ascii="Arial" w:hAnsi="Arial"/>
          <w:b/>
          <w:bCs/>
          <w:sz w:val="21"/>
          <w:szCs w:val="21"/>
        </w:rPr>
        <w:cr/>
      </w:r>
    </w:p>
    <w:p w14:paraId="3AA3DC66" w14:textId="0DFACE4E"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Los trabajos necesarios para las reparaciones estructurales en los espacios afectados del inmueble consisten en manera general en la sustitución de un pretil de forma triangular de 10.95X1.90m. y 11.09m de hipotenusa, reparación de juntas constructivas en la colindancia entre el edificio de la CCJ</w:t>
      </w:r>
      <w:r w:rsidR="00420CB8">
        <w:rPr>
          <w:rFonts w:ascii="Arial" w:hAnsi="Arial"/>
          <w:sz w:val="21"/>
          <w:szCs w:val="21"/>
        </w:rPr>
        <w:t xml:space="preserve"> </w:t>
      </w:r>
      <w:r w:rsidR="00AE5ADC">
        <w:rPr>
          <w:rFonts w:ascii="Arial" w:hAnsi="Arial"/>
          <w:sz w:val="21"/>
          <w:szCs w:val="21"/>
        </w:rPr>
        <w:lastRenderedPageBreak/>
        <w:t>e</w:t>
      </w:r>
      <w:r w:rsidRPr="00AE5ADC">
        <w:rPr>
          <w:rFonts w:ascii="Arial" w:hAnsi="Arial"/>
          <w:sz w:val="21"/>
          <w:szCs w:val="21"/>
        </w:rPr>
        <w:t>l edificio colindante la cual se realizará mediante materiales pétreos y malla tela de gallinero.</w:t>
      </w:r>
      <w:r w:rsidRPr="00AE5ADC">
        <w:rPr>
          <w:rFonts w:ascii="Arial" w:hAnsi="Arial"/>
          <w:sz w:val="21"/>
          <w:szCs w:val="21"/>
        </w:rPr>
        <w:cr/>
      </w:r>
    </w:p>
    <w:p w14:paraId="4E2BD75E" w14:textId="5CBD0585"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 xml:space="preserve">Para la adecuación de la terraza en zona de la Titular se realizará el retiro de materiales como son la loseta y enseguida se realizará el cambio de impermeabilizante, sustitución del pretil existente de 0.60m de altura por un pretil de 0.90m de tabique con </w:t>
      </w:r>
      <w:proofErr w:type="spellStart"/>
      <w:r w:rsidRPr="00AE5ADC">
        <w:rPr>
          <w:rFonts w:ascii="Arial" w:hAnsi="Arial"/>
          <w:sz w:val="21"/>
          <w:szCs w:val="21"/>
        </w:rPr>
        <w:t>repisón</w:t>
      </w:r>
      <w:proofErr w:type="spellEnd"/>
      <w:r w:rsidRPr="00AE5ADC">
        <w:rPr>
          <w:rFonts w:ascii="Arial" w:hAnsi="Arial"/>
          <w:sz w:val="21"/>
          <w:szCs w:val="21"/>
        </w:rPr>
        <w:t xml:space="preserve"> prefabricado de concreto y cadena de desplante de los mismos elementos reforzados con castillos @2.50máx de separación como se indica en el detalle plano EAC-01.</w:t>
      </w:r>
    </w:p>
    <w:p w14:paraId="6B77C8B1" w14:textId="77777777" w:rsidR="009D426B" w:rsidRPr="00AE5ADC" w:rsidRDefault="009D426B" w:rsidP="00AE5ADC">
      <w:pPr>
        <w:spacing w:line="276" w:lineRule="auto"/>
        <w:ind w:right="-284"/>
        <w:jc w:val="both"/>
        <w:rPr>
          <w:rFonts w:ascii="Arial" w:hAnsi="Arial"/>
          <w:sz w:val="21"/>
          <w:szCs w:val="21"/>
        </w:rPr>
      </w:pPr>
    </w:p>
    <w:p w14:paraId="4653F9FB" w14:textId="5F63D7B4"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realizará la reparación de las fisuras mediante la aplicación de aditivos epóxidos de alta resistencia del lecho bajo de la losa para evitar el deterioro mayor de esta, realizando el retiro previo del material dañado.</w:t>
      </w:r>
    </w:p>
    <w:p w14:paraId="67570F96" w14:textId="77777777" w:rsidR="009D426B" w:rsidRPr="00AE5ADC" w:rsidRDefault="009D426B" w:rsidP="00AE5ADC">
      <w:pPr>
        <w:spacing w:line="276" w:lineRule="auto"/>
        <w:ind w:right="-284"/>
        <w:jc w:val="both"/>
        <w:rPr>
          <w:rFonts w:ascii="Arial" w:hAnsi="Arial"/>
          <w:sz w:val="21"/>
          <w:szCs w:val="21"/>
        </w:rPr>
      </w:pPr>
    </w:p>
    <w:p w14:paraId="757D6E9E" w14:textId="3D6B7E25"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realizará la sustitución de piezas dañadas y faltantes del plafón modular, así como la nivelación del mismo sistema de plafón suspendido.</w:t>
      </w:r>
    </w:p>
    <w:p w14:paraId="44414E8B" w14:textId="77777777" w:rsidR="009D426B" w:rsidRPr="00AE5ADC" w:rsidRDefault="009D426B" w:rsidP="00AE5ADC">
      <w:pPr>
        <w:spacing w:line="276" w:lineRule="auto"/>
        <w:ind w:right="-284"/>
        <w:jc w:val="both"/>
        <w:rPr>
          <w:rFonts w:ascii="Arial" w:hAnsi="Arial"/>
          <w:sz w:val="21"/>
          <w:szCs w:val="21"/>
        </w:rPr>
      </w:pPr>
    </w:p>
    <w:p w14:paraId="5620ADE5" w14:textId="14D48889"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Se aplicará pintura vinílica en general en las áreas nuevas y en aquellas adyacentes a los trabajos ejecutados.</w:t>
      </w:r>
    </w:p>
    <w:p w14:paraId="23BDD0B2" w14:textId="77777777" w:rsidR="009D426B" w:rsidRPr="00AE5ADC" w:rsidRDefault="009D426B" w:rsidP="00AE5ADC">
      <w:pPr>
        <w:spacing w:line="276" w:lineRule="auto"/>
        <w:ind w:right="-284"/>
        <w:jc w:val="both"/>
        <w:rPr>
          <w:rFonts w:ascii="Arial" w:hAnsi="Arial"/>
          <w:sz w:val="21"/>
          <w:szCs w:val="21"/>
        </w:rPr>
      </w:pPr>
    </w:p>
    <w:p w14:paraId="46C9D86B" w14:textId="329AEA9E" w:rsidR="009D426B" w:rsidRPr="00AE5ADC" w:rsidRDefault="009D426B" w:rsidP="00AE5ADC">
      <w:pPr>
        <w:spacing w:line="276" w:lineRule="auto"/>
        <w:ind w:right="-284"/>
        <w:jc w:val="both"/>
        <w:rPr>
          <w:rFonts w:ascii="Arial" w:hAnsi="Arial"/>
          <w:sz w:val="21"/>
          <w:szCs w:val="21"/>
        </w:rPr>
      </w:pPr>
      <w:r w:rsidRPr="00AE5ADC">
        <w:rPr>
          <w:rFonts w:ascii="Arial" w:hAnsi="Arial"/>
          <w:sz w:val="21"/>
          <w:szCs w:val="21"/>
        </w:rPr>
        <w:t>Con la ejecución de la obra denominada "Adecuación en terraza, impermeabilización y reparación de acabados en la Casa de la Cultura Jurídica en Acapulco, Guerrero" se dotará de espacios que cumplan con las condiciones de habitabilidad y funcionamiento para el desempeño de las actividades que motivan el funcionamiento de la Casa de la Cultura Jurídica.</w:t>
      </w:r>
    </w:p>
    <w:p w14:paraId="36529ACB" w14:textId="7DF0A54D" w:rsidR="0097463C" w:rsidRDefault="0053358D" w:rsidP="00410DD9">
      <w:pPr>
        <w:spacing w:line="276" w:lineRule="auto"/>
        <w:jc w:val="both"/>
        <w:rPr>
          <w:rFonts w:ascii="Arial" w:hAnsi="Arial" w:cs="Arial"/>
          <w:bCs/>
          <w:sz w:val="21"/>
          <w:szCs w:val="21"/>
        </w:rPr>
      </w:pPr>
      <w:r>
        <w:rPr>
          <w:noProof/>
        </w:rPr>
        <mc:AlternateContent>
          <mc:Choice Requires="wps">
            <w:drawing>
              <wp:anchor distT="45720" distB="45720" distL="114300" distR="114300" simplePos="0" relativeHeight="251661824" behindDoc="0" locked="0" layoutInCell="1" allowOverlap="1" wp14:anchorId="16D2B318" wp14:editId="481AE5B2">
                <wp:simplePos x="0" y="0"/>
                <wp:positionH relativeFrom="page">
                  <wp:posOffset>4130675</wp:posOffset>
                </wp:positionH>
                <wp:positionV relativeFrom="paragraph">
                  <wp:posOffset>344170</wp:posOffset>
                </wp:positionV>
                <wp:extent cx="3057525" cy="1055370"/>
                <wp:effectExtent l="0" t="0" r="0" b="2540"/>
                <wp:wrapSquare wrapText="bothSides"/>
                <wp:docPr id="416862007"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55370"/>
                        </a:xfrm>
                        <a:prstGeom prst="rect">
                          <a:avLst/>
                        </a:prstGeom>
                        <a:noFill/>
                        <a:ln w="9525">
                          <a:noFill/>
                          <a:miter lim="800000"/>
                          <a:headEnd/>
                          <a:tailEnd/>
                        </a:ln>
                      </wps:spPr>
                      <wps:txbx>
                        <w:txbxContent>
                          <w:p w14:paraId="44DE420A" w14:textId="3F89B018" w:rsidR="008F1A3A" w:rsidRDefault="008F1A3A" w:rsidP="008F1A3A">
                            <w:pPr>
                              <w:jc w:val="center"/>
                              <w:rPr>
                                <w:rFonts w:ascii="Arial" w:hAnsi="Arial" w:cs="Arial"/>
                                <w:sz w:val="22"/>
                                <w:szCs w:val="22"/>
                              </w:rPr>
                            </w:pPr>
                            <w:r>
                              <w:rPr>
                                <w:rFonts w:ascii="Arial" w:hAnsi="Arial" w:cs="Arial"/>
                                <w:sz w:val="22"/>
                                <w:szCs w:val="22"/>
                              </w:rPr>
                              <w:t>Validó</w:t>
                            </w:r>
                            <w:r w:rsidR="0053358D">
                              <w:rPr>
                                <w:rFonts w:ascii="Arial" w:hAnsi="Arial" w:cs="Arial"/>
                                <w:sz w:val="22"/>
                                <w:szCs w:val="22"/>
                              </w:rPr>
                              <w:t>:</w:t>
                            </w:r>
                          </w:p>
                          <w:p w14:paraId="39668CE4" w14:textId="77777777" w:rsidR="0053358D" w:rsidRDefault="0053358D" w:rsidP="008F1A3A">
                            <w:pPr>
                              <w:jc w:val="center"/>
                              <w:rPr>
                                <w:rFonts w:ascii="Arial" w:hAnsi="Arial" w:cs="Arial"/>
                                <w:sz w:val="22"/>
                                <w:szCs w:val="22"/>
                              </w:rPr>
                            </w:pPr>
                          </w:p>
                          <w:p w14:paraId="36550132" w14:textId="77777777" w:rsidR="0053358D" w:rsidRPr="008A0A30" w:rsidRDefault="0053358D" w:rsidP="008F1A3A">
                            <w:pPr>
                              <w:jc w:val="center"/>
                              <w:rPr>
                                <w:rFonts w:ascii="Arial" w:hAnsi="Arial" w:cs="Arial"/>
                                <w:sz w:val="22"/>
                                <w:szCs w:val="22"/>
                              </w:rPr>
                            </w:pPr>
                          </w:p>
                          <w:p w14:paraId="1D98531A" w14:textId="5749DD77" w:rsidR="008F1A3A" w:rsidRDefault="008F1A3A" w:rsidP="008F1A3A">
                            <w:pPr>
                              <w:jc w:val="center"/>
                              <w:rPr>
                                <w:rFonts w:ascii="Arial" w:hAnsi="Arial" w:cs="Arial"/>
                                <w:sz w:val="22"/>
                                <w:szCs w:val="22"/>
                              </w:rPr>
                            </w:pPr>
                          </w:p>
                          <w:p w14:paraId="47C2118C" w14:textId="77777777" w:rsidR="00FC2379" w:rsidRPr="008A0A30" w:rsidRDefault="00FC2379" w:rsidP="008F1A3A">
                            <w:pPr>
                              <w:jc w:val="center"/>
                              <w:rPr>
                                <w:rFonts w:ascii="Arial" w:hAnsi="Arial" w:cs="Arial"/>
                                <w:sz w:val="22"/>
                                <w:szCs w:val="22"/>
                              </w:rPr>
                            </w:pPr>
                          </w:p>
                          <w:p w14:paraId="21FB39F4" w14:textId="77777777" w:rsidR="00AE5ADC" w:rsidRDefault="008F1A3A" w:rsidP="008F1A3A">
                            <w:pPr>
                              <w:jc w:val="center"/>
                              <w:rPr>
                                <w:rFonts w:ascii="Arial" w:hAnsi="Arial" w:cs="Arial"/>
                                <w:b/>
                                <w:bCs/>
                                <w:sz w:val="22"/>
                                <w:szCs w:val="22"/>
                              </w:rPr>
                            </w:pPr>
                            <w:r>
                              <w:rPr>
                                <w:rFonts w:ascii="Arial" w:hAnsi="Arial" w:cs="Arial"/>
                                <w:b/>
                                <w:bCs/>
                                <w:sz w:val="22"/>
                                <w:szCs w:val="22"/>
                              </w:rPr>
                              <w:t>Arq</w:t>
                            </w:r>
                            <w:r w:rsidR="00AE5ADC">
                              <w:rPr>
                                <w:rFonts w:ascii="Arial" w:hAnsi="Arial" w:cs="Arial"/>
                                <w:b/>
                                <w:bCs/>
                                <w:sz w:val="22"/>
                                <w:szCs w:val="22"/>
                              </w:rPr>
                              <w:t>. Alejandra Mondragón Hernández</w:t>
                            </w:r>
                          </w:p>
                          <w:p w14:paraId="4876E1F0" w14:textId="2FEE467C" w:rsidR="00A430BD" w:rsidRPr="008A0A30" w:rsidRDefault="00AE5ADC" w:rsidP="008F1A3A">
                            <w:pPr>
                              <w:jc w:val="center"/>
                              <w:rPr>
                                <w:rFonts w:ascii="Arial" w:hAnsi="Arial" w:cs="Arial"/>
                                <w:sz w:val="22"/>
                                <w:szCs w:val="22"/>
                              </w:rPr>
                            </w:pPr>
                            <w:r>
                              <w:rPr>
                                <w:rFonts w:ascii="Arial" w:hAnsi="Arial" w:cs="Arial"/>
                                <w:b/>
                                <w:bCs/>
                                <w:sz w:val="22"/>
                                <w:szCs w:val="22"/>
                              </w:rPr>
                              <w:t>Directora de Elaboración y Coordinación de Proyectos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D2B318" id="_x0000_t202" coordsize="21600,21600" o:spt="202" path="m,l,21600r21600,l21600,xe">
                <v:stroke joinstyle="miter"/>
                <v:path gradientshapeok="t" o:connecttype="rect"/>
              </v:shapetype>
              <v:shape id="Cuadro de texto 4" o:spid="_x0000_s1027" type="#_x0000_t202" style="position:absolute;left:0;text-align:left;margin-left:325.25pt;margin-top:27.1pt;width:240.75pt;height:83.1pt;z-index:251661824;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" filled="f" stroked="f">
                <v:textbox style="mso-fit-shape-to-text:t">
                  <w:txbxContent>
                    <w:p w14:paraId="44DE420A" w14:textId="3F89B018" w:rsidR="008F1A3A" w:rsidRDefault="008F1A3A" w:rsidP="008F1A3A">
                      <w:pPr>
                        <w:jc w:val="center"/>
                        <w:rPr>
                          <w:rFonts w:ascii="Arial" w:hAnsi="Arial" w:cs="Arial"/>
                          <w:sz w:val="22"/>
                          <w:szCs w:val="22"/>
                        </w:rPr>
                      </w:pPr>
                      <w:r>
                        <w:rPr>
                          <w:rFonts w:ascii="Arial" w:hAnsi="Arial" w:cs="Arial"/>
                          <w:sz w:val="22"/>
                          <w:szCs w:val="22"/>
                        </w:rPr>
                        <w:t>Validó</w:t>
                      </w:r>
                      <w:r w:rsidR="0053358D">
                        <w:rPr>
                          <w:rFonts w:ascii="Arial" w:hAnsi="Arial" w:cs="Arial"/>
                          <w:sz w:val="22"/>
                          <w:szCs w:val="22"/>
                        </w:rPr>
                        <w:t>:</w:t>
                      </w:r>
                    </w:p>
                    <w:p w14:paraId="39668CE4" w14:textId="77777777" w:rsidR="0053358D" w:rsidRDefault="0053358D" w:rsidP="008F1A3A">
                      <w:pPr>
                        <w:jc w:val="center"/>
                        <w:rPr>
                          <w:rFonts w:ascii="Arial" w:hAnsi="Arial" w:cs="Arial"/>
                          <w:sz w:val="22"/>
                          <w:szCs w:val="22"/>
                        </w:rPr>
                      </w:pPr>
                    </w:p>
                    <w:p w14:paraId="36550132" w14:textId="77777777" w:rsidR="0053358D" w:rsidRPr="008A0A30" w:rsidRDefault="0053358D" w:rsidP="008F1A3A">
                      <w:pPr>
                        <w:jc w:val="center"/>
                        <w:rPr>
                          <w:rFonts w:ascii="Arial" w:hAnsi="Arial" w:cs="Arial"/>
                          <w:sz w:val="22"/>
                          <w:szCs w:val="22"/>
                        </w:rPr>
                      </w:pPr>
                    </w:p>
                    <w:p w14:paraId="1D98531A" w14:textId="5749DD77" w:rsidR="008F1A3A" w:rsidRDefault="008F1A3A" w:rsidP="008F1A3A">
                      <w:pPr>
                        <w:jc w:val="center"/>
                        <w:rPr>
                          <w:rFonts w:ascii="Arial" w:hAnsi="Arial" w:cs="Arial"/>
                          <w:sz w:val="22"/>
                          <w:szCs w:val="22"/>
                        </w:rPr>
                      </w:pPr>
                    </w:p>
                    <w:p w14:paraId="47C2118C" w14:textId="77777777" w:rsidR="00FC2379" w:rsidRPr="008A0A30" w:rsidRDefault="00FC2379" w:rsidP="008F1A3A">
                      <w:pPr>
                        <w:jc w:val="center"/>
                        <w:rPr>
                          <w:rFonts w:ascii="Arial" w:hAnsi="Arial" w:cs="Arial"/>
                          <w:sz w:val="22"/>
                          <w:szCs w:val="22"/>
                        </w:rPr>
                      </w:pPr>
                    </w:p>
                    <w:p w14:paraId="21FB39F4" w14:textId="77777777" w:rsidR="00AE5ADC" w:rsidRDefault="008F1A3A" w:rsidP="008F1A3A">
                      <w:pPr>
                        <w:jc w:val="center"/>
                        <w:rPr>
                          <w:rFonts w:ascii="Arial" w:hAnsi="Arial" w:cs="Arial"/>
                          <w:b/>
                          <w:bCs/>
                          <w:sz w:val="22"/>
                          <w:szCs w:val="22"/>
                        </w:rPr>
                      </w:pPr>
                      <w:r>
                        <w:rPr>
                          <w:rFonts w:ascii="Arial" w:hAnsi="Arial" w:cs="Arial"/>
                          <w:b/>
                          <w:bCs/>
                          <w:sz w:val="22"/>
                          <w:szCs w:val="22"/>
                        </w:rPr>
                        <w:t>Arq</w:t>
                      </w:r>
                      <w:r w:rsidR="00AE5ADC">
                        <w:rPr>
                          <w:rFonts w:ascii="Arial" w:hAnsi="Arial" w:cs="Arial"/>
                          <w:b/>
                          <w:bCs/>
                          <w:sz w:val="22"/>
                          <w:szCs w:val="22"/>
                        </w:rPr>
                        <w:t>. Alejandra Mondragón Hernández</w:t>
                      </w:r>
                    </w:p>
                    <w:p w14:paraId="4876E1F0" w14:textId="2FEE467C" w:rsidR="00A430BD" w:rsidRPr="008A0A30" w:rsidRDefault="00AE5ADC" w:rsidP="008F1A3A">
                      <w:pPr>
                        <w:jc w:val="center"/>
                        <w:rPr>
                          <w:rFonts w:ascii="Arial" w:hAnsi="Arial" w:cs="Arial"/>
                          <w:sz w:val="22"/>
                          <w:szCs w:val="22"/>
                        </w:rPr>
                      </w:pPr>
                      <w:r>
                        <w:rPr>
                          <w:rFonts w:ascii="Arial" w:hAnsi="Arial" w:cs="Arial"/>
                          <w:b/>
                          <w:bCs/>
                          <w:sz w:val="22"/>
                          <w:szCs w:val="22"/>
                        </w:rPr>
                        <w:t>Directora de Elaboración y Coordinación de Proyectos</w:t>
                      </w:r>
                    </w:p>
                  </w:txbxContent>
                </v:textbox>
                <w10:wrap type="square" anchorx="page"/>
              </v:shape>
            </w:pict>
          </mc:Fallback>
        </mc:AlternateContent>
      </w:r>
      <w:r w:rsidR="0097463C">
        <w:rPr>
          <w:noProof/>
        </w:rPr>
        <mc:AlternateContent>
          <mc:Choice Requires="wps">
            <w:drawing>
              <wp:anchor distT="45720" distB="45720" distL="114300" distR="114300" simplePos="0" relativeHeight="251659776" behindDoc="0" locked="0" layoutInCell="1" allowOverlap="1" wp14:anchorId="6780AFB2" wp14:editId="1E26AB62">
                <wp:simplePos x="0" y="0"/>
                <wp:positionH relativeFrom="column">
                  <wp:posOffset>-389255</wp:posOffset>
                </wp:positionH>
                <wp:positionV relativeFrom="paragraph">
                  <wp:posOffset>344805</wp:posOffset>
                </wp:positionV>
                <wp:extent cx="3148330" cy="894715"/>
                <wp:effectExtent l="1270" t="1905" r="3175" b="0"/>
                <wp:wrapSquare wrapText="bothSides"/>
                <wp:docPr id="15875356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894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1EEA3" w14:textId="140283DF" w:rsidR="008F1A3A" w:rsidRPr="008A0A30" w:rsidRDefault="008F1A3A" w:rsidP="008F1A3A">
                            <w:pPr>
                              <w:jc w:val="center"/>
                              <w:rPr>
                                <w:rFonts w:ascii="Arial" w:hAnsi="Arial" w:cs="Arial"/>
                                <w:sz w:val="22"/>
                                <w:szCs w:val="22"/>
                              </w:rPr>
                            </w:pPr>
                            <w:r w:rsidRPr="008A0A30">
                              <w:rPr>
                                <w:rFonts w:ascii="Arial" w:hAnsi="Arial" w:cs="Arial"/>
                                <w:sz w:val="22"/>
                                <w:szCs w:val="22"/>
                              </w:rPr>
                              <w:t>Elaboró</w:t>
                            </w:r>
                            <w:r w:rsidR="0053358D">
                              <w:rPr>
                                <w:rFonts w:ascii="Arial" w:hAnsi="Arial" w:cs="Arial"/>
                                <w:sz w:val="22"/>
                                <w:szCs w:val="22"/>
                              </w:rPr>
                              <w:t>:</w:t>
                            </w:r>
                          </w:p>
                          <w:p w14:paraId="2BECC97E" w14:textId="2B023E45" w:rsidR="008F1A3A" w:rsidRDefault="008F1A3A" w:rsidP="008F1A3A">
                            <w:pPr>
                              <w:jc w:val="center"/>
                              <w:rPr>
                                <w:rFonts w:ascii="Arial" w:hAnsi="Arial" w:cs="Arial"/>
                                <w:sz w:val="22"/>
                                <w:szCs w:val="22"/>
                              </w:rPr>
                            </w:pPr>
                          </w:p>
                          <w:p w14:paraId="6F306955" w14:textId="77777777" w:rsidR="00AE5ADC" w:rsidRDefault="00AE5ADC" w:rsidP="008F1A3A">
                            <w:pPr>
                              <w:jc w:val="center"/>
                              <w:rPr>
                                <w:rFonts w:ascii="Arial" w:hAnsi="Arial" w:cs="Arial"/>
                                <w:sz w:val="22"/>
                                <w:szCs w:val="22"/>
                              </w:rPr>
                            </w:pPr>
                          </w:p>
                          <w:p w14:paraId="261EDB77" w14:textId="77777777" w:rsidR="00AE5ADC" w:rsidRDefault="00AE5ADC" w:rsidP="008F1A3A">
                            <w:pPr>
                              <w:jc w:val="center"/>
                              <w:rPr>
                                <w:rFonts w:ascii="Arial" w:hAnsi="Arial" w:cs="Arial"/>
                                <w:sz w:val="22"/>
                                <w:szCs w:val="22"/>
                              </w:rPr>
                            </w:pPr>
                          </w:p>
                          <w:p w14:paraId="101BA4ED" w14:textId="77777777" w:rsidR="00FC2379" w:rsidRPr="008A0A30" w:rsidRDefault="00FC2379" w:rsidP="008F1A3A">
                            <w:pPr>
                              <w:jc w:val="center"/>
                              <w:rPr>
                                <w:rFonts w:ascii="Arial" w:hAnsi="Arial" w:cs="Arial"/>
                                <w:sz w:val="22"/>
                                <w:szCs w:val="22"/>
                              </w:rPr>
                            </w:pPr>
                          </w:p>
                          <w:p w14:paraId="2EB3E8B8" w14:textId="77777777" w:rsidR="00AE5ADC" w:rsidRDefault="00917054" w:rsidP="008F1A3A">
                            <w:pPr>
                              <w:jc w:val="center"/>
                              <w:rPr>
                                <w:rFonts w:ascii="Arial" w:hAnsi="Arial" w:cs="Arial"/>
                                <w:b/>
                                <w:bCs/>
                                <w:sz w:val="22"/>
                                <w:szCs w:val="22"/>
                              </w:rPr>
                            </w:pPr>
                            <w:r w:rsidRPr="00917054">
                              <w:rPr>
                                <w:rFonts w:ascii="Arial" w:hAnsi="Arial" w:cs="Arial"/>
                                <w:b/>
                                <w:bCs/>
                                <w:sz w:val="22"/>
                                <w:szCs w:val="22"/>
                              </w:rPr>
                              <w:t>Ing</w:t>
                            </w:r>
                            <w:r w:rsidR="00AE5ADC">
                              <w:rPr>
                                <w:rFonts w:ascii="Arial" w:hAnsi="Arial" w:cs="Arial"/>
                                <w:b/>
                                <w:bCs/>
                                <w:sz w:val="22"/>
                                <w:szCs w:val="22"/>
                              </w:rPr>
                              <w:t>. Epitacio Hernández Reyes</w:t>
                            </w:r>
                          </w:p>
                          <w:p w14:paraId="6F65DC96" w14:textId="1703B98F" w:rsidR="008F1A3A" w:rsidRPr="008A0A30" w:rsidRDefault="00AE5ADC" w:rsidP="008F1A3A">
                            <w:pPr>
                              <w:jc w:val="center"/>
                              <w:rPr>
                                <w:rFonts w:ascii="Arial" w:hAnsi="Arial" w:cs="Arial"/>
                                <w:sz w:val="22"/>
                                <w:szCs w:val="22"/>
                              </w:rPr>
                            </w:pPr>
                            <w:r>
                              <w:rPr>
                                <w:rFonts w:ascii="Arial" w:hAnsi="Arial" w:cs="Arial"/>
                                <w:b/>
                                <w:bCs/>
                                <w:sz w:val="22"/>
                                <w:szCs w:val="22"/>
                              </w:rPr>
                              <w:t>Jede de departamento de Seguimiento a Proyectos II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780AFB2" id="Text Box 5" o:spid="_x0000_s1028" type="#_x0000_t202" style="position:absolute;left:0;text-align:left;margin-left:-30.65pt;margin-top:27.15pt;width:247.9pt;height:70.45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" filled="f" stroked="f">
                <v:textbox style="mso-fit-shape-to-text:t">
                  <w:txbxContent>
                    <w:p w14:paraId="75C1EEA3" w14:textId="140283DF" w:rsidR="008F1A3A" w:rsidRPr="008A0A30" w:rsidRDefault="008F1A3A" w:rsidP="008F1A3A">
                      <w:pPr>
                        <w:jc w:val="center"/>
                        <w:rPr>
                          <w:rFonts w:ascii="Arial" w:hAnsi="Arial" w:cs="Arial"/>
                          <w:sz w:val="22"/>
                          <w:szCs w:val="22"/>
                        </w:rPr>
                      </w:pPr>
                      <w:r w:rsidRPr="008A0A30">
                        <w:rPr>
                          <w:rFonts w:ascii="Arial" w:hAnsi="Arial" w:cs="Arial"/>
                          <w:sz w:val="22"/>
                          <w:szCs w:val="22"/>
                        </w:rPr>
                        <w:t>Elaboró</w:t>
                      </w:r>
                      <w:r w:rsidR="0053358D">
                        <w:rPr>
                          <w:rFonts w:ascii="Arial" w:hAnsi="Arial" w:cs="Arial"/>
                          <w:sz w:val="22"/>
                          <w:szCs w:val="22"/>
                        </w:rPr>
                        <w:t>:</w:t>
                      </w:r>
                    </w:p>
                    <w:p w14:paraId="2BECC97E" w14:textId="2B023E45" w:rsidR="008F1A3A" w:rsidRDefault="008F1A3A" w:rsidP="008F1A3A">
                      <w:pPr>
                        <w:jc w:val="center"/>
                        <w:rPr>
                          <w:rFonts w:ascii="Arial" w:hAnsi="Arial" w:cs="Arial"/>
                          <w:sz w:val="22"/>
                          <w:szCs w:val="22"/>
                        </w:rPr>
                      </w:pPr>
                    </w:p>
                    <w:p w14:paraId="6F306955" w14:textId="77777777" w:rsidR="00AE5ADC" w:rsidRDefault="00AE5ADC" w:rsidP="008F1A3A">
                      <w:pPr>
                        <w:jc w:val="center"/>
                        <w:rPr>
                          <w:rFonts w:ascii="Arial" w:hAnsi="Arial" w:cs="Arial"/>
                          <w:sz w:val="22"/>
                          <w:szCs w:val="22"/>
                        </w:rPr>
                      </w:pPr>
                    </w:p>
                    <w:p w14:paraId="261EDB77" w14:textId="77777777" w:rsidR="00AE5ADC" w:rsidRDefault="00AE5ADC" w:rsidP="008F1A3A">
                      <w:pPr>
                        <w:jc w:val="center"/>
                        <w:rPr>
                          <w:rFonts w:ascii="Arial" w:hAnsi="Arial" w:cs="Arial"/>
                          <w:sz w:val="22"/>
                          <w:szCs w:val="22"/>
                        </w:rPr>
                      </w:pPr>
                    </w:p>
                    <w:p w14:paraId="101BA4ED" w14:textId="77777777" w:rsidR="00FC2379" w:rsidRPr="008A0A30" w:rsidRDefault="00FC2379" w:rsidP="008F1A3A">
                      <w:pPr>
                        <w:jc w:val="center"/>
                        <w:rPr>
                          <w:rFonts w:ascii="Arial" w:hAnsi="Arial" w:cs="Arial"/>
                          <w:sz w:val="22"/>
                          <w:szCs w:val="22"/>
                        </w:rPr>
                      </w:pPr>
                    </w:p>
                    <w:p w14:paraId="2EB3E8B8" w14:textId="77777777" w:rsidR="00AE5ADC" w:rsidRDefault="00917054" w:rsidP="008F1A3A">
                      <w:pPr>
                        <w:jc w:val="center"/>
                        <w:rPr>
                          <w:rFonts w:ascii="Arial" w:hAnsi="Arial" w:cs="Arial"/>
                          <w:b/>
                          <w:bCs/>
                          <w:sz w:val="22"/>
                          <w:szCs w:val="22"/>
                        </w:rPr>
                      </w:pPr>
                      <w:r w:rsidRPr="00917054">
                        <w:rPr>
                          <w:rFonts w:ascii="Arial" w:hAnsi="Arial" w:cs="Arial"/>
                          <w:b/>
                          <w:bCs/>
                          <w:sz w:val="22"/>
                          <w:szCs w:val="22"/>
                        </w:rPr>
                        <w:t>Ing</w:t>
                      </w:r>
                      <w:r w:rsidR="00AE5ADC">
                        <w:rPr>
                          <w:rFonts w:ascii="Arial" w:hAnsi="Arial" w:cs="Arial"/>
                          <w:b/>
                          <w:bCs/>
                          <w:sz w:val="22"/>
                          <w:szCs w:val="22"/>
                        </w:rPr>
                        <w:t>. Epitacio Hernández Reyes</w:t>
                      </w:r>
                    </w:p>
                    <w:p w14:paraId="6F65DC96" w14:textId="1703B98F" w:rsidR="008F1A3A" w:rsidRPr="008A0A30" w:rsidRDefault="00AE5ADC" w:rsidP="008F1A3A">
                      <w:pPr>
                        <w:jc w:val="center"/>
                        <w:rPr>
                          <w:rFonts w:ascii="Arial" w:hAnsi="Arial" w:cs="Arial"/>
                          <w:sz w:val="22"/>
                          <w:szCs w:val="22"/>
                        </w:rPr>
                      </w:pPr>
                      <w:r>
                        <w:rPr>
                          <w:rFonts w:ascii="Arial" w:hAnsi="Arial" w:cs="Arial"/>
                          <w:b/>
                          <w:bCs/>
                          <w:sz w:val="22"/>
                          <w:szCs w:val="22"/>
                        </w:rPr>
                        <w:t>Jede de departamento de Seguimiento a Proyectos II</w:t>
                      </w:r>
                    </w:p>
                  </w:txbxContent>
                </v:textbox>
                <w10:wrap type="square"/>
              </v:shape>
            </w:pict>
          </mc:Fallback>
        </mc:AlternateContent>
      </w:r>
    </w:p>
    <w:p w14:paraId="06325160" w14:textId="63116018" w:rsidR="00B6313F" w:rsidRDefault="00B6313F" w:rsidP="00410DD9">
      <w:pPr>
        <w:spacing w:line="276" w:lineRule="auto"/>
        <w:jc w:val="both"/>
        <w:rPr>
          <w:rFonts w:ascii="Arial" w:hAnsi="Arial" w:cs="Arial"/>
          <w:bCs/>
          <w:sz w:val="21"/>
          <w:szCs w:val="21"/>
        </w:rPr>
      </w:pPr>
    </w:p>
    <w:p w14:paraId="6B5027B1" w14:textId="2B9C333F" w:rsidR="00B6313F" w:rsidRDefault="00B6313F" w:rsidP="00410DD9">
      <w:pPr>
        <w:spacing w:line="276" w:lineRule="auto"/>
        <w:jc w:val="both"/>
        <w:rPr>
          <w:rFonts w:ascii="Arial" w:hAnsi="Arial" w:cs="Arial"/>
          <w:bCs/>
          <w:sz w:val="21"/>
          <w:szCs w:val="21"/>
        </w:rPr>
      </w:pPr>
    </w:p>
    <w:p w14:paraId="78887CB7" w14:textId="1B1B35EE" w:rsidR="006262D6" w:rsidRPr="0053358D" w:rsidRDefault="006262D6" w:rsidP="0053358D">
      <w:pPr>
        <w:spacing w:line="276" w:lineRule="auto"/>
        <w:ind w:left="-284"/>
        <w:jc w:val="both"/>
        <w:rPr>
          <w:rFonts w:ascii="Arial" w:hAnsi="Arial" w:cs="Arial"/>
          <w:bCs/>
          <w:sz w:val="16"/>
          <w:szCs w:val="16"/>
        </w:rPr>
      </w:pPr>
    </w:p>
    <w:bookmarkEnd w:id="0"/>
    <w:bookmarkEnd w:id="1"/>
    <w:p w14:paraId="03826559" w14:textId="3A2B59D0" w:rsidR="008F1A3A" w:rsidRPr="0053358D" w:rsidRDefault="0053358D" w:rsidP="0053358D">
      <w:pPr>
        <w:pStyle w:val="Textoindependiente"/>
        <w:spacing w:after="0"/>
        <w:ind w:left="-284"/>
        <w:jc w:val="both"/>
        <w:rPr>
          <w:rFonts w:ascii="Arial" w:hAnsi="Arial" w:cs="Arial"/>
          <w:sz w:val="16"/>
          <w:szCs w:val="16"/>
        </w:rPr>
      </w:pPr>
      <w:r w:rsidRPr="0053358D">
        <w:rPr>
          <w:rFonts w:ascii="Arial" w:hAnsi="Arial" w:cs="Arial"/>
          <w:sz w:val="16"/>
          <w:szCs w:val="16"/>
        </w:rPr>
        <w:t>De conformidad con el artículo tercero del Acuerdo General de Administración III/2020 del Presidente de la Suprema Corte de Justicia de la Nación, de diecisiete de septiembre de dos mil veinte, el presente oficio se suscribe mediante la Firma Electrónica Certificada del Poder Judicial de la Federación (FIREL) para actuaciones administrativas.</w:t>
      </w:r>
    </w:p>
    <w:p w14:paraId="55A1067D" w14:textId="0C0302BB" w:rsidR="004738C3" w:rsidRDefault="004738C3" w:rsidP="00B93D41">
      <w:pPr>
        <w:adjustRightInd w:val="0"/>
        <w:jc w:val="both"/>
        <w:rPr>
          <w:rFonts w:ascii="Arial" w:hAnsi="Arial" w:cs="Arial"/>
          <w:sz w:val="21"/>
          <w:szCs w:val="21"/>
        </w:rPr>
      </w:pPr>
    </w:p>
    <w:p w14:paraId="7974045A" w14:textId="77777777" w:rsidR="0097463C" w:rsidRPr="00FD4F4E" w:rsidRDefault="0097463C" w:rsidP="0097463C">
      <w:pPr>
        <w:rPr>
          <w:rFonts w:ascii="Arial" w:hAnsi="Arial" w:cs="Arial"/>
          <w:sz w:val="21"/>
          <w:szCs w:val="21"/>
        </w:rPr>
      </w:pPr>
    </w:p>
    <w:sectPr w:rsidR="0097463C" w:rsidRPr="00FD4F4E" w:rsidSect="00AE5ADC">
      <w:headerReference w:type="default" r:id="rId13"/>
      <w:footerReference w:type="default" r:id="rId14"/>
      <w:footerReference w:type="first" r:id="rId15"/>
      <w:pgSz w:w="12240" w:h="15840" w:code="1"/>
      <w:pgMar w:top="2340" w:right="1183" w:bottom="1276" w:left="1843" w:header="720" w:footer="66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3C769" w14:textId="77777777" w:rsidR="006F0686" w:rsidRDefault="006F0686">
      <w:r>
        <w:separator/>
      </w:r>
    </w:p>
  </w:endnote>
  <w:endnote w:type="continuationSeparator" w:id="0">
    <w:p w14:paraId="07B61FA4" w14:textId="77777777" w:rsidR="006F0686" w:rsidRDefault="006F0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B633" w14:textId="77777777" w:rsidR="006F0686" w:rsidRDefault="006F0686">
      <w:r>
        <w:separator/>
      </w:r>
    </w:p>
  </w:footnote>
  <w:footnote w:type="continuationSeparator" w:id="0">
    <w:p w14:paraId="59BC5DDA" w14:textId="77777777" w:rsidR="006F0686" w:rsidRDefault="006F0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79C5C8BD" w:rsidR="004C4CCD" w:rsidRPr="00AD4241" w:rsidRDefault="006073E5" w:rsidP="00AD4241">
    <w:pPr>
      <w:pStyle w:val="Ttulo2"/>
      <w:tabs>
        <w:tab w:val="left" w:pos="7706"/>
      </w:tabs>
      <w:spacing w:line="240" w:lineRule="auto"/>
      <w:ind w:left="0" w:right="0"/>
      <w:jc w:val="both"/>
      <w:rPr>
        <w:rFonts w:ascii="Arial" w:hAnsi="Arial" w:cs="Arial"/>
        <w:sz w:val="17"/>
        <w:szCs w:val="17"/>
      </w:rPr>
    </w:pPr>
    <w:r>
      <w:rPr>
        <w:noProof/>
      </w:rPr>
      <mc:AlternateContent>
        <mc:Choice Requires="wps">
          <w:drawing>
            <wp:anchor distT="0" distB="0" distL="114300" distR="114300" simplePos="0" relativeHeight="251657216" behindDoc="0" locked="1" layoutInCell="1" allowOverlap="1" wp14:anchorId="2F4A532E" wp14:editId="1AE56835">
              <wp:simplePos x="0" y="0"/>
              <wp:positionH relativeFrom="column">
                <wp:posOffset>477520</wp:posOffset>
              </wp:positionH>
              <wp:positionV relativeFrom="page">
                <wp:posOffset>628650</wp:posOffset>
              </wp:positionV>
              <wp:extent cx="4961255" cy="809625"/>
              <wp:effectExtent l="0" t="0" r="0" b="0"/>
              <wp:wrapNone/>
              <wp:docPr id="17609096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1255" cy="809625"/>
                      </a:xfrm>
                      <a:prstGeom prst="rect">
                        <a:avLst/>
                      </a:prstGeom>
                      <a:noFill/>
                      <a:ln w="9525">
                        <a:noFill/>
                        <a:miter lim="800000"/>
                        <a:headEnd/>
                        <a:tailEnd/>
                      </a:ln>
                    </wps:spPr>
                    <wps:txb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2F4A532E" id="_x0000_t202" coordsize="21600,21600" o:spt="202" path="m,l,21600r21600,l21600,xe">
              <v:stroke joinstyle="miter"/>
              <v:path gradientshapeok="t" o:connecttype="rect"/>
            </v:shapetype>
            <v:shape id="Cuadro de texto 2" o:spid="_x0000_s1030" type="#_x0000_t202" style="position:absolute;left:0;text-align:left;margin-left:37.6pt;margin-top:49.5pt;width:390.65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" filled="f" stroked="f">
              <v:textbox>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mc:Fallback>
      </mc:AlternateConten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5AC478A5" w14:textId="62498A77" w:rsidR="000E5634" w:rsidRPr="00B86DA7" w:rsidRDefault="006073E5" w:rsidP="00AE5ADC">
    <w:pPr>
      <w:pStyle w:val="Textoindependiente"/>
      <w:spacing w:after="0"/>
      <w:rPr>
        <w:rFonts w:ascii="Arial" w:hAnsi="Arial"/>
        <w:sz w:val="18"/>
        <w:szCs w:val="18"/>
      </w:rPr>
    </w:pPr>
    <w:r>
      <w:rPr>
        <w:noProof/>
      </w:rPr>
      <mc:AlternateContent>
        <mc:Choice Requires="wpg">
          <w:drawing>
            <wp:anchor distT="0" distB="0" distL="114300" distR="114300" simplePos="0" relativeHeight="251658240" behindDoc="0" locked="1" layoutInCell="1" allowOverlap="1" wp14:anchorId="4B16E97F" wp14:editId="1CBB8E29">
              <wp:simplePos x="0" y="0"/>
              <wp:positionH relativeFrom="column">
                <wp:posOffset>-862330</wp:posOffset>
              </wp:positionH>
              <wp:positionV relativeFrom="page">
                <wp:posOffset>375285</wp:posOffset>
              </wp:positionV>
              <wp:extent cx="6335395" cy="1033145"/>
              <wp:effectExtent l="0" t="0" r="8255" b="14605"/>
              <wp:wrapNone/>
              <wp:docPr id="285324056"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5395" cy="1033145"/>
                        <a:chOff x="10024" y="0"/>
                        <a:chExt cx="6504347" cy="1170523"/>
                      </a:xfrm>
                    </wpg:grpSpPr>
                    <wps:wsp>
                      <wps:cNvPr id="1" name="Line 1"/>
                      <wps:cNvCnPr>
                        <a:cxnSpLocks noChangeArrowheads="1"/>
                      </wps:cNvCnPr>
                      <wps:spPr bwMode="auto">
                        <a:xfrm>
                          <a:off x="1476886" y="1165355"/>
                          <a:ext cx="5037485" cy="5168"/>
                        </a:xfrm>
                        <a:prstGeom prst="line">
                          <a:avLst/>
                        </a:prstGeom>
                        <a:noFill/>
                        <a:ln w="3175">
                          <a:solidFill>
                            <a:srgbClr val="000000"/>
                          </a:solidFill>
                          <a:round/>
                          <a:headEnd/>
                          <a:tailEnd/>
                        </a:ln>
                      </wps:spPr>
                      <wps:bodyPr/>
                    </wps:wsp>
                    <pic:pic xmlns:pic="http://schemas.openxmlformats.org/drawingml/2006/picture">
                      <pic:nvPicPr>
                        <pic:cNvPr id="5" name="0 Imagen"/>
                        <pic:cNvPicPr>
                          <a:picLocks noChangeArrowheads="1"/>
                        </pic:cNvPicPr>
                      </pic:nvPicPr>
                      <pic:blipFill>
                        <a:blip r:embed="rId1"/>
                        <a:stretch>
                          <a:fillRect/>
                        </a:stretch>
                      </pic:blipFill>
                      <pic:spPr>
                        <a:xfrm>
                          <a:off x="10024" y="0"/>
                          <a:ext cx="1196581" cy="117044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4E7CA8C" id="Grupo 1" o:spid="_x0000_s1026" style="position:absolute;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7"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8"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2" o:title=""/>
                <o:lock v:ext="edit" aspectratio="f"/>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4691B"/>
    <w:rsid w:val="0005032B"/>
    <w:rsid w:val="000504E6"/>
    <w:rsid w:val="000509BE"/>
    <w:rsid w:val="0005171A"/>
    <w:rsid w:val="0005611B"/>
    <w:rsid w:val="00056733"/>
    <w:rsid w:val="00056B3E"/>
    <w:rsid w:val="000577DD"/>
    <w:rsid w:val="00057F91"/>
    <w:rsid w:val="00061B12"/>
    <w:rsid w:val="00074D19"/>
    <w:rsid w:val="00076C94"/>
    <w:rsid w:val="000779DC"/>
    <w:rsid w:val="00084007"/>
    <w:rsid w:val="00085E29"/>
    <w:rsid w:val="0008656A"/>
    <w:rsid w:val="00086B88"/>
    <w:rsid w:val="00091DFC"/>
    <w:rsid w:val="00092336"/>
    <w:rsid w:val="000928A0"/>
    <w:rsid w:val="000931EC"/>
    <w:rsid w:val="00094648"/>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4910"/>
    <w:rsid w:val="00115DE4"/>
    <w:rsid w:val="00116156"/>
    <w:rsid w:val="00116380"/>
    <w:rsid w:val="00116831"/>
    <w:rsid w:val="001178F6"/>
    <w:rsid w:val="0012078B"/>
    <w:rsid w:val="00121B5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5250"/>
    <w:rsid w:val="00196571"/>
    <w:rsid w:val="00196651"/>
    <w:rsid w:val="001A03F7"/>
    <w:rsid w:val="001A1398"/>
    <w:rsid w:val="001A150F"/>
    <w:rsid w:val="001A455E"/>
    <w:rsid w:val="001A5C8B"/>
    <w:rsid w:val="001A618E"/>
    <w:rsid w:val="001A69C5"/>
    <w:rsid w:val="001A7137"/>
    <w:rsid w:val="001A7525"/>
    <w:rsid w:val="001B0369"/>
    <w:rsid w:val="001B228F"/>
    <w:rsid w:val="001B2607"/>
    <w:rsid w:val="001B3D91"/>
    <w:rsid w:val="001B69AC"/>
    <w:rsid w:val="001B6FB5"/>
    <w:rsid w:val="001B7336"/>
    <w:rsid w:val="001C0994"/>
    <w:rsid w:val="001C0D9F"/>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407"/>
    <w:rsid w:val="002077BC"/>
    <w:rsid w:val="00210A1A"/>
    <w:rsid w:val="00211418"/>
    <w:rsid w:val="0021223B"/>
    <w:rsid w:val="00214836"/>
    <w:rsid w:val="00216B50"/>
    <w:rsid w:val="0021731B"/>
    <w:rsid w:val="002210F4"/>
    <w:rsid w:val="00221AFB"/>
    <w:rsid w:val="002242CC"/>
    <w:rsid w:val="00224D85"/>
    <w:rsid w:val="002253ED"/>
    <w:rsid w:val="00226A50"/>
    <w:rsid w:val="002318E6"/>
    <w:rsid w:val="00232C89"/>
    <w:rsid w:val="002334FA"/>
    <w:rsid w:val="0023576C"/>
    <w:rsid w:val="002361AC"/>
    <w:rsid w:val="00237029"/>
    <w:rsid w:val="00240DF9"/>
    <w:rsid w:val="002411F4"/>
    <w:rsid w:val="0024210F"/>
    <w:rsid w:val="002429B1"/>
    <w:rsid w:val="00242CC1"/>
    <w:rsid w:val="00242D39"/>
    <w:rsid w:val="00243053"/>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2C6E"/>
    <w:rsid w:val="00263C8D"/>
    <w:rsid w:val="00264B7F"/>
    <w:rsid w:val="002660A7"/>
    <w:rsid w:val="00267CD1"/>
    <w:rsid w:val="002703B5"/>
    <w:rsid w:val="00273C73"/>
    <w:rsid w:val="00274D9D"/>
    <w:rsid w:val="0027551C"/>
    <w:rsid w:val="00275A62"/>
    <w:rsid w:val="00277B2B"/>
    <w:rsid w:val="00282558"/>
    <w:rsid w:val="00284B81"/>
    <w:rsid w:val="002866C9"/>
    <w:rsid w:val="0029087E"/>
    <w:rsid w:val="00290D17"/>
    <w:rsid w:val="00292061"/>
    <w:rsid w:val="00293483"/>
    <w:rsid w:val="00294B25"/>
    <w:rsid w:val="00295F2C"/>
    <w:rsid w:val="002967DE"/>
    <w:rsid w:val="002A021B"/>
    <w:rsid w:val="002A04A3"/>
    <w:rsid w:val="002A2337"/>
    <w:rsid w:val="002A2A4C"/>
    <w:rsid w:val="002A2FF4"/>
    <w:rsid w:val="002A474F"/>
    <w:rsid w:val="002A4D38"/>
    <w:rsid w:val="002A4EFB"/>
    <w:rsid w:val="002A4F55"/>
    <w:rsid w:val="002A676C"/>
    <w:rsid w:val="002A6AF3"/>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E15D8"/>
    <w:rsid w:val="002E4F2B"/>
    <w:rsid w:val="002E55BB"/>
    <w:rsid w:val="002E5E3D"/>
    <w:rsid w:val="002F10E5"/>
    <w:rsid w:val="002F1964"/>
    <w:rsid w:val="002F46BF"/>
    <w:rsid w:val="002F5259"/>
    <w:rsid w:val="00300A6E"/>
    <w:rsid w:val="00303569"/>
    <w:rsid w:val="00304B85"/>
    <w:rsid w:val="00305C86"/>
    <w:rsid w:val="003067D8"/>
    <w:rsid w:val="00306D83"/>
    <w:rsid w:val="0030759E"/>
    <w:rsid w:val="00307B92"/>
    <w:rsid w:val="0031085B"/>
    <w:rsid w:val="003155E8"/>
    <w:rsid w:val="003205B1"/>
    <w:rsid w:val="00320AF6"/>
    <w:rsid w:val="003238CC"/>
    <w:rsid w:val="00323A83"/>
    <w:rsid w:val="00323F4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13DF"/>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400144"/>
    <w:rsid w:val="0040051D"/>
    <w:rsid w:val="00400C5B"/>
    <w:rsid w:val="00401593"/>
    <w:rsid w:val="00401F19"/>
    <w:rsid w:val="00402F5A"/>
    <w:rsid w:val="004042F2"/>
    <w:rsid w:val="00405813"/>
    <w:rsid w:val="00407837"/>
    <w:rsid w:val="004104E7"/>
    <w:rsid w:val="00410DD9"/>
    <w:rsid w:val="00413319"/>
    <w:rsid w:val="004165A4"/>
    <w:rsid w:val="00416DEE"/>
    <w:rsid w:val="00420CB8"/>
    <w:rsid w:val="004222D9"/>
    <w:rsid w:val="00422415"/>
    <w:rsid w:val="00423EC0"/>
    <w:rsid w:val="00427A49"/>
    <w:rsid w:val="00430E60"/>
    <w:rsid w:val="004342B6"/>
    <w:rsid w:val="004347EC"/>
    <w:rsid w:val="0043563A"/>
    <w:rsid w:val="004356F3"/>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1788"/>
    <w:rsid w:val="00491B40"/>
    <w:rsid w:val="004938E2"/>
    <w:rsid w:val="004945F0"/>
    <w:rsid w:val="00494B9B"/>
    <w:rsid w:val="004974CC"/>
    <w:rsid w:val="00497D51"/>
    <w:rsid w:val="00497F1F"/>
    <w:rsid w:val="004A18FD"/>
    <w:rsid w:val="004A2E8B"/>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364C"/>
    <w:rsid w:val="004D4D52"/>
    <w:rsid w:val="004D51D8"/>
    <w:rsid w:val="004D548F"/>
    <w:rsid w:val="004E081C"/>
    <w:rsid w:val="004E204C"/>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5B8B"/>
    <w:rsid w:val="005160AD"/>
    <w:rsid w:val="00520692"/>
    <w:rsid w:val="00521E7D"/>
    <w:rsid w:val="00523009"/>
    <w:rsid w:val="00523809"/>
    <w:rsid w:val="005249E5"/>
    <w:rsid w:val="00525A8C"/>
    <w:rsid w:val="00530B08"/>
    <w:rsid w:val="00531514"/>
    <w:rsid w:val="00533461"/>
    <w:rsid w:val="0053358D"/>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77256"/>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2528"/>
    <w:rsid w:val="005D3F46"/>
    <w:rsid w:val="005D48D6"/>
    <w:rsid w:val="005D694E"/>
    <w:rsid w:val="005E0E49"/>
    <w:rsid w:val="005E3A16"/>
    <w:rsid w:val="005E3DE2"/>
    <w:rsid w:val="005E50B9"/>
    <w:rsid w:val="005E64BA"/>
    <w:rsid w:val="005F0445"/>
    <w:rsid w:val="005F0BB5"/>
    <w:rsid w:val="005F1BAB"/>
    <w:rsid w:val="005F2344"/>
    <w:rsid w:val="005F60C7"/>
    <w:rsid w:val="0060134E"/>
    <w:rsid w:val="00602206"/>
    <w:rsid w:val="0060497D"/>
    <w:rsid w:val="00605DC3"/>
    <w:rsid w:val="00606AB7"/>
    <w:rsid w:val="00606CB6"/>
    <w:rsid w:val="006073E5"/>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2D6"/>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1B4B"/>
    <w:rsid w:val="006920F9"/>
    <w:rsid w:val="00693DF5"/>
    <w:rsid w:val="00693ED2"/>
    <w:rsid w:val="00697378"/>
    <w:rsid w:val="0069765E"/>
    <w:rsid w:val="006A06E5"/>
    <w:rsid w:val="006A10B9"/>
    <w:rsid w:val="006A1D64"/>
    <w:rsid w:val="006A2F31"/>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AA9"/>
    <w:rsid w:val="006D7FD3"/>
    <w:rsid w:val="006E1A64"/>
    <w:rsid w:val="006E2128"/>
    <w:rsid w:val="006E2BC0"/>
    <w:rsid w:val="006E47FA"/>
    <w:rsid w:val="006F0423"/>
    <w:rsid w:val="006F0686"/>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629F"/>
    <w:rsid w:val="00716448"/>
    <w:rsid w:val="007164D9"/>
    <w:rsid w:val="0071678B"/>
    <w:rsid w:val="00716949"/>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2A80"/>
    <w:rsid w:val="007F4DB7"/>
    <w:rsid w:val="007F4F02"/>
    <w:rsid w:val="007F6A60"/>
    <w:rsid w:val="00801507"/>
    <w:rsid w:val="00803AB0"/>
    <w:rsid w:val="00804D2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1828"/>
    <w:rsid w:val="00862950"/>
    <w:rsid w:val="0086498E"/>
    <w:rsid w:val="0086652B"/>
    <w:rsid w:val="008665E9"/>
    <w:rsid w:val="008672D4"/>
    <w:rsid w:val="008676A1"/>
    <w:rsid w:val="00870B14"/>
    <w:rsid w:val="008716A4"/>
    <w:rsid w:val="008737A9"/>
    <w:rsid w:val="0087406B"/>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77BD"/>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60675"/>
    <w:rsid w:val="00961169"/>
    <w:rsid w:val="00962C83"/>
    <w:rsid w:val="00965420"/>
    <w:rsid w:val="00967759"/>
    <w:rsid w:val="0097036A"/>
    <w:rsid w:val="009714E4"/>
    <w:rsid w:val="00973C40"/>
    <w:rsid w:val="00973DF9"/>
    <w:rsid w:val="0097463C"/>
    <w:rsid w:val="00977AA0"/>
    <w:rsid w:val="00981B6C"/>
    <w:rsid w:val="00983DF6"/>
    <w:rsid w:val="009841C6"/>
    <w:rsid w:val="009841E1"/>
    <w:rsid w:val="00984C33"/>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D426B"/>
    <w:rsid w:val="009E0C05"/>
    <w:rsid w:val="009E16EC"/>
    <w:rsid w:val="009E3989"/>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5FE"/>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455DD"/>
    <w:rsid w:val="00A50A20"/>
    <w:rsid w:val="00A538F6"/>
    <w:rsid w:val="00A54407"/>
    <w:rsid w:val="00A56251"/>
    <w:rsid w:val="00A566BC"/>
    <w:rsid w:val="00A56AF3"/>
    <w:rsid w:val="00A57CFA"/>
    <w:rsid w:val="00A63625"/>
    <w:rsid w:val="00A63D98"/>
    <w:rsid w:val="00A64D03"/>
    <w:rsid w:val="00A66024"/>
    <w:rsid w:val="00A6710B"/>
    <w:rsid w:val="00A6743F"/>
    <w:rsid w:val="00A6752F"/>
    <w:rsid w:val="00A70D3E"/>
    <w:rsid w:val="00A71205"/>
    <w:rsid w:val="00A72D22"/>
    <w:rsid w:val="00A72DDE"/>
    <w:rsid w:val="00A7635D"/>
    <w:rsid w:val="00A765DD"/>
    <w:rsid w:val="00A77B21"/>
    <w:rsid w:val="00A77DA2"/>
    <w:rsid w:val="00A80516"/>
    <w:rsid w:val="00A813B3"/>
    <w:rsid w:val="00A81873"/>
    <w:rsid w:val="00A81C2C"/>
    <w:rsid w:val="00A81F36"/>
    <w:rsid w:val="00A82528"/>
    <w:rsid w:val="00A82C7D"/>
    <w:rsid w:val="00A85A7D"/>
    <w:rsid w:val="00A87450"/>
    <w:rsid w:val="00A87FF8"/>
    <w:rsid w:val="00A90295"/>
    <w:rsid w:val="00A90916"/>
    <w:rsid w:val="00A92CDF"/>
    <w:rsid w:val="00A92D7A"/>
    <w:rsid w:val="00A93571"/>
    <w:rsid w:val="00A94BA9"/>
    <w:rsid w:val="00A94DA7"/>
    <w:rsid w:val="00A96ED8"/>
    <w:rsid w:val="00A975A1"/>
    <w:rsid w:val="00A97941"/>
    <w:rsid w:val="00A97EF2"/>
    <w:rsid w:val="00AA08AD"/>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68B4"/>
    <w:rsid w:val="00AD76DF"/>
    <w:rsid w:val="00AE00F2"/>
    <w:rsid w:val="00AE08FA"/>
    <w:rsid w:val="00AE105C"/>
    <w:rsid w:val="00AE2323"/>
    <w:rsid w:val="00AE449F"/>
    <w:rsid w:val="00AE4E2C"/>
    <w:rsid w:val="00AE5AD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276"/>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13F"/>
    <w:rsid w:val="00B63496"/>
    <w:rsid w:val="00B63ED5"/>
    <w:rsid w:val="00B67CF4"/>
    <w:rsid w:val="00B70E34"/>
    <w:rsid w:val="00B71D8C"/>
    <w:rsid w:val="00B72535"/>
    <w:rsid w:val="00B72A98"/>
    <w:rsid w:val="00B73123"/>
    <w:rsid w:val="00B74CBB"/>
    <w:rsid w:val="00B74DE8"/>
    <w:rsid w:val="00B765AE"/>
    <w:rsid w:val="00B772D1"/>
    <w:rsid w:val="00B77F40"/>
    <w:rsid w:val="00B80B1B"/>
    <w:rsid w:val="00B81FFB"/>
    <w:rsid w:val="00B820C4"/>
    <w:rsid w:val="00B83BCD"/>
    <w:rsid w:val="00B86DA7"/>
    <w:rsid w:val="00B86F83"/>
    <w:rsid w:val="00B86FC3"/>
    <w:rsid w:val="00B874D8"/>
    <w:rsid w:val="00B9025F"/>
    <w:rsid w:val="00B90508"/>
    <w:rsid w:val="00B911F9"/>
    <w:rsid w:val="00B914A5"/>
    <w:rsid w:val="00B93D41"/>
    <w:rsid w:val="00B943F3"/>
    <w:rsid w:val="00B94511"/>
    <w:rsid w:val="00B96ADB"/>
    <w:rsid w:val="00B96B05"/>
    <w:rsid w:val="00B97BDD"/>
    <w:rsid w:val="00BA07E5"/>
    <w:rsid w:val="00BA0E61"/>
    <w:rsid w:val="00BA0F9E"/>
    <w:rsid w:val="00BA151C"/>
    <w:rsid w:val="00BA227E"/>
    <w:rsid w:val="00BA2378"/>
    <w:rsid w:val="00BA5A40"/>
    <w:rsid w:val="00BA68A4"/>
    <w:rsid w:val="00BA6AC8"/>
    <w:rsid w:val="00BA6ECE"/>
    <w:rsid w:val="00BA76BA"/>
    <w:rsid w:val="00BA7EF1"/>
    <w:rsid w:val="00BB09D7"/>
    <w:rsid w:val="00BB244A"/>
    <w:rsid w:val="00BB4B3A"/>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4892"/>
    <w:rsid w:val="00C25979"/>
    <w:rsid w:val="00C274CD"/>
    <w:rsid w:val="00C31E51"/>
    <w:rsid w:val="00C346A2"/>
    <w:rsid w:val="00C34CEC"/>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21A"/>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34F7"/>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A6"/>
    <w:rsid w:val="00CF4CE7"/>
    <w:rsid w:val="00CF521E"/>
    <w:rsid w:val="00CF59EA"/>
    <w:rsid w:val="00D00305"/>
    <w:rsid w:val="00D01D48"/>
    <w:rsid w:val="00D02F3F"/>
    <w:rsid w:val="00D032A8"/>
    <w:rsid w:val="00D032EB"/>
    <w:rsid w:val="00D044A7"/>
    <w:rsid w:val="00D104B4"/>
    <w:rsid w:val="00D1126D"/>
    <w:rsid w:val="00D12E24"/>
    <w:rsid w:val="00D15561"/>
    <w:rsid w:val="00D15F35"/>
    <w:rsid w:val="00D21669"/>
    <w:rsid w:val="00D21C8A"/>
    <w:rsid w:val="00D237A0"/>
    <w:rsid w:val="00D238FB"/>
    <w:rsid w:val="00D2399D"/>
    <w:rsid w:val="00D23FBD"/>
    <w:rsid w:val="00D248D4"/>
    <w:rsid w:val="00D26049"/>
    <w:rsid w:val="00D2622F"/>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2D0E"/>
    <w:rsid w:val="00D5458A"/>
    <w:rsid w:val="00D54B3F"/>
    <w:rsid w:val="00D54D3D"/>
    <w:rsid w:val="00D55337"/>
    <w:rsid w:val="00D57952"/>
    <w:rsid w:val="00D57E7D"/>
    <w:rsid w:val="00D60121"/>
    <w:rsid w:val="00D62727"/>
    <w:rsid w:val="00D63653"/>
    <w:rsid w:val="00D63F2A"/>
    <w:rsid w:val="00D6448C"/>
    <w:rsid w:val="00D66E48"/>
    <w:rsid w:val="00D66FAA"/>
    <w:rsid w:val="00D673F5"/>
    <w:rsid w:val="00D67AA4"/>
    <w:rsid w:val="00D70377"/>
    <w:rsid w:val="00D72950"/>
    <w:rsid w:val="00D8033C"/>
    <w:rsid w:val="00D81186"/>
    <w:rsid w:val="00D81268"/>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F59"/>
    <w:rsid w:val="00DA2978"/>
    <w:rsid w:val="00DA2D8A"/>
    <w:rsid w:val="00DA329B"/>
    <w:rsid w:val="00DA486B"/>
    <w:rsid w:val="00DA58BC"/>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2F5"/>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E3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77646"/>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3DAB"/>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67963"/>
    <w:rsid w:val="00F70125"/>
    <w:rsid w:val="00F72591"/>
    <w:rsid w:val="00F74586"/>
    <w:rsid w:val="00F8005E"/>
    <w:rsid w:val="00F8174F"/>
    <w:rsid w:val="00F81D46"/>
    <w:rsid w:val="00F8383F"/>
    <w:rsid w:val="00F8452C"/>
    <w:rsid w:val="00F8567F"/>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141922280">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96D13E-88AD-45C5-83DE-C629842F4CF1}">
  <ds:schemaRefs>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dcmitype/"/>
    <ds:schemaRef ds:uri="http://purl.org/dc/terms/"/>
    <ds:schemaRef ds:uri="d84efd4e-22bf-434d-a6a2-bc3a8aee69bd"/>
    <ds:schemaRef ds:uri="60a61702-ea5d-41aa-a7df-68db61c5f6ea"/>
    <ds:schemaRef ds:uri="http://schemas.microsoft.com/office/2006/metadata/properties"/>
  </ds:schemaRefs>
</ds:datastoreItem>
</file>

<file path=customXml/itemProps2.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3.xml><?xml version="1.0" encoding="utf-8"?>
<ds:datastoreItem xmlns:ds="http://schemas.openxmlformats.org/officeDocument/2006/customXml" ds:itemID="{3EAEF2E2-AB97-4D21-A404-25C41EA7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5.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661</Words>
  <Characters>3637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ALEJANDRA MONDRAGON HERNANDEZ</cp:lastModifiedBy>
  <cp:revision>3</cp:revision>
  <cp:lastPrinted>2023-05-25T00:29:00Z</cp:lastPrinted>
  <dcterms:created xsi:type="dcterms:W3CDTF">2023-05-25T00:29:00Z</dcterms:created>
  <dcterms:modified xsi:type="dcterms:W3CDTF">2023-05-25T00:31:00Z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ies>
</file>