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7603F85D"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8874A7">
        <w:rPr>
          <w:rFonts w:ascii="Arial" w:hAnsi="Arial" w:cs="Arial"/>
          <w:sz w:val="20"/>
          <w:szCs w:val="20"/>
        </w:rPr>
        <w:t>6</w:t>
      </w:r>
    </w:p>
    <w:p w14:paraId="0250601E" w14:textId="77777777" w:rsidR="008874A7" w:rsidRDefault="008874A7" w:rsidP="00FE45ED">
      <w:pPr>
        <w:pStyle w:val="Ttulo1"/>
        <w:spacing w:before="70"/>
        <w:ind w:left="-142" w:right="0"/>
        <w:rPr>
          <w:rFonts w:ascii="Arial" w:hAnsi="Arial" w:cs="Arial"/>
          <w:sz w:val="20"/>
          <w:szCs w:val="20"/>
        </w:rPr>
      </w:pPr>
    </w:p>
    <w:p w14:paraId="032D857A" w14:textId="77777777" w:rsidR="008874A7" w:rsidRPr="00F97A84" w:rsidRDefault="008874A7" w:rsidP="008874A7">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04663DBD" w14:textId="77777777" w:rsidR="008874A7" w:rsidRDefault="008874A7" w:rsidP="008874A7">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Pr>
          <w:rFonts w:ascii="Arial" w:hAnsi="Arial" w:cs="Arial"/>
          <w:sz w:val="20"/>
          <w:szCs w:val="20"/>
        </w:rPr>
        <w:t xml:space="preserve"> $</w:t>
      </w:r>
      <w:proofErr w:type="spellStart"/>
      <w:r>
        <w:rPr>
          <w:rFonts w:ascii="Arial" w:hAnsi="Arial" w:cs="Arial"/>
          <w:sz w:val="20"/>
          <w:szCs w:val="20"/>
        </w:rPr>
        <w:t>XXXXXX</w:t>
      </w:r>
      <w:proofErr w:type="spellEnd"/>
      <w:r w:rsidRPr="00F97A84">
        <w:rPr>
          <w:rFonts w:ascii="Arial" w:hAnsi="Arial" w:cs="Arial"/>
          <w:sz w:val="20"/>
          <w:szCs w:val="20"/>
        </w:rPr>
        <w:t>,</w:t>
      </w:r>
      <w:r w:rsidRPr="00C04850">
        <w:rPr>
          <w:rFonts w:ascii="Arial" w:hAnsi="Arial" w:cs="Arial"/>
          <w:sz w:val="20"/>
          <w:szCs w:val="20"/>
        </w:rPr>
        <w:t xml:space="preserve"> </w:t>
      </w:r>
      <w:r w:rsidRPr="00B05CAA">
        <w:rPr>
          <w:rFonts w:ascii="Arial" w:hAnsi="Arial" w:cs="Arial"/>
          <w:sz w:val="20"/>
          <w:szCs w:val="20"/>
        </w:rPr>
        <w:t xml:space="preserve">(___________________ XX/100 </w:t>
      </w:r>
      <w:r w:rsidRPr="00C04850">
        <w:rPr>
          <w:rFonts w:ascii="Arial" w:hAnsi="Arial" w:cs="Arial"/>
          <w:sz w:val="20"/>
          <w:szCs w:val="20"/>
        </w:rPr>
        <w:t>moneda nacional),</w:t>
      </w:r>
      <w:r w:rsidRPr="00F97A84">
        <w:rPr>
          <w:rFonts w:ascii="Arial" w:hAnsi="Arial" w:cs="Arial"/>
          <w:sz w:val="20"/>
          <w:szCs w:val="20"/>
        </w:rPr>
        <w:t xml:space="preserve">  y hasta 20</w:t>
      </w:r>
      <w:r>
        <w:rPr>
          <w:rFonts w:ascii="Arial" w:hAnsi="Arial" w:cs="Arial"/>
          <w:sz w:val="20"/>
          <w:szCs w:val="20"/>
        </w:rPr>
        <w:t xml:space="preserve"> por ciento</w:t>
      </w:r>
      <w:r w:rsidRPr="00F97A84">
        <w:rPr>
          <w:rFonts w:ascii="Arial" w:hAnsi="Arial" w:cs="Arial"/>
          <w:sz w:val="20"/>
          <w:szCs w:val="20"/>
        </w:rPr>
        <w:t xml:space="preserve"> más en el supuesto de que por algún motivo deba incrementarse el </w:t>
      </w:r>
      <w:r>
        <w:rPr>
          <w:rFonts w:ascii="Arial" w:hAnsi="Arial" w:cs="Arial"/>
          <w:sz w:val="20"/>
          <w:szCs w:val="20"/>
        </w:rPr>
        <w:t>monto</w:t>
      </w:r>
      <w:r w:rsidRPr="00F97A84">
        <w:rPr>
          <w:rFonts w:ascii="Arial" w:hAnsi="Arial" w:cs="Arial"/>
          <w:sz w:val="20"/>
          <w:szCs w:val="20"/>
        </w:rPr>
        <w:t xml:space="preserve"> </w:t>
      </w:r>
      <w:r>
        <w:rPr>
          <w:rFonts w:ascii="Arial" w:hAnsi="Arial" w:cs="Arial"/>
          <w:sz w:val="20"/>
          <w:szCs w:val="20"/>
        </w:rPr>
        <w:t>del servicio</w:t>
      </w:r>
      <w:r w:rsidRPr="00F97A84">
        <w:rPr>
          <w:rFonts w:ascii="Arial" w:hAnsi="Arial" w:cs="Arial"/>
          <w:sz w:val="20"/>
          <w:szCs w:val="20"/>
        </w:rPr>
        <w:t xml:space="preserve"> </w:t>
      </w:r>
      <w:r>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u w:val="single"/>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615B39C7" w14:textId="77777777" w:rsidR="008874A7" w:rsidRDefault="008874A7" w:rsidP="008874A7">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03C46805" w14:textId="24245233"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 de</w:t>
      </w:r>
      <w:r>
        <w:rPr>
          <w:rFonts w:ascii="Arial" w:hAnsi="Arial" w:cs="Arial"/>
          <w:spacing w:val="-8"/>
          <w:sz w:val="20"/>
          <w:szCs w:val="20"/>
        </w:rPr>
        <w:t>_____</w:t>
      </w:r>
      <w:r w:rsidRPr="00F97A84">
        <w:rPr>
          <w:rFonts w:ascii="Arial" w:hAnsi="Arial" w:cs="Arial"/>
          <w:sz w:val="20"/>
          <w:szCs w:val="20"/>
        </w:rPr>
        <w:t xml:space="preserve">, </w:t>
      </w:r>
      <w:r>
        <w:rPr>
          <w:rFonts w:ascii="Arial" w:hAnsi="Arial" w:cs="Arial"/>
          <w:sz w:val="20"/>
          <w:szCs w:val="20"/>
        </w:rPr>
        <w:t>relativo a</w:t>
      </w:r>
      <w:r w:rsidRPr="00F97A84">
        <w:rPr>
          <w:rFonts w:ascii="Arial" w:hAnsi="Arial" w:cs="Arial"/>
          <w:sz w:val="20"/>
          <w:szCs w:val="20"/>
        </w:rPr>
        <w:t xml:space="preserve"> la ejecución </w:t>
      </w:r>
      <w:r>
        <w:rPr>
          <w:rFonts w:ascii="Arial" w:hAnsi="Arial" w:cs="Arial"/>
          <w:sz w:val="20"/>
          <w:szCs w:val="20"/>
        </w:rPr>
        <w:t>del servicio</w:t>
      </w:r>
      <w:r w:rsidRPr="00F97A84">
        <w:rPr>
          <w:rFonts w:ascii="Arial" w:hAnsi="Arial" w:cs="Arial"/>
          <w:sz w:val="20"/>
          <w:szCs w:val="20"/>
        </w:rPr>
        <w:t xml:space="preserve"> consistente en</w:t>
      </w:r>
      <w:r>
        <w:rPr>
          <w:rFonts w:ascii="Arial" w:hAnsi="Arial" w:cs="Arial"/>
          <w:sz w:val="20"/>
          <w:szCs w:val="20"/>
        </w:rPr>
        <w:t xml:space="preserve"> el </w:t>
      </w:r>
      <w:r w:rsidRPr="00C2764C">
        <w:rPr>
          <w:rFonts w:ascii="Arial" w:hAnsi="Arial" w:cs="Arial"/>
          <w:b/>
          <w:bCs/>
          <w:sz w:val="20"/>
          <w:szCs w:val="20"/>
        </w:rPr>
        <w:t>“</w:t>
      </w:r>
      <w:r w:rsidRPr="008874A7">
        <w:rPr>
          <w:rFonts w:ascii="Arial" w:hAnsi="Arial" w:cs="Arial"/>
          <w:b/>
          <w:bCs/>
          <w:sz w:val="20"/>
          <w:szCs w:val="20"/>
        </w:rPr>
        <w:t>Suministro, instalación y puesta en marcha de equipos de aire acondicionado para la Casa de la Cultura Jurídica en Monterrey, Nuevo León</w:t>
      </w:r>
      <w:r w:rsidRPr="00C2764C">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20D73F1E"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Pr>
          <w:rFonts w:ascii="Arial" w:hAnsi="Arial" w:cs="Arial"/>
          <w:sz w:val="20"/>
          <w:szCs w:val="20"/>
        </w:rPr>
        <w:t>o _______________</w:t>
      </w:r>
      <w:r w:rsidRPr="00730773">
        <w:rPr>
          <w:rFonts w:ascii="Arial" w:hAnsi="Arial" w:cs="Arial"/>
          <w:sz w:val="20"/>
          <w:szCs w:val="20"/>
        </w:rPr>
        <w:t>.</w:t>
      </w:r>
    </w:p>
    <w:p w14:paraId="7C9D1752"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Pr>
          <w:rFonts w:ascii="Arial" w:hAnsi="Arial" w:cs="Arial"/>
          <w:sz w:val="20"/>
          <w:szCs w:val="20"/>
        </w:rPr>
        <w:t>que el servicio</w:t>
      </w:r>
      <w:r w:rsidRPr="00741548">
        <w:rPr>
          <w:rFonts w:ascii="Arial" w:hAnsi="Arial" w:cs="Arial"/>
          <w:sz w:val="20"/>
          <w:szCs w:val="20"/>
        </w:rPr>
        <w:t xml:space="preserve"> haya sido terminad</w:t>
      </w:r>
      <w:r>
        <w:rPr>
          <w:rFonts w:ascii="Arial" w:hAnsi="Arial" w:cs="Arial"/>
          <w:sz w:val="20"/>
          <w:szCs w:val="20"/>
        </w:rPr>
        <w:t>o</w:t>
      </w:r>
      <w:r w:rsidRPr="00741548">
        <w:rPr>
          <w:rFonts w:ascii="Arial" w:hAnsi="Arial" w:cs="Arial"/>
          <w:sz w:val="20"/>
          <w:szCs w:val="20"/>
        </w:rPr>
        <w:t xml:space="preserve"> y recibid</w:t>
      </w:r>
      <w:r>
        <w:rPr>
          <w:rFonts w:ascii="Arial" w:hAnsi="Arial" w:cs="Arial"/>
          <w:sz w:val="20"/>
          <w:szCs w:val="20"/>
        </w:rPr>
        <w:t>o</w:t>
      </w:r>
      <w:r w:rsidRPr="00741548">
        <w:rPr>
          <w:rFonts w:ascii="Arial" w:hAnsi="Arial" w:cs="Arial"/>
          <w:sz w:val="20"/>
          <w:szCs w:val="20"/>
        </w:rPr>
        <w:t xml:space="preserve">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31949230"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BB8F668"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p>
    <w:p w14:paraId="71D1CBBF"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188241AB"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581E0A85"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3868283"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w:t>
      </w:r>
      <w:r w:rsidRPr="00730773">
        <w:rPr>
          <w:rFonts w:ascii="Arial" w:hAnsi="Arial" w:cs="Arial"/>
          <w:sz w:val="20"/>
          <w:szCs w:val="20"/>
        </w:rPr>
        <w:lastRenderedPageBreak/>
        <w:t>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2A49882D" w14:textId="77777777" w:rsidR="008874A7" w:rsidRDefault="008874A7" w:rsidP="008874A7">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Pr>
          <w:rFonts w:ascii="Arial" w:hAnsi="Arial" w:cs="Arial"/>
          <w:sz w:val="20"/>
          <w:szCs w:val="20"/>
        </w:rPr>
        <w:t>l</w:t>
      </w:r>
      <w:r w:rsidRPr="00730773">
        <w:rPr>
          <w:rFonts w:ascii="Arial" w:hAnsi="Arial" w:cs="Arial"/>
          <w:sz w:val="20"/>
          <w:szCs w:val="20"/>
        </w:rPr>
        <w:t xml:space="preserve">as </w:t>
      </w:r>
      <w:r>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35F547EC" w14:textId="77777777" w:rsidR="008874A7" w:rsidRDefault="008874A7" w:rsidP="00FE45ED">
      <w:pPr>
        <w:pStyle w:val="Ttulo1"/>
        <w:spacing w:before="70"/>
        <w:ind w:left="-142" w:right="0"/>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p w14:paraId="3E21A18A" w14:textId="115C09B7" w:rsidR="00926B55" w:rsidRPr="00926B55" w:rsidRDefault="00926B55" w:rsidP="00926B55">
      <w:pPr>
        <w:tabs>
          <w:tab w:val="left" w:pos="8620"/>
        </w:tabs>
      </w:pPr>
    </w:p>
    <w:sectPr w:rsidR="00926B55" w:rsidRPr="00926B55" w:rsidSect="00E809BA">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4FD9E1" w14:textId="77777777" w:rsidR="00D82F9A" w:rsidRDefault="00D82F9A" w:rsidP="007D40E9">
      <w:r>
        <w:separator/>
      </w:r>
    </w:p>
  </w:endnote>
  <w:endnote w:type="continuationSeparator" w:id="0">
    <w:p w14:paraId="78AB9947" w14:textId="77777777" w:rsidR="00D82F9A" w:rsidRDefault="00D82F9A" w:rsidP="007D40E9">
      <w:r>
        <w:continuationSeparator/>
      </w:r>
    </w:p>
  </w:endnote>
  <w:endnote w:type="continuationNotice" w:id="1">
    <w:p w14:paraId="073EA7E8" w14:textId="77777777" w:rsidR="00D82F9A" w:rsidRDefault="00D82F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818DEBF"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23595A">
      <w:rPr>
        <w:rFonts w:ascii="Arial" w:hAnsi="Arial" w:cs="Arial"/>
        <w:sz w:val="10"/>
        <w:szCs w:val="10"/>
        <w:lang w:val="pt-PT"/>
      </w:rPr>
      <w:t>PS</w:t>
    </w:r>
    <w:r w:rsidRPr="005A5DCF">
      <w:rPr>
        <w:rFonts w:ascii="Arial" w:hAnsi="Arial" w:cs="Arial"/>
        <w:sz w:val="10"/>
        <w:szCs w:val="10"/>
        <w:lang w:val="pt-PT"/>
      </w:rPr>
      <w:t>/DGIF-DACCI/0</w:t>
    </w:r>
    <w:r w:rsidR="002E7C15">
      <w:rPr>
        <w:rFonts w:ascii="Arial" w:hAnsi="Arial" w:cs="Arial"/>
        <w:sz w:val="10"/>
        <w:szCs w:val="10"/>
        <w:lang w:val="pt-PT"/>
      </w:rPr>
      <w:t>47</w:t>
    </w:r>
    <w:r w:rsidRPr="005A5DCF">
      <w:rPr>
        <w:rFonts w:ascii="Arial" w:hAnsi="Arial" w:cs="Arial"/>
        <w:sz w:val="10"/>
        <w:szCs w:val="10"/>
        <w:lang w:val="pt-PT"/>
      </w:rPr>
      <w:t>/202</w:t>
    </w:r>
    <w:r w:rsidR="0023595A">
      <w:rPr>
        <w:rFonts w:ascii="Arial" w:hAnsi="Arial" w:cs="Arial"/>
        <w:sz w:val="10"/>
        <w:szCs w:val="10"/>
        <w:lang w:val="pt-PT"/>
      </w:rPr>
      <w:t>4</w:t>
    </w:r>
    <w:r w:rsidRPr="005A5DCF">
      <w:rPr>
        <w:rFonts w:ascii="Arial" w:hAnsi="Arial" w:cs="Arial"/>
        <w:sz w:val="10"/>
        <w:szCs w:val="10"/>
        <w:lang w:val="pt-PT"/>
      </w:rPr>
      <w:t xml:space="preserve"> </w:t>
    </w:r>
    <w:r w:rsidRPr="005A5DCF">
      <w:rPr>
        <w:rFonts w:ascii="Arial" w:hAnsi="Arial" w:cs="Arial"/>
        <w:sz w:val="10"/>
        <w:szCs w:val="10"/>
        <w:lang w:val="pt-PT"/>
      </w:rPr>
      <w:t xml:space="preserve">ANEXO </w:t>
    </w:r>
    <w:r>
      <w:rPr>
        <w:rFonts w:ascii="Arial" w:hAnsi="Arial" w:cs="Arial"/>
        <w:sz w:val="10"/>
        <w:szCs w:val="10"/>
        <w:lang w:val="pt-PT"/>
      </w:rPr>
      <w:t>1</w:t>
    </w:r>
    <w:r w:rsidR="008874A7">
      <w:rPr>
        <w:rFonts w:ascii="Arial" w:hAnsi="Arial" w:cs="Arial"/>
        <w:sz w:val="10"/>
        <w:szCs w:val="10"/>
        <w:lang w:val="pt-PT"/>
      </w:rPr>
      <w:t>6</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DD19D" w14:textId="77777777" w:rsidR="00D82F9A" w:rsidRDefault="00D82F9A" w:rsidP="007D40E9">
      <w:r>
        <w:separator/>
      </w:r>
    </w:p>
  </w:footnote>
  <w:footnote w:type="continuationSeparator" w:id="0">
    <w:p w14:paraId="597D117F" w14:textId="77777777" w:rsidR="00D82F9A" w:rsidRDefault="00D82F9A" w:rsidP="007D40E9">
      <w:r>
        <w:continuationSeparator/>
      </w:r>
    </w:p>
  </w:footnote>
  <w:footnote w:type="continuationNotice" w:id="1">
    <w:p w14:paraId="7CA6B38D" w14:textId="77777777" w:rsidR="00D82F9A" w:rsidRDefault="00D82F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2EC1" w14:textId="2FE13A32" w:rsidR="00B07516" w:rsidRPr="00B72ADA" w:rsidRDefault="00B07516" w:rsidP="00B07516">
    <w:pPr>
      <w:ind w:right="17"/>
      <w:jc w:val="center"/>
      <w:rPr>
        <w:rFonts w:ascii="Arial Unicode MS" w:eastAsia="Arial Unicode MS" w:hAnsi="Arial Unicode MS" w:cs="Arial Unicode MS"/>
        <w:b/>
        <w:color w:val="7F7F7F" w:themeColor="text1" w:themeTint="80"/>
        <w:sz w:val="20"/>
        <w:szCs w:val="20"/>
        <w:lang w:val="pt-PT"/>
      </w:rPr>
    </w:pPr>
    <w:bookmarkStart w:id="0" w:name="_Hlk58533502"/>
    <w:bookmarkStart w:id="1" w:name="_Hlk58533501"/>
    <w:bookmarkStart w:id="2" w:name="_Hlk58533498"/>
    <w:bookmarkStart w:id="3" w:name="_Hlk58533497"/>
    <w:r w:rsidRPr="002B6D09">
      <w:rPr>
        <w:rFonts w:ascii="Arial Unicode MS" w:eastAsia="Arial Unicode MS" w:hAnsi="Arial Unicode MS" w:cs="Arial Unicode MS"/>
        <w:b/>
        <w:color w:val="7F7F7F" w:themeColor="text1" w:themeTint="80"/>
        <w:sz w:val="20"/>
        <w:szCs w:val="20"/>
        <w:lang w:val="pt-PT"/>
      </w:rPr>
      <w:t>CONCURSO PÚBLICO SUMARIO SCJN/CPS/DGIF-DACCI/0</w:t>
    </w:r>
    <w:r w:rsidR="002E7C15">
      <w:rPr>
        <w:rFonts w:ascii="Arial Unicode MS" w:eastAsia="Arial Unicode MS" w:hAnsi="Arial Unicode MS" w:cs="Arial Unicode MS"/>
        <w:b/>
        <w:color w:val="7F7F7F" w:themeColor="text1" w:themeTint="80"/>
        <w:sz w:val="20"/>
        <w:szCs w:val="20"/>
        <w:lang w:val="pt-PT"/>
      </w:rPr>
      <w:t>47</w:t>
    </w:r>
    <w:r w:rsidRPr="002B6D09">
      <w:rPr>
        <w:rFonts w:ascii="Arial Unicode MS" w:eastAsia="Arial Unicode MS" w:hAnsi="Arial Unicode MS" w:cs="Arial Unicode MS"/>
        <w:b/>
        <w:color w:val="7F7F7F" w:themeColor="text1" w:themeTint="80"/>
        <w:sz w:val="20"/>
        <w:szCs w:val="20"/>
        <w:lang w:val="pt-PT"/>
      </w:rPr>
      <w:t>/2024</w:t>
    </w:r>
  </w:p>
  <w:p w14:paraId="03C6E5A3" w14:textId="12ED63C3" w:rsidR="00B07516" w:rsidRPr="007D50C6" w:rsidRDefault="00B07516" w:rsidP="00B07516">
    <w:pPr>
      <w:pStyle w:val="Encabezado"/>
      <w:jc w:val="center"/>
    </w:pPr>
    <w:r w:rsidRPr="00CE7C70">
      <w:rPr>
        <w:rFonts w:ascii="Arial Unicode MS" w:eastAsia="Arial Unicode MS" w:hAnsi="Arial Unicode MS" w:cs="Arial Unicode MS"/>
        <w:b/>
        <w:color w:val="7F7F7F" w:themeColor="text1" w:themeTint="80"/>
        <w:sz w:val="20"/>
        <w:szCs w:val="20"/>
      </w:rPr>
      <w:t xml:space="preserve"> </w:t>
    </w:r>
    <w:r w:rsidRPr="00CE7C70">
      <w:rPr>
        <w:rFonts w:ascii="Arial Unicode MS" w:eastAsia="Arial Unicode MS" w:hAnsi="Arial Unicode MS" w:cs="Arial Unicode MS"/>
        <w:b/>
        <w:color w:val="7F7F7F" w:themeColor="text1" w:themeTint="80"/>
        <w:sz w:val="20"/>
        <w:szCs w:val="20"/>
        <w:lang w:val="pt-PT"/>
      </w:rPr>
      <w:t>“SUMINISTRO, INSTALACIÓN Y PUESTA EN MARCHA DE EQUIPOS DE AIRE ACONDICIONADO PARA LA CASA DE LA CULTURA JURÍDICA EN MONTERREY, NUEVO LEÓN”</w:t>
    </w:r>
  </w:p>
  <w:bookmarkEnd w:id="0"/>
  <w:bookmarkEnd w:id="1"/>
  <w:bookmarkEnd w:id="2"/>
  <w:bookmarkEnd w:id="3"/>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0363E"/>
    <w:rsid w:val="000169A5"/>
    <w:rsid w:val="0004559A"/>
    <w:rsid w:val="00064175"/>
    <w:rsid w:val="00065E42"/>
    <w:rsid w:val="00081211"/>
    <w:rsid w:val="000831F9"/>
    <w:rsid w:val="000B19F9"/>
    <w:rsid w:val="000C654D"/>
    <w:rsid w:val="000D1AA1"/>
    <w:rsid w:val="000E2CFC"/>
    <w:rsid w:val="000F34B4"/>
    <w:rsid w:val="000F4973"/>
    <w:rsid w:val="00103B36"/>
    <w:rsid w:val="00120753"/>
    <w:rsid w:val="00126F77"/>
    <w:rsid w:val="00130E39"/>
    <w:rsid w:val="00135477"/>
    <w:rsid w:val="00146EAD"/>
    <w:rsid w:val="00174C0C"/>
    <w:rsid w:val="00175289"/>
    <w:rsid w:val="00183B6A"/>
    <w:rsid w:val="00190C97"/>
    <w:rsid w:val="001A00B6"/>
    <w:rsid w:val="001A04C1"/>
    <w:rsid w:val="001A0CFE"/>
    <w:rsid w:val="001B1896"/>
    <w:rsid w:val="001D2398"/>
    <w:rsid w:val="001E080D"/>
    <w:rsid w:val="0023595A"/>
    <w:rsid w:val="002558B6"/>
    <w:rsid w:val="00264ACA"/>
    <w:rsid w:val="002677E5"/>
    <w:rsid w:val="00286B9D"/>
    <w:rsid w:val="00294C57"/>
    <w:rsid w:val="0029514F"/>
    <w:rsid w:val="002B0B93"/>
    <w:rsid w:val="002B7150"/>
    <w:rsid w:val="002B7B3B"/>
    <w:rsid w:val="002C0942"/>
    <w:rsid w:val="002C1219"/>
    <w:rsid w:val="002C5DA2"/>
    <w:rsid w:val="002D4EC7"/>
    <w:rsid w:val="002E38BB"/>
    <w:rsid w:val="002E5B0B"/>
    <w:rsid w:val="002E7C15"/>
    <w:rsid w:val="003163A4"/>
    <w:rsid w:val="00351123"/>
    <w:rsid w:val="00366A14"/>
    <w:rsid w:val="00377860"/>
    <w:rsid w:val="00394A24"/>
    <w:rsid w:val="003E7DCC"/>
    <w:rsid w:val="003F601C"/>
    <w:rsid w:val="00412852"/>
    <w:rsid w:val="00416E39"/>
    <w:rsid w:val="00417740"/>
    <w:rsid w:val="00422622"/>
    <w:rsid w:val="00423F29"/>
    <w:rsid w:val="00437CA6"/>
    <w:rsid w:val="0044640B"/>
    <w:rsid w:val="00446741"/>
    <w:rsid w:val="00460318"/>
    <w:rsid w:val="004648E1"/>
    <w:rsid w:val="00491E12"/>
    <w:rsid w:val="004B0FA7"/>
    <w:rsid w:val="004B490E"/>
    <w:rsid w:val="004C5238"/>
    <w:rsid w:val="004D19CB"/>
    <w:rsid w:val="004E150C"/>
    <w:rsid w:val="004F3306"/>
    <w:rsid w:val="004F43EE"/>
    <w:rsid w:val="005564F6"/>
    <w:rsid w:val="00556767"/>
    <w:rsid w:val="00557DDF"/>
    <w:rsid w:val="00567CA6"/>
    <w:rsid w:val="00597600"/>
    <w:rsid w:val="005B37FB"/>
    <w:rsid w:val="005C126A"/>
    <w:rsid w:val="005D03A6"/>
    <w:rsid w:val="005D200B"/>
    <w:rsid w:val="005E60B5"/>
    <w:rsid w:val="006039B0"/>
    <w:rsid w:val="00615827"/>
    <w:rsid w:val="006469ED"/>
    <w:rsid w:val="00650973"/>
    <w:rsid w:val="0065310B"/>
    <w:rsid w:val="006617B9"/>
    <w:rsid w:val="00666BFF"/>
    <w:rsid w:val="00674AC4"/>
    <w:rsid w:val="0068094A"/>
    <w:rsid w:val="00687AE2"/>
    <w:rsid w:val="00694E27"/>
    <w:rsid w:val="006C5F02"/>
    <w:rsid w:val="006E1078"/>
    <w:rsid w:val="006E5681"/>
    <w:rsid w:val="006F3302"/>
    <w:rsid w:val="00701D42"/>
    <w:rsid w:val="00727D32"/>
    <w:rsid w:val="0073055F"/>
    <w:rsid w:val="00730773"/>
    <w:rsid w:val="00741548"/>
    <w:rsid w:val="00746BE2"/>
    <w:rsid w:val="00793500"/>
    <w:rsid w:val="007B7B21"/>
    <w:rsid w:val="007D40E9"/>
    <w:rsid w:val="007E4F3C"/>
    <w:rsid w:val="00832751"/>
    <w:rsid w:val="008474E1"/>
    <w:rsid w:val="00851D2C"/>
    <w:rsid w:val="008577F2"/>
    <w:rsid w:val="00866C90"/>
    <w:rsid w:val="008874A7"/>
    <w:rsid w:val="008945E7"/>
    <w:rsid w:val="008A1EEE"/>
    <w:rsid w:val="008A5D05"/>
    <w:rsid w:val="008C3493"/>
    <w:rsid w:val="0090425A"/>
    <w:rsid w:val="00926B55"/>
    <w:rsid w:val="00933DA2"/>
    <w:rsid w:val="009535A3"/>
    <w:rsid w:val="00954A59"/>
    <w:rsid w:val="0096623E"/>
    <w:rsid w:val="00974CBA"/>
    <w:rsid w:val="00976488"/>
    <w:rsid w:val="009A4BB7"/>
    <w:rsid w:val="009C7071"/>
    <w:rsid w:val="009D0461"/>
    <w:rsid w:val="009E29D7"/>
    <w:rsid w:val="009E61C6"/>
    <w:rsid w:val="00A0085D"/>
    <w:rsid w:val="00A22A8F"/>
    <w:rsid w:val="00A3671A"/>
    <w:rsid w:val="00A637D8"/>
    <w:rsid w:val="00A67C71"/>
    <w:rsid w:val="00AA3012"/>
    <w:rsid w:val="00AB0C6F"/>
    <w:rsid w:val="00AB50A4"/>
    <w:rsid w:val="00AC060F"/>
    <w:rsid w:val="00AD26AD"/>
    <w:rsid w:val="00AE0B58"/>
    <w:rsid w:val="00B050A7"/>
    <w:rsid w:val="00B07516"/>
    <w:rsid w:val="00B201EE"/>
    <w:rsid w:val="00B41FB6"/>
    <w:rsid w:val="00B75E58"/>
    <w:rsid w:val="00B85BF5"/>
    <w:rsid w:val="00BB0FA1"/>
    <w:rsid w:val="00BB2754"/>
    <w:rsid w:val="00BE7B13"/>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2F9A"/>
    <w:rsid w:val="00D86CC7"/>
    <w:rsid w:val="00DA0F5B"/>
    <w:rsid w:val="00DA3060"/>
    <w:rsid w:val="00DC7B6B"/>
    <w:rsid w:val="00DE1AD3"/>
    <w:rsid w:val="00DE2ED2"/>
    <w:rsid w:val="00DF4124"/>
    <w:rsid w:val="00DF7E85"/>
    <w:rsid w:val="00E165DD"/>
    <w:rsid w:val="00E21338"/>
    <w:rsid w:val="00E30E1D"/>
    <w:rsid w:val="00E33ECD"/>
    <w:rsid w:val="00E76237"/>
    <w:rsid w:val="00E7785F"/>
    <w:rsid w:val="00E809BA"/>
    <w:rsid w:val="00E86627"/>
    <w:rsid w:val="00EB6C7C"/>
    <w:rsid w:val="00EC5CC7"/>
    <w:rsid w:val="00EE1274"/>
    <w:rsid w:val="00EE67C6"/>
    <w:rsid w:val="00EF1CB7"/>
    <w:rsid w:val="00F01542"/>
    <w:rsid w:val="00F03A9D"/>
    <w:rsid w:val="00F44247"/>
    <w:rsid w:val="00F469AB"/>
    <w:rsid w:val="00F47208"/>
    <w:rsid w:val="00F656DB"/>
    <w:rsid w:val="00F6746C"/>
    <w:rsid w:val="00F7615E"/>
    <w:rsid w:val="00F87A0D"/>
    <w:rsid w:val="00F97A84"/>
    <w:rsid w:val="00FA3D7A"/>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1221</Words>
  <Characters>6720</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11</cp:revision>
  <dcterms:created xsi:type="dcterms:W3CDTF">2024-03-05T23:19:00Z</dcterms:created>
  <dcterms:modified xsi:type="dcterms:W3CDTF">2024-08-14T01:45:00Z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