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2F565F0D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55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2A16428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44C3F1D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130090D" w14:textId="648C4552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025A521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4DAA895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6828E0D" w14:textId="5F3CA6DF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74D53B1A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C556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54349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</w:t>
      </w:r>
      <w:r w:rsidR="0031236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 servicio relacionado con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 obra pública </w:t>
      </w:r>
      <w:r w:rsidR="00312368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8C5565" w:rsidRPr="008C556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Levantamiento topográfico de los predios y construcciones en lotes de Casas de la Cultura Jurídica propiedad de la Suprema Corte de Justicia de la Nación</w:t>
      </w:r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365DCA6B" w14:textId="77777777" w:rsidR="00B42BFE" w:rsidRPr="00424419" w:rsidRDefault="00B42BFE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51DF7CB5" w14:textId="77777777" w:rsidR="00B42BFE" w:rsidRPr="00DC4B08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F644826" w:rsidR="00B42BFE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7530CB78" w14:textId="77777777" w:rsidR="00B42BFE" w:rsidRDefault="00B42BFE">
      <w:pPr>
        <w:spacing w:after="160" w:line="259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br w:type="page"/>
      </w:r>
    </w:p>
    <w:p w14:paraId="694AA336" w14:textId="77777777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A0AB725" w14:textId="77777777" w:rsidR="00424419" w:rsidRPr="00424419" w:rsidRDefault="00424419" w:rsidP="00B42BFE">
      <w:pPr>
        <w:tabs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246C054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24FE1D5" w14:textId="77777777" w:rsidR="00B42BFE" w:rsidRDefault="00B42BFE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F940648" w14:textId="1F4D44AA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9CD0042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E40C34A" w14:textId="77777777" w:rsidR="00B42BFE" w:rsidRDefault="00B42BFE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B0ACCBB" w14:textId="088FC337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4803DD4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4734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C556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F11C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</w:t>
      </w:r>
      <w:r w:rsidR="00312368">
        <w:rPr>
          <w:rFonts w:ascii="Arial" w:eastAsia="Times New Roman" w:hAnsi="Arial" w:cs="Times New Roman"/>
          <w:sz w:val="20"/>
          <w:szCs w:val="20"/>
          <w:lang w:val="es-ES" w:eastAsia="es-ES"/>
        </w:rPr>
        <w:t>l servicio relacionado con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obra pública</w:t>
      </w:r>
      <w:r w:rsidR="0031236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8C5565" w:rsidRPr="008C556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Levantamiento topográfico de los predios y construcciones en lotes de Casas de la Cultura Jurídica propiedad de la Suprema Corte de Justicia de la Nación</w:t>
      </w:r>
      <w:r w:rsidR="004734E7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F2F7553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DD7160" w14:textId="42AF6E8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A00C74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BA4FCD5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57D4AE7" w14:textId="77777777" w:rsidR="00B42BFE" w:rsidRDefault="00B42BFE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F2457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83930" w14:textId="77777777" w:rsidR="00E65053" w:rsidRDefault="00E65053" w:rsidP="001D6CDD">
      <w:pPr>
        <w:spacing w:after="0" w:line="240" w:lineRule="auto"/>
      </w:pPr>
      <w:r>
        <w:separator/>
      </w:r>
    </w:p>
  </w:endnote>
  <w:endnote w:type="continuationSeparator" w:id="0">
    <w:p w14:paraId="0C55A57D" w14:textId="77777777" w:rsidR="00E65053" w:rsidRDefault="00E6505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E26D4C0" w:rsidR="001D6CDD" w:rsidRPr="00F11C5A" w:rsidRDefault="00F11C5A" w:rsidP="00EC5DAE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8C5565">
      <w:rPr>
        <w:rFonts w:ascii="Arial" w:hAnsi="Arial" w:cs="Arial"/>
        <w:sz w:val="10"/>
        <w:szCs w:val="10"/>
        <w:lang w:val="en-US"/>
      </w:rPr>
      <w:t>43</w:t>
    </w:r>
    <w:r>
      <w:rPr>
        <w:rFonts w:ascii="Arial" w:hAnsi="Arial" w:cs="Arial"/>
        <w:sz w:val="10"/>
        <w:szCs w:val="10"/>
        <w:lang w:val="en-US"/>
      </w:rPr>
      <w:t>/2024</w:t>
    </w:r>
    <w:r w:rsidR="00241E61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8C5565">
      <w:rPr>
        <w:rFonts w:ascii="Arial" w:hAnsi="Arial" w:cs="Arial"/>
        <w:sz w:val="10"/>
        <w:szCs w:val="10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20918" w14:textId="77777777" w:rsidR="00E65053" w:rsidRDefault="00E65053" w:rsidP="001D6CDD">
      <w:pPr>
        <w:spacing w:after="0" w:line="240" w:lineRule="auto"/>
      </w:pPr>
      <w:r>
        <w:separator/>
      </w:r>
    </w:p>
  </w:footnote>
  <w:footnote w:type="continuationSeparator" w:id="0">
    <w:p w14:paraId="0D92DAC1" w14:textId="77777777" w:rsidR="00E65053" w:rsidRDefault="00E6505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AE487" w14:textId="77777777" w:rsidR="008C5565" w:rsidRPr="004D0855" w:rsidRDefault="008C5565" w:rsidP="008C556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43</w:t>
    </w: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2C6DD5ED" w14:textId="77777777" w:rsidR="008C5565" w:rsidRPr="008015A3" w:rsidRDefault="008C5565" w:rsidP="008C5565">
    <w:pPr>
      <w:pStyle w:val="Encabezado"/>
      <w:tabs>
        <w:tab w:val="clear" w:pos="8838"/>
      </w:tabs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45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DE LOS PREDIOS Y CONSTRUCCIONES EN LOTES DE CASAS DE LA CULTURA JURÍDICA PROPIEDAD DE LA SUPREMA CORTE DE JUSTICIA DE LA NACIÓN</w:t>
    </w: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364F9C3E" w14:textId="317E1AB3" w:rsidR="004734E7" w:rsidRPr="005A42E9" w:rsidRDefault="004734E7" w:rsidP="005A42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19BD"/>
    <w:rsid w:val="000748D0"/>
    <w:rsid w:val="00080023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A4E39"/>
    <w:rsid w:val="001B0045"/>
    <w:rsid w:val="001B23E5"/>
    <w:rsid w:val="001B6E6A"/>
    <w:rsid w:val="001C701B"/>
    <w:rsid w:val="001D217E"/>
    <w:rsid w:val="001D2DFA"/>
    <w:rsid w:val="001D6CDD"/>
    <w:rsid w:val="001F3E99"/>
    <w:rsid w:val="002000EA"/>
    <w:rsid w:val="00207417"/>
    <w:rsid w:val="00211889"/>
    <w:rsid w:val="00213238"/>
    <w:rsid w:val="00217F3F"/>
    <w:rsid w:val="002223AE"/>
    <w:rsid w:val="00223A3D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12368"/>
    <w:rsid w:val="00313E29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4E7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349A"/>
    <w:rsid w:val="00546ED6"/>
    <w:rsid w:val="00571EDC"/>
    <w:rsid w:val="005A42E9"/>
    <w:rsid w:val="005A7271"/>
    <w:rsid w:val="005B1401"/>
    <w:rsid w:val="005B5054"/>
    <w:rsid w:val="005B67F1"/>
    <w:rsid w:val="005C4BF6"/>
    <w:rsid w:val="005D4C7B"/>
    <w:rsid w:val="0061295A"/>
    <w:rsid w:val="006265CF"/>
    <w:rsid w:val="0063745E"/>
    <w:rsid w:val="00647B17"/>
    <w:rsid w:val="00654756"/>
    <w:rsid w:val="00656BBA"/>
    <w:rsid w:val="00670179"/>
    <w:rsid w:val="00684A8D"/>
    <w:rsid w:val="00685AFB"/>
    <w:rsid w:val="006A0543"/>
    <w:rsid w:val="006B70CA"/>
    <w:rsid w:val="006C74A6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08A1"/>
    <w:rsid w:val="0082621D"/>
    <w:rsid w:val="008B2D5F"/>
    <w:rsid w:val="008B7B64"/>
    <w:rsid w:val="008C5565"/>
    <w:rsid w:val="008E0B83"/>
    <w:rsid w:val="008E4096"/>
    <w:rsid w:val="008F1DC3"/>
    <w:rsid w:val="00913AFA"/>
    <w:rsid w:val="009178B8"/>
    <w:rsid w:val="00923869"/>
    <w:rsid w:val="00943F46"/>
    <w:rsid w:val="00955EAC"/>
    <w:rsid w:val="00957956"/>
    <w:rsid w:val="0097246F"/>
    <w:rsid w:val="009800BC"/>
    <w:rsid w:val="009A42D0"/>
    <w:rsid w:val="009A689A"/>
    <w:rsid w:val="009C20A9"/>
    <w:rsid w:val="009D0A54"/>
    <w:rsid w:val="009E7776"/>
    <w:rsid w:val="009F17C3"/>
    <w:rsid w:val="009F4859"/>
    <w:rsid w:val="009F66E2"/>
    <w:rsid w:val="00A0366D"/>
    <w:rsid w:val="00A101BD"/>
    <w:rsid w:val="00A233C2"/>
    <w:rsid w:val="00A33A39"/>
    <w:rsid w:val="00A40194"/>
    <w:rsid w:val="00A7478C"/>
    <w:rsid w:val="00A747C8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AF3F20"/>
    <w:rsid w:val="00B05212"/>
    <w:rsid w:val="00B05DF0"/>
    <w:rsid w:val="00B16F52"/>
    <w:rsid w:val="00B342C8"/>
    <w:rsid w:val="00B41EC6"/>
    <w:rsid w:val="00B42BFE"/>
    <w:rsid w:val="00B50B33"/>
    <w:rsid w:val="00B6191D"/>
    <w:rsid w:val="00B623BE"/>
    <w:rsid w:val="00BC066A"/>
    <w:rsid w:val="00BC6148"/>
    <w:rsid w:val="00BE0375"/>
    <w:rsid w:val="00BE2D8C"/>
    <w:rsid w:val="00BE43FE"/>
    <w:rsid w:val="00BF2457"/>
    <w:rsid w:val="00C0043E"/>
    <w:rsid w:val="00C06F5B"/>
    <w:rsid w:val="00C22072"/>
    <w:rsid w:val="00C30A19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02AF0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65053"/>
    <w:rsid w:val="00E86A10"/>
    <w:rsid w:val="00E9736F"/>
    <w:rsid w:val="00EB1E92"/>
    <w:rsid w:val="00EC5DAE"/>
    <w:rsid w:val="00ED5AF2"/>
    <w:rsid w:val="00EE11ED"/>
    <w:rsid w:val="00EE2F1F"/>
    <w:rsid w:val="00EE5675"/>
    <w:rsid w:val="00F003AA"/>
    <w:rsid w:val="00F06FCC"/>
    <w:rsid w:val="00F11C5A"/>
    <w:rsid w:val="00F71280"/>
    <w:rsid w:val="00F91A38"/>
    <w:rsid w:val="00FA0DC8"/>
    <w:rsid w:val="00FC3756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467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</cp:revision>
  <cp:lastPrinted>2019-03-28T18:53:00Z</cp:lastPrinted>
  <dcterms:created xsi:type="dcterms:W3CDTF">2024-07-29T20:30:00Z</dcterms:created>
  <dcterms:modified xsi:type="dcterms:W3CDTF">2024-09-11T03:35:00Z</dcterms:modified>
</cp:coreProperties>
</file>