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B831A" w14:textId="208EC39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C3252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7B65E1BE" w14:textId="2A5A7A1E" w:rsidR="00A65441" w:rsidRPr="00FB5072" w:rsidRDefault="00492A03" w:rsidP="00492A03">
      <w:pPr>
        <w:tabs>
          <w:tab w:val="left" w:pos="9153"/>
        </w:tabs>
        <w:spacing w:after="0" w:line="240" w:lineRule="auto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ab/>
      </w: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79403F21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59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XV,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</w:t>
      </w:r>
      <w:r w:rsidR="00C127C5">
        <w:rPr>
          <w:rFonts w:ascii="Arial" w:eastAsia="Times New Roman" w:hAnsi="Arial" w:cs="Times New Roman"/>
          <w:sz w:val="20"/>
          <w:szCs w:val="20"/>
          <w:lang w:val="es-ES" w:eastAsia="es-ES"/>
        </w:rPr>
        <w:t>9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Pr="00F14BC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7D46ACB" w14:textId="344B1AF9" w:rsidR="00966D54" w:rsidRPr="00F14BC7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F14BC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423A904B" w14:textId="77777777" w:rsidR="00C91095" w:rsidRPr="00F14BC7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5BBE63A3" w14:textId="57CC2B1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9E438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Acuerdo General de Administración número VII/2024, del Comité de Gobierno y Administración de la Suprema Corte de Justicia de la Nación, de treinta de septiembre de dos mil veinticuatro, por el que se regulan los procedimientos para la adquisición, arrendamiento, administración y desincorporación de bienes y la contratación de obras y prestación de servicios requeridos por la Suprema Corte de Justicia de la Nación, y no nos encontramos en ninguno de los supuestos de restricción previstos en los artículos 59, fracciones </w:t>
      </w:r>
      <w:r w:rsidR="00822534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XV, </w:t>
      </w:r>
      <w:r w:rsidR="00E24D7E" w:rsidRPr="00E24D7E">
        <w:rPr>
          <w:rFonts w:ascii="Arial" w:eastAsia="Times New Roman" w:hAnsi="Arial" w:cs="Times New Roman"/>
          <w:sz w:val="20"/>
          <w:szCs w:val="20"/>
          <w:lang w:val="es-ES" w:eastAsia="es-ES"/>
        </w:rPr>
        <w:t>XVI y XVII, y 199, del instrumento normativo antes referido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0ED1CBD4" w:rsidR="002669DB" w:rsidRPr="002669DB" w:rsidRDefault="00FD78C5" w:rsidP="00E10021">
      <w:pPr>
        <w:tabs>
          <w:tab w:val="left" w:pos="6797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E10021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2669DB" w:rsidRPr="002669DB" w:rsidSect="00B46FDD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02029" w14:textId="77777777" w:rsidR="00C84E91" w:rsidRDefault="00C84E91" w:rsidP="00C451B3">
      <w:pPr>
        <w:spacing w:after="0" w:line="240" w:lineRule="auto"/>
      </w:pPr>
      <w:r>
        <w:separator/>
      </w:r>
    </w:p>
  </w:endnote>
  <w:endnote w:type="continuationSeparator" w:id="0">
    <w:p w14:paraId="7B95E161" w14:textId="77777777" w:rsidR="00C84E91" w:rsidRDefault="00C84E91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3BF30976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</w:t>
    </w:r>
    <w:r w:rsidR="00FD78C5">
      <w:rPr>
        <w:rFonts w:ascii="Arial" w:hAnsi="Arial" w:cs="Arial"/>
        <w:sz w:val="10"/>
        <w:szCs w:val="10"/>
        <w:lang w:val="pt-PT"/>
      </w:rPr>
      <w:t>CPS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7148C4">
      <w:rPr>
        <w:rFonts w:ascii="Arial" w:hAnsi="Arial" w:cs="Arial"/>
        <w:sz w:val="10"/>
        <w:szCs w:val="10"/>
        <w:lang w:val="pt-PT"/>
      </w:rPr>
      <w:t>0</w:t>
    </w:r>
    <w:r w:rsidR="00711C25">
      <w:rPr>
        <w:rFonts w:ascii="Arial" w:hAnsi="Arial" w:cs="Arial"/>
        <w:sz w:val="10"/>
        <w:szCs w:val="10"/>
        <w:lang w:val="pt-PT"/>
      </w:rPr>
      <w:t>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7148C4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4E366A">
      <w:rPr>
        <w:rFonts w:ascii="Arial" w:hAnsi="Arial" w:cs="Arial"/>
        <w:sz w:val="10"/>
        <w:szCs w:val="10"/>
        <w:lang w:val="pt-PT"/>
      </w:rPr>
      <w:t>5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534198" w14:textId="77777777" w:rsidR="00C84E91" w:rsidRDefault="00C84E91" w:rsidP="00C451B3">
      <w:pPr>
        <w:spacing w:after="0" w:line="240" w:lineRule="auto"/>
      </w:pPr>
      <w:r>
        <w:separator/>
      </w:r>
    </w:p>
  </w:footnote>
  <w:footnote w:type="continuationSeparator" w:id="0">
    <w:p w14:paraId="45B79D54" w14:textId="77777777" w:rsidR="00C84E91" w:rsidRDefault="00C84E91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37969" w14:textId="77777777" w:rsidR="00545AAD" w:rsidRDefault="00545AAD" w:rsidP="00545AAD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49459805" w14:textId="77777777" w:rsidR="00545AAD" w:rsidRDefault="00545AAD" w:rsidP="00545AAD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032A9517" w14:textId="6312AEC1" w:rsidR="00C127C5" w:rsidRPr="00545AAD" w:rsidRDefault="00C127C5" w:rsidP="005544C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5891FC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583265916" o:spid="_x0000_i1025" type="#_x0000_t75" style="width:8.15pt;height:8.15pt;visibility:visible;mso-wrap-style:square">
            <v:imagedata r:id="rId1" o:title=""/>
          </v:shape>
        </w:pict>
      </mc:Choice>
      <mc:Fallback>
        <w:drawing>
          <wp:inline distT="0" distB="0" distL="0" distR="0" wp14:anchorId="7C9D78DE" wp14:editId="4032DF8D">
            <wp:extent cx="103505" cy="103505"/>
            <wp:effectExtent l="0" t="0" r="0" b="0"/>
            <wp:docPr id="583265916" name="Imagen 5832659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155C2"/>
    <w:rsid w:val="00026B1B"/>
    <w:rsid w:val="00030AC1"/>
    <w:rsid w:val="00044E1F"/>
    <w:rsid w:val="00053D09"/>
    <w:rsid w:val="0005779F"/>
    <w:rsid w:val="00087A01"/>
    <w:rsid w:val="0009266A"/>
    <w:rsid w:val="000964B0"/>
    <w:rsid w:val="000A2969"/>
    <w:rsid w:val="000A3DBB"/>
    <w:rsid w:val="000A5520"/>
    <w:rsid w:val="000B3595"/>
    <w:rsid w:val="000C3FD4"/>
    <w:rsid w:val="000C5B9D"/>
    <w:rsid w:val="000D2B49"/>
    <w:rsid w:val="000E6CEF"/>
    <w:rsid w:val="000E7ACA"/>
    <w:rsid w:val="000F3E36"/>
    <w:rsid w:val="00102445"/>
    <w:rsid w:val="00102FE2"/>
    <w:rsid w:val="001050DB"/>
    <w:rsid w:val="0010720D"/>
    <w:rsid w:val="001136D7"/>
    <w:rsid w:val="001259DC"/>
    <w:rsid w:val="0014122A"/>
    <w:rsid w:val="00141E19"/>
    <w:rsid w:val="00143A3F"/>
    <w:rsid w:val="00153CD6"/>
    <w:rsid w:val="001800FF"/>
    <w:rsid w:val="00190C97"/>
    <w:rsid w:val="001A4E0F"/>
    <w:rsid w:val="001D30D6"/>
    <w:rsid w:val="001D4080"/>
    <w:rsid w:val="001D48A1"/>
    <w:rsid w:val="001F3775"/>
    <w:rsid w:val="001F455F"/>
    <w:rsid w:val="001F52A4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81CA4"/>
    <w:rsid w:val="002A4CA1"/>
    <w:rsid w:val="002B2B6C"/>
    <w:rsid w:val="002C1F40"/>
    <w:rsid w:val="002D11D0"/>
    <w:rsid w:val="002E1E06"/>
    <w:rsid w:val="002E2BD4"/>
    <w:rsid w:val="002E2C83"/>
    <w:rsid w:val="002F1A59"/>
    <w:rsid w:val="002F63B3"/>
    <w:rsid w:val="003021E9"/>
    <w:rsid w:val="00310F36"/>
    <w:rsid w:val="0031226E"/>
    <w:rsid w:val="00315444"/>
    <w:rsid w:val="003218F2"/>
    <w:rsid w:val="00351718"/>
    <w:rsid w:val="00360E1F"/>
    <w:rsid w:val="00367A1F"/>
    <w:rsid w:val="00372885"/>
    <w:rsid w:val="00377CDA"/>
    <w:rsid w:val="00382C64"/>
    <w:rsid w:val="003830B6"/>
    <w:rsid w:val="003913ED"/>
    <w:rsid w:val="003B0C23"/>
    <w:rsid w:val="003B1A9C"/>
    <w:rsid w:val="003B5188"/>
    <w:rsid w:val="003B7D6E"/>
    <w:rsid w:val="003C4EFF"/>
    <w:rsid w:val="003E5D50"/>
    <w:rsid w:val="003E644B"/>
    <w:rsid w:val="00411237"/>
    <w:rsid w:val="004348FC"/>
    <w:rsid w:val="00447474"/>
    <w:rsid w:val="00452253"/>
    <w:rsid w:val="0045706C"/>
    <w:rsid w:val="00477F3B"/>
    <w:rsid w:val="00480BE1"/>
    <w:rsid w:val="00492A03"/>
    <w:rsid w:val="00493D84"/>
    <w:rsid w:val="004A274B"/>
    <w:rsid w:val="004A7F48"/>
    <w:rsid w:val="004B300A"/>
    <w:rsid w:val="004B4E3B"/>
    <w:rsid w:val="004C32A4"/>
    <w:rsid w:val="004D159E"/>
    <w:rsid w:val="004E27E1"/>
    <w:rsid w:val="004E366A"/>
    <w:rsid w:val="004E6393"/>
    <w:rsid w:val="004E7FDB"/>
    <w:rsid w:val="004F6243"/>
    <w:rsid w:val="005320EB"/>
    <w:rsid w:val="0053378E"/>
    <w:rsid w:val="00545AAD"/>
    <w:rsid w:val="005544C3"/>
    <w:rsid w:val="00566837"/>
    <w:rsid w:val="00566BEC"/>
    <w:rsid w:val="00571F1D"/>
    <w:rsid w:val="00573BC3"/>
    <w:rsid w:val="005A0EC1"/>
    <w:rsid w:val="005A5DCF"/>
    <w:rsid w:val="005B0FEE"/>
    <w:rsid w:val="005B3E2D"/>
    <w:rsid w:val="005B6D92"/>
    <w:rsid w:val="005C3CF6"/>
    <w:rsid w:val="005D2845"/>
    <w:rsid w:val="005D336A"/>
    <w:rsid w:val="005E4F2F"/>
    <w:rsid w:val="005E68BD"/>
    <w:rsid w:val="00604AD5"/>
    <w:rsid w:val="00642251"/>
    <w:rsid w:val="00647279"/>
    <w:rsid w:val="00650A36"/>
    <w:rsid w:val="00676416"/>
    <w:rsid w:val="0067718E"/>
    <w:rsid w:val="006811E6"/>
    <w:rsid w:val="00695EC3"/>
    <w:rsid w:val="006964D6"/>
    <w:rsid w:val="006A176F"/>
    <w:rsid w:val="006A1B09"/>
    <w:rsid w:val="006A6982"/>
    <w:rsid w:val="006C40DE"/>
    <w:rsid w:val="006C5789"/>
    <w:rsid w:val="006F4FBA"/>
    <w:rsid w:val="006F6AD3"/>
    <w:rsid w:val="00711C25"/>
    <w:rsid w:val="007133AE"/>
    <w:rsid w:val="007148C4"/>
    <w:rsid w:val="00736BFC"/>
    <w:rsid w:val="00744C8A"/>
    <w:rsid w:val="00745DD4"/>
    <w:rsid w:val="00747CE3"/>
    <w:rsid w:val="00750D3F"/>
    <w:rsid w:val="00757404"/>
    <w:rsid w:val="00766362"/>
    <w:rsid w:val="00775D21"/>
    <w:rsid w:val="007A03C1"/>
    <w:rsid w:val="007B0EF5"/>
    <w:rsid w:val="007B5FE9"/>
    <w:rsid w:val="007D49DB"/>
    <w:rsid w:val="007F191A"/>
    <w:rsid w:val="007F4BA7"/>
    <w:rsid w:val="0081050C"/>
    <w:rsid w:val="00822534"/>
    <w:rsid w:val="00822643"/>
    <w:rsid w:val="00827AD5"/>
    <w:rsid w:val="00833343"/>
    <w:rsid w:val="008357F4"/>
    <w:rsid w:val="00836556"/>
    <w:rsid w:val="0085023D"/>
    <w:rsid w:val="008600A2"/>
    <w:rsid w:val="00863702"/>
    <w:rsid w:val="00863823"/>
    <w:rsid w:val="008672B5"/>
    <w:rsid w:val="00871E8A"/>
    <w:rsid w:val="008821EF"/>
    <w:rsid w:val="00884100"/>
    <w:rsid w:val="008964B1"/>
    <w:rsid w:val="008B0B9F"/>
    <w:rsid w:val="008B0E6B"/>
    <w:rsid w:val="008B483E"/>
    <w:rsid w:val="008B4A58"/>
    <w:rsid w:val="008B6E5F"/>
    <w:rsid w:val="008C483C"/>
    <w:rsid w:val="008D3DE9"/>
    <w:rsid w:val="008E233D"/>
    <w:rsid w:val="008E6AE7"/>
    <w:rsid w:val="008F0E8A"/>
    <w:rsid w:val="008F74F6"/>
    <w:rsid w:val="0090045E"/>
    <w:rsid w:val="009030BB"/>
    <w:rsid w:val="00903CC8"/>
    <w:rsid w:val="009067ED"/>
    <w:rsid w:val="009142D8"/>
    <w:rsid w:val="00950012"/>
    <w:rsid w:val="00956000"/>
    <w:rsid w:val="009615F5"/>
    <w:rsid w:val="00966D54"/>
    <w:rsid w:val="00967777"/>
    <w:rsid w:val="00971614"/>
    <w:rsid w:val="00971FD4"/>
    <w:rsid w:val="00982105"/>
    <w:rsid w:val="009836EC"/>
    <w:rsid w:val="00995091"/>
    <w:rsid w:val="009975DD"/>
    <w:rsid w:val="009A0162"/>
    <w:rsid w:val="009A138B"/>
    <w:rsid w:val="009A3654"/>
    <w:rsid w:val="009C16A5"/>
    <w:rsid w:val="009C5B92"/>
    <w:rsid w:val="009D74E5"/>
    <w:rsid w:val="009E4381"/>
    <w:rsid w:val="009E59E7"/>
    <w:rsid w:val="009F0C2B"/>
    <w:rsid w:val="00A127E7"/>
    <w:rsid w:val="00A24EF7"/>
    <w:rsid w:val="00A31C1E"/>
    <w:rsid w:val="00A35D16"/>
    <w:rsid w:val="00A36096"/>
    <w:rsid w:val="00A453D2"/>
    <w:rsid w:val="00A63A5A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C2882"/>
    <w:rsid w:val="00AD3F66"/>
    <w:rsid w:val="00AE3D72"/>
    <w:rsid w:val="00AF4502"/>
    <w:rsid w:val="00AF787E"/>
    <w:rsid w:val="00AF7C04"/>
    <w:rsid w:val="00B02651"/>
    <w:rsid w:val="00B132BD"/>
    <w:rsid w:val="00B24C4F"/>
    <w:rsid w:val="00B30D36"/>
    <w:rsid w:val="00B357EE"/>
    <w:rsid w:val="00B46FDD"/>
    <w:rsid w:val="00B810E1"/>
    <w:rsid w:val="00B87A23"/>
    <w:rsid w:val="00B97A1C"/>
    <w:rsid w:val="00BA11E5"/>
    <w:rsid w:val="00BA7FED"/>
    <w:rsid w:val="00BB0450"/>
    <w:rsid w:val="00BB72AB"/>
    <w:rsid w:val="00BD4FE8"/>
    <w:rsid w:val="00BE449A"/>
    <w:rsid w:val="00C127C5"/>
    <w:rsid w:val="00C20FD0"/>
    <w:rsid w:val="00C230C0"/>
    <w:rsid w:val="00C3252C"/>
    <w:rsid w:val="00C32B1F"/>
    <w:rsid w:val="00C40132"/>
    <w:rsid w:val="00C451B3"/>
    <w:rsid w:val="00C56312"/>
    <w:rsid w:val="00C63914"/>
    <w:rsid w:val="00C66F5E"/>
    <w:rsid w:val="00C6711B"/>
    <w:rsid w:val="00C76AAE"/>
    <w:rsid w:val="00C84E91"/>
    <w:rsid w:val="00C90C2D"/>
    <w:rsid w:val="00C91095"/>
    <w:rsid w:val="00C93A96"/>
    <w:rsid w:val="00CA5B56"/>
    <w:rsid w:val="00CA6AF0"/>
    <w:rsid w:val="00CB5C05"/>
    <w:rsid w:val="00CB7655"/>
    <w:rsid w:val="00CC056A"/>
    <w:rsid w:val="00CF4099"/>
    <w:rsid w:val="00D01F4D"/>
    <w:rsid w:val="00D05A3E"/>
    <w:rsid w:val="00D14E27"/>
    <w:rsid w:val="00D22C7C"/>
    <w:rsid w:val="00D25CD9"/>
    <w:rsid w:val="00D3030A"/>
    <w:rsid w:val="00D53AAC"/>
    <w:rsid w:val="00D64D86"/>
    <w:rsid w:val="00D91A6A"/>
    <w:rsid w:val="00DA1D83"/>
    <w:rsid w:val="00DA243B"/>
    <w:rsid w:val="00DC5C51"/>
    <w:rsid w:val="00DE4F92"/>
    <w:rsid w:val="00DF58FC"/>
    <w:rsid w:val="00E054A5"/>
    <w:rsid w:val="00E10021"/>
    <w:rsid w:val="00E24D7E"/>
    <w:rsid w:val="00E270F0"/>
    <w:rsid w:val="00E5471E"/>
    <w:rsid w:val="00E7488E"/>
    <w:rsid w:val="00E8190C"/>
    <w:rsid w:val="00E97B5C"/>
    <w:rsid w:val="00E97F73"/>
    <w:rsid w:val="00EA5F18"/>
    <w:rsid w:val="00EC5CC7"/>
    <w:rsid w:val="00EE135C"/>
    <w:rsid w:val="00EE3766"/>
    <w:rsid w:val="00EF371D"/>
    <w:rsid w:val="00EF7645"/>
    <w:rsid w:val="00EF7700"/>
    <w:rsid w:val="00F00384"/>
    <w:rsid w:val="00F1229F"/>
    <w:rsid w:val="00F138B7"/>
    <w:rsid w:val="00F14BC7"/>
    <w:rsid w:val="00F15130"/>
    <w:rsid w:val="00F21A64"/>
    <w:rsid w:val="00F34861"/>
    <w:rsid w:val="00F46B1C"/>
    <w:rsid w:val="00F51557"/>
    <w:rsid w:val="00F60A9C"/>
    <w:rsid w:val="00F6618F"/>
    <w:rsid w:val="00F6746C"/>
    <w:rsid w:val="00F71D79"/>
    <w:rsid w:val="00F82CE6"/>
    <w:rsid w:val="00F91F13"/>
    <w:rsid w:val="00FB5072"/>
    <w:rsid w:val="00FD750D"/>
    <w:rsid w:val="00FD78C5"/>
    <w:rsid w:val="00FE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30</cp:revision>
  <cp:lastPrinted>2020-02-10T18:59:00Z</cp:lastPrinted>
  <dcterms:created xsi:type="dcterms:W3CDTF">2024-07-11T05:13:00Z</dcterms:created>
  <dcterms:modified xsi:type="dcterms:W3CDTF">2025-04-10T17:37:00Z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