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5D6" w:rsidRDefault="000759CC">
      <w:pPr>
        <w:pStyle w:val="Estilo"/>
      </w:pPr>
      <w:r>
        <w:t>LEY DE TRANSPARENCIA Y ACCESO A LA INFORMACIÓN PÚBLICA DEL ESTADO DE TABASCO</w:t>
      </w:r>
    </w:p>
    <w:p w:rsidR="003925D6" w:rsidRDefault="003925D6">
      <w:pPr>
        <w:pStyle w:val="Estilo"/>
      </w:pPr>
    </w:p>
    <w:p w:rsidR="003925D6" w:rsidRDefault="000759CC">
      <w:pPr>
        <w:pStyle w:val="Estilo"/>
      </w:pPr>
      <w:r>
        <w:t>[N. DE E. DE CONFORMIDAD CON EL TRANSITORIO SEGUNDO DE LA LEY DE TRANSPARENCIA Y ACCESO A LA INFORMACIÓN PÚBLICA DEL ESTADO DE TABASCO, PUB</w:t>
      </w:r>
      <w:r>
        <w:t>LICADA EN EL P.O. DE 15 DE DICIEMBRE DE 2015, EL PRESENTE ORDENAMIENTO HA SIDO ABROGADO.]</w:t>
      </w:r>
    </w:p>
    <w:p w:rsidR="003925D6" w:rsidRDefault="003925D6">
      <w:pPr>
        <w:pStyle w:val="Estilo"/>
      </w:pPr>
    </w:p>
    <w:p w:rsidR="003925D6" w:rsidRDefault="000759CC">
      <w:pPr>
        <w:pStyle w:val="Estilo"/>
      </w:pPr>
      <w:r>
        <w:t>ÚLTIMA REFORMA PUBLICADA EN EL PERIÓDICO OFICIAL: 15 DE DICIEMBRE DE 2015 (ABROGADA).</w:t>
      </w:r>
    </w:p>
    <w:p w:rsidR="003925D6" w:rsidRDefault="003925D6">
      <w:pPr>
        <w:pStyle w:val="Estilo"/>
      </w:pPr>
      <w:bookmarkStart w:id="0" w:name="_GoBack"/>
      <w:bookmarkEnd w:id="0"/>
    </w:p>
    <w:p w:rsidR="003925D6" w:rsidRDefault="000759CC">
      <w:pPr>
        <w:pStyle w:val="Estilo"/>
      </w:pPr>
      <w:r>
        <w:t>Ley publicada en el Periódico Oficial del Estado de Tabasco, el sábado 10 de f</w:t>
      </w:r>
      <w:r>
        <w:t>ebrero de 2007.</w:t>
      </w:r>
    </w:p>
    <w:p w:rsidR="003925D6" w:rsidRDefault="003925D6">
      <w:pPr>
        <w:pStyle w:val="Estilo"/>
      </w:pPr>
    </w:p>
    <w:p w:rsidR="003925D6" w:rsidRDefault="000759CC">
      <w:pPr>
        <w:pStyle w:val="Estilo"/>
      </w:pPr>
      <w:r>
        <w:t>QUIM. ANDRÉS RAFAEL GRANIER MELO, GOBERNADOR DEL ESTADO LIBRE Y SOBERANO DE TABASCO, CON FUNDAMENTO EN LO DISPUESTO POR EL ARTÍCULO 51 FRACCIÓN I DE LA CONSTITUCIÓN POLÍTICA LOCAL; A SUS HABITANTES SABED:</w:t>
      </w:r>
    </w:p>
    <w:p w:rsidR="003925D6" w:rsidRDefault="003925D6">
      <w:pPr>
        <w:pStyle w:val="Estilo"/>
      </w:pPr>
    </w:p>
    <w:p w:rsidR="003925D6" w:rsidRDefault="000759CC">
      <w:pPr>
        <w:pStyle w:val="Estilo"/>
      </w:pPr>
      <w:r>
        <w:t>Que el H. Congreso del Estado, se</w:t>
      </w:r>
      <w:r>
        <w:t xml:space="preserve"> ha servido dirigirme lo siguiente:</w:t>
      </w:r>
    </w:p>
    <w:p w:rsidR="003925D6" w:rsidRDefault="003925D6">
      <w:pPr>
        <w:pStyle w:val="Estilo"/>
      </w:pPr>
    </w:p>
    <w:p w:rsidR="003925D6" w:rsidRDefault="003925D6">
      <w:pPr>
        <w:pStyle w:val="Estilo"/>
      </w:pPr>
    </w:p>
    <w:p w:rsidR="003925D6" w:rsidRDefault="000759CC">
      <w:pPr>
        <w:pStyle w:val="Estilo"/>
      </w:pPr>
      <w:r>
        <w:t>LA QUINCUAGÉSIMA OCTAVA LEGISLATURA AL HONORABLE CONGRESO DEL ESTADO LIBRE Y SOBERANO DE TABASCO, EN EJERCICIO DE LA FACULTAD QUE LE CONFIERE EL ARTICULO 36, FRACCIÓN I DE LA CONSTITUCIÓN POLITICA DEL ESTADO DE TABASCO</w:t>
      </w:r>
      <w:r>
        <w:t>;</w:t>
      </w:r>
    </w:p>
    <w:p w:rsidR="003925D6" w:rsidRDefault="003925D6">
      <w:pPr>
        <w:pStyle w:val="Estilo"/>
      </w:pPr>
    </w:p>
    <w:p w:rsidR="003925D6" w:rsidRDefault="000759CC">
      <w:pPr>
        <w:pStyle w:val="Estilo"/>
      </w:pPr>
      <w:r>
        <w:t>CONSIDERANDO</w:t>
      </w:r>
    </w:p>
    <w:p w:rsidR="003925D6" w:rsidRDefault="003925D6">
      <w:pPr>
        <w:pStyle w:val="Estilo"/>
      </w:pPr>
    </w:p>
    <w:p w:rsidR="003925D6" w:rsidRDefault="000759CC">
      <w:pPr>
        <w:pStyle w:val="Estilo"/>
      </w:pPr>
      <w:r>
        <w:t>PRIMERO: Que el artículo tercero de la Constitución Política de los Estados Unidos Mexicanos define a la democracia, no sólo como a un sistema de gobierno sino como el constante mejoramiento social, económico y cultural del pueblo.</w:t>
      </w:r>
    </w:p>
    <w:p w:rsidR="003925D6" w:rsidRDefault="003925D6">
      <w:pPr>
        <w:pStyle w:val="Estilo"/>
      </w:pPr>
    </w:p>
    <w:p w:rsidR="003925D6" w:rsidRDefault="000759CC">
      <w:pPr>
        <w:pStyle w:val="Estilo"/>
      </w:pPr>
      <w:r>
        <w:t xml:space="preserve">En </w:t>
      </w:r>
      <w:r>
        <w:t>consecuencia, para que sea posible un régimen democrático es indispensable que los ciudadanos gocen de las libertades básicas de pensamiento y expresión de las ideas sustento a su vez de un conjunto de libertades individuales y sociales que le dan coherenc</w:t>
      </w:r>
      <w:r>
        <w:t>ia a la vida de una nación democrática.</w:t>
      </w:r>
    </w:p>
    <w:p w:rsidR="003925D6" w:rsidRDefault="003925D6">
      <w:pPr>
        <w:pStyle w:val="Estilo"/>
      </w:pPr>
    </w:p>
    <w:p w:rsidR="003925D6" w:rsidRDefault="000759CC">
      <w:pPr>
        <w:pStyle w:val="Estilo"/>
      </w:pPr>
      <w:r>
        <w:t>A la par de estas libertades esenciales, la consolidación de la democracia exige que los ciudadanos tengan la posibilidad de ejercer derechos correlativos de estas libertades como lo es para la libertad de expresión</w:t>
      </w:r>
      <w:r>
        <w:t xml:space="preserve"> y de pensamiento, el derecho a la información pública en su más amplio sentido.</w:t>
      </w:r>
    </w:p>
    <w:p w:rsidR="003925D6" w:rsidRDefault="003925D6">
      <w:pPr>
        <w:pStyle w:val="Estilo"/>
      </w:pPr>
    </w:p>
    <w:p w:rsidR="003925D6" w:rsidRDefault="000759CC">
      <w:pPr>
        <w:pStyle w:val="Estilo"/>
      </w:pPr>
      <w:r>
        <w:t>SEGUNDO: Que la democracia no debe verse simplemente como un mecanismo para elegir a los individuos encargados de realizar las tareas de gobierno; sino más importante aún, co</w:t>
      </w:r>
      <w:r>
        <w:t xml:space="preserve">mo un sistema de rendición de cuentas, donde el objetivo </w:t>
      </w:r>
      <w:r>
        <w:lastRenderedPageBreak/>
        <w:t xml:space="preserve">inmediato debe orientarse a que la sociedad civil esté también en posibilidad real de fiscalizar los actos del gobierno, a través del derecho de acceso a la información y ejercer un efectivo control </w:t>
      </w:r>
      <w:r>
        <w:t>de la actividad del estado;</w:t>
      </w:r>
    </w:p>
    <w:p w:rsidR="003925D6" w:rsidRDefault="003925D6">
      <w:pPr>
        <w:pStyle w:val="Estilo"/>
      </w:pPr>
    </w:p>
    <w:p w:rsidR="003925D6" w:rsidRDefault="000759CC">
      <w:pPr>
        <w:pStyle w:val="Estilo"/>
      </w:pPr>
      <w:r>
        <w:t xml:space="preserve">TERCERO: Que la garantía del acceso a la información es la base para el ejercicio libre y responsable de otros derechos fundamentales. Si un ciudadano no recibe información oportuna, amplia, veraz, actualizada y completa sobre </w:t>
      </w:r>
      <w:r>
        <w:t>los asuntos que le interesan, no podrá ejercer muchos derechos previstos en la Constitución, como el derecho a la educación, el mismo derecho a la información, el derecho al sufragio, el derecho a la libre autodeterminación y, en general, del derecho a una</w:t>
      </w:r>
      <w:r>
        <w:t xml:space="preserve"> participación libre y democrática en la sociedad.</w:t>
      </w:r>
    </w:p>
    <w:p w:rsidR="003925D6" w:rsidRDefault="003925D6">
      <w:pPr>
        <w:pStyle w:val="Estilo"/>
      </w:pPr>
    </w:p>
    <w:p w:rsidR="003925D6" w:rsidRDefault="000759CC">
      <w:pPr>
        <w:pStyle w:val="Estilo"/>
      </w:pPr>
      <w:r>
        <w:t>CUARTO: Que la falta de transparencia de los actos públicos han sido medios para que persista el abuso de poder, de la violación de los derechos humanos, de la corrupción y de la impunidad.</w:t>
      </w:r>
    </w:p>
    <w:p w:rsidR="003925D6" w:rsidRDefault="003925D6">
      <w:pPr>
        <w:pStyle w:val="Estilo"/>
      </w:pPr>
    </w:p>
    <w:p w:rsidR="003925D6" w:rsidRDefault="000759CC">
      <w:pPr>
        <w:pStyle w:val="Estilo"/>
      </w:pPr>
      <w:r>
        <w:t>QUINTO: Que a</w:t>
      </w:r>
      <w:r>
        <w:t>brir la actividad del Estado para obligar a la entrega oportuna de información útil y veraz, desde las autoridades a los órganos de control y a los gobernados, constituye el antídoto más eficaz contra esos desvíos de poder, al establecer democráticamente e</w:t>
      </w:r>
      <w:r>
        <w:t>l control ciudadano a la gestión pública.</w:t>
      </w:r>
    </w:p>
    <w:p w:rsidR="003925D6" w:rsidRDefault="003925D6">
      <w:pPr>
        <w:pStyle w:val="Estilo"/>
      </w:pPr>
    </w:p>
    <w:p w:rsidR="003925D6" w:rsidRDefault="000759CC">
      <w:pPr>
        <w:pStyle w:val="Estilo"/>
      </w:pPr>
      <w:r>
        <w:t>SEXTO: Que, en consecuencia, es indispensable que el Estado garantice la plena realización del derecho a la información en los tres órdenes de gobierno, puesto que no basta la buena voluntad de cumplirlo por parte</w:t>
      </w:r>
      <w:r>
        <w:t xml:space="preserve"> de los funcionarios, sino que es imperativo asegurar su cumplimiento a través de una ley que lo reglamente y sancione, como una realidad palpable, con normas claras conocidas por todos en sus alcances propósitos y contenido.</w:t>
      </w:r>
    </w:p>
    <w:p w:rsidR="003925D6" w:rsidRDefault="003925D6">
      <w:pPr>
        <w:pStyle w:val="Estilo"/>
      </w:pPr>
    </w:p>
    <w:p w:rsidR="003925D6" w:rsidRDefault="000759CC">
      <w:pPr>
        <w:pStyle w:val="Estilo"/>
      </w:pPr>
      <w:r>
        <w:t>SÉPTIMO: Que, más allá de los</w:t>
      </w:r>
      <w:r>
        <w:t xml:space="preserve"> argumentos legales y morales que puedan aportarse, existe una razón política fundamental que justifica una regulación del derecho al libre acceso a la información pública: la necesidad de alcanzar credibilidad y confianza en las instituciones del Estado. </w:t>
      </w:r>
      <w:r>
        <w:t>Frente a la baja credibilidad que de las instituciones públicas tienen actualmente los ciudadanos, una ley de acceso a la información constituiría una señal clara de que algo está cambiando en el ejercicio del gobierno. Una norma que haga accesible la info</w:t>
      </w:r>
      <w:r>
        <w:t>rmación del Estado y transparente su gestión le ofrecerá a los gobernados motivos para seguir creyendo en sus instituciones, sus funcionarios y líderes políticos;</w:t>
      </w:r>
    </w:p>
    <w:p w:rsidR="003925D6" w:rsidRDefault="003925D6">
      <w:pPr>
        <w:pStyle w:val="Estilo"/>
      </w:pPr>
    </w:p>
    <w:p w:rsidR="003925D6" w:rsidRDefault="000759CC">
      <w:pPr>
        <w:pStyle w:val="Estilo"/>
      </w:pPr>
      <w:r>
        <w:t xml:space="preserve">OCTAVO: Que, no obstante que en la última parte de su artículo 6º, la Constitución Política </w:t>
      </w:r>
      <w:r>
        <w:t xml:space="preserve">de los Estados Unidos Mexicanos garantiza el derecho a la información, el principio jurídico del acceso a los documentos administrativos se desarrolla legislativamente en el derecho mexicano hasta principios del presente siglo en la llamada Ley Federal de </w:t>
      </w:r>
      <w:r>
        <w:t xml:space="preserve">Acceso a la Información Pública que ve la luz en el Diario Oficial de la Federación del 11 de junio de 2002. Hasta antes de la ley mencionada, ha sido común ver en nuestro sistema una arbitraria discrecionalidad </w:t>
      </w:r>
      <w:r>
        <w:lastRenderedPageBreak/>
        <w:t xml:space="preserve">de la autoridad administrativa en el manejo </w:t>
      </w:r>
      <w:r>
        <w:t>de la información gubernamental. Situación que contrasta de manera notable con la de muchos países en los que rige el principio general de acceso a los documentos administrativos.</w:t>
      </w:r>
    </w:p>
    <w:p w:rsidR="003925D6" w:rsidRDefault="003925D6">
      <w:pPr>
        <w:pStyle w:val="Estilo"/>
      </w:pPr>
    </w:p>
    <w:p w:rsidR="003925D6" w:rsidRDefault="000759CC">
      <w:pPr>
        <w:pStyle w:val="Estilo"/>
      </w:pPr>
      <w:r>
        <w:t>NOVENO: Que, en lo concerniente a la presente Ley, se garantiza a toda pers</w:t>
      </w:r>
      <w:r>
        <w:t>ona no sólo el acceso a la información, sino el derecho a instar a la administración para que incorpore nuevos medios de comunicación y de información. Se reconoce así a toda persona como sujeto activo del derecho y como sujeto pasivo no sólo al ente admin</w:t>
      </w:r>
      <w:r>
        <w:t>istrativo correspondiente sino también al funcionario público, como persona física, a cargo del mismo. Por esta razón, la ley le atribuye responsabilidades y sanciones individuales como consecuencia de su potencial incumplimiento.</w:t>
      </w:r>
    </w:p>
    <w:p w:rsidR="003925D6" w:rsidRDefault="003925D6">
      <w:pPr>
        <w:pStyle w:val="Estilo"/>
      </w:pPr>
    </w:p>
    <w:p w:rsidR="003925D6" w:rsidRDefault="000759CC">
      <w:pPr>
        <w:pStyle w:val="Estilo"/>
      </w:pPr>
      <w:r>
        <w:t>DÉCIMO: Que se asegura l</w:t>
      </w:r>
      <w:r>
        <w:t xml:space="preserve">a transparencia y el acceso a la información pública que los ciudadanos demanden, no solamente a las entidades públicas o dependencias de los poderes del Estado y organismos autónomos, sino que además contempla la rendición de cuentas de los organismos de </w:t>
      </w:r>
      <w:r>
        <w:t>la sociedad civil, gremiales y sociales, además de las personas de derecho privado que realicen alguna función pública.</w:t>
      </w:r>
    </w:p>
    <w:p w:rsidR="003925D6" w:rsidRDefault="003925D6">
      <w:pPr>
        <w:pStyle w:val="Estilo"/>
      </w:pPr>
    </w:p>
    <w:p w:rsidR="003925D6" w:rsidRDefault="000759CC">
      <w:pPr>
        <w:pStyle w:val="Estilo"/>
      </w:pPr>
      <w:r>
        <w:t>UNDÉCIMO: Que, por otra parte, establece que la interpretación del derecho a la información se hará conforme a los tratados internacion</w:t>
      </w:r>
      <w:r>
        <w:t>ales signados por México en la materia, así como la Constitución Política de los Estados Unidos Mexicanos.</w:t>
      </w:r>
    </w:p>
    <w:p w:rsidR="003925D6" w:rsidRDefault="003925D6">
      <w:pPr>
        <w:pStyle w:val="Estilo"/>
      </w:pPr>
    </w:p>
    <w:p w:rsidR="003925D6" w:rsidRDefault="000759CC">
      <w:pPr>
        <w:pStyle w:val="Estilo"/>
      </w:pPr>
      <w:r>
        <w:t xml:space="preserve">DUODÉCIMO: Que se dota al Instituto Tabasqueño de Transparencia y Acceso a la Información Pública, órgano encargado de garantizar la aplicación de </w:t>
      </w:r>
      <w:r>
        <w:t>la presente ley, de personalidad jurídica y patrimonio propio con autonomía técnica y de gestión.</w:t>
      </w:r>
    </w:p>
    <w:p w:rsidR="003925D6" w:rsidRDefault="003925D6">
      <w:pPr>
        <w:pStyle w:val="Estilo"/>
      </w:pPr>
    </w:p>
    <w:p w:rsidR="003925D6" w:rsidRDefault="000759CC">
      <w:pPr>
        <w:pStyle w:val="Estilo"/>
      </w:pPr>
      <w:r>
        <w:t>DÉCIMO TERCERO: Que se instituye un método para la elección de los Consejeros del Instituto Tabasqueño de Transparencia y Acceso a la Información Pública, en</w:t>
      </w:r>
      <w:r>
        <w:t xml:space="preserve"> que el titular del Poder Ejecutivo propone a 9 aspirantes a consejeros, agrupados en tres temas y el H. Congreso del Estado elige entre ellas a 3 consejeros propietarios y a 3 consejeros suplentes.</w:t>
      </w:r>
    </w:p>
    <w:p w:rsidR="003925D6" w:rsidRDefault="003925D6">
      <w:pPr>
        <w:pStyle w:val="Estilo"/>
      </w:pPr>
    </w:p>
    <w:p w:rsidR="003925D6" w:rsidRDefault="000759CC">
      <w:pPr>
        <w:pStyle w:val="Estilo"/>
      </w:pPr>
      <w:r>
        <w:t xml:space="preserve">DÉCIMO CUARTO: Que se amplía la lista de la información </w:t>
      </w:r>
      <w:r>
        <w:t>pública de oficio, se habilita la posibilidad de pedir información mediante el uso de la Internet que será forzoso para los Sujetos Obligados, se asegura con claridad la Protección de Datos Personales, así como se establecen criterios precisos para el mane</w:t>
      </w:r>
      <w:r>
        <w:t>jo de la información reservada y confidencial.</w:t>
      </w:r>
    </w:p>
    <w:p w:rsidR="003925D6" w:rsidRDefault="003925D6">
      <w:pPr>
        <w:pStyle w:val="Estilo"/>
      </w:pPr>
    </w:p>
    <w:p w:rsidR="003925D6" w:rsidRDefault="000759CC">
      <w:pPr>
        <w:pStyle w:val="Estilo"/>
      </w:pPr>
      <w:r>
        <w:t>Igualmente, se implanta un sólo recurso a fin de hacer más sencillo el procedimiento de impugnación que será interpuesto directamente ante el Instituto.</w:t>
      </w:r>
    </w:p>
    <w:p w:rsidR="003925D6" w:rsidRDefault="003925D6">
      <w:pPr>
        <w:pStyle w:val="Estilo"/>
      </w:pPr>
    </w:p>
    <w:p w:rsidR="003925D6" w:rsidRDefault="000759CC">
      <w:pPr>
        <w:pStyle w:val="Estilo"/>
      </w:pPr>
      <w:r>
        <w:t>DÉCIMO QUINTO: Que esta propuesta también es muy clara</w:t>
      </w:r>
      <w:r>
        <w:t xml:space="preserve"> y rigurosa en cuanto a las sanciones que establece, que van desde la amonestación escrita hasta la </w:t>
      </w:r>
      <w:r>
        <w:lastRenderedPageBreak/>
        <w:t>destitución del cargo del funcionario, elevación de multas y el retiro de permisos y concesiones, según sea el caso.</w:t>
      </w:r>
    </w:p>
    <w:p w:rsidR="003925D6" w:rsidRDefault="003925D6">
      <w:pPr>
        <w:pStyle w:val="Estilo"/>
      </w:pPr>
    </w:p>
    <w:p w:rsidR="003925D6" w:rsidRDefault="000759CC">
      <w:pPr>
        <w:pStyle w:val="Estilo"/>
      </w:pPr>
      <w:r>
        <w:t>DÉCIMO SEXTO: Que, en conclusión, debe</w:t>
      </w:r>
      <w:r>
        <w:t xml:space="preserve"> decirse que es una ley de vanguardia porque aprovecha la ventana de oportunidades que se han presentado al ser el estado de Tabasco uno de los últimos en legislar en la materia, lo cual ha permitido que tome en cuenta las últimas ideas que se han vertido </w:t>
      </w:r>
      <w:r>
        <w:t>sobre el tema, y sobre todo porque el nivel de participación ciudadana en su análisis y redacción final la hacen muy amplia en su ámbito material de validez.</w:t>
      </w:r>
    </w:p>
    <w:p w:rsidR="003925D6" w:rsidRDefault="003925D6">
      <w:pPr>
        <w:pStyle w:val="Estilo"/>
      </w:pPr>
    </w:p>
    <w:p w:rsidR="003925D6" w:rsidRDefault="000759CC">
      <w:pPr>
        <w:pStyle w:val="Estilo"/>
      </w:pPr>
      <w:r>
        <w:t>DÉCIMO SÉPTIMO: Que, de conformidad con lo dispuesto en el artículo 36, fracciones I y XXIX de la</w:t>
      </w:r>
      <w:r>
        <w:t xml:space="preserve"> Constitución Política del Estado Libre y Soberano de Tabasco, estando facultado el H. Congreso del Estado Libre y Soberano de Tabasco para expedir leyes y decretos para la mejor administración del Estado, planeando su desarrollo económico y social.</w:t>
      </w:r>
    </w:p>
    <w:p w:rsidR="003925D6" w:rsidRDefault="003925D6">
      <w:pPr>
        <w:pStyle w:val="Estilo"/>
      </w:pPr>
    </w:p>
    <w:p w:rsidR="003925D6" w:rsidRDefault="000759CC">
      <w:pPr>
        <w:pStyle w:val="Estilo"/>
      </w:pPr>
      <w:r>
        <w:t>Por l</w:t>
      </w:r>
      <w:r>
        <w:t>o que se emite el siguiente:</w:t>
      </w:r>
    </w:p>
    <w:p w:rsidR="003925D6" w:rsidRDefault="003925D6">
      <w:pPr>
        <w:pStyle w:val="Estilo"/>
      </w:pPr>
    </w:p>
    <w:p w:rsidR="003925D6" w:rsidRDefault="000759CC">
      <w:pPr>
        <w:pStyle w:val="Estilo"/>
      </w:pPr>
      <w:r>
        <w:t>DECRETO 229</w:t>
      </w:r>
    </w:p>
    <w:p w:rsidR="003925D6" w:rsidRDefault="003925D6">
      <w:pPr>
        <w:pStyle w:val="Estilo"/>
      </w:pPr>
    </w:p>
    <w:p w:rsidR="003925D6" w:rsidRDefault="000759CC">
      <w:pPr>
        <w:pStyle w:val="Estilo"/>
      </w:pPr>
      <w:r>
        <w:t>ARTICULO ÚNICO. Se crea la LEY DE TRANSPARENCIA Y ACCESO A LA INFORMACIÓN PÚBLICA DEL ESTADO DE TABASCO para quedar como sigue:</w:t>
      </w:r>
    </w:p>
    <w:p w:rsidR="003925D6" w:rsidRDefault="003925D6">
      <w:pPr>
        <w:pStyle w:val="Estilo"/>
      </w:pPr>
    </w:p>
    <w:p w:rsidR="003925D6" w:rsidRDefault="003925D6">
      <w:pPr>
        <w:pStyle w:val="Estilo"/>
      </w:pPr>
    </w:p>
    <w:p w:rsidR="003925D6" w:rsidRDefault="000759CC">
      <w:pPr>
        <w:pStyle w:val="Estilo"/>
      </w:pPr>
      <w:r>
        <w:t>LEY DE TRANSPARENCIA Y ACCESO A LA INFORMACIÓN PÚBLICA DEL ESTADO DE TABASCO.</w:t>
      </w:r>
    </w:p>
    <w:p w:rsidR="003925D6" w:rsidRDefault="003925D6">
      <w:pPr>
        <w:pStyle w:val="Estilo"/>
      </w:pPr>
    </w:p>
    <w:p w:rsidR="003925D6" w:rsidRDefault="003925D6">
      <w:pPr>
        <w:pStyle w:val="Estilo"/>
      </w:pPr>
    </w:p>
    <w:p w:rsidR="003925D6" w:rsidRDefault="000759CC">
      <w:pPr>
        <w:pStyle w:val="Estilo"/>
      </w:pPr>
      <w:r>
        <w:t>CAP</w:t>
      </w:r>
      <w:r>
        <w:t>ÍTULO PRIMERO</w:t>
      </w:r>
    </w:p>
    <w:p w:rsidR="003925D6" w:rsidRDefault="003925D6">
      <w:pPr>
        <w:pStyle w:val="Estilo"/>
      </w:pPr>
    </w:p>
    <w:p w:rsidR="003925D6" w:rsidRDefault="000759CC">
      <w:pPr>
        <w:pStyle w:val="Estilo"/>
      </w:pPr>
      <w:r>
        <w:t>DISPOSICIONES GENERALES</w:t>
      </w:r>
    </w:p>
    <w:p w:rsidR="003925D6" w:rsidRDefault="003925D6">
      <w:pPr>
        <w:pStyle w:val="Estilo"/>
      </w:pPr>
    </w:p>
    <w:p w:rsidR="003925D6" w:rsidRDefault="000759CC">
      <w:pPr>
        <w:pStyle w:val="Estilo"/>
      </w:pPr>
      <w:r>
        <w:t>(REFORMADO, P.O. 26 DE DICIEMBRE DE 2007)</w:t>
      </w:r>
    </w:p>
    <w:p w:rsidR="003925D6" w:rsidRDefault="000759CC">
      <w:pPr>
        <w:pStyle w:val="Estilo"/>
      </w:pPr>
      <w:r>
        <w:t xml:space="preserve">Artículo 1. La presente Ley es de orden público y tiene como finalidad garantizar el acceso de toda persona a la información pública en posesión de los sujetos obligados </w:t>
      </w:r>
      <w:r>
        <w:t>conforme a la ley.</w:t>
      </w:r>
    </w:p>
    <w:p w:rsidR="003925D6" w:rsidRDefault="003925D6">
      <w:pPr>
        <w:pStyle w:val="Estilo"/>
      </w:pPr>
    </w:p>
    <w:p w:rsidR="003925D6" w:rsidRDefault="000759CC">
      <w:pPr>
        <w:pStyle w:val="Estilo"/>
      </w:pPr>
      <w:r>
        <w:t>Artículo 2. La información creada, administrada o en posesión de los Sujetos Obligados previstos en esta Ley, se considera un bien público accesible a toda persona en los términos previstos por la misma.</w:t>
      </w:r>
    </w:p>
    <w:p w:rsidR="003925D6" w:rsidRDefault="003925D6">
      <w:pPr>
        <w:pStyle w:val="Estilo"/>
      </w:pPr>
    </w:p>
    <w:p w:rsidR="003925D6" w:rsidRDefault="000759CC">
      <w:pPr>
        <w:pStyle w:val="Estilo"/>
      </w:pPr>
      <w:r>
        <w:t>En la interpretación de esta Le</w:t>
      </w:r>
      <w:r>
        <w:t>y y su reglamento se deberán favorecer los principios de transparencia y publicidad de la información, de acuerdo a los principios generales de la Constitución Política de los Estados Unidos Mexicanos así como los convenios, declaraciones, convenciones y d</w:t>
      </w:r>
      <w:r>
        <w:t>emás instrumentos internacionales suscritos y ratificados por el Estado Mexicano.</w:t>
      </w:r>
    </w:p>
    <w:p w:rsidR="003925D6" w:rsidRDefault="003925D6">
      <w:pPr>
        <w:pStyle w:val="Estilo"/>
      </w:pPr>
    </w:p>
    <w:p w:rsidR="003925D6" w:rsidRDefault="000759CC">
      <w:pPr>
        <w:pStyle w:val="Estilo"/>
      </w:pPr>
      <w:r>
        <w:t xml:space="preserve">Artículo 3. Para ejercer el derecho de acceso a la información pública no es necesario acreditar derechos subjetivos, interés alguno o las razones que motiven el pedimento, </w:t>
      </w:r>
      <w:r>
        <w:t>salvo en el caso del derecho de protección de datos personales.</w:t>
      </w:r>
    </w:p>
    <w:p w:rsidR="003925D6" w:rsidRDefault="003925D6">
      <w:pPr>
        <w:pStyle w:val="Estilo"/>
      </w:pPr>
    </w:p>
    <w:p w:rsidR="003925D6" w:rsidRDefault="000759CC">
      <w:pPr>
        <w:pStyle w:val="Estilo"/>
      </w:pPr>
      <w:r>
        <w:t>La información de carácter personal, perteneciente a persona distinta del solicitante, no podrá ser proporcionada aún y cuando se encuentre en poder de algún sujeto obligado, con las excepcio</w:t>
      </w:r>
      <w:r>
        <w:t>nes previstas en esta Ley.</w:t>
      </w:r>
    </w:p>
    <w:p w:rsidR="003925D6" w:rsidRDefault="003925D6">
      <w:pPr>
        <w:pStyle w:val="Estilo"/>
      </w:pPr>
    </w:p>
    <w:p w:rsidR="003925D6" w:rsidRDefault="000759CC">
      <w:pPr>
        <w:pStyle w:val="Estilo"/>
      </w:pPr>
      <w:r>
        <w:t>Cuando se solicite el acceso a información de carácter personal propia del solicitante ésta no podrá ser negada por el Sujeto Obligado.</w:t>
      </w:r>
    </w:p>
    <w:p w:rsidR="003925D6" w:rsidRDefault="003925D6">
      <w:pPr>
        <w:pStyle w:val="Estilo"/>
      </w:pPr>
    </w:p>
    <w:p w:rsidR="003925D6" w:rsidRDefault="000759CC">
      <w:pPr>
        <w:pStyle w:val="Estilo"/>
      </w:pPr>
      <w:r>
        <w:t>El uso de la información es responsabilidad de la persona que la obtuvo.</w:t>
      </w:r>
    </w:p>
    <w:p w:rsidR="003925D6" w:rsidRDefault="003925D6">
      <w:pPr>
        <w:pStyle w:val="Estilo"/>
      </w:pPr>
    </w:p>
    <w:p w:rsidR="003925D6" w:rsidRDefault="000759CC">
      <w:pPr>
        <w:pStyle w:val="Estilo"/>
      </w:pPr>
      <w:r>
        <w:t>Artículo 4. Todos</w:t>
      </w:r>
      <w:r>
        <w:t xml:space="preserve"> los Sujetos Obligados están sometidos al principio de publicidad de sus actos y obligadas a respetar el ejercicio social del derecho de acceso a la información pública.</w:t>
      </w:r>
    </w:p>
    <w:p w:rsidR="003925D6" w:rsidRDefault="003925D6">
      <w:pPr>
        <w:pStyle w:val="Estilo"/>
      </w:pPr>
    </w:p>
    <w:p w:rsidR="003925D6" w:rsidRDefault="000759CC">
      <w:pPr>
        <w:pStyle w:val="Estilo"/>
      </w:pPr>
      <w:r>
        <w:t>Artículo 5. Para los efectos de esta Ley, se entenderá por:</w:t>
      </w:r>
    </w:p>
    <w:p w:rsidR="003925D6" w:rsidRDefault="003925D6">
      <w:pPr>
        <w:pStyle w:val="Estilo"/>
      </w:pPr>
    </w:p>
    <w:p w:rsidR="003925D6" w:rsidRDefault="000759CC">
      <w:pPr>
        <w:pStyle w:val="Estilo"/>
      </w:pPr>
      <w:r>
        <w:t xml:space="preserve">I. DATOS PERSONALES: La </w:t>
      </w:r>
      <w:r>
        <w:t xml:space="preserve">información concerniente a las características físicas, morales o emocionales; origen étnico o racial; domicilio; vida familiar, privada, íntima y afectiva; patrimonio; número telefónico, claves informáticas o cibernéticas, códigos personales encriptados, </w:t>
      </w:r>
      <w:r>
        <w:t>u otros análogas que afecten su intimidad; ideología; opiniones políticas; preferencias sexuales; creencias religiosas, estados de salud físicos o mentales y toda aquella información susceptible de ser tutelada por los derechos humanos a la privacidad; int</w:t>
      </w:r>
      <w:r>
        <w:t>imidad, honor y dignidad, que se encuentre en posesión de los Sujetos Obligados y sobre la que no puede realizarse ningún acto o hecho sin la autorización debida de los titulares o sus representantes legales.</w:t>
      </w:r>
    </w:p>
    <w:p w:rsidR="003925D6" w:rsidRDefault="003925D6">
      <w:pPr>
        <w:pStyle w:val="Estilo"/>
      </w:pPr>
    </w:p>
    <w:p w:rsidR="003925D6" w:rsidRDefault="000759CC">
      <w:pPr>
        <w:pStyle w:val="Estilo"/>
      </w:pPr>
      <w:r>
        <w:t>II. DERECHO DE ACCESO A LA INFORMACIÓN PÚBLICA</w:t>
      </w:r>
      <w:r>
        <w:t>: La prerrogativa que tiene toda persona para acceder a la información creada, administrada o en poder de las entidades gubernamentales o de interés público, en los términos de la presente Ley.</w:t>
      </w:r>
    </w:p>
    <w:p w:rsidR="003925D6" w:rsidRDefault="003925D6">
      <w:pPr>
        <w:pStyle w:val="Estilo"/>
      </w:pPr>
    </w:p>
    <w:p w:rsidR="003925D6" w:rsidRDefault="000759CC">
      <w:pPr>
        <w:pStyle w:val="Estilo"/>
      </w:pPr>
      <w:r>
        <w:t xml:space="preserve">III. DOCUMENTOS: Los expedientes, reportes, estudios, actas, </w:t>
      </w:r>
      <w:r>
        <w:t>resoluciones, oficios, correspondencia, acuerdos, directivas, directrices, circulares, contratos, convenios, instructivos, notas, memorandos, estadísticas o bien, cualquier otro registro que documente el ejercicio de las facultades o la actividad de los Su</w:t>
      </w:r>
      <w:r>
        <w:t>jetos Obligados y sus servidores públicos, sin importar su fuente o fecha de elaboración. Los documentos podrán estar en cualquier medio, sea escrito, impreso, sonoro, visual, electrónico, informático u holográfico.</w:t>
      </w:r>
    </w:p>
    <w:p w:rsidR="003925D6" w:rsidRDefault="003925D6">
      <w:pPr>
        <w:pStyle w:val="Estilo"/>
      </w:pPr>
    </w:p>
    <w:p w:rsidR="003925D6" w:rsidRDefault="000759CC">
      <w:pPr>
        <w:pStyle w:val="Estilo"/>
      </w:pPr>
      <w:r>
        <w:lastRenderedPageBreak/>
        <w:t>IV. INFORMACIÓN CONFIDENCIAL: La inform</w:t>
      </w:r>
      <w:r>
        <w:t>ación en poder de los Sujetos Obligados, relativa a los datos personales, protegidos por el derecho fundamental a la privacidad.</w:t>
      </w:r>
    </w:p>
    <w:p w:rsidR="003925D6" w:rsidRDefault="003925D6">
      <w:pPr>
        <w:pStyle w:val="Estilo"/>
      </w:pPr>
    </w:p>
    <w:p w:rsidR="003925D6" w:rsidRDefault="000759CC">
      <w:pPr>
        <w:pStyle w:val="Estilo"/>
      </w:pPr>
      <w:r>
        <w:t>V. INFORMACIÓN PÚBLICA: Todo registro, archivo o dato, contenido en documentos escritos, fotografías, grabaciones, soporte mag</w:t>
      </w:r>
      <w:r>
        <w:t>nético o digital, químico, físico, biológico, o en cualquier otro elemento técnico que haya sido creado u obtenido por los Sujetos Obligados, previstos en la presente Ley, en el ejercicio de sus funciones y que se encuentre en su posesión y bajo su control</w:t>
      </w:r>
      <w:r>
        <w:t>, y que no haya sido previamente clasificada como información reservada.</w:t>
      </w:r>
    </w:p>
    <w:p w:rsidR="003925D6" w:rsidRDefault="003925D6">
      <w:pPr>
        <w:pStyle w:val="Estilo"/>
      </w:pPr>
    </w:p>
    <w:p w:rsidR="003925D6" w:rsidRDefault="000759CC">
      <w:pPr>
        <w:pStyle w:val="Estilo"/>
      </w:pPr>
      <w:r>
        <w:t>VI. INFORMACIÓN RESERVADA: La información pública que se encuentra temporalmente sujeta a alguna de las excepciones previstas en esta Ley.</w:t>
      </w:r>
    </w:p>
    <w:p w:rsidR="003925D6" w:rsidRDefault="003925D6">
      <w:pPr>
        <w:pStyle w:val="Estilo"/>
      </w:pPr>
    </w:p>
    <w:p w:rsidR="003925D6" w:rsidRDefault="000759CC">
      <w:pPr>
        <w:pStyle w:val="Estilo"/>
      </w:pPr>
      <w:r>
        <w:t xml:space="preserve">VII. INTERESADO: La persona que solicite </w:t>
      </w:r>
      <w:r>
        <w:t>acceso, consulta o disposición de información pública conforme al procedimiento establecido.</w:t>
      </w:r>
    </w:p>
    <w:p w:rsidR="003925D6" w:rsidRDefault="003925D6">
      <w:pPr>
        <w:pStyle w:val="Estilo"/>
      </w:pPr>
    </w:p>
    <w:p w:rsidR="003925D6" w:rsidRDefault="000759CC">
      <w:pPr>
        <w:pStyle w:val="Estilo"/>
      </w:pPr>
      <w:r>
        <w:t>VIII. INSTITUTO: El Instituto Tabasqueño de Transparencia y Acceso a la Información Pública.</w:t>
      </w:r>
    </w:p>
    <w:p w:rsidR="003925D6" w:rsidRDefault="003925D6">
      <w:pPr>
        <w:pStyle w:val="Estilo"/>
      </w:pPr>
    </w:p>
    <w:p w:rsidR="003925D6" w:rsidRDefault="000759CC">
      <w:pPr>
        <w:pStyle w:val="Estilo"/>
      </w:pPr>
      <w:r>
        <w:t xml:space="preserve">IX. LEY: Ley de Transparencia y Acceso a la Información Pública del </w:t>
      </w:r>
      <w:r>
        <w:t>Estado de Tabasco.</w:t>
      </w:r>
    </w:p>
    <w:p w:rsidR="003925D6" w:rsidRDefault="003925D6">
      <w:pPr>
        <w:pStyle w:val="Estilo"/>
      </w:pPr>
    </w:p>
    <w:p w:rsidR="003925D6" w:rsidRDefault="000759CC">
      <w:pPr>
        <w:pStyle w:val="Estilo"/>
      </w:pPr>
      <w:r>
        <w:t>(REFORMADA, P.O. 26 DE DICIEMBRE DE 2007)</w:t>
      </w:r>
    </w:p>
    <w:p w:rsidR="003925D6" w:rsidRDefault="000759CC">
      <w:pPr>
        <w:pStyle w:val="Estilo"/>
      </w:pPr>
      <w:r>
        <w:t>X. PERSONA: Todo ser humano.</w:t>
      </w:r>
    </w:p>
    <w:p w:rsidR="003925D6" w:rsidRDefault="003925D6">
      <w:pPr>
        <w:pStyle w:val="Estilo"/>
      </w:pPr>
    </w:p>
    <w:p w:rsidR="003925D6" w:rsidRDefault="000759CC">
      <w:pPr>
        <w:pStyle w:val="Estilo"/>
      </w:pPr>
      <w:r>
        <w:t>XI. PROTECCIÓN DE DATOS PERSONALES: La garantía de tutela de la privacidad de datos personales en poder de los Sujetos Obligados.</w:t>
      </w:r>
    </w:p>
    <w:p w:rsidR="003925D6" w:rsidRDefault="003925D6">
      <w:pPr>
        <w:pStyle w:val="Estilo"/>
      </w:pPr>
    </w:p>
    <w:p w:rsidR="003925D6" w:rsidRDefault="000759CC">
      <w:pPr>
        <w:pStyle w:val="Estilo"/>
      </w:pPr>
      <w:r>
        <w:t>XII. SERVIDOR PÚBLICO: Toda perso</w:t>
      </w:r>
      <w:r>
        <w:t>na física que en el desempeño de su empleo, cargo o comisión realice cualquier actividad en nombre o al servicio de alguno de los Sujetos Obligados a que se refiere la fracción siguiente, cualquiera que sea su nivel jerárquico.</w:t>
      </w:r>
    </w:p>
    <w:p w:rsidR="003925D6" w:rsidRDefault="003925D6">
      <w:pPr>
        <w:pStyle w:val="Estilo"/>
      </w:pPr>
    </w:p>
    <w:p w:rsidR="003925D6" w:rsidRDefault="000759CC">
      <w:pPr>
        <w:pStyle w:val="Estilo"/>
      </w:pPr>
      <w:r>
        <w:t>XIII. SUJETOS OBLIGADOS: To</w:t>
      </w:r>
      <w:r>
        <w:t>das las entidades gubernamentales y de interés público; los servidores públicos a ellas adscritos; así como todas las personas físicas o jurídicas colectivas que reciban y ejerzan gasto público y actúen en auxilio de las mismas.</w:t>
      </w:r>
    </w:p>
    <w:p w:rsidR="003925D6" w:rsidRDefault="003925D6">
      <w:pPr>
        <w:pStyle w:val="Estilo"/>
      </w:pPr>
    </w:p>
    <w:p w:rsidR="003925D6" w:rsidRDefault="000759CC">
      <w:pPr>
        <w:pStyle w:val="Estilo"/>
      </w:pPr>
      <w:r>
        <w:t>Se consideran Sujetos Obli</w:t>
      </w:r>
      <w:r>
        <w:t>gados:</w:t>
      </w:r>
    </w:p>
    <w:p w:rsidR="003925D6" w:rsidRDefault="003925D6">
      <w:pPr>
        <w:pStyle w:val="Estilo"/>
      </w:pPr>
    </w:p>
    <w:p w:rsidR="003925D6" w:rsidRDefault="000759CC">
      <w:pPr>
        <w:pStyle w:val="Estilo"/>
      </w:pPr>
      <w:r>
        <w:t>a) El Poder Ejecutivo del Estado, sus órganos y dependencias, los organismos descentralizados, empresas de participación estatal y los fideicomisos públicos;</w:t>
      </w:r>
    </w:p>
    <w:p w:rsidR="003925D6" w:rsidRDefault="003925D6">
      <w:pPr>
        <w:pStyle w:val="Estilo"/>
      </w:pPr>
    </w:p>
    <w:p w:rsidR="003925D6" w:rsidRDefault="000759CC">
      <w:pPr>
        <w:pStyle w:val="Estilo"/>
      </w:pPr>
      <w:r>
        <w:t>b) El Poder Legislativo, sus órganos y dependencias;</w:t>
      </w:r>
    </w:p>
    <w:p w:rsidR="003925D6" w:rsidRDefault="003925D6">
      <w:pPr>
        <w:pStyle w:val="Estilo"/>
      </w:pPr>
    </w:p>
    <w:p w:rsidR="003925D6" w:rsidRDefault="000759CC">
      <w:pPr>
        <w:pStyle w:val="Estilo"/>
      </w:pPr>
      <w:r>
        <w:lastRenderedPageBreak/>
        <w:t>c) El Poder Judicial, sus órganos y</w:t>
      </w:r>
      <w:r>
        <w:t xml:space="preserve"> dependencias;</w:t>
      </w:r>
    </w:p>
    <w:p w:rsidR="003925D6" w:rsidRDefault="003925D6">
      <w:pPr>
        <w:pStyle w:val="Estilo"/>
      </w:pPr>
    </w:p>
    <w:p w:rsidR="003925D6" w:rsidRDefault="000759CC">
      <w:pPr>
        <w:pStyle w:val="Estilo"/>
      </w:pPr>
      <w:r>
        <w:t>d) Los Ayuntamientos y/o Concejos Municipales, dependencias y entidades municipales y para municipales;</w:t>
      </w:r>
    </w:p>
    <w:p w:rsidR="003925D6" w:rsidRDefault="003925D6">
      <w:pPr>
        <w:pStyle w:val="Estilo"/>
      </w:pPr>
    </w:p>
    <w:p w:rsidR="003925D6" w:rsidRDefault="000759CC">
      <w:pPr>
        <w:pStyle w:val="Estilo"/>
      </w:pPr>
      <w:r>
        <w:t>e) Los organismos dotados de autonomía por la Constitución Política del Estado y demás leyes estatales;</w:t>
      </w:r>
    </w:p>
    <w:p w:rsidR="003925D6" w:rsidRDefault="003925D6">
      <w:pPr>
        <w:pStyle w:val="Estilo"/>
      </w:pPr>
    </w:p>
    <w:p w:rsidR="003925D6" w:rsidRDefault="000759CC">
      <w:pPr>
        <w:pStyle w:val="Estilo"/>
      </w:pPr>
      <w:r>
        <w:t>f) Los partidos y agrupaciones</w:t>
      </w:r>
      <w:r>
        <w:t xml:space="preserve"> políticas con registro oficial, cuando reciban recursos públicos del Estado;</w:t>
      </w:r>
    </w:p>
    <w:p w:rsidR="003925D6" w:rsidRDefault="003925D6">
      <w:pPr>
        <w:pStyle w:val="Estilo"/>
      </w:pPr>
    </w:p>
    <w:p w:rsidR="003925D6" w:rsidRDefault="000759CC">
      <w:pPr>
        <w:pStyle w:val="Estilo"/>
      </w:pPr>
      <w:r>
        <w:t xml:space="preserve">g) Las personas de derecho público y privado que realicen funciones públicas o cuando en el ejercicio de sus actividades actúen en auxilio de los órganos y entidades antes </w:t>
      </w:r>
      <w:r>
        <w:t>citados y cuando ejerzan gasto público, reciban subsidio o subvención; y,</w:t>
      </w:r>
    </w:p>
    <w:p w:rsidR="003925D6" w:rsidRDefault="003925D6">
      <w:pPr>
        <w:pStyle w:val="Estilo"/>
      </w:pPr>
    </w:p>
    <w:p w:rsidR="003925D6" w:rsidRDefault="000759CC">
      <w:pPr>
        <w:pStyle w:val="Estilo"/>
      </w:pPr>
      <w:r>
        <w:t>(REFORMADO, P.O. 26 DE DICIEMBRE DE 2007)</w:t>
      </w:r>
    </w:p>
    <w:p w:rsidR="003925D6" w:rsidRDefault="000759CC">
      <w:pPr>
        <w:pStyle w:val="Estilo"/>
      </w:pPr>
      <w:r>
        <w:t>h) Las demás entidades que en el ejercicio de sus atribuciones o funciones tengan un fin público.</w:t>
      </w:r>
    </w:p>
    <w:p w:rsidR="003925D6" w:rsidRDefault="003925D6">
      <w:pPr>
        <w:pStyle w:val="Estilo"/>
      </w:pPr>
    </w:p>
    <w:p w:rsidR="003925D6" w:rsidRDefault="000759CC">
      <w:pPr>
        <w:pStyle w:val="Estilo"/>
      </w:pPr>
      <w:r>
        <w:t>XIV. TRANSPARENCIA: Práctica democrática</w:t>
      </w:r>
      <w:r>
        <w:t xml:space="preserve"> de poner a disposición de las personas información pública sin que medie solicitud alguna.</w:t>
      </w:r>
    </w:p>
    <w:p w:rsidR="003925D6" w:rsidRDefault="003925D6">
      <w:pPr>
        <w:pStyle w:val="Estilo"/>
      </w:pPr>
    </w:p>
    <w:p w:rsidR="003925D6" w:rsidRDefault="000759CC">
      <w:pPr>
        <w:pStyle w:val="Estilo"/>
      </w:pPr>
      <w:r>
        <w:t>XV. UNIDAD DE ACCESO A LA INFORMACIÓN: Denominación del área responsable de atender las solicitudes de acceso a la información.</w:t>
      </w:r>
    </w:p>
    <w:p w:rsidR="003925D6" w:rsidRDefault="003925D6">
      <w:pPr>
        <w:pStyle w:val="Estilo"/>
      </w:pPr>
    </w:p>
    <w:p w:rsidR="003925D6" w:rsidRDefault="000759CC">
      <w:pPr>
        <w:pStyle w:val="Estilo"/>
      </w:pPr>
      <w:r>
        <w:t>XVI. VERSIÓN PÚBLICA: Documento el</w:t>
      </w:r>
      <w:r>
        <w:t>aborado por los Sujetos Obligados que contiene información pública, sin que aparezca la información clasificada como reservada y confidencial.</w:t>
      </w:r>
    </w:p>
    <w:p w:rsidR="003925D6" w:rsidRDefault="003925D6">
      <w:pPr>
        <w:pStyle w:val="Estilo"/>
      </w:pPr>
    </w:p>
    <w:p w:rsidR="003925D6" w:rsidRDefault="000759CC">
      <w:pPr>
        <w:pStyle w:val="Estilo"/>
      </w:pPr>
      <w:r>
        <w:t>(ADICIONADA, P.O. 26 DE DICIEMBRE DE 2007)</w:t>
      </w:r>
    </w:p>
    <w:p w:rsidR="003925D6" w:rsidRDefault="000759CC">
      <w:pPr>
        <w:pStyle w:val="Estilo"/>
      </w:pPr>
      <w:r>
        <w:t>XVII. CUENTA PUBLICA: El informe anual que, sin perjuicio de las eval</w:t>
      </w:r>
      <w:r>
        <w:t>uaciones trimestrales, o tratándose de los Municipios, los informes mensuales; rinden respectivamente al Congreso, por conducto del Órgano Superior de Fiscalización, los Sujetos Obligados, sobre su gestión financiera y presupuestaria.</w:t>
      </w:r>
    </w:p>
    <w:p w:rsidR="003925D6" w:rsidRDefault="003925D6">
      <w:pPr>
        <w:pStyle w:val="Estilo"/>
      </w:pPr>
    </w:p>
    <w:p w:rsidR="003925D6" w:rsidRDefault="000759CC">
      <w:pPr>
        <w:pStyle w:val="Estilo"/>
      </w:pPr>
      <w:r>
        <w:t xml:space="preserve">Artículo 6. La </w:t>
      </w:r>
      <w:r>
        <w:t>presente Ley tiene como objetivos:</w:t>
      </w:r>
    </w:p>
    <w:p w:rsidR="003925D6" w:rsidRDefault="003925D6">
      <w:pPr>
        <w:pStyle w:val="Estilo"/>
      </w:pPr>
    </w:p>
    <w:p w:rsidR="003925D6" w:rsidRDefault="000759CC">
      <w:pPr>
        <w:pStyle w:val="Estilo"/>
      </w:pPr>
      <w:r>
        <w:t>I. Contribuir a mejorar la calidad de vida de las personas y a consolidar el sistema democrático.</w:t>
      </w:r>
    </w:p>
    <w:p w:rsidR="003925D6" w:rsidRDefault="003925D6">
      <w:pPr>
        <w:pStyle w:val="Estilo"/>
      </w:pPr>
    </w:p>
    <w:p w:rsidR="003925D6" w:rsidRDefault="000759CC">
      <w:pPr>
        <w:pStyle w:val="Estilo"/>
      </w:pPr>
      <w:r>
        <w:t>II. fomentar la participación comunitaria en la toma de decisiones pública.</w:t>
      </w:r>
    </w:p>
    <w:p w:rsidR="003925D6" w:rsidRDefault="003925D6">
      <w:pPr>
        <w:pStyle w:val="Estilo"/>
      </w:pPr>
    </w:p>
    <w:p w:rsidR="003925D6" w:rsidRDefault="000759CC">
      <w:pPr>
        <w:pStyle w:val="Estilo"/>
      </w:pPr>
      <w:r>
        <w:t xml:space="preserve">III. Garantizar el principio fundamental de </w:t>
      </w:r>
      <w:r>
        <w:t>publicidad de los actos del Estado.</w:t>
      </w:r>
    </w:p>
    <w:p w:rsidR="003925D6" w:rsidRDefault="003925D6">
      <w:pPr>
        <w:pStyle w:val="Estilo"/>
      </w:pPr>
    </w:p>
    <w:p w:rsidR="003925D6" w:rsidRDefault="000759CC">
      <w:pPr>
        <w:pStyle w:val="Estilo"/>
      </w:pPr>
      <w:r>
        <w:t>(REFORMADA, P.O. 26 DE DICIEMBRE DE 2007)</w:t>
      </w:r>
    </w:p>
    <w:p w:rsidR="003925D6" w:rsidRDefault="000759CC">
      <w:pPr>
        <w:pStyle w:val="Estilo"/>
      </w:pPr>
      <w:r>
        <w:lastRenderedPageBreak/>
        <w:t>IV. Asegurar el principio fundamental de transparencia y acceso a la información pública.</w:t>
      </w:r>
    </w:p>
    <w:p w:rsidR="003925D6" w:rsidRDefault="003925D6">
      <w:pPr>
        <w:pStyle w:val="Estilo"/>
      </w:pPr>
    </w:p>
    <w:p w:rsidR="003925D6" w:rsidRDefault="000759CC">
      <w:pPr>
        <w:pStyle w:val="Estilo"/>
      </w:pPr>
      <w:r>
        <w:t>V. Proveer lo necesario para que toda persona pueda tener acceso a la información medi</w:t>
      </w:r>
      <w:r>
        <w:t>ante procedimientos sencillos y expeditos.</w:t>
      </w:r>
    </w:p>
    <w:p w:rsidR="003925D6" w:rsidRDefault="003925D6">
      <w:pPr>
        <w:pStyle w:val="Estilo"/>
      </w:pPr>
    </w:p>
    <w:p w:rsidR="003925D6" w:rsidRDefault="000759CC">
      <w:pPr>
        <w:pStyle w:val="Estilo"/>
      </w:pPr>
      <w:r>
        <w:t>VI. Garantizar la protección de los datos personales en poder de los Sujetos Obligados.</w:t>
      </w:r>
    </w:p>
    <w:p w:rsidR="003925D6" w:rsidRDefault="003925D6">
      <w:pPr>
        <w:pStyle w:val="Estilo"/>
      </w:pPr>
    </w:p>
    <w:p w:rsidR="003925D6" w:rsidRDefault="000759CC">
      <w:pPr>
        <w:pStyle w:val="Estilo"/>
      </w:pPr>
      <w:r>
        <w:t>VII. Promover la eficiencia en la organización, clasificación, manejo y transparencia de la información pública.</w:t>
      </w:r>
    </w:p>
    <w:p w:rsidR="003925D6" w:rsidRDefault="003925D6">
      <w:pPr>
        <w:pStyle w:val="Estilo"/>
      </w:pPr>
    </w:p>
    <w:p w:rsidR="003925D6" w:rsidRDefault="000759CC">
      <w:pPr>
        <w:pStyle w:val="Estilo"/>
      </w:pPr>
      <w:r>
        <w:t xml:space="preserve">Artículo </w:t>
      </w:r>
      <w:r>
        <w:t>7. (DEROGADO, P.O. 26 DE DICIEMBRE DE 2007)</w:t>
      </w:r>
    </w:p>
    <w:p w:rsidR="003925D6" w:rsidRDefault="003925D6">
      <w:pPr>
        <w:pStyle w:val="Estilo"/>
      </w:pPr>
    </w:p>
    <w:p w:rsidR="003925D6" w:rsidRDefault="000759CC">
      <w:pPr>
        <w:pStyle w:val="Estilo"/>
      </w:pPr>
      <w:r>
        <w:t>Articulo 8. Los Sujetos Obligados procuraran adoptar la tecnología de vanguardia en informática, a fin de atender las solicitudes de información pública preferentemente por vía electrónica.</w:t>
      </w:r>
    </w:p>
    <w:p w:rsidR="003925D6" w:rsidRDefault="003925D6">
      <w:pPr>
        <w:pStyle w:val="Estilo"/>
      </w:pPr>
    </w:p>
    <w:p w:rsidR="003925D6" w:rsidRDefault="000759CC">
      <w:pPr>
        <w:pStyle w:val="Estilo"/>
      </w:pPr>
      <w:r>
        <w:t xml:space="preserve">Artículo 9. Quienes </w:t>
      </w:r>
      <w:r>
        <w:t>produzcan, administren, manejen, archiven o conserven información pública serán responsables de la misma en los términos de esta Ley.</w:t>
      </w:r>
    </w:p>
    <w:p w:rsidR="003925D6" w:rsidRDefault="003925D6">
      <w:pPr>
        <w:pStyle w:val="Estilo"/>
      </w:pPr>
    </w:p>
    <w:p w:rsidR="003925D6" w:rsidRDefault="000759CC">
      <w:pPr>
        <w:pStyle w:val="Estilo"/>
      </w:pPr>
      <w:r>
        <w:t>Toda la información en poder de Los Sujetos Obligados estará a disposición de las personas, salvo aquella que se consider</w:t>
      </w:r>
      <w:r>
        <w:t>e como reservada o confidencial.</w:t>
      </w:r>
    </w:p>
    <w:p w:rsidR="003925D6" w:rsidRDefault="003925D6">
      <w:pPr>
        <w:pStyle w:val="Estilo"/>
      </w:pPr>
    </w:p>
    <w:p w:rsidR="003925D6" w:rsidRDefault="000759CC">
      <w:pPr>
        <w:pStyle w:val="Estilo"/>
      </w:pPr>
      <w:r>
        <w:t>(REFORMADO, P.O. 26 DE DICIEMBRE DE 2007)</w:t>
      </w:r>
    </w:p>
    <w:p w:rsidR="003925D6" w:rsidRDefault="000759CC">
      <w:pPr>
        <w:pStyle w:val="Estilo"/>
      </w:pPr>
      <w:r>
        <w:t xml:space="preserve">Quienes soliciten información pública tienen derecho, a su elección, a que ésta les sea proporcionada de manera verbal o en el estado en que se encuentre y a obtener por cualquier </w:t>
      </w:r>
      <w:r>
        <w:t>medio la reproducción de los documentos en que se contenga.</w:t>
      </w:r>
    </w:p>
    <w:p w:rsidR="003925D6" w:rsidRDefault="003925D6">
      <w:pPr>
        <w:pStyle w:val="Estilo"/>
      </w:pPr>
    </w:p>
    <w:p w:rsidR="003925D6" w:rsidRDefault="000759CC">
      <w:pPr>
        <w:pStyle w:val="Estilo"/>
      </w:pPr>
      <w:r>
        <w:t>La información se proporcionará en el estado en que se encuentre. La obligatoriedad de los Sujetos Obligados de proporcionar información no comprende el procesamiento de la misma, ni el presentar</w:t>
      </w:r>
      <w:r>
        <w:t>la conforme al interés del solicitante, con excepción de la información que requiera presentarse en versión pública.</w:t>
      </w:r>
    </w:p>
    <w:p w:rsidR="003925D6" w:rsidRDefault="003925D6">
      <w:pPr>
        <w:pStyle w:val="Estilo"/>
      </w:pPr>
    </w:p>
    <w:p w:rsidR="003925D6" w:rsidRDefault="000759CC">
      <w:pPr>
        <w:pStyle w:val="Estilo"/>
      </w:pPr>
      <w:r>
        <w:t xml:space="preserve">La pérdida, destrucción, alteración u ocultamiento de la información pública y de los documentos en que se contenga, serán sancionados en </w:t>
      </w:r>
      <w:r>
        <w:t>los términos de esta Ley.</w:t>
      </w:r>
    </w:p>
    <w:p w:rsidR="003925D6" w:rsidRDefault="003925D6">
      <w:pPr>
        <w:pStyle w:val="Estilo"/>
      </w:pPr>
    </w:p>
    <w:p w:rsidR="003925D6" w:rsidRDefault="000759CC">
      <w:pPr>
        <w:pStyle w:val="Estilo"/>
      </w:pPr>
      <w:r>
        <w:t>(REFORMADO, P.O. 26 DE DICIEMBRE DE 2007)</w:t>
      </w:r>
    </w:p>
    <w:p w:rsidR="003925D6" w:rsidRDefault="000759CC">
      <w:pPr>
        <w:pStyle w:val="Estilo"/>
      </w:pPr>
      <w:r>
        <w:t>Ningún sujeto obligado está forzado a proporcionar información cuando se encuentre impedido de conformidad con esta Ley para proporcionarla o no esté en su posesión al momento de efectuar</w:t>
      </w:r>
      <w:r>
        <w:t>se la solicitud.</w:t>
      </w:r>
    </w:p>
    <w:p w:rsidR="003925D6" w:rsidRDefault="003925D6">
      <w:pPr>
        <w:pStyle w:val="Estilo"/>
      </w:pPr>
    </w:p>
    <w:p w:rsidR="003925D6" w:rsidRDefault="003925D6">
      <w:pPr>
        <w:pStyle w:val="Estilo"/>
      </w:pPr>
    </w:p>
    <w:p w:rsidR="003925D6" w:rsidRDefault="000759CC">
      <w:pPr>
        <w:pStyle w:val="Estilo"/>
      </w:pPr>
      <w:r>
        <w:lastRenderedPageBreak/>
        <w:t>CAPÍTULO SEGUNDO</w:t>
      </w:r>
    </w:p>
    <w:p w:rsidR="003925D6" w:rsidRDefault="003925D6">
      <w:pPr>
        <w:pStyle w:val="Estilo"/>
      </w:pPr>
    </w:p>
    <w:p w:rsidR="003925D6" w:rsidRDefault="000759CC">
      <w:pPr>
        <w:pStyle w:val="Estilo"/>
      </w:pPr>
      <w:r>
        <w:t>OBLIGACIONES DE TRANSPARENCIA</w:t>
      </w:r>
    </w:p>
    <w:p w:rsidR="003925D6" w:rsidRDefault="003925D6">
      <w:pPr>
        <w:pStyle w:val="Estilo"/>
      </w:pPr>
    </w:p>
    <w:p w:rsidR="003925D6" w:rsidRDefault="000759CC">
      <w:pPr>
        <w:pStyle w:val="Estilo"/>
      </w:pPr>
      <w:r>
        <w:t>Artículo 10. Los Sujetos Obligados, pondrán a disposición del público, difundiéndola y actualizándola, la siguiente información mínima de oficio:</w:t>
      </w:r>
    </w:p>
    <w:p w:rsidR="003925D6" w:rsidRDefault="003925D6">
      <w:pPr>
        <w:pStyle w:val="Estilo"/>
      </w:pPr>
    </w:p>
    <w:p w:rsidR="003925D6" w:rsidRDefault="000759CC">
      <w:pPr>
        <w:pStyle w:val="Estilo"/>
      </w:pPr>
      <w:r>
        <w:t>(ADICIONADO PRIMER PÁRRAFO, P.O. 26 DE DI</w:t>
      </w:r>
      <w:r>
        <w:t>CIEMBRE DE 2007)</w:t>
      </w:r>
    </w:p>
    <w:p w:rsidR="003925D6" w:rsidRDefault="000759CC">
      <w:pPr>
        <w:pStyle w:val="Estilo"/>
      </w:pPr>
      <w:r>
        <w:t>I. Se considera información mínima de oficio la siguiente:</w:t>
      </w:r>
    </w:p>
    <w:p w:rsidR="003925D6" w:rsidRDefault="003925D6">
      <w:pPr>
        <w:pStyle w:val="Estilo"/>
      </w:pPr>
    </w:p>
    <w:p w:rsidR="003925D6" w:rsidRDefault="000759CC">
      <w:pPr>
        <w:pStyle w:val="Estilo"/>
      </w:pPr>
      <w:r>
        <w:t>a) Los acuerdos e índices de la información clasificada como reservada;</w:t>
      </w:r>
    </w:p>
    <w:p w:rsidR="003925D6" w:rsidRDefault="003925D6">
      <w:pPr>
        <w:pStyle w:val="Estilo"/>
      </w:pPr>
    </w:p>
    <w:p w:rsidR="003925D6" w:rsidRDefault="000759CC">
      <w:pPr>
        <w:pStyle w:val="Estilo"/>
      </w:pPr>
      <w:r>
        <w:t xml:space="preserve">b) Su estructura orgánica, las atribuciones por unidad o área administrativa, los trámites, requisitos y </w:t>
      </w:r>
      <w:r>
        <w:t>formatos de los servicios que en general presta, el marco jurídico, acuerdos, convenios y demás disposiciones administrativas que le otorgan sustento legal al ejercicio de sus funciones, así como el boletín de información pública de sus actividades;</w:t>
      </w:r>
    </w:p>
    <w:p w:rsidR="003925D6" w:rsidRDefault="003925D6">
      <w:pPr>
        <w:pStyle w:val="Estilo"/>
      </w:pPr>
    </w:p>
    <w:p w:rsidR="003925D6" w:rsidRDefault="000759CC">
      <w:pPr>
        <w:pStyle w:val="Estilo"/>
      </w:pPr>
      <w:r>
        <w:t>(REFO</w:t>
      </w:r>
      <w:r>
        <w:t>RMADO, P.O. 26 DE DICIEMBRE DE 2007)</w:t>
      </w:r>
    </w:p>
    <w:p w:rsidR="003925D6" w:rsidRDefault="000759CC">
      <w:pPr>
        <w:pStyle w:val="Estilo"/>
      </w:pPr>
      <w:r>
        <w:t xml:space="preserve">c) Manuales de organización y procedimientos, así como los documentos que contengan las políticas de cada dependencia y unidad administrativa de los Sujetos Obligados, que incluya metas, objetivos y responsables de los </w:t>
      </w:r>
      <w:r>
        <w:t>programas operativos y de apoyo a desarrollar, así como los indicadores de gestión utilizados para evaluar su desempeño;</w:t>
      </w:r>
    </w:p>
    <w:p w:rsidR="003925D6" w:rsidRDefault="003925D6">
      <w:pPr>
        <w:pStyle w:val="Estilo"/>
      </w:pPr>
    </w:p>
    <w:p w:rsidR="003925D6" w:rsidRDefault="000759CC">
      <w:pPr>
        <w:pStyle w:val="Estilo"/>
      </w:pPr>
      <w:r>
        <w:t>d) El directorio de servidores públicos, a partir del nivel de jefe de departamento o sus equivalentes hasta el titular del Sujeto Obl</w:t>
      </w:r>
      <w:r>
        <w:t>igado;</w:t>
      </w:r>
    </w:p>
    <w:p w:rsidR="003925D6" w:rsidRDefault="003925D6">
      <w:pPr>
        <w:pStyle w:val="Estilo"/>
      </w:pPr>
    </w:p>
    <w:p w:rsidR="003925D6" w:rsidRDefault="000759CC">
      <w:pPr>
        <w:pStyle w:val="Estilo"/>
      </w:pPr>
      <w:r>
        <w:t>e) Información acerca de los sistemas, procesos, oficinas, ubicación, teléfonos, horario de atención, página electrónica, costos de reproducción o copiado de la información requerida y responsables de atender las solicitudes de acceso a la informac</w:t>
      </w:r>
      <w:r>
        <w:t>ión, así como las solicitudes recibidas y las respuestas dadas por los servidores públicos;</w:t>
      </w:r>
    </w:p>
    <w:p w:rsidR="003925D6" w:rsidRDefault="003925D6">
      <w:pPr>
        <w:pStyle w:val="Estilo"/>
      </w:pPr>
    </w:p>
    <w:p w:rsidR="003925D6" w:rsidRDefault="000759CC">
      <w:pPr>
        <w:pStyle w:val="Estilo"/>
      </w:pPr>
      <w:r>
        <w:t>(REFORMADO, P.O. 26 DE DICIEMBRE DE 2007)</w:t>
      </w:r>
    </w:p>
    <w:p w:rsidR="003925D6" w:rsidRDefault="000759CC">
      <w:pPr>
        <w:pStyle w:val="Estilo"/>
      </w:pPr>
      <w:r>
        <w:t xml:space="preserve">f) La totalidad de las percepciones económicas en las que se comprenda el monto mensual por concepto de remuneración por </w:t>
      </w:r>
      <w:r>
        <w:t>puesto o en su caso dieta, incluyendo el sistema de compensación, prestaciones o prerrogativas que reciben en especie o efectivo, según lo establezca el capítulo de servicios personales del Presupuesto de Egresos correspondiente;</w:t>
      </w:r>
    </w:p>
    <w:p w:rsidR="003925D6" w:rsidRDefault="003925D6">
      <w:pPr>
        <w:pStyle w:val="Estilo"/>
      </w:pPr>
    </w:p>
    <w:p w:rsidR="003925D6" w:rsidRDefault="000759CC">
      <w:pPr>
        <w:pStyle w:val="Estilo"/>
      </w:pPr>
      <w:r>
        <w:t>g) Los montos asignados a</w:t>
      </w:r>
      <w:r>
        <w:t xml:space="preserve"> cada una de las dependencias y unidades administrativas de los Sujetos Obligados, los fondos revolventes, viáticos, gastos de representación y cualesquiera otros conceptos de ejercicio presupuestal que utilicen los mandos superiores, y en línea descendent</w:t>
      </w:r>
      <w:r>
        <w:t xml:space="preserve">e hasta jefe de departamento. Los criterios de asignación, tiempo que dure su aplicación, los </w:t>
      </w:r>
      <w:r>
        <w:lastRenderedPageBreak/>
        <w:t>mecanismos de rendición de cuentas y de evaluación, señalando individualmente a los responsables del ejercicio de tales recursos presupuestales;</w:t>
      </w:r>
    </w:p>
    <w:p w:rsidR="003925D6" w:rsidRDefault="003925D6">
      <w:pPr>
        <w:pStyle w:val="Estilo"/>
      </w:pPr>
    </w:p>
    <w:p w:rsidR="003925D6" w:rsidRDefault="000759CC">
      <w:pPr>
        <w:pStyle w:val="Estilo"/>
      </w:pPr>
      <w:r>
        <w:t>h) Las convocato</w:t>
      </w:r>
      <w:r>
        <w:t>rias a concurso o licitación de obras, adquisiciones, arrendamientos, prestación de servicios, concesiones, permisos y autorizaciones, así como sus resultados;</w:t>
      </w:r>
    </w:p>
    <w:p w:rsidR="003925D6" w:rsidRDefault="003925D6">
      <w:pPr>
        <w:pStyle w:val="Estilo"/>
      </w:pPr>
    </w:p>
    <w:p w:rsidR="003925D6" w:rsidRDefault="000759CC">
      <w:pPr>
        <w:pStyle w:val="Estilo"/>
      </w:pPr>
      <w:r>
        <w:t>(REFORMADO, P.O. 26 DE DICIEMBRE DE 2007)</w:t>
      </w:r>
    </w:p>
    <w:p w:rsidR="003925D6" w:rsidRDefault="000759CC">
      <w:pPr>
        <w:pStyle w:val="Estilo"/>
      </w:pPr>
      <w:r>
        <w:t>i) Los resultados de las auditorias concluidas al eje</w:t>
      </w:r>
      <w:r>
        <w:t>rcicio presupuestario de cada sujeto obligado que realicen, según corresponda, el órgano de control estatal, los órganos de control municipales o el Órgano Superior de Fiscalización del Estado y, en su caso, las aclaraciones que correspondan;</w:t>
      </w:r>
    </w:p>
    <w:p w:rsidR="003925D6" w:rsidRDefault="003925D6">
      <w:pPr>
        <w:pStyle w:val="Estilo"/>
      </w:pPr>
    </w:p>
    <w:p w:rsidR="003925D6" w:rsidRDefault="000759CC">
      <w:pPr>
        <w:pStyle w:val="Estilo"/>
      </w:pPr>
      <w:r>
        <w:t>j) Informaci</w:t>
      </w:r>
      <w:r>
        <w:t>ón de los padrones de beneficiarios de los programas sociales aplicados por el Estado y los municipios, así como información sobre el diseño, montos, acceso y ejecución de los programas de subsidio;</w:t>
      </w:r>
    </w:p>
    <w:p w:rsidR="003925D6" w:rsidRDefault="003925D6">
      <w:pPr>
        <w:pStyle w:val="Estilo"/>
      </w:pPr>
    </w:p>
    <w:p w:rsidR="003925D6" w:rsidRDefault="000759CC">
      <w:pPr>
        <w:pStyle w:val="Estilo"/>
      </w:pPr>
      <w:r>
        <w:t>k) Los mecanismos de participación ciudadana, en su caso</w:t>
      </w:r>
      <w:r>
        <w:t>, para la toma de decisiones por parte de los Sujetos Obligados;</w:t>
      </w:r>
    </w:p>
    <w:p w:rsidR="003925D6" w:rsidRDefault="003925D6">
      <w:pPr>
        <w:pStyle w:val="Estilo"/>
      </w:pPr>
    </w:p>
    <w:p w:rsidR="003925D6" w:rsidRDefault="000759CC">
      <w:pPr>
        <w:pStyle w:val="Estilo"/>
      </w:pPr>
      <w:r>
        <w:t>I) Información sobre la ejecución del presupuesto de egresos conforme el ejercicio correspondiente;</w:t>
      </w:r>
    </w:p>
    <w:p w:rsidR="003925D6" w:rsidRDefault="003925D6">
      <w:pPr>
        <w:pStyle w:val="Estilo"/>
      </w:pPr>
    </w:p>
    <w:p w:rsidR="003925D6" w:rsidRDefault="000759CC">
      <w:pPr>
        <w:pStyle w:val="Estilo"/>
      </w:pPr>
      <w:r>
        <w:t xml:space="preserve">m) Información sobre la situación económica, estados financieros y endeudamiento de los </w:t>
      </w:r>
      <w:r>
        <w:t>Sujetos Obligados;</w:t>
      </w:r>
    </w:p>
    <w:p w:rsidR="003925D6" w:rsidRDefault="003925D6">
      <w:pPr>
        <w:pStyle w:val="Estilo"/>
      </w:pPr>
    </w:p>
    <w:p w:rsidR="003925D6" w:rsidRDefault="000759CC">
      <w:pPr>
        <w:pStyle w:val="Estilo"/>
      </w:pPr>
      <w:r>
        <w:t>n) Información sobre todos los ingresos de los Sujetos Obligados;</w:t>
      </w:r>
    </w:p>
    <w:p w:rsidR="003925D6" w:rsidRDefault="003925D6">
      <w:pPr>
        <w:pStyle w:val="Estilo"/>
      </w:pPr>
    </w:p>
    <w:p w:rsidR="003925D6" w:rsidRDefault="000759CC">
      <w:pPr>
        <w:pStyle w:val="Estilo"/>
      </w:pPr>
      <w:r>
        <w:t>(REFORMADO, P.O. 26 DE DICIEMBRE DE 2007)</w:t>
      </w:r>
    </w:p>
    <w:p w:rsidR="003925D6" w:rsidRDefault="000759CC">
      <w:pPr>
        <w:pStyle w:val="Estilo"/>
      </w:pPr>
      <w:r>
        <w:t>o) Índices de acciones, controversias y juicios en los que sean parte los Sujetos Obligados.</w:t>
      </w:r>
    </w:p>
    <w:p w:rsidR="003925D6" w:rsidRDefault="003925D6">
      <w:pPr>
        <w:pStyle w:val="Estilo"/>
      </w:pPr>
    </w:p>
    <w:p w:rsidR="003925D6" w:rsidRDefault="000759CC">
      <w:pPr>
        <w:pStyle w:val="Estilo"/>
      </w:pPr>
      <w:r>
        <w:t>p) Informe anual de actividades;</w:t>
      </w:r>
    </w:p>
    <w:p w:rsidR="003925D6" w:rsidRDefault="003925D6">
      <w:pPr>
        <w:pStyle w:val="Estilo"/>
      </w:pPr>
    </w:p>
    <w:p w:rsidR="003925D6" w:rsidRDefault="000759CC">
      <w:pPr>
        <w:pStyle w:val="Estilo"/>
      </w:pPr>
      <w:r>
        <w:t>(REFORMADO, P.O. 26 DE DICIEMBRE DE 2007)</w:t>
      </w:r>
    </w:p>
    <w:p w:rsidR="003925D6" w:rsidRDefault="000759CC">
      <w:pPr>
        <w:pStyle w:val="Estilo"/>
      </w:pPr>
      <w:r>
        <w:t xml:space="preserve">q) La calendarización de las reuniones públicas de los diversos consejos, gabinetes, cabildos, sesiones plenarias y sesiones de trabajo a que se convoquen, así como las, correspondientes minutas o actas de dichas </w:t>
      </w:r>
      <w:r>
        <w:t>sesiones;</w:t>
      </w:r>
    </w:p>
    <w:p w:rsidR="003925D6" w:rsidRDefault="003925D6">
      <w:pPr>
        <w:pStyle w:val="Estilo"/>
      </w:pPr>
    </w:p>
    <w:p w:rsidR="003925D6" w:rsidRDefault="000759CC">
      <w:pPr>
        <w:pStyle w:val="Estilo"/>
      </w:pPr>
      <w:r>
        <w:t>(REFORMADO, P.O. 26 DE DICIEMBRE DE 2007)</w:t>
      </w:r>
    </w:p>
    <w:p w:rsidR="003925D6" w:rsidRDefault="000759CC">
      <w:pPr>
        <w:pStyle w:val="Estilo"/>
      </w:pPr>
      <w:r>
        <w:t>r) Las cuentas públicas calificadas por el Congreso del Estado;</w:t>
      </w:r>
    </w:p>
    <w:p w:rsidR="003925D6" w:rsidRDefault="003925D6">
      <w:pPr>
        <w:pStyle w:val="Estilo"/>
      </w:pPr>
    </w:p>
    <w:p w:rsidR="003925D6" w:rsidRDefault="000759CC">
      <w:pPr>
        <w:pStyle w:val="Estilo"/>
      </w:pPr>
      <w:r>
        <w:t>(ADICIONADO, P.O. 26 DE DICIEMBRE DE 2007)</w:t>
      </w:r>
    </w:p>
    <w:p w:rsidR="003925D6" w:rsidRDefault="000759CC">
      <w:pPr>
        <w:pStyle w:val="Estilo"/>
      </w:pPr>
      <w:r>
        <w:t>s) Las minutas de las reuniones en las que se tomen decisiones trascendentales para la ejecució</w:t>
      </w:r>
      <w:r>
        <w:t>n del Plan Estatal de Desarrollo; y</w:t>
      </w:r>
    </w:p>
    <w:p w:rsidR="003925D6" w:rsidRDefault="003925D6">
      <w:pPr>
        <w:pStyle w:val="Estilo"/>
      </w:pPr>
    </w:p>
    <w:p w:rsidR="003925D6" w:rsidRDefault="000759CC">
      <w:pPr>
        <w:pStyle w:val="Estilo"/>
      </w:pPr>
      <w:r>
        <w:lastRenderedPageBreak/>
        <w:t>(ADICIONADO, P.O. 26 DE DICIEMBRE DE 2007)</w:t>
      </w:r>
    </w:p>
    <w:p w:rsidR="003925D6" w:rsidRDefault="000759CC">
      <w:pPr>
        <w:pStyle w:val="Estilo"/>
      </w:pPr>
      <w:r>
        <w:t>t) Toda otra información que sea de utilidad para el ejercicio del derecho de acceso a la información pública.</w:t>
      </w:r>
    </w:p>
    <w:p w:rsidR="003925D6" w:rsidRDefault="003925D6">
      <w:pPr>
        <w:pStyle w:val="Estilo"/>
      </w:pPr>
    </w:p>
    <w:p w:rsidR="003925D6" w:rsidRDefault="000759CC">
      <w:pPr>
        <w:pStyle w:val="Estilo"/>
      </w:pPr>
      <w:r>
        <w:t xml:space="preserve">II. Además de las obligaciones establecidas en la fracción </w:t>
      </w:r>
      <w:r>
        <w:t>anterior, el Poder Legislativo deberá informar:</w:t>
      </w:r>
    </w:p>
    <w:p w:rsidR="003925D6" w:rsidRDefault="003925D6">
      <w:pPr>
        <w:pStyle w:val="Estilo"/>
      </w:pPr>
    </w:p>
    <w:p w:rsidR="003925D6" w:rsidRDefault="000759CC">
      <w:pPr>
        <w:pStyle w:val="Estilo"/>
      </w:pPr>
      <w:r>
        <w:t>a) Los montos asignados a las fracciones parlamentarias, a las comisiones legislativas, al órgano de gobierno y a cada. uno de los diputados que integran la legislatura correspondiente, así como los criterio</w:t>
      </w:r>
      <w:r>
        <w:t>s de asignación, el tiempo de ejecución, los mecanismos de evaluación, y los responsables de su recepción y ejecución final;</w:t>
      </w:r>
    </w:p>
    <w:p w:rsidR="003925D6" w:rsidRDefault="003925D6">
      <w:pPr>
        <w:pStyle w:val="Estilo"/>
      </w:pPr>
    </w:p>
    <w:p w:rsidR="003925D6" w:rsidRDefault="000759CC">
      <w:pPr>
        <w:pStyle w:val="Estilo"/>
      </w:pPr>
      <w:r>
        <w:t>(REFORMADO, P.O. 26 DE DICIEMBRE DE 2007)</w:t>
      </w:r>
    </w:p>
    <w:p w:rsidR="003925D6" w:rsidRDefault="000759CC">
      <w:pPr>
        <w:pStyle w:val="Estilo"/>
      </w:pPr>
      <w:r>
        <w:t>b) Los Informes técnicos y financieros, decretos de calificación de las cuentas públicas</w:t>
      </w:r>
      <w:r>
        <w:t xml:space="preserve"> del Estado, de los Municipios, de los órganos públicos autónomos y demás entidades sujetas a fiscalización, una vez calificadas éstas por el Pleno del Honorable Congreso del Estado: La documentación correspondiente, con excepción de lo señalado en el arti</w:t>
      </w:r>
      <w:r>
        <w:t>culo 12 de la Ley de Fiscalización Superior del Estado de Tabasco, le será reintegrada a los entes fiscalizados como generadores de la información.</w:t>
      </w:r>
    </w:p>
    <w:p w:rsidR="003925D6" w:rsidRDefault="003925D6">
      <w:pPr>
        <w:pStyle w:val="Estilo"/>
      </w:pPr>
    </w:p>
    <w:p w:rsidR="003925D6" w:rsidRDefault="000759CC">
      <w:pPr>
        <w:pStyle w:val="Estilo"/>
      </w:pPr>
      <w:r>
        <w:t>c) Las leyes, decretos y puntos de acuerdo aprobados por el Congreso del Estado;</w:t>
      </w:r>
    </w:p>
    <w:p w:rsidR="003925D6" w:rsidRDefault="003925D6">
      <w:pPr>
        <w:pStyle w:val="Estilo"/>
      </w:pPr>
    </w:p>
    <w:p w:rsidR="003925D6" w:rsidRDefault="000759CC">
      <w:pPr>
        <w:pStyle w:val="Estilo"/>
      </w:pPr>
      <w:r>
        <w:t xml:space="preserve">d) Las actas, acuerdos, </w:t>
      </w:r>
      <w:r>
        <w:t>listas de asistencia a sesiones públicas o privadas y reuniones de comisiones, programas de trabajo e informes de cada una de las comisiones;</w:t>
      </w:r>
    </w:p>
    <w:p w:rsidR="003925D6" w:rsidRDefault="003925D6">
      <w:pPr>
        <w:pStyle w:val="Estilo"/>
      </w:pPr>
    </w:p>
    <w:p w:rsidR="003925D6" w:rsidRDefault="000759CC">
      <w:pPr>
        <w:pStyle w:val="Estilo"/>
      </w:pPr>
      <w:r>
        <w:t>(REFORMADO, P.O. 26 DE DICIEMBRE DE 2007)</w:t>
      </w:r>
    </w:p>
    <w:p w:rsidR="003925D6" w:rsidRDefault="000759CC">
      <w:pPr>
        <w:pStyle w:val="Estilo"/>
      </w:pPr>
      <w:r>
        <w:t>e) Las votaciones y el sentido de los votos nominales de cada uno de lo</w:t>
      </w:r>
      <w:r>
        <w:t>s diputados tanto en sesiones del Congreso como en reuniones de comisión.</w:t>
      </w:r>
    </w:p>
    <w:p w:rsidR="003925D6" w:rsidRDefault="003925D6">
      <w:pPr>
        <w:pStyle w:val="Estilo"/>
      </w:pPr>
    </w:p>
    <w:p w:rsidR="003925D6" w:rsidRDefault="000759CC">
      <w:pPr>
        <w:pStyle w:val="Estilo"/>
      </w:pPr>
      <w:r>
        <w:t>(REFORMADO, P.O. 26 DE DICIEMBRE DE 2007)</w:t>
      </w:r>
    </w:p>
    <w:p w:rsidR="003925D6" w:rsidRDefault="000759CC">
      <w:pPr>
        <w:pStyle w:val="Estilo"/>
      </w:pPr>
      <w:r>
        <w:t>f) Iniciativas y Puntos de Acuerdo presentados ante el pleno turnados a las Comisiones permanentes del Congreso, así como los Dictámenes qu</w:t>
      </w:r>
      <w:r>
        <w:t>e versen sobre las mismas; y</w:t>
      </w:r>
    </w:p>
    <w:p w:rsidR="003925D6" w:rsidRDefault="003925D6">
      <w:pPr>
        <w:pStyle w:val="Estilo"/>
      </w:pPr>
    </w:p>
    <w:p w:rsidR="003925D6" w:rsidRDefault="000759CC">
      <w:pPr>
        <w:pStyle w:val="Estilo"/>
      </w:pPr>
      <w:r>
        <w:t>g) El Diario de Debates.</w:t>
      </w:r>
    </w:p>
    <w:p w:rsidR="003925D6" w:rsidRDefault="003925D6">
      <w:pPr>
        <w:pStyle w:val="Estilo"/>
      </w:pPr>
    </w:p>
    <w:p w:rsidR="003925D6" w:rsidRDefault="000759CC">
      <w:pPr>
        <w:pStyle w:val="Estilo"/>
      </w:pPr>
      <w:r>
        <w:t>III. Además de lo previsto en la fracción I de este artículo, el Poder Ejecutivo del Estado deberá informar:</w:t>
      </w:r>
    </w:p>
    <w:p w:rsidR="003925D6" w:rsidRDefault="003925D6">
      <w:pPr>
        <w:pStyle w:val="Estilo"/>
      </w:pPr>
    </w:p>
    <w:p w:rsidR="003925D6" w:rsidRDefault="000759CC">
      <w:pPr>
        <w:pStyle w:val="Estilo"/>
      </w:pPr>
      <w:r>
        <w:t xml:space="preserve">a) El Plan Estatal de Desarrollo, los Programas Operativos anuales sectoriales desglosado </w:t>
      </w:r>
      <w:r>
        <w:t>por partida, monto, obra y comunidades y las modificaciones que a los mismos se propongan;</w:t>
      </w:r>
    </w:p>
    <w:p w:rsidR="003925D6" w:rsidRDefault="003925D6">
      <w:pPr>
        <w:pStyle w:val="Estilo"/>
      </w:pPr>
    </w:p>
    <w:p w:rsidR="003925D6" w:rsidRDefault="000759CC">
      <w:pPr>
        <w:pStyle w:val="Estilo"/>
      </w:pPr>
      <w:r>
        <w:lastRenderedPageBreak/>
        <w:t>b) El Sistema Integral de Información Financiera;</w:t>
      </w:r>
    </w:p>
    <w:p w:rsidR="003925D6" w:rsidRDefault="003925D6">
      <w:pPr>
        <w:pStyle w:val="Estilo"/>
      </w:pPr>
    </w:p>
    <w:p w:rsidR="003925D6" w:rsidRDefault="000759CC">
      <w:pPr>
        <w:pStyle w:val="Estilo"/>
      </w:pPr>
      <w:r>
        <w:t>(REFORMADO, P.O. 26 DE DICIEMBRE DE 2007)</w:t>
      </w:r>
    </w:p>
    <w:p w:rsidR="003925D6" w:rsidRDefault="000759CC">
      <w:pPr>
        <w:pStyle w:val="Estilo"/>
      </w:pPr>
      <w:r>
        <w:t>c) Las iniciativas de leyes, decretos y reglamentos; y</w:t>
      </w:r>
    </w:p>
    <w:p w:rsidR="003925D6" w:rsidRDefault="003925D6">
      <w:pPr>
        <w:pStyle w:val="Estilo"/>
      </w:pPr>
    </w:p>
    <w:p w:rsidR="003925D6" w:rsidRDefault="000759CC">
      <w:pPr>
        <w:pStyle w:val="Estilo"/>
      </w:pPr>
      <w:r>
        <w:t>d) El periódico</w:t>
      </w:r>
      <w:r>
        <w:t xml:space="preserve"> oficial</w:t>
      </w:r>
    </w:p>
    <w:p w:rsidR="003925D6" w:rsidRDefault="003925D6">
      <w:pPr>
        <w:pStyle w:val="Estilo"/>
      </w:pPr>
    </w:p>
    <w:p w:rsidR="003925D6" w:rsidRDefault="000759CC">
      <w:pPr>
        <w:pStyle w:val="Estilo"/>
      </w:pPr>
      <w:r>
        <w:t>IV. Sin perjuicio de lo previsto en la fracción I de este artículo, el Poder Judicial del Estado deberá informar:</w:t>
      </w:r>
    </w:p>
    <w:p w:rsidR="003925D6" w:rsidRDefault="003925D6">
      <w:pPr>
        <w:pStyle w:val="Estilo"/>
      </w:pPr>
    </w:p>
    <w:p w:rsidR="003925D6" w:rsidRDefault="000759CC">
      <w:pPr>
        <w:pStyle w:val="Estilo"/>
      </w:pPr>
      <w:r>
        <w:t>(REFORMADO, P.O. 26 DE DICIEMBRE DE 2007)</w:t>
      </w:r>
    </w:p>
    <w:p w:rsidR="003925D6" w:rsidRDefault="000759CC">
      <w:pPr>
        <w:pStyle w:val="Estilo"/>
      </w:pPr>
      <w:r>
        <w:t>a) Las sentencias y resoluciones relevantes que hayan causado estado o ejecutoria;</w:t>
      </w:r>
    </w:p>
    <w:p w:rsidR="003925D6" w:rsidRDefault="003925D6">
      <w:pPr>
        <w:pStyle w:val="Estilo"/>
      </w:pPr>
    </w:p>
    <w:p w:rsidR="003925D6" w:rsidRDefault="000759CC">
      <w:pPr>
        <w:pStyle w:val="Estilo"/>
      </w:pPr>
      <w:r>
        <w:t>b) La</w:t>
      </w:r>
      <w:r>
        <w:t>s listas de acuerdos;</w:t>
      </w:r>
    </w:p>
    <w:p w:rsidR="003925D6" w:rsidRDefault="003925D6">
      <w:pPr>
        <w:pStyle w:val="Estilo"/>
      </w:pPr>
    </w:p>
    <w:p w:rsidR="003925D6" w:rsidRDefault="000759CC">
      <w:pPr>
        <w:pStyle w:val="Estilo"/>
      </w:pPr>
      <w:r>
        <w:t>c) Los acuerdos administrativos del Consejo de la Judicatura; y</w:t>
      </w:r>
    </w:p>
    <w:p w:rsidR="003925D6" w:rsidRDefault="003925D6">
      <w:pPr>
        <w:pStyle w:val="Estilo"/>
      </w:pPr>
    </w:p>
    <w:p w:rsidR="003925D6" w:rsidRDefault="000759CC">
      <w:pPr>
        <w:pStyle w:val="Estilo"/>
      </w:pPr>
      <w:r>
        <w:t>d) La aplicación del Fondo Auxiliar para la Administración de la Justicia.</w:t>
      </w:r>
    </w:p>
    <w:p w:rsidR="003925D6" w:rsidRDefault="003925D6">
      <w:pPr>
        <w:pStyle w:val="Estilo"/>
      </w:pPr>
    </w:p>
    <w:p w:rsidR="003925D6" w:rsidRDefault="000759CC">
      <w:pPr>
        <w:pStyle w:val="Estilo"/>
      </w:pPr>
      <w:r>
        <w:t>V. Sin perjuicio de lo previsto en la fracción I de este artículo, los Ayuntamientos deberán</w:t>
      </w:r>
      <w:r>
        <w:t xml:space="preserve"> informar:</w:t>
      </w:r>
    </w:p>
    <w:p w:rsidR="003925D6" w:rsidRDefault="003925D6">
      <w:pPr>
        <w:pStyle w:val="Estilo"/>
      </w:pPr>
    </w:p>
    <w:p w:rsidR="003925D6" w:rsidRDefault="000759CC">
      <w:pPr>
        <w:pStyle w:val="Estilo"/>
      </w:pPr>
      <w:r>
        <w:t>a) El Plan Municipal de Desarrollo, los Programas Operativos anuales sectoriales desglosado por partida, monto, obra y comunidades y las modificaciones que a los mismos se propongan;</w:t>
      </w:r>
    </w:p>
    <w:p w:rsidR="003925D6" w:rsidRDefault="003925D6">
      <w:pPr>
        <w:pStyle w:val="Estilo"/>
      </w:pPr>
    </w:p>
    <w:p w:rsidR="003925D6" w:rsidRDefault="000759CC">
      <w:pPr>
        <w:pStyle w:val="Estilo"/>
      </w:pPr>
      <w:r>
        <w:t>b) Las iniciativas de ley, decretos, reglamentos o disposici</w:t>
      </w:r>
      <w:r>
        <w:t>ones de carácter general o particular en materia municipal;</w:t>
      </w:r>
    </w:p>
    <w:p w:rsidR="003925D6" w:rsidRDefault="003925D6">
      <w:pPr>
        <w:pStyle w:val="Estilo"/>
      </w:pPr>
    </w:p>
    <w:p w:rsidR="003925D6" w:rsidRDefault="000759CC">
      <w:pPr>
        <w:pStyle w:val="Estilo"/>
      </w:pPr>
      <w:r>
        <w:t>c) Los datos referentes al servicio publico de agua potable, drenaje, alcantarillado, tratamiento y disposición de aguas residuales, alumbrado publico; los programas de limpia, recolección, trasl</w:t>
      </w:r>
      <w:r>
        <w:t>ado y tratamiento y disposición final de residuos; mercados y centrales de abasto, panteones, rastros, calles, parques, jardines y su equipamiento;</w:t>
      </w:r>
    </w:p>
    <w:p w:rsidR="003925D6" w:rsidRDefault="003925D6">
      <w:pPr>
        <w:pStyle w:val="Estilo"/>
      </w:pPr>
    </w:p>
    <w:p w:rsidR="003925D6" w:rsidRDefault="000759CC">
      <w:pPr>
        <w:pStyle w:val="Estilo"/>
      </w:pPr>
      <w:r>
        <w:t>d) La creación y administración de sus reservas acuíferas, territoriales y ecológicas;</w:t>
      </w:r>
    </w:p>
    <w:p w:rsidR="003925D6" w:rsidRDefault="003925D6">
      <w:pPr>
        <w:pStyle w:val="Estilo"/>
      </w:pPr>
    </w:p>
    <w:p w:rsidR="003925D6" w:rsidRDefault="000759CC">
      <w:pPr>
        <w:pStyle w:val="Estilo"/>
      </w:pPr>
      <w:r>
        <w:t xml:space="preserve">e) La formulación, </w:t>
      </w:r>
      <w:r>
        <w:t>aprobación y administración de la zonificación y planes de desarrollo municipal;</w:t>
      </w:r>
    </w:p>
    <w:p w:rsidR="003925D6" w:rsidRDefault="003925D6">
      <w:pPr>
        <w:pStyle w:val="Estilo"/>
      </w:pPr>
    </w:p>
    <w:p w:rsidR="003925D6" w:rsidRDefault="000759CC">
      <w:pPr>
        <w:pStyle w:val="Estilo"/>
      </w:pPr>
      <w:r>
        <w:t>f) Utilización del suelo;</w:t>
      </w:r>
    </w:p>
    <w:p w:rsidR="003925D6" w:rsidRDefault="003925D6">
      <w:pPr>
        <w:pStyle w:val="Estilo"/>
      </w:pPr>
    </w:p>
    <w:p w:rsidR="003925D6" w:rsidRDefault="000759CC">
      <w:pPr>
        <w:pStyle w:val="Estilo"/>
      </w:pPr>
      <w:r>
        <w:t>g) Las participaciones federales y todos los recursos que integran su Hacienda;</w:t>
      </w:r>
    </w:p>
    <w:p w:rsidR="003925D6" w:rsidRDefault="003925D6">
      <w:pPr>
        <w:pStyle w:val="Estilo"/>
      </w:pPr>
    </w:p>
    <w:p w:rsidR="003925D6" w:rsidRDefault="000759CC">
      <w:pPr>
        <w:pStyle w:val="Estilo"/>
      </w:pPr>
      <w:r>
        <w:lastRenderedPageBreak/>
        <w:t>h) El catalogo de localidades y la metodología empleada para su co</w:t>
      </w:r>
      <w:r>
        <w:t>nformación; y</w:t>
      </w:r>
    </w:p>
    <w:p w:rsidR="003925D6" w:rsidRDefault="003925D6">
      <w:pPr>
        <w:pStyle w:val="Estilo"/>
      </w:pPr>
    </w:p>
    <w:p w:rsidR="003925D6" w:rsidRDefault="000759CC">
      <w:pPr>
        <w:pStyle w:val="Estilo"/>
      </w:pPr>
      <w:r>
        <w:t>i) Cuotas y tarifas aplicables, impuestos, derechos, contribuciones de mejora, así como las tablas de valores unitarios de suelos y construcciones que sirvan de base para el cobro de las contribuciones sobre la propiedad inmobiliaria.</w:t>
      </w:r>
    </w:p>
    <w:p w:rsidR="003925D6" w:rsidRDefault="003925D6">
      <w:pPr>
        <w:pStyle w:val="Estilo"/>
      </w:pPr>
    </w:p>
    <w:p w:rsidR="003925D6" w:rsidRDefault="000759CC">
      <w:pPr>
        <w:pStyle w:val="Estilo"/>
      </w:pPr>
      <w:r>
        <w:t>VI. A</w:t>
      </w:r>
      <w:r>
        <w:t>demás de lo previsto en la fracción I de este artículo, el Instituto Electoral y de Participación Ciudadana del Estado de Tabasco y, en su caso, los partidos y agrupaciones políticas, deberán informar:</w:t>
      </w:r>
    </w:p>
    <w:p w:rsidR="003925D6" w:rsidRDefault="003925D6">
      <w:pPr>
        <w:pStyle w:val="Estilo"/>
      </w:pPr>
    </w:p>
    <w:p w:rsidR="003925D6" w:rsidRDefault="000759CC">
      <w:pPr>
        <w:pStyle w:val="Estilo"/>
      </w:pPr>
      <w:r>
        <w:t>a) Las plataformas políticas, los estatutos y demás n</w:t>
      </w:r>
      <w:r>
        <w:t>ormas internas de los partidos y agrupaciones políticas;</w:t>
      </w:r>
    </w:p>
    <w:p w:rsidR="003925D6" w:rsidRDefault="003925D6">
      <w:pPr>
        <w:pStyle w:val="Estilo"/>
      </w:pPr>
    </w:p>
    <w:p w:rsidR="003925D6" w:rsidRDefault="000759CC">
      <w:pPr>
        <w:pStyle w:val="Estilo"/>
      </w:pPr>
      <w:r>
        <w:t>b) Los informes presentados por los partidos o agrupaciones políticas ante la autoridad electoral;</w:t>
      </w:r>
    </w:p>
    <w:p w:rsidR="003925D6" w:rsidRDefault="003925D6">
      <w:pPr>
        <w:pStyle w:val="Estilo"/>
      </w:pPr>
    </w:p>
    <w:p w:rsidR="003925D6" w:rsidRDefault="000759CC">
      <w:pPr>
        <w:pStyle w:val="Estilo"/>
      </w:pPr>
      <w:r>
        <w:t>(REFORMADO, P.O. 26 DE DICIEMBRE DE 2007)</w:t>
      </w:r>
    </w:p>
    <w:p w:rsidR="003925D6" w:rsidRDefault="000759CC">
      <w:pPr>
        <w:pStyle w:val="Estilo"/>
      </w:pPr>
      <w:r>
        <w:t xml:space="preserve">c) Los resultados de la fiscalización de todos los </w:t>
      </w:r>
      <w:r>
        <w:t>recursos públicos y no públicos de los partidos políticos; y</w:t>
      </w:r>
    </w:p>
    <w:p w:rsidR="003925D6" w:rsidRDefault="003925D6">
      <w:pPr>
        <w:pStyle w:val="Estilo"/>
      </w:pPr>
    </w:p>
    <w:p w:rsidR="003925D6" w:rsidRDefault="000759CC">
      <w:pPr>
        <w:pStyle w:val="Estilo"/>
      </w:pPr>
      <w:r>
        <w:t>d) Las quejas resueltas por violaciones a las leyes electorales o de participación ciudadana.</w:t>
      </w:r>
    </w:p>
    <w:p w:rsidR="003925D6" w:rsidRDefault="003925D6">
      <w:pPr>
        <w:pStyle w:val="Estilo"/>
      </w:pPr>
    </w:p>
    <w:p w:rsidR="003925D6" w:rsidRDefault="000759CC">
      <w:pPr>
        <w:pStyle w:val="Estilo"/>
      </w:pPr>
      <w:r>
        <w:t>Los partidos y las agrupaciones políticas con registro oficial, rendirán información respecto a los</w:t>
      </w:r>
      <w:r>
        <w:t xml:space="preserve"> recursos públicos y no públicos.</w:t>
      </w:r>
    </w:p>
    <w:p w:rsidR="003925D6" w:rsidRDefault="003925D6">
      <w:pPr>
        <w:pStyle w:val="Estilo"/>
      </w:pPr>
    </w:p>
    <w:p w:rsidR="003925D6" w:rsidRDefault="000759CC">
      <w:pPr>
        <w:pStyle w:val="Estilo"/>
      </w:pPr>
      <w:r>
        <w:t>VII. La información de los órganos jurisdiccionales, administrativos o del trabajo, que tengan por objeto resolver controversias o aplicar el derecho; además de las citadas en las otras fracciones de este artículo, se arc</w:t>
      </w:r>
      <w:r>
        <w:t>hivará electrónicamente y se constituirá básicamente por los siguientes elementos:</w:t>
      </w:r>
    </w:p>
    <w:p w:rsidR="003925D6" w:rsidRDefault="003925D6">
      <w:pPr>
        <w:pStyle w:val="Estilo"/>
      </w:pPr>
    </w:p>
    <w:p w:rsidR="003925D6" w:rsidRDefault="000759CC">
      <w:pPr>
        <w:pStyle w:val="Estilo"/>
      </w:pPr>
      <w:r>
        <w:t>(REFORMADO, P.O. 26 DE DICIEMBRE DE 2007)</w:t>
      </w:r>
    </w:p>
    <w:p w:rsidR="003925D6" w:rsidRDefault="000759CC">
      <w:pPr>
        <w:pStyle w:val="Estilo"/>
      </w:pPr>
      <w:r>
        <w:t>a) Lista de todas las partes, incluyendo magistrados, presidentes, jueces, abogados y ministerios públicos;</w:t>
      </w:r>
    </w:p>
    <w:p w:rsidR="003925D6" w:rsidRDefault="003925D6">
      <w:pPr>
        <w:pStyle w:val="Estilo"/>
      </w:pPr>
    </w:p>
    <w:p w:rsidR="003925D6" w:rsidRDefault="000759CC">
      <w:pPr>
        <w:pStyle w:val="Estilo"/>
      </w:pPr>
      <w:r>
        <w:t>b) Tipo de juicio ó p</w:t>
      </w:r>
      <w:r>
        <w:t>rocedimiento, la acción, la naturaleza de los hechos discutidos y los montos de la demanda, reconvención o procedimiento; y</w:t>
      </w:r>
    </w:p>
    <w:p w:rsidR="003925D6" w:rsidRDefault="003925D6">
      <w:pPr>
        <w:pStyle w:val="Estilo"/>
      </w:pPr>
    </w:p>
    <w:p w:rsidR="003925D6" w:rsidRDefault="000759CC">
      <w:pPr>
        <w:pStyle w:val="Estilo"/>
      </w:pPr>
      <w:r>
        <w:t>(REFORMADO, P.O. 26 DE DICIEMBRE DE 2007)</w:t>
      </w:r>
    </w:p>
    <w:p w:rsidR="003925D6" w:rsidRDefault="000759CC">
      <w:pPr>
        <w:pStyle w:val="Estilo"/>
      </w:pPr>
      <w:r>
        <w:t>c) Las resoluciones y determinaciones administrativas, así como las sentencias definitiva</w:t>
      </w:r>
      <w:r>
        <w:t>s, laudos y resoluciones de apelación, relevantes, cuando éstas hayan causado estado.</w:t>
      </w:r>
    </w:p>
    <w:p w:rsidR="003925D6" w:rsidRDefault="003925D6">
      <w:pPr>
        <w:pStyle w:val="Estilo"/>
      </w:pPr>
    </w:p>
    <w:p w:rsidR="003925D6" w:rsidRDefault="000759CC">
      <w:pPr>
        <w:pStyle w:val="Estilo"/>
      </w:pPr>
      <w:r>
        <w:t>Las partes podrán oponerse a la publicación de sus datos personales.</w:t>
      </w:r>
    </w:p>
    <w:p w:rsidR="003925D6" w:rsidRDefault="003925D6">
      <w:pPr>
        <w:pStyle w:val="Estilo"/>
      </w:pPr>
    </w:p>
    <w:p w:rsidR="003925D6" w:rsidRDefault="000759CC">
      <w:pPr>
        <w:pStyle w:val="Estilo"/>
      </w:pPr>
      <w:r>
        <w:t>(ADICIONADO, P.O. 26 DE DICIEMBRE DE 2007)</w:t>
      </w:r>
    </w:p>
    <w:p w:rsidR="003925D6" w:rsidRDefault="000759CC">
      <w:pPr>
        <w:pStyle w:val="Estilo"/>
      </w:pPr>
      <w:r>
        <w:lastRenderedPageBreak/>
        <w:t xml:space="preserve">En ningún caso la información que los Sujetos Obligados </w:t>
      </w:r>
      <w:r>
        <w:t xml:space="preserve">deban difundir de oficio, contendrá datos que vulneren el derecho a la intimidad de las personas, provoquen un serio perjuicio a las actividades de verificación del cumplimiento de las leyes, de prevención o persecución de los delitos, a la impartición de </w:t>
      </w:r>
      <w:r>
        <w:t>justicia, fiscalización, recaudación de contribuciones y estrategias procesales en procedimientos administrativos o en procesos jurisdiccionales; mientras las resoluciones no causen estado.</w:t>
      </w:r>
    </w:p>
    <w:p w:rsidR="003925D6" w:rsidRDefault="003925D6">
      <w:pPr>
        <w:pStyle w:val="Estilo"/>
      </w:pPr>
    </w:p>
    <w:p w:rsidR="003925D6" w:rsidRDefault="000759CC">
      <w:pPr>
        <w:pStyle w:val="Estilo"/>
      </w:pPr>
      <w:r>
        <w:t>Artículo 11. La información mínima de oficio a que se refiere est</w:t>
      </w:r>
      <w:r>
        <w:t>e capitulo no restringe ni limita otro tipo de información pública que deban proporcionar los Sujetos Obligados, previa solicitud del interesado en los términos previstos en esta ley.</w:t>
      </w:r>
    </w:p>
    <w:p w:rsidR="003925D6" w:rsidRDefault="003925D6">
      <w:pPr>
        <w:pStyle w:val="Estilo"/>
      </w:pPr>
    </w:p>
    <w:p w:rsidR="003925D6" w:rsidRDefault="000759CC">
      <w:pPr>
        <w:pStyle w:val="Estilo"/>
      </w:pPr>
      <w:r>
        <w:t>Artículo 12. Los resultados de las convocatorias a concurso o licitació</w:t>
      </w:r>
      <w:r>
        <w:t>n de obras, adquisiciones, arrendamientos, concesiones y prestación de servicios deberán contener como información mínima de oficio:</w:t>
      </w:r>
    </w:p>
    <w:p w:rsidR="003925D6" w:rsidRDefault="003925D6">
      <w:pPr>
        <w:pStyle w:val="Estilo"/>
      </w:pPr>
    </w:p>
    <w:p w:rsidR="003925D6" w:rsidRDefault="000759CC">
      <w:pPr>
        <w:pStyle w:val="Estilo"/>
      </w:pPr>
      <w:r>
        <w:t>I. La identificación precisa del contrato;</w:t>
      </w:r>
    </w:p>
    <w:p w:rsidR="003925D6" w:rsidRDefault="003925D6">
      <w:pPr>
        <w:pStyle w:val="Estilo"/>
      </w:pPr>
    </w:p>
    <w:p w:rsidR="003925D6" w:rsidRDefault="000759CC">
      <w:pPr>
        <w:pStyle w:val="Estilo"/>
      </w:pPr>
      <w:r>
        <w:t>II. El monto adjudicado al contrato;</w:t>
      </w:r>
    </w:p>
    <w:p w:rsidR="003925D6" w:rsidRDefault="003925D6">
      <w:pPr>
        <w:pStyle w:val="Estilo"/>
      </w:pPr>
    </w:p>
    <w:p w:rsidR="003925D6" w:rsidRDefault="000759CC">
      <w:pPr>
        <w:pStyle w:val="Estilo"/>
      </w:pPr>
      <w:r>
        <w:t xml:space="preserve">III. El nombre del proveedor, </w:t>
      </w:r>
      <w:r>
        <w:t>contratista o de la persona física o moral con quien o quienes se haya celebrado el contrato;</w:t>
      </w:r>
    </w:p>
    <w:p w:rsidR="003925D6" w:rsidRDefault="003925D6">
      <w:pPr>
        <w:pStyle w:val="Estilo"/>
      </w:pPr>
    </w:p>
    <w:p w:rsidR="003925D6" w:rsidRDefault="000759CC">
      <w:pPr>
        <w:pStyle w:val="Estilo"/>
      </w:pPr>
      <w:r>
        <w:t>IV. El plazo para su cumplimiento; y</w:t>
      </w:r>
    </w:p>
    <w:p w:rsidR="003925D6" w:rsidRDefault="003925D6">
      <w:pPr>
        <w:pStyle w:val="Estilo"/>
      </w:pPr>
    </w:p>
    <w:p w:rsidR="003925D6" w:rsidRDefault="000759CC">
      <w:pPr>
        <w:pStyle w:val="Estilo"/>
      </w:pPr>
      <w:r>
        <w:t>V. Los mecanismos de vigilancia y/o supervisión, para fiscalizar los recursos ejecutados.</w:t>
      </w:r>
    </w:p>
    <w:p w:rsidR="003925D6" w:rsidRDefault="003925D6">
      <w:pPr>
        <w:pStyle w:val="Estilo"/>
      </w:pPr>
    </w:p>
    <w:p w:rsidR="003925D6" w:rsidRDefault="000759CC">
      <w:pPr>
        <w:pStyle w:val="Estilo"/>
      </w:pPr>
      <w:r>
        <w:t>Artículo 13. Tratándose de conce</w:t>
      </w:r>
      <w:r>
        <w:t>siones, permisos o autorizaciones a particulares, la información mínima de oficio deberá precisar:</w:t>
      </w:r>
    </w:p>
    <w:p w:rsidR="003925D6" w:rsidRDefault="003925D6">
      <w:pPr>
        <w:pStyle w:val="Estilo"/>
      </w:pPr>
    </w:p>
    <w:p w:rsidR="003925D6" w:rsidRDefault="000759CC">
      <w:pPr>
        <w:pStyle w:val="Estilo"/>
      </w:pPr>
      <w:r>
        <w:t>I. Nombre o razón social del titular;</w:t>
      </w:r>
    </w:p>
    <w:p w:rsidR="003925D6" w:rsidRDefault="003925D6">
      <w:pPr>
        <w:pStyle w:val="Estilo"/>
      </w:pPr>
    </w:p>
    <w:p w:rsidR="003925D6" w:rsidRDefault="000759CC">
      <w:pPr>
        <w:pStyle w:val="Estilo"/>
      </w:pPr>
      <w:r>
        <w:t>II. Concepto del otorgamiento de la concesión, autorización, permiso o licencia;</w:t>
      </w:r>
    </w:p>
    <w:p w:rsidR="003925D6" w:rsidRDefault="003925D6">
      <w:pPr>
        <w:pStyle w:val="Estilo"/>
      </w:pPr>
    </w:p>
    <w:p w:rsidR="003925D6" w:rsidRDefault="000759CC">
      <w:pPr>
        <w:pStyle w:val="Estilo"/>
      </w:pPr>
      <w:r>
        <w:t>III. Vigencia y costo; y</w:t>
      </w:r>
    </w:p>
    <w:p w:rsidR="003925D6" w:rsidRDefault="003925D6">
      <w:pPr>
        <w:pStyle w:val="Estilo"/>
      </w:pPr>
    </w:p>
    <w:p w:rsidR="003925D6" w:rsidRDefault="000759CC">
      <w:pPr>
        <w:pStyle w:val="Estilo"/>
      </w:pPr>
      <w:r>
        <w:t>IV. Funda</w:t>
      </w:r>
      <w:r>
        <w:t>mentación y motivación del otorgamiento, ó en su caso, negativa del otorgamiento.</w:t>
      </w:r>
    </w:p>
    <w:p w:rsidR="003925D6" w:rsidRDefault="003925D6">
      <w:pPr>
        <w:pStyle w:val="Estilo"/>
      </w:pPr>
    </w:p>
    <w:p w:rsidR="003925D6" w:rsidRDefault="000759CC">
      <w:pPr>
        <w:pStyle w:val="Estilo"/>
      </w:pPr>
      <w:r>
        <w:t xml:space="preserve">Artículo 14. Tratándose de obra pública, adquisiciones, arrendamientos y demás actos contemplados en la Ley por contratación directa, que ejecute cualquier órgano público y </w:t>
      </w:r>
      <w:r>
        <w:t>contenido en los presupuestos de egresos, la información mínima de oficio deberá precisar:</w:t>
      </w:r>
    </w:p>
    <w:p w:rsidR="003925D6" w:rsidRDefault="003925D6">
      <w:pPr>
        <w:pStyle w:val="Estilo"/>
      </w:pPr>
    </w:p>
    <w:p w:rsidR="003925D6" w:rsidRDefault="000759CC">
      <w:pPr>
        <w:pStyle w:val="Estilo"/>
      </w:pPr>
      <w:r>
        <w:lastRenderedPageBreak/>
        <w:t>I. El monto que incluirá conceptos desglosados;</w:t>
      </w:r>
    </w:p>
    <w:p w:rsidR="003925D6" w:rsidRDefault="003925D6">
      <w:pPr>
        <w:pStyle w:val="Estilo"/>
      </w:pPr>
    </w:p>
    <w:p w:rsidR="003925D6" w:rsidRDefault="000759CC">
      <w:pPr>
        <w:pStyle w:val="Estilo"/>
      </w:pPr>
      <w:r>
        <w:t>II. La motivación y fundamentación del acto;</w:t>
      </w:r>
    </w:p>
    <w:p w:rsidR="003925D6" w:rsidRDefault="003925D6">
      <w:pPr>
        <w:pStyle w:val="Estilo"/>
      </w:pPr>
    </w:p>
    <w:p w:rsidR="003925D6" w:rsidRDefault="000759CC">
      <w:pPr>
        <w:pStyle w:val="Estilo"/>
      </w:pPr>
      <w:r>
        <w:t>III. El lugar;</w:t>
      </w:r>
    </w:p>
    <w:p w:rsidR="003925D6" w:rsidRDefault="003925D6">
      <w:pPr>
        <w:pStyle w:val="Estilo"/>
      </w:pPr>
    </w:p>
    <w:p w:rsidR="003925D6" w:rsidRDefault="000759CC">
      <w:pPr>
        <w:pStyle w:val="Estilo"/>
      </w:pPr>
      <w:r>
        <w:t>IV.- El plazo de ejecución;</w:t>
      </w:r>
    </w:p>
    <w:p w:rsidR="003925D6" w:rsidRDefault="003925D6">
      <w:pPr>
        <w:pStyle w:val="Estilo"/>
      </w:pPr>
    </w:p>
    <w:p w:rsidR="003925D6" w:rsidRDefault="000759CC">
      <w:pPr>
        <w:pStyle w:val="Estilo"/>
      </w:pPr>
      <w:r>
        <w:t>V.- La identificación de</w:t>
      </w:r>
      <w:r>
        <w:t>l órgano público ordenador o responsable de la obra; y</w:t>
      </w:r>
    </w:p>
    <w:p w:rsidR="003925D6" w:rsidRDefault="003925D6">
      <w:pPr>
        <w:pStyle w:val="Estilo"/>
      </w:pPr>
    </w:p>
    <w:p w:rsidR="003925D6" w:rsidRDefault="000759CC">
      <w:pPr>
        <w:pStyle w:val="Estilo"/>
      </w:pPr>
      <w:r>
        <w:t>VI.- Mecanismos de vigilancia y/o supervisión de la sociedad civil.</w:t>
      </w:r>
    </w:p>
    <w:p w:rsidR="003925D6" w:rsidRDefault="003925D6">
      <w:pPr>
        <w:pStyle w:val="Estilo"/>
      </w:pPr>
    </w:p>
    <w:p w:rsidR="003925D6" w:rsidRDefault="000759CC">
      <w:pPr>
        <w:pStyle w:val="Estilo"/>
      </w:pPr>
      <w:r>
        <w:t>(REFORMADO, P.O. 26 DE DICIEMBRE DE 2007)</w:t>
      </w:r>
    </w:p>
    <w:p w:rsidR="003925D6" w:rsidRDefault="000759CC">
      <w:pPr>
        <w:pStyle w:val="Estilo"/>
      </w:pPr>
      <w:r>
        <w:t xml:space="preserve">Artículo 15. En razón de la diversidad de la información pública que se encuentra en </w:t>
      </w:r>
      <w:r>
        <w:t>poder de los Sujetos Obligados, éstos deberán realizar actualizaciones trimestrales de la información mínima de oficio a que se refiere el presente capítulo, en términos de los lineamientos que expida el Instituto.</w:t>
      </w:r>
    </w:p>
    <w:p w:rsidR="003925D6" w:rsidRDefault="003925D6">
      <w:pPr>
        <w:pStyle w:val="Estilo"/>
      </w:pPr>
    </w:p>
    <w:p w:rsidR="003925D6" w:rsidRDefault="000759CC">
      <w:pPr>
        <w:pStyle w:val="Estilo"/>
      </w:pPr>
      <w:r>
        <w:t>(REFORMADO, P.O. 26 DE DICIEMBRE DE 2007</w:t>
      </w:r>
      <w:r>
        <w:t>)</w:t>
      </w:r>
    </w:p>
    <w:p w:rsidR="003925D6" w:rsidRDefault="000759CC">
      <w:pPr>
        <w:pStyle w:val="Estilo"/>
      </w:pPr>
      <w:r>
        <w:t>Artículo 16. La información a que se refiere el artículo 10 deberá estar a disposición del público, a través de medios remotos o locales de comunicación electrónica o Internet. Los Sujetos Obligados deberán tener a disposición de las personas interesadas</w:t>
      </w:r>
      <w:r>
        <w:t xml:space="preserve"> al menos un equipo de cómputo, destinado exclusivamente a que éstas puedan obtener la información de manera directa. Asimismo los Sujetos Obligados deberán proporcionar apoyo a los usuarios que lo requieran y proveer todo tipo de asistencia respecto a los</w:t>
      </w:r>
      <w:r>
        <w:t xml:space="preserve"> trámites y servicios que presten.</w:t>
      </w:r>
    </w:p>
    <w:p w:rsidR="003925D6" w:rsidRDefault="003925D6">
      <w:pPr>
        <w:pStyle w:val="Estilo"/>
      </w:pPr>
    </w:p>
    <w:p w:rsidR="003925D6" w:rsidRDefault="000759CC">
      <w:pPr>
        <w:pStyle w:val="Estilo"/>
      </w:pPr>
      <w:r>
        <w:t>Los Sujetos Obligados deberán preparar la automatización, presentación y contenido de su información, como también su integración en línea, en los términos que disponga el Reglamento y los lineamientos que al respecto ex</w:t>
      </w:r>
      <w:r>
        <w:t>pida el Instituto.</w:t>
      </w:r>
    </w:p>
    <w:p w:rsidR="003925D6" w:rsidRDefault="003925D6">
      <w:pPr>
        <w:pStyle w:val="Estilo"/>
      </w:pPr>
    </w:p>
    <w:p w:rsidR="003925D6" w:rsidRDefault="000759CC">
      <w:pPr>
        <w:pStyle w:val="Estilo"/>
      </w:pPr>
      <w:r>
        <w:t>(REFORMADO, P.O. 26 DE DICIEMBRE DE 2007)</w:t>
      </w:r>
    </w:p>
    <w:p w:rsidR="003925D6" w:rsidRDefault="000759CC">
      <w:pPr>
        <w:pStyle w:val="Estilo"/>
      </w:pPr>
      <w:r>
        <w:t>Artículo 17. En las Entidades Gubernamentales y de Interés Público, así como en las bibliotecas y archivos públicos a cargo del Gobierno del Estado y de los Ayuntamientos se proveerá la instalac</w:t>
      </w:r>
      <w:r>
        <w:t>ión de un mínimo equipo de cómputo que facilite el acceso a la información mínima de oficio, garantizada en este Capítulo.</w:t>
      </w:r>
    </w:p>
    <w:p w:rsidR="003925D6" w:rsidRDefault="003925D6">
      <w:pPr>
        <w:pStyle w:val="Estilo"/>
      </w:pPr>
    </w:p>
    <w:p w:rsidR="003925D6" w:rsidRDefault="003925D6">
      <w:pPr>
        <w:pStyle w:val="Estilo"/>
      </w:pPr>
    </w:p>
    <w:p w:rsidR="003925D6" w:rsidRDefault="000759CC">
      <w:pPr>
        <w:pStyle w:val="Estilo"/>
      </w:pPr>
      <w:r>
        <w:t>CAPÍTULO TERCERO</w:t>
      </w:r>
    </w:p>
    <w:p w:rsidR="003925D6" w:rsidRDefault="003925D6">
      <w:pPr>
        <w:pStyle w:val="Estilo"/>
      </w:pPr>
    </w:p>
    <w:p w:rsidR="003925D6" w:rsidRDefault="000759CC">
      <w:pPr>
        <w:pStyle w:val="Estilo"/>
      </w:pPr>
      <w:r>
        <w:t>DEL INSTITUTO TABASQUEÑO DE TRANSPARENCIA Y ACCESO A LA INFORMACIÓN PÚBLICA</w:t>
      </w:r>
    </w:p>
    <w:p w:rsidR="003925D6" w:rsidRDefault="003925D6">
      <w:pPr>
        <w:pStyle w:val="Estilo"/>
      </w:pPr>
    </w:p>
    <w:p w:rsidR="003925D6" w:rsidRDefault="000759CC">
      <w:pPr>
        <w:pStyle w:val="Estilo"/>
      </w:pPr>
      <w:r>
        <w:t>(REFORMADO PRIMER PÁRRAFO, P.O. 26 D</w:t>
      </w:r>
      <w:r>
        <w:t>E DICIEMBRE DE 2007)</w:t>
      </w:r>
    </w:p>
    <w:p w:rsidR="003925D6" w:rsidRDefault="000759CC">
      <w:pPr>
        <w:pStyle w:val="Estilo"/>
      </w:pPr>
      <w:r>
        <w:lastRenderedPageBreak/>
        <w:t>Artículo 18. Se crea el organismo público autónomo, denominado Instituto Tabasqueño de Transparencia y Acceso a la Información Pública, con personalidad jurídica y patrimonio propio y con plena autonomía para el desarrollo de sus funci</w:t>
      </w:r>
      <w:r>
        <w:t>ones.</w:t>
      </w:r>
    </w:p>
    <w:p w:rsidR="003925D6" w:rsidRDefault="003925D6">
      <w:pPr>
        <w:pStyle w:val="Estilo"/>
      </w:pPr>
    </w:p>
    <w:p w:rsidR="003925D6" w:rsidRDefault="000759CC">
      <w:pPr>
        <w:pStyle w:val="Estilo"/>
      </w:pPr>
      <w:r>
        <w:t>(ADICIONADO, P.O. 26 DE DICIEMBRE DE 2007)</w:t>
      </w:r>
    </w:p>
    <w:p w:rsidR="003925D6" w:rsidRDefault="000759CC">
      <w:pPr>
        <w:pStyle w:val="Estilo"/>
      </w:pPr>
      <w:r>
        <w:t>Para efecto de sus resoluciones, el Instituto no estará subordinado a autoridad alguna y adoptará sus decisiones con plena independencia.</w:t>
      </w:r>
    </w:p>
    <w:p w:rsidR="003925D6" w:rsidRDefault="003925D6">
      <w:pPr>
        <w:pStyle w:val="Estilo"/>
      </w:pPr>
    </w:p>
    <w:p w:rsidR="003925D6" w:rsidRDefault="000759CC">
      <w:pPr>
        <w:pStyle w:val="Estilo"/>
      </w:pPr>
      <w:r>
        <w:t>El instituto como órgano de autoridad, tiene por objeto la promoció</w:t>
      </w:r>
      <w:r>
        <w:t>n, difusión, investigación, protección y respeto al derecho de acceso a la información pública y a la protección de datos personales.</w:t>
      </w:r>
    </w:p>
    <w:p w:rsidR="003925D6" w:rsidRDefault="003925D6">
      <w:pPr>
        <w:pStyle w:val="Estilo"/>
      </w:pPr>
    </w:p>
    <w:p w:rsidR="003925D6" w:rsidRDefault="000759CC">
      <w:pPr>
        <w:pStyle w:val="Estilo"/>
      </w:pPr>
      <w:r>
        <w:t xml:space="preserve">Artículo 19. La dirección y administración del Instituto estará a cargo de un consejo que será su órgano de gobierno, el </w:t>
      </w:r>
      <w:r>
        <w:t>cual estará integrado por 3 consejeros propietarios y sus respectivos suplentes.</w:t>
      </w:r>
    </w:p>
    <w:p w:rsidR="003925D6" w:rsidRDefault="003925D6">
      <w:pPr>
        <w:pStyle w:val="Estilo"/>
      </w:pPr>
    </w:p>
    <w:p w:rsidR="003925D6" w:rsidRDefault="000759CC">
      <w:pPr>
        <w:pStyle w:val="Estilo"/>
      </w:pPr>
      <w:r>
        <w:t xml:space="preserve">Artículo 20. El titular del Poder Ejecutivo del Estado propondrá al H. Congreso del Estado tres ternas para la designación, en cada una de ellas, de un Consejero propietario </w:t>
      </w:r>
      <w:r>
        <w:t>y un Consejero suplente.</w:t>
      </w:r>
    </w:p>
    <w:p w:rsidR="003925D6" w:rsidRDefault="003925D6">
      <w:pPr>
        <w:pStyle w:val="Estilo"/>
      </w:pPr>
    </w:p>
    <w:p w:rsidR="003925D6" w:rsidRDefault="000759CC">
      <w:pPr>
        <w:pStyle w:val="Estilo"/>
      </w:pPr>
      <w:r>
        <w:t>En caso de que la Legislatura no designara uno, dos o los tres Consejeros propietarios, con sus respectivos suplentes, solicitará al Titular del Poder Ejecutivo del Estado que de nueva cuenta remita la terna o ternas correspondien</w:t>
      </w:r>
      <w:r>
        <w:t>tes, con nuevos integrantes.</w:t>
      </w:r>
    </w:p>
    <w:p w:rsidR="003925D6" w:rsidRDefault="003925D6">
      <w:pPr>
        <w:pStyle w:val="Estilo"/>
      </w:pPr>
    </w:p>
    <w:p w:rsidR="003925D6" w:rsidRDefault="000759CC">
      <w:pPr>
        <w:pStyle w:val="Estilo"/>
      </w:pPr>
      <w:r>
        <w:t>En caso de que por segunda ocasión el H. Congreso del Estado no designara a los Consejeros, el Titular del Poder Ejecutivo del Estado hará los nombramientos correspondientes.</w:t>
      </w:r>
    </w:p>
    <w:p w:rsidR="003925D6" w:rsidRDefault="003925D6">
      <w:pPr>
        <w:pStyle w:val="Estilo"/>
      </w:pPr>
    </w:p>
    <w:p w:rsidR="003925D6" w:rsidRDefault="000759CC">
      <w:pPr>
        <w:pStyle w:val="Estilo"/>
      </w:pPr>
      <w:r>
        <w:t>Artículo 21. Para ser Consejero se requiere:</w:t>
      </w:r>
    </w:p>
    <w:p w:rsidR="003925D6" w:rsidRDefault="003925D6">
      <w:pPr>
        <w:pStyle w:val="Estilo"/>
      </w:pPr>
    </w:p>
    <w:p w:rsidR="003925D6" w:rsidRDefault="000759CC">
      <w:pPr>
        <w:pStyle w:val="Estilo"/>
      </w:pPr>
      <w:r>
        <w:t>I. S</w:t>
      </w:r>
      <w:r>
        <w:t>er ciudadano Tabasqueño por nacimiento o con residencia en el estado no menor de cinco años inmediatamente anterior al día de la designación;</w:t>
      </w:r>
    </w:p>
    <w:p w:rsidR="003925D6" w:rsidRDefault="003925D6">
      <w:pPr>
        <w:pStyle w:val="Estilo"/>
      </w:pPr>
    </w:p>
    <w:p w:rsidR="003925D6" w:rsidRDefault="000759CC">
      <w:pPr>
        <w:pStyle w:val="Estilo"/>
      </w:pPr>
      <w:r>
        <w:t>II. Tener al menos treinta años cumplidos al día de la designación;</w:t>
      </w:r>
    </w:p>
    <w:p w:rsidR="003925D6" w:rsidRDefault="003925D6">
      <w:pPr>
        <w:pStyle w:val="Estilo"/>
      </w:pPr>
    </w:p>
    <w:p w:rsidR="003925D6" w:rsidRDefault="000759CC">
      <w:pPr>
        <w:pStyle w:val="Estilo"/>
      </w:pPr>
      <w:r>
        <w:t>(REFORMADA, P.O. 26 DE DICIEMBRE DE 2007)</w:t>
      </w:r>
    </w:p>
    <w:p w:rsidR="003925D6" w:rsidRDefault="000759CC">
      <w:pPr>
        <w:pStyle w:val="Estilo"/>
      </w:pPr>
      <w:r>
        <w:t>II</w:t>
      </w:r>
      <w:r>
        <w:t>I. Contar con título y cédula profesional de cualquier campo de las ciencias jurídicas, sociales, económicas o administrativas, cuando menos con cinco años anteriores a la designación;</w:t>
      </w:r>
    </w:p>
    <w:p w:rsidR="003925D6" w:rsidRDefault="003925D6">
      <w:pPr>
        <w:pStyle w:val="Estilo"/>
      </w:pPr>
    </w:p>
    <w:p w:rsidR="003925D6" w:rsidRDefault="000759CC">
      <w:pPr>
        <w:pStyle w:val="Estilo"/>
      </w:pPr>
      <w:r>
        <w:t>IV. Gozar de reconocido prestigio personal y profesional;</w:t>
      </w:r>
    </w:p>
    <w:p w:rsidR="003925D6" w:rsidRDefault="003925D6">
      <w:pPr>
        <w:pStyle w:val="Estilo"/>
      </w:pPr>
    </w:p>
    <w:p w:rsidR="003925D6" w:rsidRDefault="000759CC">
      <w:pPr>
        <w:pStyle w:val="Estilo"/>
      </w:pPr>
      <w:r>
        <w:t>(REFORMADA,</w:t>
      </w:r>
      <w:r>
        <w:t xml:space="preserve"> P.O. 26 DE DICIEMBRE DE 2007)</w:t>
      </w:r>
    </w:p>
    <w:p w:rsidR="003925D6" w:rsidRDefault="000759CC">
      <w:pPr>
        <w:pStyle w:val="Estilo"/>
      </w:pPr>
      <w:r>
        <w:lastRenderedPageBreak/>
        <w:t>V. No ser ni haber sido dirigente de ningún partido o agrupación política, cuando menos cinco años antes al momento de su designación;</w:t>
      </w:r>
    </w:p>
    <w:p w:rsidR="003925D6" w:rsidRDefault="003925D6">
      <w:pPr>
        <w:pStyle w:val="Estilo"/>
      </w:pPr>
    </w:p>
    <w:p w:rsidR="003925D6" w:rsidRDefault="000759CC">
      <w:pPr>
        <w:pStyle w:val="Estilo"/>
      </w:pPr>
      <w:r>
        <w:t>VI. No haber sido condenado por delito doloso; y</w:t>
      </w:r>
    </w:p>
    <w:p w:rsidR="003925D6" w:rsidRDefault="003925D6">
      <w:pPr>
        <w:pStyle w:val="Estilo"/>
      </w:pPr>
    </w:p>
    <w:p w:rsidR="003925D6" w:rsidRDefault="000759CC">
      <w:pPr>
        <w:pStyle w:val="Estilo"/>
      </w:pPr>
      <w:r>
        <w:t>VII. No ser ministro de culto religioso</w:t>
      </w:r>
      <w:r>
        <w:t xml:space="preserve"> alguno.</w:t>
      </w:r>
    </w:p>
    <w:p w:rsidR="003925D6" w:rsidRDefault="003925D6">
      <w:pPr>
        <w:pStyle w:val="Estilo"/>
      </w:pPr>
    </w:p>
    <w:p w:rsidR="003925D6" w:rsidRDefault="000759CC">
      <w:pPr>
        <w:pStyle w:val="Estilo"/>
      </w:pPr>
      <w:r>
        <w:t>(REFORMADO, P.O. 26 DE DICIEMBRE DE 2007)</w:t>
      </w:r>
    </w:p>
    <w:p w:rsidR="003925D6" w:rsidRDefault="000759CC">
      <w:pPr>
        <w:pStyle w:val="Estilo"/>
      </w:pPr>
      <w:r>
        <w:t>Artículo 22. Los consejeros durarán en su encargo un período de cinco años, pudiendo ser reelectos para un periodo más y no podrán ser retirados de sus cargos durante el período para el que fueron nombrad</w:t>
      </w:r>
      <w:r>
        <w:t>os, salvo por causa grave que calificará el Congreso del Estado.</w:t>
      </w:r>
    </w:p>
    <w:p w:rsidR="003925D6" w:rsidRDefault="003925D6">
      <w:pPr>
        <w:pStyle w:val="Estilo"/>
      </w:pPr>
    </w:p>
    <w:p w:rsidR="003925D6" w:rsidRDefault="000759CC">
      <w:pPr>
        <w:pStyle w:val="Estilo"/>
      </w:pPr>
      <w:r>
        <w:t>Durante el tiempo de su nombramiento los Consejeros del Instituto no podrán, en ningún caso, aceptar o desempeñar empleo o cargo de la Federación, Estados, Municipios o partidos políticos, y</w:t>
      </w:r>
      <w:r>
        <w:t xml:space="preserve"> sólo podrán recibir percepciones derivadas de la docencia, de regalías, de derecho de autor o publicaciones, herencias u otras actividades privadas, siempre y cuando no afecten la independencia, imparcialidad y equidad que deben regir el ejercicio de su f</w:t>
      </w:r>
      <w:r>
        <w:t>unción; podrán ejercer cargos no remunerados en asociaciones científicas, culturales, literarias, de investigación o de beneficencia.</w:t>
      </w:r>
    </w:p>
    <w:p w:rsidR="003925D6" w:rsidRDefault="003925D6">
      <w:pPr>
        <w:pStyle w:val="Estilo"/>
      </w:pPr>
    </w:p>
    <w:p w:rsidR="003925D6" w:rsidRDefault="000759CC">
      <w:pPr>
        <w:pStyle w:val="Estilo"/>
      </w:pPr>
      <w:r>
        <w:t>El presidente será nombrado por sus pares por un periodo de cinco años, y tendrá la representación legal del Instituto.</w:t>
      </w:r>
    </w:p>
    <w:p w:rsidR="003925D6" w:rsidRDefault="003925D6">
      <w:pPr>
        <w:pStyle w:val="Estilo"/>
      </w:pPr>
    </w:p>
    <w:p w:rsidR="003925D6" w:rsidRDefault="000759CC">
      <w:pPr>
        <w:pStyle w:val="Estilo"/>
      </w:pPr>
      <w:r>
        <w:t>En caso de la renuncia o ausencia al cargo de presidente, el nuevo será nombrado en la siguiente sesión, por los propios miembros del consejo.</w:t>
      </w:r>
    </w:p>
    <w:p w:rsidR="003925D6" w:rsidRDefault="003925D6">
      <w:pPr>
        <w:pStyle w:val="Estilo"/>
      </w:pPr>
    </w:p>
    <w:p w:rsidR="003925D6" w:rsidRDefault="000759CC">
      <w:pPr>
        <w:pStyle w:val="Estilo"/>
      </w:pPr>
      <w:r>
        <w:t xml:space="preserve">Las ausencias definitivas de los consejeros propietarios serán cubiertas por los respectivos suplentes. En caso </w:t>
      </w:r>
      <w:r>
        <w:t>de ausencia definitiva de ambos, se procederá a la designación de un nuevo consejero para concluir el periodo respectivo, en los términos previstos por esta ley.</w:t>
      </w:r>
    </w:p>
    <w:p w:rsidR="003925D6" w:rsidRDefault="003925D6">
      <w:pPr>
        <w:pStyle w:val="Estilo"/>
      </w:pPr>
    </w:p>
    <w:p w:rsidR="003925D6" w:rsidRDefault="000759CC">
      <w:pPr>
        <w:pStyle w:val="Estilo"/>
      </w:pPr>
      <w:r>
        <w:t>Las ausencias consecutivas mayores de 30 días, se consideran definitivas.</w:t>
      </w:r>
    </w:p>
    <w:p w:rsidR="003925D6" w:rsidRDefault="003925D6">
      <w:pPr>
        <w:pStyle w:val="Estilo"/>
      </w:pPr>
    </w:p>
    <w:p w:rsidR="003925D6" w:rsidRDefault="000759CC">
      <w:pPr>
        <w:pStyle w:val="Estilo"/>
      </w:pPr>
      <w:r>
        <w:t>Artículo 23. El In</w:t>
      </w:r>
      <w:r>
        <w:t>stituto tendrá las siguientes atribuciones:</w:t>
      </w:r>
    </w:p>
    <w:p w:rsidR="003925D6" w:rsidRDefault="003925D6">
      <w:pPr>
        <w:pStyle w:val="Estilo"/>
      </w:pPr>
    </w:p>
    <w:p w:rsidR="003925D6" w:rsidRDefault="000759CC">
      <w:pPr>
        <w:pStyle w:val="Estilo"/>
      </w:pPr>
      <w:r>
        <w:t>I. Vigilar el cumplimiento de la presente Ley; para su exacta observancia;</w:t>
      </w:r>
    </w:p>
    <w:p w:rsidR="003925D6" w:rsidRDefault="003925D6">
      <w:pPr>
        <w:pStyle w:val="Estilo"/>
      </w:pPr>
    </w:p>
    <w:p w:rsidR="003925D6" w:rsidRDefault="000759CC">
      <w:pPr>
        <w:pStyle w:val="Estilo"/>
      </w:pPr>
      <w:r>
        <w:t>II. Proponer al Poder Ejecutivo, el proyecto de Reglamento de esta Ley y sus modificaciones posteriores;</w:t>
      </w:r>
    </w:p>
    <w:p w:rsidR="003925D6" w:rsidRDefault="003925D6">
      <w:pPr>
        <w:pStyle w:val="Estilo"/>
      </w:pPr>
    </w:p>
    <w:p w:rsidR="003925D6" w:rsidRDefault="000759CC">
      <w:pPr>
        <w:pStyle w:val="Estilo"/>
      </w:pPr>
      <w:r>
        <w:t>III. Conocer y resolver los r</w:t>
      </w:r>
      <w:r>
        <w:t>ecursos que se interpongan contra los actos y resoluciones dictadas por los Sujetos Obligados con relación a las solicitudes de acceso a la información;</w:t>
      </w:r>
    </w:p>
    <w:p w:rsidR="003925D6" w:rsidRDefault="003925D6">
      <w:pPr>
        <w:pStyle w:val="Estilo"/>
      </w:pPr>
    </w:p>
    <w:p w:rsidR="003925D6" w:rsidRDefault="000759CC">
      <w:pPr>
        <w:pStyle w:val="Estilo"/>
      </w:pPr>
      <w:r>
        <w:lastRenderedPageBreak/>
        <w:t>IV. Establecer los plazos para la rendición de informes y realizar diligencias;</w:t>
      </w:r>
    </w:p>
    <w:p w:rsidR="003925D6" w:rsidRDefault="003925D6">
      <w:pPr>
        <w:pStyle w:val="Estilo"/>
      </w:pPr>
    </w:p>
    <w:p w:rsidR="003925D6" w:rsidRDefault="000759CC">
      <w:pPr>
        <w:pStyle w:val="Estilo"/>
      </w:pPr>
      <w:r>
        <w:t>V. Llevar a cabo, a p</w:t>
      </w:r>
      <w:r>
        <w:t>etición de parte, investigaciones con relación a quejas sobre el incumplimiento de la presente Ley;</w:t>
      </w:r>
    </w:p>
    <w:p w:rsidR="003925D6" w:rsidRDefault="003925D6">
      <w:pPr>
        <w:pStyle w:val="Estilo"/>
      </w:pPr>
    </w:p>
    <w:p w:rsidR="003925D6" w:rsidRDefault="000759CC">
      <w:pPr>
        <w:pStyle w:val="Estilo"/>
      </w:pPr>
      <w:r>
        <w:t>VI. Proponer criterios para el cobro por los materiales utilizados en la reproducción o copiado de la información pública solicitada;</w:t>
      </w:r>
    </w:p>
    <w:p w:rsidR="003925D6" w:rsidRDefault="003925D6">
      <w:pPr>
        <w:pStyle w:val="Estilo"/>
      </w:pPr>
    </w:p>
    <w:p w:rsidR="003925D6" w:rsidRDefault="000759CC">
      <w:pPr>
        <w:pStyle w:val="Estilo"/>
      </w:pPr>
      <w:r>
        <w:t>VII. Ordenar a los S</w:t>
      </w:r>
      <w:r>
        <w:t>ujetos Obligados que proporcionen información a los solicitantes en los términos de la presente Ley;</w:t>
      </w:r>
    </w:p>
    <w:p w:rsidR="003925D6" w:rsidRDefault="003925D6">
      <w:pPr>
        <w:pStyle w:val="Estilo"/>
      </w:pPr>
    </w:p>
    <w:p w:rsidR="003925D6" w:rsidRDefault="000759CC">
      <w:pPr>
        <w:pStyle w:val="Estilo"/>
      </w:pPr>
      <w:r>
        <w:t>VIII. Garantizar el debido ejercicio del derecho de protección de datos personales;</w:t>
      </w:r>
    </w:p>
    <w:p w:rsidR="003925D6" w:rsidRDefault="003925D6">
      <w:pPr>
        <w:pStyle w:val="Estilo"/>
      </w:pPr>
    </w:p>
    <w:p w:rsidR="003925D6" w:rsidRDefault="000759CC">
      <w:pPr>
        <w:pStyle w:val="Estilo"/>
      </w:pPr>
      <w:r>
        <w:t>IX. Establecer los lineamientos y políticas generales para el manejo,</w:t>
      </w:r>
      <w:r>
        <w:t xml:space="preserve"> mantenimiento, seguridad y protección de los datos personales;</w:t>
      </w:r>
    </w:p>
    <w:p w:rsidR="003925D6" w:rsidRDefault="003925D6">
      <w:pPr>
        <w:pStyle w:val="Estilo"/>
      </w:pPr>
    </w:p>
    <w:p w:rsidR="003925D6" w:rsidRDefault="000759CC">
      <w:pPr>
        <w:pStyle w:val="Estilo"/>
      </w:pPr>
      <w:r>
        <w:t>X. Celebrar convenios y dar su debido seguimiento con los organismos federales y estatales que cuenten con centros o institutos de investigación en materia de derecho de acceso a la informaci</w:t>
      </w:r>
      <w:r>
        <w:t>ón pública;</w:t>
      </w:r>
    </w:p>
    <w:p w:rsidR="003925D6" w:rsidRDefault="003925D6">
      <w:pPr>
        <w:pStyle w:val="Estilo"/>
      </w:pPr>
    </w:p>
    <w:p w:rsidR="003925D6" w:rsidRDefault="000759CC">
      <w:pPr>
        <w:pStyle w:val="Estilo"/>
      </w:pPr>
      <w:r>
        <w:t>XI. Gestionar y recibir fondos de organismos nacionales e internacionales, para el mejor cumplimiento de sus atribuciones;</w:t>
      </w:r>
    </w:p>
    <w:p w:rsidR="003925D6" w:rsidRDefault="003925D6">
      <w:pPr>
        <w:pStyle w:val="Estilo"/>
      </w:pPr>
    </w:p>
    <w:p w:rsidR="003925D6" w:rsidRDefault="000759CC">
      <w:pPr>
        <w:pStyle w:val="Estilo"/>
      </w:pPr>
      <w:r>
        <w:t>XII. Realizar los estudios e investigaciones necesarias para el buen desempeño de sus atribuciones;</w:t>
      </w:r>
    </w:p>
    <w:p w:rsidR="003925D6" w:rsidRDefault="003925D6">
      <w:pPr>
        <w:pStyle w:val="Estilo"/>
      </w:pPr>
    </w:p>
    <w:p w:rsidR="003925D6" w:rsidRDefault="000759CC">
      <w:pPr>
        <w:pStyle w:val="Estilo"/>
      </w:pPr>
      <w:r>
        <w:t xml:space="preserve">XIII. Organizar </w:t>
      </w:r>
      <w:r>
        <w:t>seminarios, cursos y talleres que promuevan el conocimiento de la presente Ley y las prerrogativas de las personas derivadas del derecho de acceso a la información pública;</w:t>
      </w:r>
    </w:p>
    <w:p w:rsidR="003925D6" w:rsidRDefault="003925D6">
      <w:pPr>
        <w:pStyle w:val="Estilo"/>
      </w:pPr>
    </w:p>
    <w:p w:rsidR="003925D6" w:rsidRDefault="000759CC">
      <w:pPr>
        <w:pStyle w:val="Estilo"/>
      </w:pPr>
      <w:r>
        <w:t>XIV. Elaborar y publicar manuales, estudios e investigaciones para socializar y am</w:t>
      </w:r>
      <w:r>
        <w:t>pliar el conocimiento sobre la materia de esta Ley;</w:t>
      </w:r>
    </w:p>
    <w:p w:rsidR="003925D6" w:rsidRDefault="003925D6">
      <w:pPr>
        <w:pStyle w:val="Estilo"/>
      </w:pPr>
    </w:p>
    <w:p w:rsidR="003925D6" w:rsidRDefault="000759CC">
      <w:pPr>
        <w:pStyle w:val="Estilo"/>
      </w:pPr>
      <w:r>
        <w:t>XV. Elaborar su proyecto de presupuesto anual, el cual será enviado al titular del Ejecutivo Estatal para que lo integre al Proyecto de Presupuesto General de Egresos del Estado;</w:t>
      </w:r>
    </w:p>
    <w:p w:rsidR="003925D6" w:rsidRDefault="003925D6">
      <w:pPr>
        <w:pStyle w:val="Estilo"/>
      </w:pPr>
    </w:p>
    <w:p w:rsidR="003925D6" w:rsidRDefault="000759CC">
      <w:pPr>
        <w:pStyle w:val="Estilo"/>
      </w:pPr>
      <w:r>
        <w:t xml:space="preserve">XVI. Resolver sobre la </w:t>
      </w:r>
      <w:r>
        <w:t>enajenación o gravamen de los bienes que integran el patrimonio del Instituto;</w:t>
      </w:r>
    </w:p>
    <w:p w:rsidR="003925D6" w:rsidRDefault="003925D6">
      <w:pPr>
        <w:pStyle w:val="Estilo"/>
      </w:pPr>
    </w:p>
    <w:p w:rsidR="003925D6" w:rsidRDefault="000759CC">
      <w:pPr>
        <w:pStyle w:val="Estilo"/>
      </w:pPr>
      <w:r>
        <w:t>XVII. Designar a los servidores públicos a su cargo;</w:t>
      </w:r>
    </w:p>
    <w:p w:rsidR="003925D6" w:rsidRDefault="003925D6">
      <w:pPr>
        <w:pStyle w:val="Estilo"/>
      </w:pPr>
    </w:p>
    <w:p w:rsidR="003925D6" w:rsidRDefault="000759CC">
      <w:pPr>
        <w:pStyle w:val="Estilo"/>
      </w:pPr>
      <w:r>
        <w:t>(REFORMADA, P.O. 26 DE DICIEMBRE DE 2007)</w:t>
      </w:r>
    </w:p>
    <w:p w:rsidR="003925D6" w:rsidRDefault="000759CC">
      <w:pPr>
        <w:pStyle w:val="Estilo"/>
      </w:pPr>
      <w:r>
        <w:t>XVIII. Expedir su reglamento interior y demás normas internas de funcionamiento;</w:t>
      </w:r>
    </w:p>
    <w:p w:rsidR="003925D6" w:rsidRDefault="003925D6">
      <w:pPr>
        <w:pStyle w:val="Estilo"/>
      </w:pPr>
    </w:p>
    <w:p w:rsidR="003925D6" w:rsidRDefault="000759CC">
      <w:pPr>
        <w:pStyle w:val="Estilo"/>
      </w:pPr>
      <w:r>
        <w:t>(REFORMADA, P.O. 26 DE DICIEMBRE DE 2007)</w:t>
      </w:r>
    </w:p>
    <w:p w:rsidR="003925D6" w:rsidRDefault="000759CC">
      <w:pPr>
        <w:pStyle w:val="Estilo"/>
      </w:pPr>
      <w:r>
        <w:lastRenderedPageBreak/>
        <w:t>XIX. Celebrar convenios y acuerdos, para el debido cumplimiento del objeto de esta ley;</w:t>
      </w:r>
    </w:p>
    <w:p w:rsidR="003925D6" w:rsidRDefault="003925D6">
      <w:pPr>
        <w:pStyle w:val="Estilo"/>
      </w:pPr>
    </w:p>
    <w:p w:rsidR="003925D6" w:rsidRDefault="000759CC">
      <w:pPr>
        <w:pStyle w:val="Estilo"/>
      </w:pPr>
      <w:r>
        <w:t>(ADICIONADA, P.O. 26 DE DICIEMBRE DE 2007)</w:t>
      </w:r>
    </w:p>
    <w:p w:rsidR="003925D6" w:rsidRDefault="000759CC">
      <w:pPr>
        <w:pStyle w:val="Estilo"/>
      </w:pPr>
      <w:r>
        <w:t>XX. Interpretar esta Ley; y</w:t>
      </w:r>
    </w:p>
    <w:p w:rsidR="003925D6" w:rsidRDefault="003925D6">
      <w:pPr>
        <w:pStyle w:val="Estilo"/>
      </w:pPr>
    </w:p>
    <w:p w:rsidR="003925D6" w:rsidRDefault="000759CC">
      <w:pPr>
        <w:pStyle w:val="Estilo"/>
      </w:pPr>
      <w:r>
        <w:t>(ADICIONADA, P.O. 26 DE DICIEMBRE DE 2007)</w:t>
      </w:r>
    </w:p>
    <w:p w:rsidR="003925D6" w:rsidRDefault="000759CC">
      <w:pPr>
        <w:pStyle w:val="Estilo"/>
      </w:pPr>
      <w:r>
        <w:t>XXI. Dic</w:t>
      </w:r>
      <w:r>
        <w:t>tar las medidas necesarias para el mejor funcionamiento del Instituto.</w:t>
      </w:r>
    </w:p>
    <w:p w:rsidR="003925D6" w:rsidRDefault="003925D6">
      <w:pPr>
        <w:pStyle w:val="Estilo"/>
      </w:pPr>
    </w:p>
    <w:p w:rsidR="003925D6" w:rsidRDefault="000759CC">
      <w:pPr>
        <w:pStyle w:val="Estilo"/>
      </w:pPr>
      <w:r>
        <w:t>El Instituto, para el mejor desempeño de sus funciones, deberá establecer relaciones de cooperación y coordinación con los Sujetos Obligados; para tal efecto expedirá las normas de ope</w:t>
      </w:r>
      <w:r>
        <w:t>ración y lineamientos pertinentes, con el propósito de establecer formatos sencillos, entendibles y claros para la consulta expedita de la información difundida por los Sujetos Obligados.</w:t>
      </w:r>
    </w:p>
    <w:p w:rsidR="003925D6" w:rsidRDefault="003925D6">
      <w:pPr>
        <w:pStyle w:val="Estilo"/>
      </w:pPr>
    </w:p>
    <w:p w:rsidR="003925D6" w:rsidRDefault="000759CC">
      <w:pPr>
        <w:pStyle w:val="Estilo"/>
      </w:pPr>
      <w:r>
        <w:t>(REFORMADO PRIMER PÁRRAFO, P.O. 26 DE DICIEMBRE DE 2007)</w:t>
      </w:r>
    </w:p>
    <w:p w:rsidR="003925D6" w:rsidRDefault="000759CC">
      <w:pPr>
        <w:pStyle w:val="Estilo"/>
      </w:pPr>
      <w:r>
        <w:t xml:space="preserve">Artículo </w:t>
      </w:r>
      <w:r>
        <w:t>24. Para el cumplimiento de sus atribuciones, el Instituto contará en su estructura con un Secretario Ejecutivo, las direcciones y unidades que autorice el pleno del Instituto, conforme a su disponibilidad presupuestaria.</w:t>
      </w:r>
    </w:p>
    <w:p w:rsidR="003925D6" w:rsidRDefault="003925D6">
      <w:pPr>
        <w:pStyle w:val="Estilo"/>
      </w:pPr>
    </w:p>
    <w:p w:rsidR="003925D6" w:rsidRDefault="000759CC">
      <w:pPr>
        <w:pStyle w:val="Estilo"/>
      </w:pPr>
      <w:r>
        <w:t>El Secretario Ejecutivo y demás p</w:t>
      </w:r>
      <w:r>
        <w:t>ersonal serán nombrados por el pleno del Instituto, a propuesta de su Presidente.</w:t>
      </w:r>
    </w:p>
    <w:p w:rsidR="003925D6" w:rsidRDefault="003925D6">
      <w:pPr>
        <w:pStyle w:val="Estilo"/>
      </w:pPr>
    </w:p>
    <w:p w:rsidR="003925D6" w:rsidRDefault="000759CC">
      <w:pPr>
        <w:pStyle w:val="Estilo"/>
      </w:pPr>
      <w:r>
        <w:t>(REFORMADO, P.O. 26 DE DICIEMBRE DE 2007)</w:t>
      </w:r>
    </w:p>
    <w:p w:rsidR="003925D6" w:rsidRDefault="000759CC">
      <w:pPr>
        <w:pStyle w:val="Estilo"/>
      </w:pPr>
      <w:r>
        <w:t>Para profesionalizar y hacer más eficientes los servicios de apoyo del Instituto, el reglamento interior establecerá y desarrollará</w:t>
      </w:r>
      <w:r>
        <w:t xml:space="preserve"> las bases para el Servicio Civil de Carrera.</w:t>
      </w:r>
    </w:p>
    <w:p w:rsidR="003925D6" w:rsidRDefault="003925D6">
      <w:pPr>
        <w:pStyle w:val="Estilo"/>
      </w:pPr>
    </w:p>
    <w:p w:rsidR="003925D6" w:rsidRDefault="000759CC">
      <w:pPr>
        <w:pStyle w:val="Estilo"/>
      </w:pPr>
      <w:r>
        <w:t>Artículo 25. Antes de que termine el primer trimestre de cada año, todos los Sujetos Obligados deberán presentar un informe correspondiente al año anterior al Instituto.</w:t>
      </w:r>
    </w:p>
    <w:p w:rsidR="003925D6" w:rsidRDefault="003925D6">
      <w:pPr>
        <w:pStyle w:val="Estilo"/>
      </w:pPr>
    </w:p>
    <w:p w:rsidR="003925D6" w:rsidRDefault="000759CC">
      <w:pPr>
        <w:pStyle w:val="Estilo"/>
      </w:pPr>
      <w:r>
        <w:t>Dicho informe deberá incluir: el númer</w:t>
      </w:r>
      <w:r>
        <w:t>o de solicitudes de información presentadas a dicha entidad y la información objeto de las mismas; la cantidad de solicitudes procesadas y resueltas, así como el número de solicitudes pendientes; las prórrogas por circunstancias excepcionales; el tiempo de</w:t>
      </w:r>
      <w:r>
        <w:t xml:space="preserve"> procesamiento y la cantidad de servidores públicos involucrados en la tarea; la cantidad de resoluciones emitidas por dicha entidad denegando las solicitudes de información presentadas al mismo y los fundamentos de cada una de dichas resoluciones.</w:t>
      </w:r>
    </w:p>
    <w:p w:rsidR="003925D6" w:rsidRDefault="003925D6">
      <w:pPr>
        <w:pStyle w:val="Estilo"/>
      </w:pPr>
    </w:p>
    <w:p w:rsidR="003925D6" w:rsidRDefault="000759CC">
      <w:pPr>
        <w:pStyle w:val="Estilo"/>
      </w:pPr>
      <w:r>
        <w:t>(ADICI</w:t>
      </w:r>
      <w:r>
        <w:t>ONADO, P.O. 26 DE DICIEMBRE DE 2007)</w:t>
      </w:r>
    </w:p>
    <w:p w:rsidR="003925D6" w:rsidRDefault="000759CC">
      <w:pPr>
        <w:pStyle w:val="Estilo"/>
      </w:pPr>
      <w:r>
        <w:t>Paralelamente los Sujetos Obligados deberán presentar trimestralmente un informe parcial general de sus actividades en relación con el cumplimiento de esta Ley.</w:t>
      </w:r>
    </w:p>
    <w:p w:rsidR="003925D6" w:rsidRDefault="003925D6">
      <w:pPr>
        <w:pStyle w:val="Estilo"/>
      </w:pPr>
    </w:p>
    <w:p w:rsidR="003925D6" w:rsidRDefault="000759CC">
      <w:pPr>
        <w:pStyle w:val="Estilo"/>
      </w:pPr>
      <w:r>
        <w:t>(REFORMADO, P.O. 26 DE DICIEMBRE DE 2007)</w:t>
      </w:r>
    </w:p>
    <w:p w:rsidR="003925D6" w:rsidRDefault="000759CC">
      <w:pPr>
        <w:pStyle w:val="Estilo"/>
      </w:pPr>
      <w:r>
        <w:lastRenderedPageBreak/>
        <w:t>Artículo 26. En</w:t>
      </w:r>
      <w:r>
        <w:t xml:space="preserve"> el mes de abril el Presidente del Instituto presentará un informe anual de labores y resultados al Congreso del Estado, en el cual se incluirá la descripción de la información remitida por los Sujetos Obligados comprendidos en esta Ley; el número de asunt</w:t>
      </w:r>
      <w:r>
        <w:t>os atendidos y las resoluciones emitidas por el Instituto, así como las dificultades observadas en el cumplimiento de esta Ley y las recomendaciones respectivas. El informe anual será publicado y difundido con amplitud. Su circulación será obligatoria en l</w:t>
      </w:r>
      <w:r>
        <w:t>as dependencias y organismos de los Sujetos Obligados.</w:t>
      </w:r>
    </w:p>
    <w:p w:rsidR="003925D6" w:rsidRDefault="003925D6">
      <w:pPr>
        <w:pStyle w:val="Estilo"/>
      </w:pPr>
    </w:p>
    <w:p w:rsidR="003925D6" w:rsidRDefault="003925D6">
      <w:pPr>
        <w:pStyle w:val="Estilo"/>
      </w:pPr>
    </w:p>
    <w:p w:rsidR="003925D6" w:rsidRDefault="000759CC">
      <w:pPr>
        <w:pStyle w:val="Estilo"/>
      </w:pPr>
      <w:r>
        <w:t>CAPÍTULO CUARTO</w:t>
      </w:r>
    </w:p>
    <w:p w:rsidR="003925D6" w:rsidRDefault="003925D6">
      <w:pPr>
        <w:pStyle w:val="Estilo"/>
      </w:pPr>
    </w:p>
    <w:p w:rsidR="003925D6" w:rsidRDefault="000759CC">
      <w:pPr>
        <w:pStyle w:val="Estilo"/>
      </w:pPr>
      <w:r>
        <w:t>DE LA PROMOCIÓN DE LA CULTURA DE APERTURA INFORMATIVA</w:t>
      </w:r>
    </w:p>
    <w:p w:rsidR="003925D6" w:rsidRDefault="003925D6">
      <w:pPr>
        <w:pStyle w:val="Estilo"/>
      </w:pPr>
    </w:p>
    <w:p w:rsidR="003925D6" w:rsidRDefault="000759CC">
      <w:pPr>
        <w:pStyle w:val="Estilo"/>
      </w:pPr>
      <w:r>
        <w:t xml:space="preserve">Artículo 27. El Instituto deberá establecer los programas de capacitación y actualización de forma permanente a los servidores </w:t>
      </w:r>
      <w:r>
        <w:t xml:space="preserve">públicos para fomentar y garantizar una cultura de apertura informativa, el ejercicio del derecho a la información y el de la protección de los datos personales a través de cursos, seminarios, talleres y toda otra forma de enseñanza y entrenamiento que se </w:t>
      </w:r>
      <w:r>
        <w:t>considere pertinente; para tal efecto los Sujetos Obligados deberán coordinarse con el Instituto y brindar los apoyos necesarios.</w:t>
      </w:r>
    </w:p>
    <w:p w:rsidR="003925D6" w:rsidRDefault="003925D6">
      <w:pPr>
        <w:pStyle w:val="Estilo"/>
      </w:pPr>
    </w:p>
    <w:p w:rsidR="003925D6" w:rsidRDefault="000759CC">
      <w:pPr>
        <w:pStyle w:val="Estilo"/>
      </w:pPr>
      <w:r>
        <w:t>Artículo 28. El Instituto hará las gestiones pertinentes para que en los planes y programas de estudio de la educación básica</w:t>
      </w:r>
      <w:r>
        <w:t xml:space="preserve"> y media superior se incluyan contenidos que versen sobre la importancia social de la transparencia y el derecho de acceso a la información pública y el derecho de protección de datos personales. Para tal fin, coadyuvará con las autoridades educativas comp</w:t>
      </w:r>
      <w:r>
        <w:t>etentes en la preparación de los contenidos y el diseño de los materiales didácticos de dichos planes y programas.</w:t>
      </w:r>
    </w:p>
    <w:p w:rsidR="003925D6" w:rsidRDefault="003925D6">
      <w:pPr>
        <w:pStyle w:val="Estilo"/>
      </w:pPr>
    </w:p>
    <w:p w:rsidR="003925D6" w:rsidRDefault="000759CC">
      <w:pPr>
        <w:pStyle w:val="Estilo"/>
      </w:pPr>
      <w:r>
        <w:t xml:space="preserve">El Instituto impulsará la firma de convenios de colaboración con aquellas Comisiones similares de las entidades federativas que cuenten con </w:t>
      </w:r>
      <w:r>
        <w:t>centros o programas de investigación en transparencia y derecho de acceso a la información pública, a efecto de facilitar estas tareas.</w:t>
      </w:r>
    </w:p>
    <w:p w:rsidR="003925D6" w:rsidRDefault="003925D6">
      <w:pPr>
        <w:pStyle w:val="Estilo"/>
      </w:pPr>
    </w:p>
    <w:p w:rsidR="003925D6" w:rsidRDefault="000759CC">
      <w:pPr>
        <w:pStyle w:val="Estilo"/>
      </w:pPr>
      <w:r>
        <w:t xml:space="preserve">Artículo 29. Las universidades públicas y privadas procurarán dentro de sus actividades académicas curriculares y </w:t>
      </w:r>
      <w:r>
        <w:t>extracurriculares incluir temas que ponderen la importancia social de la transparencia, así como los derechos de acceso a la información pública y de protección de datos personales.</w:t>
      </w:r>
    </w:p>
    <w:p w:rsidR="003925D6" w:rsidRDefault="003925D6">
      <w:pPr>
        <w:pStyle w:val="Estilo"/>
      </w:pPr>
    </w:p>
    <w:p w:rsidR="003925D6" w:rsidRDefault="000759CC">
      <w:pPr>
        <w:pStyle w:val="Estilo"/>
      </w:pPr>
      <w:r>
        <w:t>El Instituto impulsará, conjuntamente con instituciones de educación supe</w:t>
      </w:r>
      <w:r>
        <w:t>rior, la integración de un centro de investigación, difusión y docencia sobre la transparencia y el derecho de acceso a la información pública que fomente el conocimiento sobre el tema y coadyuve con el Instituto en sus tareas sustantivas.</w:t>
      </w:r>
    </w:p>
    <w:p w:rsidR="003925D6" w:rsidRDefault="003925D6">
      <w:pPr>
        <w:pStyle w:val="Estilo"/>
      </w:pPr>
    </w:p>
    <w:p w:rsidR="003925D6" w:rsidRDefault="003925D6">
      <w:pPr>
        <w:pStyle w:val="Estilo"/>
      </w:pPr>
    </w:p>
    <w:p w:rsidR="003925D6" w:rsidRDefault="000759CC">
      <w:pPr>
        <w:pStyle w:val="Estilo"/>
      </w:pPr>
      <w:r>
        <w:lastRenderedPageBreak/>
        <w:t xml:space="preserve">CAPÍTULO </w:t>
      </w:r>
      <w:r>
        <w:t>QUINTO</w:t>
      </w:r>
    </w:p>
    <w:p w:rsidR="003925D6" w:rsidRDefault="003925D6">
      <w:pPr>
        <w:pStyle w:val="Estilo"/>
      </w:pPr>
    </w:p>
    <w:p w:rsidR="003925D6" w:rsidRDefault="000759CC">
      <w:pPr>
        <w:pStyle w:val="Estilo"/>
      </w:pPr>
      <w:r>
        <w:t>DE LA INFORMACIÓN DE ACCESO RESTRIGIDO (SIC)</w:t>
      </w:r>
    </w:p>
    <w:p w:rsidR="003925D6" w:rsidRDefault="003925D6">
      <w:pPr>
        <w:pStyle w:val="Estilo"/>
      </w:pPr>
    </w:p>
    <w:p w:rsidR="003925D6" w:rsidRDefault="000759CC">
      <w:pPr>
        <w:pStyle w:val="Estilo"/>
      </w:pPr>
      <w:r>
        <w:t>Artículo 30. El ejercicio del derecho de acceso a la información pública sólo será restringido en los términos de lo dispuesto por esta Ley, mediante las figuras de la información reservada y confidenci</w:t>
      </w:r>
      <w:r>
        <w:t>al.</w:t>
      </w:r>
    </w:p>
    <w:p w:rsidR="003925D6" w:rsidRDefault="003925D6">
      <w:pPr>
        <w:pStyle w:val="Estilo"/>
      </w:pPr>
    </w:p>
    <w:p w:rsidR="003925D6" w:rsidRDefault="000759CC">
      <w:pPr>
        <w:pStyle w:val="Estilo"/>
      </w:pPr>
      <w:r>
        <w:t>(REFORMADO PRIMER PÁRRAFO, P.O. 26 DE DICIEMBRE DE 2007)</w:t>
      </w:r>
    </w:p>
    <w:p w:rsidR="003925D6" w:rsidRDefault="000759CC">
      <w:pPr>
        <w:pStyle w:val="Estilo"/>
      </w:pPr>
      <w:r>
        <w:t>Artículo 31. Para los efectos de esta Ley se considera información reservada la expresamente clasificada por el titular de cada uno de los Sujetos Obligados de conformidad con los criterios esta</w:t>
      </w:r>
      <w:r>
        <w:t>blecidos en esta Ley, su Reglamento y los lineamientos expedidos por el Instituto. La clasificación de la información procede sólo en los siguientes casos:</w:t>
      </w:r>
    </w:p>
    <w:p w:rsidR="003925D6" w:rsidRDefault="003925D6">
      <w:pPr>
        <w:pStyle w:val="Estilo"/>
      </w:pPr>
    </w:p>
    <w:p w:rsidR="003925D6" w:rsidRDefault="000759CC">
      <w:pPr>
        <w:pStyle w:val="Estilo"/>
      </w:pPr>
      <w:r>
        <w:t>I. Cuando se trate de información cuya divulgación ponga en riesgo la seguridad del Estado, la segu</w:t>
      </w:r>
      <w:r>
        <w:t>ridad pública, la vida, la seguridad o la salud de cualquier persona;</w:t>
      </w:r>
    </w:p>
    <w:p w:rsidR="003925D6" w:rsidRDefault="003925D6">
      <w:pPr>
        <w:pStyle w:val="Estilo"/>
      </w:pPr>
    </w:p>
    <w:p w:rsidR="003925D6" w:rsidRDefault="000759CC">
      <w:pPr>
        <w:pStyle w:val="Estilo"/>
      </w:pPr>
      <w:r>
        <w:t xml:space="preserve">II. La información cuya divulgación pueda causar un perjuicio a las actividades de prevención o persecución de los delitos, la impartición de justicia, la recaudación de contribuciones </w:t>
      </w:r>
      <w:r>
        <w:t>o cualquier otra acción que tenga por objeto la aplicación de las leyes;</w:t>
      </w:r>
    </w:p>
    <w:p w:rsidR="003925D6" w:rsidRDefault="003925D6">
      <w:pPr>
        <w:pStyle w:val="Estilo"/>
      </w:pPr>
    </w:p>
    <w:p w:rsidR="003925D6" w:rsidRDefault="000759CC">
      <w:pPr>
        <w:pStyle w:val="Estilo"/>
      </w:pPr>
      <w:r>
        <w:t>III. Los expedientes de procesos jurisdiccionales o de los procedimientos administrativos seguidos en forma de juicio en tanto no hayan causado estado o ejecutoria, salvo los casos e</w:t>
      </w:r>
      <w:r>
        <w:t>n que vulneren el derecho de protección de datos personales, en los términos de esta Ley.</w:t>
      </w:r>
    </w:p>
    <w:p w:rsidR="003925D6" w:rsidRDefault="003925D6">
      <w:pPr>
        <w:pStyle w:val="Estilo"/>
      </w:pPr>
    </w:p>
    <w:p w:rsidR="003925D6" w:rsidRDefault="000759CC">
      <w:pPr>
        <w:pStyle w:val="Estilo"/>
      </w:pPr>
      <w:r>
        <w:t>(ADICIONADO, P.O. 26 DE DICIEMBRE DE 2007)</w:t>
      </w:r>
    </w:p>
    <w:p w:rsidR="003925D6" w:rsidRDefault="000759CC">
      <w:pPr>
        <w:pStyle w:val="Estilo"/>
      </w:pPr>
      <w:r>
        <w:t>Para reservar la información a que se refiere esta fracción, no se requerirá que se acrediten los supuestos contemplados e</w:t>
      </w:r>
      <w:r>
        <w:t>n las fracciones II y III del artículo 32 de esta Ley;</w:t>
      </w:r>
    </w:p>
    <w:p w:rsidR="003925D6" w:rsidRDefault="003925D6">
      <w:pPr>
        <w:pStyle w:val="Estilo"/>
      </w:pPr>
    </w:p>
    <w:p w:rsidR="003925D6" w:rsidRDefault="000759CC">
      <w:pPr>
        <w:pStyle w:val="Estilo"/>
      </w:pPr>
      <w:r>
        <w:t>(REFORMADA, P.O. 26 DE DICIEMBRE DE 2007)</w:t>
      </w:r>
    </w:p>
    <w:p w:rsidR="003925D6" w:rsidRDefault="000759CC">
      <w:pPr>
        <w:pStyle w:val="Estilo"/>
      </w:pPr>
      <w:r>
        <w:t>IV. Los expedientes de integración de las averiguaciones previas durante dicha etapa, para lo cual no se requerirá que se acrediten los supuestos contemplados</w:t>
      </w:r>
      <w:r>
        <w:t xml:space="preserve"> en las fracciones II y III del artículo 32 de esta Ley. La reserva no incluirá en ningún caso las actuaciones y diligencias en que intervenga el interesado.</w:t>
      </w:r>
    </w:p>
    <w:p w:rsidR="003925D6" w:rsidRDefault="003925D6">
      <w:pPr>
        <w:pStyle w:val="Estilo"/>
      </w:pPr>
    </w:p>
    <w:p w:rsidR="003925D6" w:rsidRDefault="000759CC">
      <w:pPr>
        <w:pStyle w:val="Estilo"/>
      </w:pPr>
      <w:r>
        <w:t>Los expedientes de las averiguaciones previas respecto de los cuáles se determinó y confirmó el n</w:t>
      </w:r>
      <w:r>
        <w:t>o ejercicio de la acción penal podrán ser divulgados, salvo que se pruebe un daño serio a la persecución de los delitos;</w:t>
      </w:r>
    </w:p>
    <w:p w:rsidR="003925D6" w:rsidRDefault="003925D6">
      <w:pPr>
        <w:pStyle w:val="Estilo"/>
      </w:pPr>
    </w:p>
    <w:p w:rsidR="003925D6" w:rsidRDefault="000759CC">
      <w:pPr>
        <w:pStyle w:val="Estilo"/>
      </w:pPr>
      <w:r>
        <w:t>V. Cuando se trate de información sobre estudios y proyectos cuya divulgación pueda causar daños al interés del Estado o suponga un ri</w:t>
      </w:r>
      <w:r>
        <w:t>esgo para su realización;</w:t>
      </w:r>
    </w:p>
    <w:p w:rsidR="003925D6" w:rsidRDefault="003925D6">
      <w:pPr>
        <w:pStyle w:val="Estilo"/>
      </w:pPr>
    </w:p>
    <w:p w:rsidR="003925D6" w:rsidRDefault="000759CC">
      <w:pPr>
        <w:pStyle w:val="Estilo"/>
      </w:pPr>
      <w:r>
        <w:t>VI. La que por disposición expresa de una Ley sea considerada reservada;</w:t>
      </w:r>
    </w:p>
    <w:p w:rsidR="003925D6" w:rsidRDefault="003925D6">
      <w:pPr>
        <w:pStyle w:val="Estilo"/>
      </w:pPr>
    </w:p>
    <w:p w:rsidR="003925D6" w:rsidRDefault="000759CC">
      <w:pPr>
        <w:pStyle w:val="Estilo"/>
      </w:pPr>
      <w:r>
        <w:t xml:space="preserve">VII. Cuando se trate de información de particulares recibida por los Sujetos Obligados bajo promesa de reserva o esté relacionada con la propiedad </w:t>
      </w:r>
      <w:r>
        <w:t>intelectual, patentes o marcas, secreto comercial, industrial, fiscal, bancario, fiduciario u otro considerado como tal por una disposición legal que estén en posesión de las autoridades;</w:t>
      </w:r>
    </w:p>
    <w:p w:rsidR="003925D6" w:rsidRDefault="003925D6">
      <w:pPr>
        <w:pStyle w:val="Estilo"/>
      </w:pPr>
    </w:p>
    <w:p w:rsidR="003925D6" w:rsidRDefault="000759CC">
      <w:pPr>
        <w:pStyle w:val="Estilo"/>
      </w:pPr>
      <w:r>
        <w:t>VIII. Cuando se trate de información correspondiente a documentos o</w:t>
      </w:r>
      <w:r>
        <w:t xml:space="preserve"> comunicaciones internas que sean parte de un proceso deliberativo previo a la toma de una decisión administrativa;</w:t>
      </w:r>
    </w:p>
    <w:p w:rsidR="003925D6" w:rsidRDefault="003925D6">
      <w:pPr>
        <w:pStyle w:val="Estilo"/>
      </w:pPr>
    </w:p>
    <w:p w:rsidR="003925D6" w:rsidRDefault="000759CC">
      <w:pPr>
        <w:pStyle w:val="Estilo"/>
      </w:pPr>
      <w:r>
        <w:t>IX. Cuando se trate de información cuya divulgación pueda dañar la estabilidad financiera y económica del estado y municipio;</w:t>
      </w:r>
    </w:p>
    <w:p w:rsidR="003925D6" w:rsidRDefault="003925D6">
      <w:pPr>
        <w:pStyle w:val="Estilo"/>
      </w:pPr>
    </w:p>
    <w:p w:rsidR="003925D6" w:rsidRDefault="000759CC">
      <w:pPr>
        <w:pStyle w:val="Estilo"/>
      </w:pPr>
      <w:r>
        <w:t>X. (DEROGADA</w:t>
      </w:r>
      <w:r>
        <w:t>, P.O. 26 DE DICIEMBRE DE 2007)</w:t>
      </w:r>
    </w:p>
    <w:p w:rsidR="003925D6" w:rsidRDefault="003925D6">
      <w:pPr>
        <w:pStyle w:val="Estilo"/>
      </w:pPr>
    </w:p>
    <w:p w:rsidR="003925D6" w:rsidRDefault="000759CC">
      <w:pPr>
        <w:pStyle w:val="Estilo"/>
      </w:pPr>
      <w:r>
        <w:t>(REFORMADA, P.O. 26 DE DICIEMBRE DE 2007)</w:t>
      </w:r>
    </w:p>
    <w:p w:rsidR="003925D6" w:rsidRDefault="000759CC">
      <w:pPr>
        <w:pStyle w:val="Estilo"/>
      </w:pPr>
      <w:r>
        <w:t>XI. La que se refiere a servidores públicos que laboren o hayan laborado en el ámbito de seguridad pública, procuración e impartición de justicia, que por su publicación pudiera pon</w:t>
      </w:r>
      <w:r>
        <w:t>er en peligro su vida, la de otros servidores públicos o de terceros; y</w:t>
      </w:r>
    </w:p>
    <w:p w:rsidR="003925D6" w:rsidRDefault="003925D6">
      <w:pPr>
        <w:pStyle w:val="Estilo"/>
      </w:pPr>
    </w:p>
    <w:p w:rsidR="003925D6" w:rsidRDefault="000759CC">
      <w:pPr>
        <w:pStyle w:val="Estilo"/>
      </w:pPr>
      <w:r>
        <w:t>(REFORMADA, P.O. 26 DE DICIEMBRE DE 2007)</w:t>
      </w:r>
    </w:p>
    <w:p w:rsidR="003925D6" w:rsidRDefault="000759CC">
      <w:pPr>
        <w:pStyle w:val="Estilo"/>
      </w:pPr>
      <w:r>
        <w:t>XII. La que pueda menoscabar la conducción de negociaciones en beneficio de la entidad, incluida aquella información que la federación, organ</w:t>
      </w:r>
      <w:r>
        <w:t>ismos internacionales, u otros Estados entreguen a la entidad con carácter de confidencial o reservada.</w:t>
      </w:r>
    </w:p>
    <w:p w:rsidR="003925D6" w:rsidRDefault="003925D6">
      <w:pPr>
        <w:pStyle w:val="Estilo"/>
      </w:pPr>
    </w:p>
    <w:p w:rsidR="003925D6" w:rsidRDefault="000759CC">
      <w:pPr>
        <w:pStyle w:val="Estilo"/>
      </w:pPr>
      <w:r>
        <w:t>La de caracteres personales contenidos en las actuaciones de la Comisión Estatal de los Derechos Humanos del Estado para la investigación de las denunc</w:t>
      </w:r>
      <w:r>
        <w:t>ias y quejas por violaciones de los derechos humanos; serán accesibles a los particulares los procedimientos que realice cuando hayan concluido por etapas, las recomendaciones que, en su caso, emita el titular de ese organismo.</w:t>
      </w:r>
    </w:p>
    <w:p w:rsidR="003925D6" w:rsidRDefault="003925D6">
      <w:pPr>
        <w:pStyle w:val="Estilo"/>
      </w:pPr>
    </w:p>
    <w:p w:rsidR="003925D6" w:rsidRDefault="000759CC">
      <w:pPr>
        <w:pStyle w:val="Estilo"/>
      </w:pPr>
      <w:r>
        <w:t>(REFORMADO, P.O. 26 DE DICI</w:t>
      </w:r>
      <w:r>
        <w:t>EMBRE DE 2007)</w:t>
      </w:r>
    </w:p>
    <w:p w:rsidR="003925D6" w:rsidRDefault="000759CC">
      <w:pPr>
        <w:pStyle w:val="Estilo"/>
      </w:pPr>
      <w:r>
        <w:t>Artículo 32. El acuerdo que determine la clasificación de la información como reservada deberá señalar el plazo de reserva, la autoridad y el servidor público responsable de su resguardo, la parte o las partes del documento que se reserva, l</w:t>
      </w:r>
      <w:r>
        <w:t>a fuente y el archivo donde radica la información, así como los fundamentos jurídicos y las motivaciones para acreditar que:</w:t>
      </w:r>
    </w:p>
    <w:p w:rsidR="003925D6" w:rsidRDefault="003925D6">
      <w:pPr>
        <w:pStyle w:val="Estilo"/>
      </w:pPr>
    </w:p>
    <w:p w:rsidR="003925D6" w:rsidRDefault="000759CC">
      <w:pPr>
        <w:pStyle w:val="Estilo"/>
      </w:pPr>
      <w:r>
        <w:t>I. La información solicitada se refiere a alguna de las hipótesis señaladas en la Ley.</w:t>
      </w:r>
    </w:p>
    <w:p w:rsidR="003925D6" w:rsidRDefault="003925D6">
      <w:pPr>
        <w:pStyle w:val="Estilo"/>
      </w:pPr>
    </w:p>
    <w:p w:rsidR="003925D6" w:rsidRDefault="000759CC">
      <w:pPr>
        <w:pStyle w:val="Estilo"/>
      </w:pPr>
      <w:r>
        <w:lastRenderedPageBreak/>
        <w:t>II. El conocimiento y difusión de la infor</w:t>
      </w:r>
      <w:r>
        <w:t>mación constituye un riesgo presente y específico para los fines tutelados por la Ley; y</w:t>
      </w:r>
    </w:p>
    <w:p w:rsidR="003925D6" w:rsidRDefault="003925D6">
      <w:pPr>
        <w:pStyle w:val="Estilo"/>
      </w:pPr>
    </w:p>
    <w:p w:rsidR="003925D6" w:rsidRDefault="000759CC">
      <w:pPr>
        <w:pStyle w:val="Estilo"/>
      </w:pPr>
      <w:r>
        <w:t>III. Se pruebe que el riesgo presente y específico, así como los daños que potencialmente se deriven del conocimiento de la información clasificada sean superiores al</w:t>
      </w:r>
      <w:r>
        <w:t xml:space="preserve"> interés de facilitar al público el acceso a la información reservada.</w:t>
      </w:r>
    </w:p>
    <w:p w:rsidR="003925D6" w:rsidRDefault="003925D6">
      <w:pPr>
        <w:pStyle w:val="Estilo"/>
      </w:pPr>
    </w:p>
    <w:p w:rsidR="003925D6" w:rsidRDefault="000759CC">
      <w:pPr>
        <w:pStyle w:val="Estilo"/>
      </w:pPr>
      <w:r>
        <w:t>La información deberá ser clasificada por el titular del Sujeto Obligado desde el momento en que se genera el documento o el expediente o en el momento en que se recibe una solicitud d</w:t>
      </w:r>
      <w:r>
        <w:t>e acceso a la información.</w:t>
      </w:r>
    </w:p>
    <w:p w:rsidR="003925D6" w:rsidRDefault="003925D6">
      <w:pPr>
        <w:pStyle w:val="Estilo"/>
      </w:pPr>
    </w:p>
    <w:p w:rsidR="003925D6" w:rsidRDefault="000759CC">
      <w:pPr>
        <w:pStyle w:val="Estilo"/>
      </w:pPr>
      <w:r>
        <w:t>Artículo 33. El Sujeto Obligado no podrá negar el acceso a las partes no reservadas de un documento, por lo que pondrá a disposición del interesado versiones públicas del documento solicitado.</w:t>
      </w:r>
    </w:p>
    <w:p w:rsidR="003925D6" w:rsidRDefault="003925D6">
      <w:pPr>
        <w:pStyle w:val="Estilo"/>
      </w:pPr>
    </w:p>
    <w:p w:rsidR="003925D6" w:rsidRDefault="000759CC">
      <w:pPr>
        <w:pStyle w:val="Estilo"/>
      </w:pPr>
      <w:r>
        <w:t xml:space="preserve">No podrá invocarse el carácter de </w:t>
      </w:r>
      <w:r>
        <w:t>reservado cuando se trate de la investigación de violaciones graves de derechos fundamentales o delitos de lesa humanidad.</w:t>
      </w:r>
    </w:p>
    <w:p w:rsidR="003925D6" w:rsidRDefault="003925D6">
      <w:pPr>
        <w:pStyle w:val="Estilo"/>
      </w:pPr>
    </w:p>
    <w:p w:rsidR="003925D6" w:rsidRDefault="000759CC">
      <w:pPr>
        <w:pStyle w:val="Estilo"/>
      </w:pPr>
      <w:r>
        <w:t>(REFORMADO, P.O. 26 DE DICIEMBRE DE 2007)</w:t>
      </w:r>
    </w:p>
    <w:p w:rsidR="003925D6" w:rsidRDefault="000759CC">
      <w:pPr>
        <w:pStyle w:val="Estilo"/>
      </w:pPr>
      <w:r>
        <w:t xml:space="preserve">Artículo 34. La información clasificada como reservada, tendrá este carácter hasta por un </w:t>
      </w:r>
      <w:r>
        <w:t>lapso de siete años tratándose de la información en posesión de los Sujetos Obligados reguladas en esta Ley.</w:t>
      </w:r>
    </w:p>
    <w:p w:rsidR="003925D6" w:rsidRDefault="003925D6">
      <w:pPr>
        <w:pStyle w:val="Estilo"/>
      </w:pPr>
    </w:p>
    <w:p w:rsidR="003925D6" w:rsidRDefault="000759CC">
      <w:pPr>
        <w:pStyle w:val="Estilo"/>
      </w:pPr>
      <w:r>
        <w:t>Esta será accesible al público, aun cuando no se hubiese cumplido el plazo anterior, si dejan de concurrir las circunstancias que motivaron su cla</w:t>
      </w:r>
      <w:r>
        <w:t>sificación a juicio de los sujetos obligados o previa determinación del Instituto.</w:t>
      </w:r>
    </w:p>
    <w:p w:rsidR="003925D6" w:rsidRDefault="003925D6">
      <w:pPr>
        <w:pStyle w:val="Estilo"/>
      </w:pPr>
    </w:p>
    <w:p w:rsidR="003925D6" w:rsidRDefault="000759CC">
      <w:pPr>
        <w:pStyle w:val="Estilo"/>
      </w:pPr>
      <w:r>
        <w:t xml:space="preserve">Asimismo, los Sujetos Obligados podrán ampliar el período de reserva, hasta por un plazo igual, siempre y cuando subsistan las causas que dieron origen a su clasificación. </w:t>
      </w:r>
      <w:r>
        <w:t>Este periodo podrá ser excepcionalmente renovado y siempre que subsistan las causales que le dieron origen.</w:t>
      </w:r>
    </w:p>
    <w:p w:rsidR="003925D6" w:rsidRDefault="003925D6">
      <w:pPr>
        <w:pStyle w:val="Estilo"/>
      </w:pPr>
    </w:p>
    <w:p w:rsidR="003925D6" w:rsidRDefault="000759CC">
      <w:pPr>
        <w:pStyle w:val="Estilo"/>
      </w:pPr>
      <w:r>
        <w:t>Artículo 35. Sólo los servidores públicos serán responsables por el quebrantamiento de la reserva de información.</w:t>
      </w:r>
    </w:p>
    <w:p w:rsidR="003925D6" w:rsidRDefault="003925D6">
      <w:pPr>
        <w:pStyle w:val="Estilo"/>
      </w:pPr>
    </w:p>
    <w:p w:rsidR="003925D6" w:rsidRDefault="000759CC">
      <w:pPr>
        <w:pStyle w:val="Estilo"/>
      </w:pPr>
      <w:r>
        <w:t>Artículo 36. Para los efectos de</w:t>
      </w:r>
      <w:r>
        <w:t xml:space="preserve"> esta Ley se considera información confidencial:</w:t>
      </w:r>
    </w:p>
    <w:p w:rsidR="003925D6" w:rsidRDefault="003925D6">
      <w:pPr>
        <w:pStyle w:val="Estilo"/>
      </w:pPr>
    </w:p>
    <w:p w:rsidR="003925D6" w:rsidRDefault="000759CC">
      <w:pPr>
        <w:pStyle w:val="Estilo"/>
      </w:pPr>
      <w:r>
        <w:t>I. La compuesta por los datos personales, en los términos previstos por el Artículo 5 fracción IV; y</w:t>
      </w:r>
    </w:p>
    <w:p w:rsidR="003925D6" w:rsidRDefault="003925D6">
      <w:pPr>
        <w:pStyle w:val="Estilo"/>
      </w:pPr>
    </w:p>
    <w:p w:rsidR="003925D6" w:rsidRDefault="000759CC">
      <w:pPr>
        <w:pStyle w:val="Estilo"/>
      </w:pPr>
      <w:r>
        <w:t>II. La entregada con tal carácter por los particulares a los Sujetos Obligados, de conformidad con las d</w:t>
      </w:r>
      <w:r>
        <w:t>isposiciones de este artículo.</w:t>
      </w:r>
    </w:p>
    <w:p w:rsidR="003925D6" w:rsidRDefault="003925D6">
      <w:pPr>
        <w:pStyle w:val="Estilo"/>
      </w:pPr>
    </w:p>
    <w:p w:rsidR="003925D6" w:rsidRDefault="000759CC">
      <w:pPr>
        <w:pStyle w:val="Estilo"/>
      </w:pPr>
      <w:r>
        <w:t xml:space="preserve">Artículo 37. Cuando los particulares entreguen a los Sujetos Obligados la información a que se refiere la fracción II del artículo anterior, deberán señalar los documentos que contengan información confidencial, reservada o </w:t>
      </w:r>
      <w:r>
        <w:t xml:space="preserve">comercial </w:t>
      </w:r>
      <w:r>
        <w:lastRenderedPageBreak/>
        <w:t>reservada, siempre que tengan el derecho de reservarse la información, de conformidad con las disposiciones aplicables. En el caso de que exista una solicitud de acceso que incluya información confidencial, los Sujetos Obligados la comunicarán si</w:t>
      </w:r>
      <w:r>
        <w:t>empre y cuando medie el consentimiento expreso del particular titular de la información confidencial. No se considerarán confidencial la información que se halle en los registros públicos o en fuentes de acceso público.</w:t>
      </w:r>
    </w:p>
    <w:p w:rsidR="003925D6" w:rsidRDefault="003925D6">
      <w:pPr>
        <w:pStyle w:val="Estilo"/>
      </w:pPr>
    </w:p>
    <w:p w:rsidR="003925D6" w:rsidRDefault="000759CC">
      <w:pPr>
        <w:pStyle w:val="Estilo"/>
      </w:pPr>
      <w:r>
        <w:t>Cuando los Sujetos Obligados recabe</w:t>
      </w:r>
      <w:r>
        <w:t>n información confidencial deberán informar a sus titulares en forma expresa y clara la existencia del archivo, registro, banco de datos electrónico o de cualquier tipo de que se trate y la identidad y domicilio del responsable, la posibilidad que tiene el</w:t>
      </w:r>
      <w:r>
        <w:t xml:space="preserve"> interesado de ejercer sus derechos de acceso a la información así como la existencia de los recursos de inconformidad, revisión y protección o supresión de datos.</w:t>
      </w:r>
    </w:p>
    <w:p w:rsidR="003925D6" w:rsidRDefault="003925D6">
      <w:pPr>
        <w:pStyle w:val="Estilo"/>
      </w:pPr>
    </w:p>
    <w:p w:rsidR="003925D6" w:rsidRDefault="003925D6">
      <w:pPr>
        <w:pStyle w:val="Estilo"/>
      </w:pPr>
    </w:p>
    <w:p w:rsidR="003925D6" w:rsidRDefault="000759CC">
      <w:pPr>
        <w:pStyle w:val="Estilo"/>
      </w:pPr>
      <w:r>
        <w:t>CAPÍTULO SEXTO</w:t>
      </w:r>
    </w:p>
    <w:p w:rsidR="003925D6" w:rsidRDefault="003925D6">
      <w:pPr>
        <w:pStyle w:val="Estilo"/>
      </w:pPr>
    </w:p>
    <w:p w:rsidR="003925D6" w:rsidRDefault="000759CC">
      <w:pPr>
        <w:pStyle w:val="Estilo"/>
      </w:pPr>
      <w:r>
        <w:t>DE LAS UNIDADES DE ACCESO A LA INFORMACIÓN</w:t>
      </w:r>
    </w:p>
    <w:p w:rsidR="003925D6" w:rsidRDefault="003925D6">
      <w:pPr>
        <w:pStyle w:val="Estilo"/>
      </w:pPr>
    </w:p>
    <w:p w:rsidR="003925D6" w:rsidRDefault="000759CC">
      <w:pPr>
        <w:pStyle w:val="Estilo"/>
      </w:pPr>
      <w:r>
        <w:t xml:space="preserve">Artículo 38. Los Sujetos </w:t>
      </w:r>
      <w:r>
        <w:t>Obligados establecerán Unidades de Acceso a la Información y designarán de entre sus servidores públicos a su titular que será responsable de la atención de las solicitudes de información que formulen las personas.</w:t>
      </w:r>
    </w:p>
    <w:p w:rsidR="003925D6" w:rsidRDefault="003925D6">
      <w:pPr>
        <w:pStyle w:val="Estilo"/>
      </w:pPr>
    </w:p>
    <w:p w:rsidR="003925D6" w:rsidRDefault="000759CC">
      <w:pPr>
        <w:pStyle w:val="Estilo"/>
      </w:pPr>
      <w:r>
        <w:t>(REFORMADO PRIMER PÁRRAFO, P.O. 26 DE DI</w:t>
      </w:r>
      <w:r>
        <w:t>CIEMBRE DE 2007)</w:t>
      </w:r>
    </w:p>
    <w:p w:rsidR="003925D6" w:rsidRDefault="000759CC">
      <w:pPr>
        <w:pStyle w:val="Estilo"/>
      </w:pPr>
      <w:r>
        <w:t>Artículo 39. Las Unidades de Acceso a la Información tendrán las siguientes facultades y obligaciones:</w:t>
      </w:r>
    </w:p>
    <w:p w:rsidR="003925D6" w:rsidRDefault="003925D6">
      <w:pPr>
        <w:pStyle w:val="Estilo"/>
      </w:pPr>
    </w:p>
    <w:p w:rsidR="003925D6" w:rsidRDefault="000759CC">
      <w:pPr>
        <w:pStyle w:val="Estilo"/>
      </w:pPr>
      <w:r>
        <w:t>I. Recabar, transparentar y actualizar la información pública de oficio a que se refiere esta Ley;</w:t>
      </w:r>
    </w:p>
    <w:p w:rsidR="003925D6" w:rsidRDefault="003925D6">
      <w:pPr>
        <w:pStyle w:val="Estilo"/>
      </w:pPr>
    </w:p>
    <w:p w:rsidR="003925D6" w:rsidRDefault="000759CC">
      <w:pPr>
        <w:pStyle w:val="Estilo"/>
      </w:pPr>
      <w:r>
        <w:t>II. Asesorar y orientar a quienes l</w:t>
      </w:r>
      <w:r>
        <w:t>o requieran, en la elaboración de las solicitudes de información, así como en los trámites para hacer efectivo el ejercicio de su derecho de acceso a la misma;</w:t>
      </w:r>
    </w:p>
    <w:p w:rsidR="003925D6" w:rsidRDefault="003925D6">
      <w:pPr>
        <w:pStyle w:val="Estilo"/>
      </w:pPr>
    </w:p>
    <w:p w:rsidR="003925D6" w:rsidRDefault="000759CC">
      <w:pPr>
        <w:pStyle w:val="Estilo"/>
      </w:pPr>
      <w:r>
        <w:t>III Recibir y tramitar las solicitudes de acceso a la información pública, así como darles segu</w:t>
      </w:r>
      <w:r>
        <w:t>imiento hasta la entrega de dicha información en la forma que la haya pedido el interesado conforme a esta ley;</w:t>
      </w:r>
    </w:p>
    <w:p w:rsidR="003925D6" w:rsidRDefault="003925D6">
      <w:pPr>
        <w:pStyle w:val="Estilo"/>
      </w:pPr>
    </w:p>
    <w:p w:rsidR="003925D6" w:rsidRDefault="000759CC">
      <w:pPr>
        <w:pStyle w:val="Estilo"/>
      </w:pPr>
      <w:r>
        <w:t xml:space="preserve">IV. Coordinar, organizar, administrar, custodiar y sistematizar los archivos que contengan la información pública a su cargo, respetando en </w:t>
      </w:r>
      <w:r>
        <w:t>todo momento los lineamientos que al efecto dicte el Instituto;</w:t>
      </w:r>
    </w:p>
    <w:p w:rsidR="003925D6" w:rsidRDefault="003925D6">
      <w:pPr>
        <w:pStyle w:val="Estilo"/>
      </w:pPr>
    </w:p>
    <w:p w:rsidR="003925D6" w:rsidRDefault="000759CC">
      <w:pPr>
        <w:pStyle w:val="Estilo"/>
      </w:pPr>
      <w:r>
        <w:t>(REFORMADA, P.O. 26 DE DICIEMBRE DE 2007)</w:t>
      </w:r>
    </w:p>
    <w:p w:rsidR="003925D6" w:rsidRDefault="000759CC">
      <w:pPr>
        <w:pStyle w:val="Estilo"/>
      </w:pPr>
      <w:r>
        <w:t>V. Llevar el registro y actualizar mensualmente las solicitudes de acceso a la información, así como sus trámites, costos de reproducción y/o envío y</w:t>
      </w:r>
      <w:r>
        <w:t xml:space="preserve"> resultados. </w:t>
      </w:r>
      <w:r>
        <w:lastRenderedPageBreak/>
        <w:t>Esta información constituirá el informe parcial general que trimestralmente el Sujeto Obligado debe remitir al Instituto, de conformidad con el último párrafo del artículo 25 de esta Ley;</w:t>
      </w:r>
    </w:p>
    <w:p w:rsidR="003925D6" w:rsidRDefault="003925D6">
      <w:pPr>
        <w:pStyle w:val="Estilo"/>
      </w:pPr>
    </w:p>
    <w:p w:rsidR="003925D6" w:rsidRDefault="000759CC">
      <w:pPr>
        <w:pStyle w:val="Estilo"/>
      </w:pPr>
      <w:r>
        <w:t>VI. Efectuar las notificaciones correspondientes a los</w:t>
      </w:r>
      <w:r>
        <w:t xml:space="preserve"> solicitantes en los términos del reglamento de esta Ley;</w:t>
      </w:r>
    </w:p>
    <w:p w:rsidR="003925D6" w:rsidRDefault="003925D6">
      <w:pPr>
        <w:pStyle w:val="Estilo"/>
      </w:pPr>
    </w:p>
    <w:p w:rsidR="003925D6" w:rsidRDefault="000759CC">
      <w:pPr>
        <w:pStyle w:val="Estilo"/>
      </w:pPr>
      <w:r>
        <w:t>VII. Proponer los procedimientos internos que contribuyan a la mayor eficiencia en la atención de las solicitudes de acceso a la información;</w:t>
      </w:r>
    </w:p>
    <w:p w:rsidR="003925D6" w:rsidRDefault="003925D6">
      <w:pPr>
        <w:pStyle w:val="Estilo"/>
      </w:pPr>
    </w:p>
    <w:p w:rsidR="003925D6" w:rsidRDefault="000759CC">
      <w:pPr>
        <w:pStyle w:val="Estilo"/>
      </w:pPr>
      <w:r>
        <w:t>VIII. Elaborar un catálogo de información o de expedie</w:t>
      </w:r>
      <w:r>
        <w:t>ntes clasificados, actualizándolos, por lo menos, cada seis meses;</w:t>
      </w:r>
    </w:p>
    <w:p w:rsidR="003925D6" w:rsidRDefault="003925D6">
      <w:pPr>
        <w:pStyle w:val="Estilo"/>
      </w:pPr>
    </w:p>
    <w:p w:rsidR="003925D6" w:rsidRDefault="000759CC">
      <w:pPr>
        <w:pStyle w:val="Estilo"/>
      </w:pPr>
      <w:r>
        <w:t>IX. Verificar, en cada caso, que la información solicitada no esté clasificada como reservada o confidencial;</w:t>
      </w:r>
    </w:p>
    <w:p w:rsidR="003925D6" w:rsidRDefault="003925D6">
      <w:pPr>
        <w:pStyle w:val="Estilo"/>
      </w:pPr>
    </w:p>
    <w:p w:rsidR="003925D6" w:rsidRDefault="000759CC">
      <w:pPr>
        <w:pStyle w:val="Estilo"/>
      </w:pPr>
      <w:r>
        <w:t>X. Recibir las solicitudes de aclaración, la acción de Protección de Datos Pe</w:t>
      </w:r>
      <w:r>
        <w:t>rsonales, dándoles el seguimiento que corresponde; y</w:t>
      </w:r>
    </w:p>
    <w:p w:rsidR="003925D6" w:rsidRDefault="003925D6">
      <w:pPr>
        <w:pStyle w:val="Estilo"/>
      </w:pPr>
    </w:p>
    <w:p w:rsidR="003925D6" w:rsidRDefault="000759CC">
      <w:pPr>
        <w:pStyle w:val="Estilo"/>
      </w:pPr>
      <w:r>
        <w:t>(REFORMADA, P.O. 26 DE DICIEMBRE DE 2007)</w:t>
      </w:r>
    </w:p>
    <w:p w:rsidR="003925D6" w:rsidRDefault="000759CC">
      <w:pPr>
        <w:pStyle w:val="Estilo"/>
      </w:pPr>
      <w:r>
        <w:t>XI. Las demás que sean necesarias para facilitar el ejercicio del derecho de acceso a la información.</w:t>
      </w:r>
    </w:p>
    <w:p w:rsidR="003925D6" w:rsidRDefault="003925D6">
      <w:pPr>
        <w:pStyle w:val="Estilo"/>
      </w:pPr>
    </w:p>
    <w:p w:rsidR="003925D6" w:rsidRDefault="000759CC">
      <w:pPr>
        <w:pStyle w:val="Estilo"/>
      </w:pPr>
      <w:r>
        <w:t xml:space="preserve">Artículo 40. Las Unidades de Acceso a la Información </w:t>
      </w:r>
      <w:r>
        <w:t>gubernamentales contarán con el presupuesto, personal capacitado, apoyo técnico, instalaciones y plataforma informática necesaria para realizar las funciones señaladas en el Artículo anterior.</w:t>
      </w:r>
    </w:p>
    <w:p w:rsidR="003925D6" w:rsidRDefault="003925D6">
      <w:pPr>
        <w:pStyle w:val="Estilo"/>
      </w:pPr>
    </w:p>
    <w:p w:rsidR="003925D6" w:rsidRDefault="000759CC">
      <w:pPr>
        <w:pStyle w:val="Estilo"/>
      </w:pPr>
      <w:r>
        <w:t>(REFORMADO, P.O. 26 DE DICIEMBRE DE 2007)</w:t>
      </w:r>
    </w:p>
    <w:p w:rsidR="003925D6" w:rsidRDefault="000759CC">
      <w:pPr>
        <w:pStyle w:val="Estilo"/>
      </w:pPr>
      <w:r>
        <w:t>Artículo 41. Los suj</w:t>
      </w:r>
      <w:r>
        <w:t>etos obligados y el Sistema Estatal de Archivos, de manera coordinada con el Instituto, establecerán las bases técnicas e institucionales para la organización y funcionamiento de las Unidades de Acceso a la Información.</w:t>
      </w:r>
    </w:p>
    <w:p w:rsidR="003925D6" w:rsidRDefault="003925D6">
      <w:pPr>
        <w:pStyle w:val="Estilo"/>
      </w:pPr>
    </w:p>
    <w:p w:rsidR="003925D6" w:rsidRDefault="000759CC">
      <w:pPr>
        <w:pStyle w:val="Estilo"/>
      </w:pPr>
      <w:r>
        <w:t>Tratándose de la Administración Púb</w:t>
      </w:r>
      <w:r>
        <w:t>lica Estatal intervendrán la Consejería Jurídica del Poder Ejecutivo y la Secretaría de Contraloría.</w:t>
      </w:r>
    </w:p>
    <w:p w:rsidR="003925D6" w:rsidRDefault="003925D6">
      <w:pPr>
        <w:pStyle w:val="Estilo"/>
      </w:pPr>
    </w:p>
    <w:p w:rsidR="003925D6" w:rsidRDefault="000759CC">
      <w:pPr>
        <w:pStyle w:val="Estilo"/>
      </w:pPr>
      <w:r>
        <w:t>Los sujetos obligados de conformidad con las disposiciones aplicables, deberán asegurar el adecuado funcionamiento de los archivos, elaborar y poner a dis</w:t>
      </w:r>
      <w:r>
        <w:t>posición del público una guía simple de sus sistemas de clasificación y catalogación y organización del archivo.</w:t>
      </w:r>
    </w:p>
    <w:p w:rsidR="003925D6" w:rsidRDefault="003925D6">
      <w:pPr>
        <w:pStyle w:val="Estilo"/>
      </w:pPr>
    </w:p>
    <w:p w:rsidR="003925D6" w:rsidRDefault="000759CC">
      <w:pPr>
        <w:pStyle w:val="Estilo"/>
      </w:pPr>
      <w:r>
        <w:t>(REFORMADO, P.O. 26 DE DICIEMBRE DE 2007)</w:t>
      </w:r>
    </w:p>
    <w:p w:rsidR="003925D6" w:rsidRDefault="000759CC">
      <w:pPr>
        <w:pStyle w:val="Estilo"/>
      </w:pPr>
      <w:r>
        <w:t xml:space="preserve">Artículo 42. Se establecerán convenios entre los Sujetos Obligados y el Sistema Estatal de Archivos </w:t>
      </w:r>
      <w:r>
        <w:t xml:space="preserve">con el Archivo General de la Nación, para definir y establecer los criterios de Organización, catalogación y clasificación de los archivos, así como de conservación de documentos administrativos. Dichos criterios tomarán en </w:t>
      </w:r>
      <w:r>
        <w:lastRenderedPageBreak/>
        <w:t xml:space="preserve">cuenta los estándares y mejores </w:t>
      </w:r>
      <w:r>
        <w:t>prácticas nacionales e internacionales en la materia.</w:t>
      </w:r>
    </w:p>
    <w:p w:rsidR="003925D6" w:rsidRDefault="003925D6">
      <w:pPr>
        <w:pStyle w:val="Estilo"/>
      </w:pPr>
    </w:p>
    <w:p w:rsidR="003925D6" w:rsidRDefault="003925D6">
      <w:pPr>
        <w:pStyle w:val="Estilo"/>
      </w:pPr>
    </w:p>
    <w:p w:rsidR="003925D6" w:rsidRDefault="000759CC">
      <w:pPr>
        <w:pStyle w:val="Estilo"/>
      </w:pPr>
      <w:r>
        <w:t>CAPÍTULO SÉPTIMO</w:t>
      </w:r>
    </w:p>
    <w:p w:rsidR="003925D6" w:rsidRDefault="003925D6">
      <w:pPr>
        <w:pStyle w:val="Estilo"/>
      </w:pPr>
    </w:p>
    <w:p w:rsidR="003925D6" w:rsidRDefault="000759CC">
      <w:pPr>
        <w:pStyle w:val="Estilo"/>
      </w:pPr>
      <w:r>
        <w:t>DEL PROCEDIMIENTO PARA El EJERCICIO DEL DERECHO DE ACCESO A LA INFORMACIÓN PÚBLICA</w:t>
      </w:r>
    </w:p>
    <w:p w:rsidR="003925D6" w:rsidRDefault="003925D6">
      <w:pPr>
        <w:pStyle w:val="Estilo"/>
      </w:pPr>
    </w:p>
    <w:p w:rsidR="003925D6" w:rsidRDefault="000759CC">
      <w:pPr>
        <w:pStyle w:val="Estilo"/>
      </w:pPr>
      <w:r>
        <w:t xml:space="preserve">Artículo 43. Las personas ejercerán su derecho de acceso a la información ante el Sujeto Obligado </w:t>
      </w:r>
      <w:r>
        <w:t>que la posea.</w:t>
      </w:r>
    </w:p>
    <w:p w:rsidR="003925D6" w:rsidRDefault="003925D6">
      <w:pPr>
        <w:pStyle w:val="Estilo"/>
      </w:pPr>
    </w:p>
    <w:p w:rsidR="003925D6" w:rsidRDefault="000759CC">
      <w:pPr>
        <w:pStyle w:val="Estilo"/>
      </w:pPr>
      <w:r>
        <w:t>(REFORMADO, P.O. 26 DE DICIEMBRE DE 2007)</w:t>
      </w:r>
    </w:p>
    <w:p w:rsidR="003925D6" w:rsidRDefault="000759CC">
      <w:pPr>
        <w:pStyle w:val="Estilo"/>
      </w:pPr>
      <w:r>
        <w:t xml:space="preserve">La solicitud deberá hacerse ante la Unidad de Acceso a la Información correspondiente por escrito, a menos que la índole del asunto permita que sea verbal, en cuyo caso dicha Unidad registrará en un </w:t>
      </w:r>
      <w:r>
        <w:t>formato las características de la solicitud y procederá a entregar una copia del mismo al interesado.</w:t>
      </w:r>
    </w:p>
    <w:p w:rsidR="003925D6" w:rsidRDefault="003925D6">
      <w:pPr>
        <w:pStyle w:val="Estilo"/>
      </w:pPr>
    </w:p>
    <w:p w:rsidR="003925D6" w:rsidRDefault="000759CC">
      <w:pPr>
        <w:pStyle w:val="Estilo"/>
      </w:pPr>
      <w:r>
        <w:t>Artículo 44. La solicitud de acceso a la información que se presente por escrito deberá contener cuando menos los siguientes datos:</w:t>
      </w:r>
    </w:p>
    <w:p w:rsidR="003925D6" w:rsidRDefault="003925D6">
      <w:pPr>
        <w:pStyle w:val="Estilo"/>
      </w:pPr>
    </w:p>
    <w:p w:rsidR="003925D6" w:rsidRDefault="000759CC">
      <w:pPr>
        <w:pStyle w:val="Estilo"/>
      </w:pPr>
      <w:r>
        <w:t>I. Sujeto Obligado a</w:t>
      </w:r>
      <w:r>
        <w:t xml:space="preserve"> quien corresponda;</w:t>
      </w:r>
    </w:p>
    <w:p w:rsidR="003925D6" w:rsidRDefault="003925D6">
      <w:pPr>
        <w:pStyle w:val="Estilo"/>
      </w:pPr>
    </w:p>
    <w:p w:rsidR="003925D6" w:rsidRDefault="000759CC">
      <w:pPr>
        <w:pStyle w:val="Estilo"/>
      </w:pPr>
      <w:r>
        <w:t>(REFORMADA, P.O. 26 DE DICIEMBRE DE 2007)</w:t>
      </w:r>
    </w:p>
    <w:p w:rsidR="003925D6" w:rsidRDefault="000759CC">
      <w:pPr>
        <w:pStyle w:val="Estilo"/>
      </w:pPr>
      <w:r>
        <w:t>II. Nombre del solicitante</w:t>
      </w:r>
    </w:p>
    <w:p w:rsidR="003925D6" w:rsidRDefault="003925D6">
      <w:pPr>
        <w:pStyle w:val="Estilo"/>
      </w:pPr>
    </w:p>
    <w:p w:rsidR="003925D6" w:rsidRDefault="000759CC">
      <w:pPr>
        <w:pStyle w:val="Estilo"/>
      </w:pPr>
      <w:r>
        <w:t>(REFORMADA, P.O. 26 DE DICIEMBRE DE 2007)</w:t>
      </w:r>
    </w:p>
    <w:p w:rsidR="003925D6" w:rsidRDefault="000759CC">
      <w:pPr>
        <w:pStyle w:val="Estilo"/>
      </w:pPr>
      <w:r>
        <w:t xml:space="preserve">III. Identificación clara y precisa de los datos e información que requiere, en el entendido que el particular sólo podrá </w:t>
      </w:r>
      <w:r>
        <w:t>solicitar una información por cada escrito que presente.</w:t>
      </w:r>
    </w:p>
    <w:p w:rsidR="003925D6" w:rsidRDefault="003925D6">
      <w:pPr>
        <w:pStyle w:val="Estilo"/>
      </w:pPr>
    </w:p>
    <w:p w:rsidR="003925D6" w:rsidRDefault="000759CC">
      <w:pPr>
        <w:pStyle w:val="Estilo"/>
      </w:pPr>
      <w:r>
        <w:t>IV. El medio de reproducción por el cual desea recibir la información; y</w:t>
      </w:r>
    </w:p>
    <w:p w:rsidR="003925D6" w:rsidRDefault="003925D6">
      <w:pPr>
        <w:pStyle w:val="Estilo"/>
      </w:pPr>
    </w:p>
    <w:p w:rsidR="003925D6" w:rsidRDefault="000759CC">
      <w:pPr>
        <w:pStyle w:val="Estilo"/>
      </w:pPr>
      <w:r>
        <w:t>(REFORMADA, P.O. 26 DE DICIEMBRE DE 2007)</w:t>
      </w:r>
    </w:p>
    <w:p w:rsidR="003925D6" w:rsidRDefault="000759CC">
      <w:pPr>
        <w:pStyle w:val="Estilo"/>
      </w:pPr>
      <w:r>
        <w:t>V. Domicilio para recibir la información o notificaciones o en su caso la forma co</w:t>
      </w:r>
      <w:r>
        <w:t>mo desea ser notificado, de conformidad con los supuestos que para el efecto se prevean en el reglamento de esta Ley.</w:t>
      </w:r>
    </w:p>
    <w:p w:rsidR="003925D6" w:rsidRDefault="003925D6">
      <w:pPr>
        <w:pStyle w:val="Estilo"/>
      </w:pPr>
    </w:p>
    <w:p w:rsidR="003925D6" w:rsidRDefault="000759CC">
      <w:pPr>
        <w:pStyle w:val="Estilo"/>
      </w:pPr>
      <w:r>
        <w:t>(REFORMADO, P.O. 26 DE DICIEMBRE DE 2007)</w:t>
      </w:r>
    </w:p>
    <w:p w:rsidR="003925D6" w:rsidRDefault="000759CC">
      <w:pPr>
        <w:pStyle w:val="Estilo"/>
      </w:pPr>
      <w:r>
        <w:t>Si la solicitud es obscura, confusa o no contiene todos los datos requeridos, el Sujeto Obligad</w:t>
      </w:r>
      <w:r>
        <w:t>o deberá hacérselo saber por escrito al solicitante, en un plazo no mayor de cinco días hábiles después de recibida aquélla, a fin de que la aclare o complete en un plazo igual al anterior. Este acuerdo interrumpe el plazo que la Ley otorga para atender la</w:t>
      </w:r>
      <w:r>
        <w:t xml:space="preserve"> solicitud, el cual iniciará de nuevo cuando se cumpla el requerimiento.</w:t>
      </w:r>
    </w:p>
    <w:p w:rsidR="003925D6" w:rsidRDefault="003925D6">
      <w:pPr>
        <w:pStyle w:val="Estilo"/>
      </w:pPr>
    </w:p>
    <w:p w:rsidR="003925D6" w:rsidRDefault="000759CC">
      <w:pPr>
        <w:pStyle w:val="Estilo"/>
      </w:pPr>
      <w:r>
        <w:lastRenderedPageBreak/>
        <w:t>El solicitante deberá contar con el apoyo de la Unidad de Acceso a la Información designada por el Sujeto Obligado para recibir las solicitudes, en caso de así requerirlo.</w:t>
      </w:r>
    </w:p>
    <w:p w:rsidR="003925D6" w:rsidRDefault="003925D6">
      <w:pPr>
        <w:pStyle w:val="Estilo"/>
      </w:pPr>
    </w:p>
    <w:p w:rsidR="003925D6" w:rsidRDefault="000759CC">
      <w:pPr>
        <w:pStyle w:val="Estilo"/>
      </w:pPr>
      <w:r>
        <w:t>Si la sol</w:t>
      </w:r>
      <w:r>
        <w:t xml:space="preserve">icitud es presentada ante una Unidad de Acceso a la Información que no es competente para entregar la información o que no la tenga por no ser de su ámbito, la Unidad receptora deberá comunicarlo y orientar debidamente al solicitante, en un plazo no mayor </w:t>
      </w:r>
      <w:r>
        <w:t>de cinco días hábiles contados a partir de su presentación.</w:t>
      </w:r>
    </w:p>
    <w:p w:rsidR="003925D6" w:rsidRDefault="003925D6">
      <w:pPr>
        <w:pStyle w:val="Estilo"/>
      </w:pPr>
    </w:p>
    <w:p w:rsidR="003925D6" w:rsidRDefault="000759CC">
      <w:pPr>
        <w:pStyle w:val="Estilo"/>
      </w:pPr>
      <w:r>
        <w:t>(ADICIONADO, P.O. 26 DE DICIEMBRE DE 2007)</w:t>
      </w:r>
    </w:p>
    <w:p w:rsidR="003925D6" w:rsidRDefault="000759CC">
      <w:pPr>
        <w:pStyle w:val="Estilo"/>
      </w:pPr>
      <w:r>
        <w:t>Los plazos previstos en este capítulo iniciarán cuando la solicitud se presente ante la Unidad de Acceso a la Información del Sujeto Obligado.</w:t>
      </w:r>
    </w:p>
    <w:p w:rsidR="003925D6" w:rsidRDefault="003925D6">
      <w:pPr>
        <w:pStyle w:val="Estilo"/>
      </w:pPr>
    </w:p>
    <w:p w:rsidR="003925D6" w:rsidRDefault="000759CC">
      <w:pPr>
        <w:pStyle w:val="Estilo"/>
      </w:pPr>
      <w:r>
        <w:t>Artículo</w:t>
      </w:r>
      <w:r>
        <w:t xml:space="preserve"> 45. El acceso a la información pública será gratuito.</w:t>
      </w:r>
    </w:p>
    <w:p w:rsidR="003925D6" w:rsidRDefault="003925D6">
      <w:pPr>
        <w:pStyle w:val="Estilo"/>
      </w:pPr>
    </w:p>
    <w:p w:rsidR="003925D6" w:rsidRDefault="000759CC">
      <w:pPr>
        <w:pStyle w:val="Estilo"/>
      </w:pPr>
      <w:r>
        <w:t>Los costos por la reproducción o copiado de la información no podrán ser superiores a la suma de:</w:t>
      </w:r>
    </w:p>
    <w:p w:rsidR="003925D6" w:rsidRDefault="003925D6">
      <w:pPr>
        <w:pStyle w:val="Estilo"/>
      </w:pPr>
    </w:p>
    <w:p w:rsidR="003925D6" w:rsidRDefault="000759CC">
      <w:pPr>
        <w:pStyle w:val="Estilo"/>
      </w:pPr>
      <w:r>
        <w:t>I. El costo de los materiales utilizados en la reproducción o copiado de la información;</w:t>
      </w:r>
    </w:p>
    <w:p w:rsidR="003925D6" w:rsidRDefault="003925D6">
      <w:pPr>
        <w:pStyle w:val="Estilo"/>
      </w:pPr>
    </w:p>
    <w:p w:rsidR="003925D6" w:rsidRDefault="000759CC">
      <w:pPr>
        <w:pStyle w:val="Estilo"/>
      </w:pPr>
      <w:r>
        <w:t>II. El cost</w:t>
      </w:r>
      <w:r>
        <w:t>o de envío, en su caso; y</w:t>
      </w:r>
    </w:p>
    <w:p w:rsidR="003925D6" w:rsidRDefault="003925D6">
      <w:pPr>
        <w:pStyle w:val="Estilo"/>
      </w:pPr>
    </w:p>
    <w:p w:rsidR="003925D6" w:rsidRDefault="000759CC">
      <w:pPr>
        <w:pStyle w:val="Estilo"/>
      </w:pPr>
      <w:r>
        <w:t>III. El costo de la certificación, en su caso, en los términos de la ley aplicable.</w:t>
      </w:r>
    </w:p>
    <w:p w:rsidR="003925D6" w:rsidRDefault="003925D6">
      <w:pPr>
        <w:pStyle w:val="Estilo"/>
      </w:pPr>
    </w:p>
    <w:p w:rsidR="003925D6" w:rsidRDefault="000759CC">
      <w:pPr>
        <w:pStyle w:val="Estilo"/>
      </w:pPr>
      <w:r>
        <w:t>Los Sujetos Obligados deberán esforzarse por reducir, al máximo, los costos de entrega de información.</w:t>
      </w:r>
    </w:p>
    <w:p w:rsidR="003925D6" w:rsidRDefault="003925D6">
      <w:pPr>
        <w:pStyle w:val="Estilo"/>
      </w:pPr>
    </w:p>
    <w:p w:rsidR="003925D6" w:rsidRDefault="000759CC">
      <w:pPr>
        <w:pStyle w:val="Estilo"/>
      </w:pPr>
      <w:r>
        <w:t xml:space="preserve">Artículo 46. Los Sujetos Obligados </w:t>
      </w:r>
      <w:r>
        <w:t>consideradas en la presente Ley están obligados a entregar información sencilla y comprensible a la persona sobre los trámites y procedimientos que deben efectuarse, las autoridades o instancias competentes, la forma de realizarlos, la manera de llenar los</w:t>
      </w:r>
      <w:r>
        <w:t xml:space="preserve"> formularios que se requieran, así como de las entidades ante las que se puede acudir para solicitar orientación o formular quejas, consultas o reclamos sobre la prestación del servicio o sobre el ejercicio de las funciones o competencias a cargo de la aut</w:t>
      </w:r>
      <w:r>
        <w:t>oridad de que se trate.</w:t>
      </w:r>
    </w:p>
    <w:p w:rsidR="003925D6" w:rsidRDefault="003925D6">
      <w:pPr>
        <w:pStyle w:val="Estilo"/>
      </w:pPr>
    </w:p>
    <w:p w:rsidR="003925D6" w:rsidRDefault="000759CC">
      <w:pPr>
        <w:pStyle w:val="Estilo"/>
      </w:pPr>
      <w:r>
        <w:t>(REFORMADO, P.O. 26 DE DICIEMBRE DE 2007)</w:t>
      </w:r>
    </w:p>
    <w:p w:rsidR="003925D6" w:rsidRDefault="000759CC">
      <w:pPr>
        <w:pStyle w:val="Estilo"/>
      </w:pPr>
      <w:r>
        <w:t>Artículo 47. En el caso de que la solicitud sea rechazada, se le comunicará por escrito al solicitante dentro de los veinte días hábiles siguientes. Esta negativa deberá estar fundada y mot</w:t>
      </w:r>
      <w:r>
        <w:t>ivada.</w:t>
      </w:r>
    </w:p>
    <w:p w:rsidR="003925D6" w:rsidRDefault="003925D6">
      <w:pPr>
        <w:pStyle w:val="Estilo"/>
      </w:pPr>
    </w:p>
    <w:p w:rsidR="003925D6" w:rsidRDefault="000759CC">
      <w:pPr>
        <w:pStyle w:val="Estilo"/>
      </w:pPr>
      <w:r>
        <w:t>(ADICIONADO, P.O. 26 DE DICIEMBRE DE 2007)</w:t>
      </w:r>
    </w:p>
    <w:p w:rsidR="003925D6" w:rsidRDefault="000759CC">
      <w:pPr>
        <w:pStyle w:val="Estilo"/>
      </w:pPr>
      <w:r>
        <w:t xml:space="preserve">Artículo 47 Bis. Cuando la información solicitada no se encuentre en los archivos del Sujeto Obligado, la Unidad de Acceso a la Información deberá remitir la </w:t>
      </w:r>
      <w:r>
        <w:lastRenderedPageBreak/>
        <w:t>solicitud y el oficio donde manifieste la inexi</w:t>
      </w:r>
      <w:r>
        <w:t>stencia de la información al Titular del Sujeto Obligado, para que analice el caso y tome las medidas pertinentes para localizar la información en el ámbito de sus responsabilidades, si pese a ello persiste la inexistencia de la información, deberá comunic</w:t>
      </w:r>
      <w:r>
        <w:t>arlo a la Unidad de Acceso a la Información para que emita un acuerdo de Inexistencia de información solicitada que deberá notificar al interesado en un plazo no mayor a quince días hábiles, contados a partir de la recepción de la solicitud.</w:t>
      </w:r>
    </w:p>
    <w:p w:rsidR="003925D6" w:rsidRDefault="003925D6">
      <w:pPr>
        <w:pStyle w:val="Estilo"/>
      </w:pPr>
    </w:p>
    <w:p w:rsidR="003925D6" w:rsidRDefault="000759CC">
      <w:pPr>
        <w:pStyle w:val="Estilo"/>
      </w:pPr>
      <w:r>
        <w:t>Se presume qu</w:t>
      </w:r>
      <w:r>
        <w:t>e la información existe si documenta algunas de las facultades o funciones que los ordenamientos jurídicos aplicables otorguen al Sujeto Obligado, si este fuere el caso el Titular del Sujeto Obligado deberá ordenar que se genere y notificará al Órgano de C</w:t>
      </w:r>
      <w:r>
        <w:t>ontrol Interno o a la Secretaría de Contraloría para que inicie el procedimiento de responsabilidad administrativa correspondiente.</w:t>
      </w:r>
    </w:p>
    <w:p w:rsidR="003925D6" w:rsidRDefault="003925D6">
      <w:pPr>
        <w:pStyle w:val="Estilo"/>
      </w:pPr>
    </w:p>
    <w:p w:rsidR="003925D6" w:rsidRDefault="000759CC">
      <w:pPr>
        <w:pStyle w:val="Estilo"/>
      </w:pPr>
      <w:r>
        <w:t>(REFORMADO, P.O. 26 DE DICIEMBRE DE 2007)</w:t>
      </w:r>
    </w:p>
    <w:p w:rsidR="003925D6" w:rsidRDefault="000759CC">
      <w:pPr>
        <w:pStyle w:val="Estilo"/>
      </w:pPr>
      <w:r>
        <w:t xml:space="preserve">Artículo 48. Toda solicitud de información realizada en los términos de la </w:t>
      </w:r>
      <w:r>
        <w:t xml:space="preserve">presente Ley deberá ser satisfecha en un plazo no mayor de veinte días hábiles. El plazo se podrá prorrogar en forma excepcional por otros diez días hábiles de mediar circunstancias que hagan difícil reunir la información solicitada. En su caso, el Sujeto </w:t>
      </w:r>
      <w:r>
        <w:t>Obligado deberá comunicar, antes del vencimiento del plazo, las razones por las cuales hará uso de la prórroga excepcional.</w:t>
      </w:r>
    </w:p>
    <w:p w:rsidR="003925D6" w:rsidRDefault="003925D6">
      <w:pPr>
        <w:pStyle w:val="Estilo"/>
      </w:pPr>
    </w:p>
    <w:p w:rsidR="003925D6" w:rsidRDefault="000759CC">
      <w:pPr>
        <w:pStyle w:val="Estilo"/>
      </w:pPr>
      <w:r>
        <w:t>La información deberá entregarse dentro de los diez días hábiles siguientes al que la Unidad de Enlace le haya notificado la dispon</w:t>
      </w:r>
      <w:r>
        <w:t>ibilidad de aquella, siempre que el solicitante compruebe haber cubierto el pago de los derechos correspondientes.</w:t>
      </w:r>
    </w:p>
    <w:p w:rsidR="003925D6" w:rsidRDefault="003925D6">
      <w:pPr>
        <w:pStyle w:val="Estilo"/>
      </w:pPr>
    </w:p>
    <w:p w:rsidR="003925D6" w:rsidRDefault="000759CC">
      <w:pPr>
        <w:pStyle w:val="Estilo"/>
      </w:pPr>
      <w:r>
        <w:t>Artículo 49. Cumplido el plazo previsto en el artículo anterior, si la solicitud de información no se hubiese satisfecho o la respuesta fues</w:t>
      </w:r>
      <w:r>
        <w:t>e ambigua o parcial a juicio del solicitante, éste podrá acudir al Instituto a fin de que requiera al Sujeto Obligado correspondiente la información solicitada en los términos legalmente procedentes.</w:t>
      </w:r>
    </w:p>
    <w:p w:rsidR="003925D6" w:rsidRDefault="003925D6">
      <w:pPr>
        <w:pStyle w:val="Estilo"/>
      </w:pPr>
    </w:p>
    <w:p w:rsidR="003925D6" w:rsidRDefault="000759CC">
      <w:pPr>
        <w:pStyle w:val="Estilo"/>
      </w:pPr>
      <w:r>
        <w:t>(REFORMADO, P.O. 26 DE DICIEMBRE DE 2007)</w:t>
      </w:r>
    </w:p>
    <w:p w:rsidR="003925D6" w:rsidRDefault="000759CC">
      <w:pPr>
        <w:pStyle w:val="Estilo"/>
      </w:pPr>
      <w:r>
        <w:t>Cuando por ne</w:t>
      </w:r>
      <w:r>
        <w:t>gligencia u omisión no se dé respuesta en tiempo y forma a la solicitud de acceso a la información, el Sujeto Obligado queda emplazado a otorgar la información en un período no mayor a los diez días hábiles, cubriendo todos los costos generados por la repr</w:t>
      </w:r>
      <w:r>
        <w:t>oducción del material informativo, siempre y cuando la información de referencia no se encuentre reservada o sea confidencial.</w:t>
      </w:r>
    </w:p>
    <w:p w:rsidR="003925D6" w:rsidRDefault="003925D6">
      <w:pPr>
        <w:pStyle w:val="Estilo"/>
      </w:pPr>
    </w:p>
    <w:p w:rsidR="003925D6" w:rsidRDefault="000759CC">
      <w:pPr>
        <w:pStyle w:val="Estilo"/>
      </w:pPr>
      <w:r>
        <w:t>(REFORMADO, P.O. 26 DE DICIEMBRE DE 2007)</w:t>
      </w:r>
    </w:p>
    <w:p w:rsidR="003925D6" w:rsidRDefault="000759CC">
      <w:pPr>
        <w:pStyle w:val="Estilo"/>
      </w:pPr>
      <w:r>
        <w:t>Para efectos de la presente Ley, el silencio del Sujeto Obligado no se interpreta como</w:t>
      </w:r>
      <w:r>
        <w:t xml:space="preserve"> negación de una solicitud, sino como un acto de incumplimiento a la presente Ley, independientemente de lo que dispongan otras leyes.</w:t>
      </w:r>
    </w:p>
    <w:p w:rsidR="003925D6" w:rsidRDefault="003925D6">
      <w:pPr>
        <w:pStyle w:val="Estilo"/>
      </w:pPr>
    </w:p>
    <w:p w:rsidR="003925D6" w:rsidRDefault="000759CC">
      <w:pPr>
        <w:pStyle w:val="Estilo"/>
      </w:pPr>
      <w:r>
        <w:t>Artículo 50. Tratándose de documentos que por su naturaleza no sean normalmente substituibles, como los manuscritos, edi</w:t>
      </w:r>
      <w:r>
        <w:t xml:space="preserve">ciones, libros, publicaciones </w:t>
      </w:r>
      <w:r>
        <w:lastRenderedPageBreak/>
        <w:t>periodísticas, mapas, planos, folletos y grabados importantes o raros y cualquier otro objeto o medio que contenga información de este género, se proporcionará a los particulares los medios para consultar dicha información, cu</w:t>
      </w:r>
      <w:r>
        <w:t>idando que no se dañen los objetos que la contengan.</w:t>
      </w:r>
    </w:p>
    <w:p w:rsidR="003925D6" w:rsidRDefault="003925D6">
      <w:pPr>
        <w:pStyle w:val="Estilo"/>
      </w:pPr>
    </w:p>
    <w:p w:rsidR="003925D6" w:rsidRDefault="000759CC">
      <w:pPr>
        <w:pStyle w:val="Estilo"/>
      </w:pPr>
      <w:r>
        <w:t>Artículo 51. Los Sujetos Obligados establecerán como vía de acceso a la información pública sistemas de comunicación electrónicos.</w:t>
      </w:r>
    </w:p>
    <w:p w:rsidR="003925D6" w:rsidRDefault="003925D6">
      <w:pPr>
        <w:pStyle w:val="Estilo"/>
      </w:pPr>
    </w:p>
    <w:p w:rsidR="003925D6" w:rsidRDefault="000759CC">
      <w:pPr>
        <w:pStyle w:val="Estilo"/>
      </w:pPr>
      <w:r>
        <w:t xml:space="preserve">Artículo 52. Los Sujetos Obligados adoptarán las medidas que permitan </w:t>
      </w:r>
      <w:r>
        <w:t>acreditar y dar certeza del envío de la información solicitada por cualquier medio. En cualquier caso conservarán constancia de las respuestas originales. Igualmente, los interesados que hayan solicitado información por vía electrónica, al recibirla estará</w:t>
      </w:r>
      <w:r>
        <w:t>n obligados a dar acuse de recibo a esa información.</w:t>
      </w:r>
    </w:p>
    <w:p w:rsidR="003925D6" w:rsidRDefault="003925D6">
      <w:pPr>
        <w:pStyle w:val="Estilo"/>
      </w:pPr>
    </w:p>
    <w:p w:rsidR="003925D6" w:rsidRDefault="000759CC">
      <w:pPr>
        <w:pStyle w:val="Estilo"/>
      </w:pPr>
      <w:r>
        <w:t xml:space="preserve">Artículo 53. Cuando la información sea solicitada por vía electrónica, los Sujetos Obligados enviarán la información al interesado con copia al Instituto, con la finalidad de que este certifique su </w:t>
      </w:r>
      <w:r>
        <w:t>cumplimiento.</w:t>
      </w:r>
    </w:p>
    <w:p w:rsidR="003925D6" w:rsidRDefault="003925D6">
      <w:pPr>
        <w:pStyle w:val="Estilo"/>
      </w:pPr>
    </w:p>
    <w:p w:rsidR="003925D6" w:rsidRDefault="000759CC">
      <w:pPr>
        <w:pStyle w:val="Estilo"/>
      </w:pPr>
      <w:r>
        <w:t>Artículo 54. En todo caso el solicitante preservará su derecho a acceder a la información mediante la consulta directa de los documentos de su interés.</w:t>
      </w:r>
    </w:p>
    <w:p w:rsidR="003925D6" w:rsidRDefault="003925D6">
      <w:pPr>
        <w:pStyle w:val="Estilo"/>
      </w:pPr>
    </w:p>
    <w:p w:rsidR="003925D6" w:rsidRDefault="003925D6">
      <w:pPr>
        <w:pStyle w:val="Estilo"/>
      </w:pPr>
    </w:p>
    <w:p w:rsidR="003925D6" w:rsidRDefault="000759CC">
      <w:pPr>
        <w:pStyle w:val="Estilo"/>
      </w:pPr>
      <w:r>
        <w:t>CAPÍTULO OCTAVO</w:t>
      </w:r>
    </w:p>
    <w:p w:rsidR="003925D6" w:rsidRDefault="003925D6">
      <w:pPr>
        <w:pStyle w:val="Estilo"/>
      </w:pPr>
    </w:p>
    <w:p w:rsidR="003925D6" w:rsidRDefault="000759CC">
      <w:pPr>
        <w:pStyle w:val="Estilo"/>
      </w:pPr>
      <w:r>
        <w:t>DE LA PROTECCIÓN DE DATOS PERSONALES</w:t>
      </w:r>
    </w:p>
    <w:p w:rsidR="003925D6" w:rsidRDefault="003925D6">
      <w:pPr>
        <w:pStyle w:val="Estilo"/>
      </w:pPr>
    </w:p>
    <w:p w:rsidR="003925D6" w:rsidRDefault="000759CC">
      <w:pPr>
        <w:pStyle w:val="Estilo"/>
      </w:pPr>
      <w:r>
        <w:t xml:space="preserve">Artículo 55. Toda persona tiene </w:t>
      </w:r>
      <w:r>
        <w:t>derecho a la protección de sus datos personales. La información que contenga datos personales debe sistematizarse en archivos elaborados con fines lícitos y legítimos. Salvo en el caso de información necesaria para proteger la seguridad pública o la vida d</w:t>
      </w:r>
      <w:r>
        <w:t>e las personas, no deberá registrarse ni se obligará a las personas a proporcionar datos que puedan originar discriminación, en particular información sobre el origen racial o étnico, preferencia sexual, opiniones políticas, convicciones religiosas, filosó</w:t>
      </w:r>
      <w:r>
        <w:t>ficas o de otro tipo, o sobre la participación en una asociación o la afiliación a una agrupación gremial.</w:t>
      </w:r>
    </w:p>
    <w:p w:rsidR="003925D6" w:rsidRDefault="003925D6">
      <w:pPr>
        <w:pStyle w:val="Estilo"/>
      </w:pPr>
    </w:p>
    <w:p w:rsidR="003925D6" w:rsidRDefault="000759CC">
      <w:pPr>
        <w:pStyle w:val="Estilo"/>
      </w:pPr>
      <w:r>
        <w:t>Artículo 56. Los archivos con datos personales en poder de los Sujetos Obligados deberán ser actualizados de manera permanente y ser utilizados excl</w:t>
      </w:r>
      <w:r>
        <w:t>usivamente para los fines legales y legítimos para los que fueron creados. La finalidad de un fichero y su utilización en función de ésta, deberá especificarse y justificarse. Su creación deberá ser objeto de una medida de publicidad o que permita el conoc</w:t>
      </w:r>
      <w:r>
        <w:t>imiento de la persona interesada, a fin de que ésta, ulteriormente, pueda asegurarse de que:</w:t>
      </w:r>
    </w:p>
    <w:p w:rsidR="003925D6" w:rsidRDefault="003925D6">
      <w:pPr>
        <w:pStyle w:val="Estilo"/>
      </w:pPr>
    </w:p>
    <w:p w:rsidR="003925D6" w:rsidRDefault="000759CC">
      <w:pPr>
        <w:pStyle w:val="Estilo"/>
      </w:pPr>
      <w:r>
        <w:t>I. Todos los datos personales reunidos y registrados siguen siendo pertinentes a la finalidad perseguida;</w:t>
      </w:r>
    </w:p>
    <w:p w:rsidR="003925D6" w:rsidRDefault="003925D6">
      <w:pPr>
        <w:pStyle w:val="Estilo"/>
      </w:pPr>
    </w:p>
    <w:p w:rsidR="003925D6" w:rsidRDefault="000759CC">
      <w:pPr>
        <w:pStyle w:val="Estilo"/>
      </w:pPr>
      <w:r>
        <w:lastRenderedPageBreak/>
        <w:t>II. Ninguno de esos datos personales es utilizado o rev</w:t>
      </w:r>
      <w:r>
        <w:t>elado sin su consentimiento, con un propósito incompatible con el que se haya especificado; y</w:t>
      </w:r>
    </w:p>
    <w:p w:rsidR="003925D6" w:rsidRDefault="003925D6">
      <w:pPr>
        <w:pStyle w:val="Estilo"/>
      </w:pPr>
    </w:p>
    <w:p w:rsidR="003925D6" w:rsidRDefault="000759CC">
      <w:pPr>
        <w:pStyle w:val="Estilo"/>
      </w:pPr>
      <w:r>
        <w:t>III. El período de conservación de los datos personales no excede del necesario para alcanzar la finalidad con que se han registrado.</w:t>
      </w:r>
    </w:p>
    <w:p w:rsidR="003925D6" w:rsidRDefault="003925D6">
      <w:pPr>
        <w:pStyle w:val="Estilo"/>
      </w:pPr>
    </w:p>
    <w:p w:rsidR="003925D6" w:rsidRDefault="000759CC">
      <w:pPr>
        <w:pStyle w:val="Estilo"/>
      </w:pPr>
      <w:r>
        <w:t xml:space="preserve">Artículo 57. Toda persona </w:t>
      </w:r>
      <w:r>
        <w:t>que demuestre su identidad tiene derecho a saber si se está procesando información que le concierne, a conseguir una comunicación inteligible de ella sin demoras, a obtener las rectificaciones o supresiones que correspondan cuando los registros sean ilícit</w:t>
      </w:r>
      <w:r>
        <w:t xml:space="preserve">os, injustificados o inexactos; a solicitar el desechamiento de sus datos, cuando éstos ya no cumplan los propósitos para el cual fueron recabados y a conocer los destinatarios cuando esta información sea transmitida, permitiéndole conocer las razones que </w:t>
      </w:r>
      <w:r>
        <w:t>motivaron su pedimento, en los términos del artículo 3 de la presente Ley.</w:t>
      </w:r>
    </w:p>
    <w:p w:rsidR="003925D6" w:rsidRDefault="003925D6">
      <w:pPr>
        <w:pStyle w:val="Estilo"/>
      </w:pPr>
    </w:p>
    <w:p w:rsidR="003925D6" w:rsidRDefault="000759CC">
      <w:pPr>
        <w:pStyle w:val="Estilo"/>
      </w:pPr>
      <w:r>
        <w:t>Artículo 58. No se requerirá el consentimiento de los individuos para proporcionar los datos personales en los siguientes casos:</w:t>
      </w:r>
    </w:p>
    <w:p w:rsidR="003925D6" w:rsidRDefault="003925D6">
      <w:pPr>
        <w:pStyle w:val="Estilo"/>
      </w:pPr>
    </w:p>
    <w:p w:rsidR="003925D6" w:rsidRDefault="000759CC">
      <w:pPr>
        <w:pStyle w:val="Estilo"/>
      </w:pPr>
      <w:r>
        <w:t>I. Los necesarios para la prevención o el diagnóst</w:t>
      </w:r>
      <w:r>
        <w:t>ico médico, la prestación de asistencia médica o la gestión de servicios de salud y no pueda recabarse su autorización;</w:t>
      </w:r>
    </w:p>
    <w:p w:rsidR="003925D6" w:rsidRDefault="003925D6">
      <w:pPr>
        <w:pStyle w:val="Estilo"/>
      </w:pPr>
    </w:p>
    <w:p w:rsidR="003925D6" w:rsidRDefault="000759CC">
      <w:pPr>
        <w:pStyle w:val="Estilo"/>
      </w:pPr>
      <w:r>
        <w:t xml:space="preserve">II. Los necesarios por razones estadísticas, científicas o de interés general previstas en la ley, previo procedimiento por el cual no </w:t>
      </w:r>
      <w:r>
        <w:t>pueden asociarse los datos personales con el individuo a quien se refieran;</w:t>
      </w:r>
    </w:p>
    <w:p w:rsidR="003925D6" w:rsidRDefault="003925D6">
      <w:pPr>
        <w:pStyle w:val="Estilo"/>
      </w:pPr>
    </w:p>
    <w:p w:rsidR="003925D6" w:rsidRDefault="000759CC">
      <w:pPr>
        <w:pStyle w:val="Estilo"/>
      </w:pPr>
      <w:r>
        <w:t>III. Cuando se transmitan entre Sujetos Obligados, siempre y cuando los datos se utilicen para el ejercicio de facultades propias de los mismos;</w:t>
      </w:r>
    </w:p>
    <w:p w:rsidR="003925D6" w:rsidRDefault="003925D6">
      <w:pPr>
        <w:pStyle w:val="Estilo"/>
      </w:pPr>
    </w:p>
    <w:p w:rsidR="003925D6" w:rsidRDefault="000759CC">
      <w:pPr>
        <w:pStyle w:val="Estilo"/>
      </w:pPr>
      <w:r>
        <w:t xml:space="preserve">IV. Cuando exista una orden </w:t>
      </w:r>
      <w:r>
        <w:t>judicial;</w:t>
      </w:r>
    </w:p>
    <w:p w:rsidR="003925D6" w:rsidRDefault="003925D6">
      <w:pPr>
        <w:pStyle w:val="Estilo"/>
      </w:pPr>
    </w:p>
    <w:p w:rsidR="003925D6" w:rsidRDefault="000759CC">
      <w:pPr>
        <w:pStyle w:val="Estilo"/>
      </w:pPr>
      <w:r>
        <w:t>V. La información sea requerida para la prestación de un servicio contratado a particulares por los Sujetos Obligados. En este caso, la entrega de información se hará una vez que se haya cubierto una fianza y sólo se utilizará para los propósito</w:t>
      </w:r>
      <w:r>
        <w:t>s estrictamente señalados en el contrato. Una vez terminado el contrato particular devolverá los datos personales que para uso exclusivo y temporal le fueron otorgados por el Sujeto Obligado; y</w:t>
      </w:r>
    </w:p>
    <w:p w:rsidR="003925D6" w:rsidRDefault="003925D6">
      <w:pPr>
        <w:pStyle w:val="Estilo"/>
      </w:pPr>
    </w:p>
    <w:p w:rsidR="003925D6" w:rsidRDefault="000759CC">
      <w:pPr>
        <w:pStyle w:val="Estilo"/>
      </w:pPr>
      <w:r>
        <w:t>VI. En los demás casos que establezcan las leyes.</w:t>
      </w:r>
    </w:p>
    <w:p w:rsidR="003925D6" w:rsidRDefault="003925D6">
      <w:pPr>
        <w:pStyle w:val="Estilo"/>
      </w:pPr>
    </w:p>
    <w:p w:rsidR="003925D6" w:rsidRDefault="003925D6">
      <w:pPr>
        <w:pStyle w:val="Estilo"/>
      </w:pPr>
    </w:p>
    <w:p w:rsidR="003925D6" w:rsidRDefault="000759CC">
      <w:pPr>
        <w:pStyle w:val="Estilo"/>
      </w:pPr>
      <w:r>
        <w:t xml:space="preserve">CAPÍTULO </w:t>
      </w:r>
      <w:r>
        <w:t>NOVENO</w:t>
      </w:r>
    </w:p>
    <w:p w:rsidR="003925D6" w:rsidRDefault="003925D6">
      <w:pPr>
        <w:pStyle w:val="Estilo"/>
      </w:pPr>
    </w:p>
    <w:p w:rsidR="003925D6" w:rsidRDefault="000759CC">
      <w:pPr>
        <w:pStyle w:val="Estilo"/>
      </w:pPr>
      <w:r>
        <w:t>DEL RECURSO DE REVISIÓN</w:t>
      </w:r>
    </w:p>
    <w:p w:rsidR="003925D6" w:rsidRDefault="003925D6">
      <w:pPr>
        <w:pStyle w:val="Estilo"/>
      </w:pPr>
    </w:p>
    <w:p w:rsidR="003925D6" w:rsidRDefault="000759CC">
      <w:pPr>
        <w:pStyle w:val="Estilo"/>
      </w:pPr>
      <w:r>
        <w:lastRenderedPageBreak/>
        <w:t>Artículo 59. Los interesados a quienes se les niegue el acceso a la información, podrán interponer el recurso de revisión ante el Instituto, dentro de los quince días hábiles siguientes a la notificación respectiva.</w:t>
      </w:r>
    </w:p>
    <w:p w:rsidR="003925D6" w:rsidRDefault="003925D6">
      <w:pPr>
        <w:pStyle w:val="Estilo"/>
      </w:pPr>
    </w:p>
    <w:p w:rsidR="003925D6" w:rsidRDefault="000759CC">
      <w:pPr>
        <w:pStyle w:val="Estilo"/>
      </w:pPr>
      <w:r>
        <w:t>(REFOR</w:t>
      </w:r>
      <w:r>
        <w:t>MADO, P.O. 26 DE DICIEMBRE DE 2007)</w:t>
      </w:r>
    </w:p>
    <w:p w:rsidR="003925D6" w:rsidRDefault="000759CC">
      <w:pPr>
        <w:pStyle w:val="Estilo"/>
      </w:pPr>
      <w:r>
        <w:t>En caso de que el recurso se interponga ante la Unidad de Acceso a la Información del Sujeto Obligado, deberá remitir el asunto al Instituto al día hábil siguiente de haberlo recibido.</w:t>
      </w:r>
    </w:p>
    <w:p w:rsidR="003925D6" w:rsidRDefault="003925D6">
      <w:pPr>
        <w:pStyle w:val="Estilo"/>
      </w:pPr>
    </w:p>
    <w:p w:rsidR="003925D6" w:rsidRDefault="000759CC">
      <w:pPr>
        <w:pStyle w:val="Estilo"/>
      </w:pPr>
      <w:r>
        <w:t>Artículo 60. El recurso de revisió</w:t>
      </w:r>
      <w:r>
        <w:t>n también procederá cuando el solicitante:</w:t>
      </w:r>
    </w:p>
    <w:p w:rsidR="003925D6" w:rsidRDefault="003925D6">
      <w:pPr>
        <w:pStyle w:val="Estilo"/>
      </w:pPr>
    </w:p>
    <w:p w:rsidR="003925D6" w:rsidRDefault="000759CC">
      <w:pPr>
        <w:pStyle w:val="Estilo"/>
      </w:pPr>
      <w:r>
        <w:t>I. Considere que la información entregada es incompleta o no corresponde con la requerida en su solicitud; y</w:t>
      </w:r>
    </w:p>
    <w:p w:rsidR="003925D6" w:rsidRDefault="003925D6">
      <w:pPr>
        <w:pStyle w:val="Estilo"/>
      </w:pPr>
    </w:p>
    <w:p w:rsidR="003925D6" w:rsidRDefault="000759CC">
      <w:pPr>
        <w:pStyle w:val="Estilo"/>
      </w:pPr>
      <w:r>
        <w:t>II. No esté de acuerdo con el tiempo, costo, formato o modalidad de entrega.</w:t>
      </w:r>
    </w:p>
    <w:p w:rsidR="003925D6" w:rsidRDefault="003925D6">
      <w:pPr>
        <w:pStyle w:val="Estilo"/>
      </w:pPr>
    </w:p>
    <w:p w:rsidR="003925D6" w:rsidRDefault="000759CC">
      <w:pPr>
        <w:pStyle w:val="Estilo"/>
      </w:pPr>
      <w:r>
        <w:t xml:space="preserve">Artículo 61. Tratándose </w:t>
      </w:r>
      <w:r>
        <w:t>de la protección de datos personales, el recurso de revisión procederá cuando:</w:t>
      </w:r>
    </w:p>
    <w:p w:rsidR="003925D6" w:rsidRDefault="003925D6">
      <w:pPr>
        <w:pStyle w:val="Estilo"/>
      </w:pPr>
    </w:p>
    <w:p w:rsidR="003925D6" w:rsidRDefault="000759CC">
      <w:pPr>
        <w:pStyle w:val="Estilo"/>
      </w:pPr>
      <w:r>
        <w:t>I. El Sujeto Obligado no entregue al solicitante los datos personales solicitados o lo haga en un formato incomprensible;</w:t>
      </w:r>
    </w:p>
    <w:p w:rsidR="003925D6" w:rsidRDefault="003925D6">
      <w:pPr>
        <w:pStyle w:val="Estilo"/>
      </w:pPr>
    </w:p>
    <w:p w:rsidR="003925D6" w:rsidRDefault="000759CC">
      <w:pPr>
        <w:pStyle w:val="Estilo"/>
      </w:pPr>
      <w:r>
        <w:t>II. El Sujeto Obligado se niegue a efectuar modificac</w:t>
      </w:r>
      <w:r>
        <w:t>iones o correcciones a lo (sic) datos personales;</w:t>
      </w:r>
    </w:p>
    <w:p w:rsidR="003925D6" w:rsidRDefault="003925D6">
      <w:pPr>
        <w:pStyle w:val="Estilo"/>
      </w:pPr>
    </w:p>
    <w:p w:rsidR="003925D6" w:rsidRDefault="000759CC">
      <w:pPr>
        <w:pStyle w:val="Estilo"/>
      </w:pPr>
      <w:r>
        <w:t>III. El solicitante no esté conforme con el tiempo, el costo, o la modalidad de entrega; y</w:t>
      </w:r>
    </w:p>
    <w:p w:rsidR="003925D6" w:rsidRDefault="003925D6">
      <w:pPr>
        <w:pStyle w:val="Estilo"/>
      </w:pPr>
    </w:p>
    <w:p w:rsidR="003925D6" w:rsidRDefault="000759CC">
      <w:pPr>
        <w:pStyle w:val="Estilo"/>
      </w:pPr>
      <w:r>
        <w:t xml:space="preserve">IV. El solicitante considere que la información entregada es incompleta o no corresponde a la requerida en la </w:t>
      </w:r>
      <w:r>
        <w:t>solicitud.</w:t>
      </w:r>
    </w:p>
    <w:p w:rsidR="003925D6" w:rsidRDefault="003925D6">
      <w:pPr>
        <w:pStyle w:val="Estilo"/>
      </w:pPr>
    </w:p>
    <w:p w:rsidR="003925D6" w:rsidRDefault="000759CC">
      <w:pPr>
        <w:pStyle w:val="Estilo"/>
      </w:pPr>
      <w:r>
        <w:t>Artículo 62. El escrito en el que se presente el recurso de revisión debe contener:</w:t>
      </w:r>
    </w:p>
    <w:p w:rsidR="003925D6" w:rsidRDefault="003925D6">
      <w:pPr>
        <w:pStyle w:val="Estilo"/>
      </w:pPr>
    </w:p>
    <w:p w:rsidR="003925D6" w:rsidRDefault="000759CC">
      <w:pPr>
        <w:pStyle w:val="Estilo"/>
      </w:pPr>
      <w:r>
        <w:t>(REFORMADA, P.O. 26 DE DICIEMBRE DE 2007)</w:t>
      </w:r>
    </w:p>
    <w:p w:rsidR="003925D6" w:rsidRDefault="000759CC">
      <w:pPr>
        <w:pStyle w:val="Estilo"/>
      </w:pPr>
      <w:r>
        <w:t>I. Nombre del recurrente o de su representante legal, en éste último caso la representación se acreditará en los térm</w:t>
      </w:r>
      <w:r>
        <w:t>inos que fije el reglamento de esta Ley;</w:t>
      </w:r>
    </w:p>
    <w:p w:rsidR="003925D6" w:rsidRDefault="003925D6">
      <w:pPr>
        <w:pStyle w:val="Estilo"/>
      </w:pPr>
    </w:p>
    <w:p w:rsidR="003925D6" w:rsidRDefault="000759CC">
      <w:pPr>
        <w:pStyle w:val="Estilo"/>
      </w:pPr>
      <w:r>
        <w:t>II. El Sujeto Obligado ante el cual se presentó la solicitud;</w:t>
      </w:r>
    </w:p>
    <w:p w:rsidR="003925D6" w:rsidRDefault="003925D6">
      <w:pPr>
        <w:pStyle w:val="Estilo"/>
      </w:pPr>
    </w:p>
    <w:p w:rsidR="003925D6" w:rsidRDefault="000759CC">
      <w:pPr>
        <w:pStyle w:val="Estilo"/>
      </w:pPr>
      <w:r>
        <w:t>(REFORMADA, P.O. 26 DE DICIEMBRE DE 2007)</w:t>
      </w:r>
    </w:p>
    <w:p w:rsidR="003925D6" w:rsidRDefault="000759CC">
      <w:pPr>
        <w:pStyle w:val="Estilo"/>
      </w:pPr>
      <w:r>
        <w:t>III. Domicilio para recibir notificaciones, o en su caso la forma como desea ser notificado, de conformidad c</w:t>
      </w:r>
      <w:r>
        <w:t>on los supuestos que para el efecto se prevean en el reglamento de esta Ley;</w:t>
      </w:r>
    </w:p>
    <w:p w:rsidR="003925D6" w:rsidRDefault="003925D6">
      <w:pPr>
        <w:pStyle w:val="Estilo"/>
      </w:pPr>
    </w:p>
    <w:p w:rsidR="003925D6" w:rsidRDefault="000759CC">
      <w:pPr>
        <w:pStyle w:val="Estilo"/>
      </w:pPr>
      <w:r>
        <w:lastRenderedPageBreak/>
        <w:t>IV. Precisar el acto objeto de la inconformidad, así como el Sujeto Obligado responsable y la fecha en la que se notificó o tuvo conocimiento del mismo; anexando, en su caso, cop</w:t>
      </w:r>
      <w:r>
        <w:t>ia de las mismas, y</w:t>
      </w:r>
    </w:p>
    <w:p w:rsidR="003925D6" w:rsidRDefault="003925D6">
      <w:pPr>
        <w:pStyle w:val="Estilo"/>
      </w:pPr>
    </w:p>
    <w:p w:rsidR="003925D6" w:rsidRDefault="000759CC">
      <w:pPr>
        <w:pStyle w:val="Estilo"/>
      </w:pPr>
      <w:r>
        <w:t>V. (DEROGADA, P.O. 26 DE DICIEMBRE DE 2007)</w:t>
      </w:r>
    </w:p>
    <w:p w:rsidR="003925D6" w:rsidRDefault="003925D6">
      <w:pPr>
        <w:pStyle w:val="Estilo"/>
      </w:pPr>
    </w:p>
    <w:p w:rsidR="003925D6" w:rsidRDefault="000759CC">
      <w:pPr>
        <w:pStyle w:val="Estilo"/>
      </w:pPr>
      <w:r>
        <w:t>(REFORMADO, P.O. 26 DE DICIEMBRE DE 2007)</w:t>
      </w:r>
    </w:p>
    <w:p w:rsidR="003925D6" w:rsidRDefault="000759CC">
      <w:pPr>
        <w:pStyle w:val="Estilo"/>
      </w:pPr>
      <w:r>
        <w:t>Artículo 63. El recurso de revisión se presentará ante el Instituto el cual estará obligado a dar una resolución administrativa en un plazo máximo e</w:t>
      </w:r>
      <w:r>
        <w:t xml:space="preserve"> improrrogable de treinta días hábiles a partir de la fecha en que se registró la promoción.</w:t>
      </w:r>
    </w:p>
    <w:p w:rsidR="003925D6" w:rsidRDefault="003925D6">
      <w:pPr>
        <w:pStyle w:val="Estilo"/>
      </w:pPr>
    </w:p>
    <w:p w:rsidR="003925D6" w:rsidRDefault="000759CC">
      <w:pPr>
        <w:pStyle w:val="Estilo"/>
      </w:pPr>
      <w:r>
        <w:t xml:space="preserve">Artículo 64. El Instituto deberá prevenir y orientar al inconforme sobre los errores de forma y fondo de los que en su caso adolezca su escrito de inconformidad, </w:t>
      </w:r>
      <w:r>
        <w:t>pero de ninguna manera podrá cambiar los hechos. Para subsanar dichos errores deberá concederle un plazo de cinco días vencido el cual se estará a lo previsto en el párrafo siguiente.</w:t>
      </w:r>
    </w:p>
    <w:p w:rsidR="003925D6" w:rsidRDefault="003925D6">
      <w:pPr>
        <w:pStyle w:val="Estilo"/>
      </w:pPr>
    </w:p>
    <w:p w:rsidR="003925D6" w:rsidRDefault="000759CC">
      <w:pPr>
        <w:pStyle w:val="Estilo"/>
      </w:pPr>
      <w:r>
        <w:t>Cuando el recurso de revisión no se presente por escrito ante el Instit</w:t>
      </w:r>
      <w:r>
        <w:t>uto, o sea notoriamente improcedente, por haber fenecido el plazo legal para su presentación, se desechará de plano, debiendo notificarlo al promovente en un plazo no mayor de diez días hábiles.</w:t>
      </w:r>
    </w:p>
    <w:p w:rsidR="003925D6" w:rsidRDefault="003925D6">
      <w:pPr>
        <w:pStyle w:val="Estilo"/>
      </w:pPr>
    </w:p>
    <w:p w:rsidR="003925D6" w:rsidRDefault="000759CC">
      <w:pPr>
        <w:pStyle w:val="Estilo"/>
      </w:pPr>
      <w:r>
        <w:t>Artículo 65. El Instituto para desahogar y resolver el recur</w:t>
      </w:r>
      <w:r>
        <w:t>so, podrá:</w:t>
      </w:r>
    </w:p>
    <w:p w:rsidR="003925D6" w:rsidRDefault="003925D6">
      <w:pPr>
        <w:pStyle w:val="Estilo"/>
      </w:pPr>
    </w:p>
    <w:p w:rsidR="003925D6" w:rsidRDefault="000759CC">
      <w:pPr>
        <w:pStyle w:val="Estilo"/>
      </w:pPr>
      <w:r>
        <w:t>I. Sobreseerlo;</w:t>
      </w:r>
    </w:p>
    <w:p w:rsidR="003925D6" w:rsidRDefault="003925D6">
      <w:pPr>
        <w:pStyle w:val="Estilo"/>
      </w:pPr>
    </w:p>
    <w:p w:rsidR="003925D6" w:rsidRDefault="000759CC">
      <w:pPr>
        <w:pStyle w:val="Estilo"/>
      </w:pPr>
      <w:r>
        <w:t>II. Confirmar el acto o resolución impugnada; y</w:t>
      </w:r>
    </w:p>
    <w:p w:rsidR="003925D6" w:rsidRDefault="003925D6">
      <w:pPr>
        <w:pStyle w:val="Estilo"/>
      </w:pPr>
    </w:p>
    <w:p w:rsidR="003925D6" w:rsidRDefault="000759CC">
      <w:pPr>
        <w:pStyle w:val="Estilo"/>
      </w:pPr>
      <w:r>
        <w:t>III. Revocar total o parcialmente el acto o resolución impugnada.</w:t>
      </w:r>
    </w:p>
    <w:p w:rsidR="003925D6" w:rsidRDefault="003925D6">
      <w:pPr>
        <w:pStyle w:val="Estilo"/>
      </w:pPr>
    </w:p>
    <w:p w:rsidR="003925D6" w:rsidRDefault="000759CC">
      <w:pPr>
        <w:pStyle w:val="Estilo"/>
      </w:pPr>
      <w:r>
        <w:t>Artículo 66. Procede el sobreseimiento, cuando:</w:t>
      </w:r>
    </w:p>
    <w:p w:rsidR="003925D6" w:rsidRDefault="003925D6">
      <w:pPr>
        <w:pStyle w:val="Estilo"/>
      </w:pPr>
    </w:p>
    <w:p w:rsidR="003925D6" w:rsidRDefault="000759CC">
      <w:pPr>
        <w:pStyle w:val="Estilo"/>
      </w:pPr>
      <w:r>
        <w:t xml:space="preserve">I. El inconforme se desista por escrito del recurso de </w:t>
      </w:r>
      <w:r>
        <w:t>revisión;</w:t>
      </w:r>
    </w:p>
    <w:p w:rsidR="003925D6" w:rsidRDefault="003925D6">
      <w:pPr>
        <w:pStyle w:val="Estilo"/>
      </w:pPr>
    </w:p>
    <w:p w:rsidR="003925D6" w:rsidRDefault="000759CC">
      <w:pPr>
        <w:pStyle w:val="Estilo"/>
      </w:pPr>
      <w:r>
        <w:t>II. El Sujeto Obligado responsable del acto o resolución impugnados los modifique o revoque, de tal manera que quede sin materia antes de que se resuelva el recurso; y</w:t>
      </w:r>
    </w:p>
    <w:p w:rsidR="003925D6" w:rsidRDefault="003925D6">
      <w:pPr>
        <w:pStyle w:val="Estilo"/>
      </w:pPr>
    </w:p>
    <w:p w:rsidR="003925D6" w:rsidRDefault="000759CC">
      <w:pPr>
        <w:pStyle w:val="Estilo"/>
      </w:pPr>
      <w:r>
        <w:t>III. El inconforme fallezca.</w:t>
      </w:r>
    </w:p>
    <w:p w:rsidR="003925D6" w:rsidRDefault="003925D6">
      <w:pPr>
        <w:pStyle w:val="Estilo"/>
      </w:pPr>
    </w:p>
    <w:p w:rsidR="003925D6" w:rsidRDefault="000759CC">
      <w:pPr>
        <w:pStyle w:val="Estilo"/>
      </w:pPr>
      <w:r>
        <w:t>Artículo 67. La resolución final deberá emitir</w:t>
      </w:r>
      <w:r>
        <w:t>se por escrito, y estar fundada y motivada.</w:t>
      </w:r>
    </w:p>
    <w:p w:rsidR="003925D6" w:rsidRDefault="003925D6">
      <w:pPr>
        <w:pStyle w:val="Estilo"/>
      </w:pPr>
    </w:p>
    <w:p w:rsidR="003925D6" w:rsidRDefault="000759CC">
      <w:pPr>
        <w:pStyle w:val="Estilo"/>
      </w:pPr>
      <w:r>
        <w:t xml:space="preserve">Artículo 68. Para los Sujetos Obligados las resoluciones del Instituto serán definitivas. La persona agraviada tendrá en todo tiempo el derecho para acudir a los órganos jurisdiccionales para hacer valer lo que </w:t>
      </w:r>
      <w:r>
        <w:t>a su derecho corresponda.</w:t>
      </w:r>
    </w:p>
    <w:p w:rsidR="003925D6" w:rsidRDefault="003925D6">
      <w:pPr>
        <w:pStyle w:val="Estilo"/>
      </w:pPr>
    </w:p>
    <w:p w:rsidR="003925D6" w:rsidRDefault="003925D6">
      <w:pPr>
        <w:pStyle w:val="Estilo"/>
      </w:pPr>
    </w:p>
    <w:p w:rsidR="003925D6" w:rsidRDefault="000759CC">
      <w:pPr>
        <w:pStyle w:val="Estilo"/>
      </w:pPr>
      <w:r>
        <w:t>(ADICIONADO CON EL ARTÍCULO QUE LO INTEGRA, P.O. 26 DE DICIEMBRE DE 2007)</w:t>
      </w:r>
    </w:p>
    <w:p w:rsidR="003925D6" w:rsidRDefault="000759CC">
      <w:pPr>
        <w:pStyle w:val="Estilo"/>
      </w:pPr>
      <w:r>
        <w:t>CAPÍTULO DÉCIMO</w:t>
      </w:r>
    </w:p>
    <w:p w:rsidR="003925D6" w:rsidRDefault="003925D6">
      <w:pPr>
        <w:pStyle w:val="Estilo"/>
      </w:pPr>
    </w:p>
    <w:p w:rsidR="003925D6" w:rsidRDefault="000759CC">
      <w:pPr>
        <w:pStyle w:val="Estilo"/>
      </w:pPr>
      <w:r>
        <w:t>DE LA QUEJA</w:t>
      </w:r>
    </w:p>
    <w:p w:rsidR="003925D6" w:rsidRDefault="003925D6">
      <w:pPr>
        <w:pStyle w:val="Estilo"/>
      </w:pPr>
    </w:p>
    <w:p w:rsidR="003925D6" w:rsidRDefault="000759CC">
      <w:pPr>
        <w:pStyle w:val="Estilo"/>
      </w:pPr>
      <w:r>
        <w:t>(ADICIONADO, P.O. 26 DE DICIEMBRE DE 2007)</w:t>
      </w:r>
    </w:p>
    <w:p w:rsidR="003925D6" w:rsidRDefault="000759CC">
      <w:pPr>
        <w:pStyle w:val="Estilo"/>
      </w:pPr>
      <w:r>
        <w:t>Artículo 68 Bis. Procede la Queja ante el Instituto por el incumplimiento por par</w:t>
      </w:r>
      <w:r>
        <w:t>te del o de los Sujetos obligados de las disposiciones previstas en la presente Ley, incluyendo el supuesto establecido en el artículo 49 de la misma.</w:t>
      </w:r>
    </w:p>
    <w:p w:rsidR="003925D6" w:rsidRDefault="003925D6">
      <w:pPr>
        <w:pStyle w:val="Estilo"/>
      </w:pPr>
    </w:p>
    <w:p w:rsidR="003925D6" w:rsidRDefault="000759CC">
      <w:pPr>
        <w:pStyle w:val="Estilo"/>
      </w:pPr>
      <w:r>
        <w:t xml:space="preserve">La Queja podrá ser interpuesta por cualquier particular en los términos que establezca el Reglamento de </w:t>
      </w:r>
      <w:r>
        <w:t>la Ley.</w:t>
      </w:r>
    </w:p>
    <w:p w:rsidR="003925D6" w:rsidRDefault="003925D6">
      <w:pPr>
        <w:pStyle w:val="Estilo"/>
      </w:pPr>
    </w:p>
    <w:p w:rsidR="003925D6" w:rsidRDefault="003925D6">
      <w:pPr>
        <w:pStyle w:val="Estilo"/>
      </w:pPr>
    </w:p>
    <w:p w:rsidR="003925D6" w:rsidRDefault="000759CC">
      <w:pPr>
        <w:pStyle w:val="Estilo"/>
      </w:pPr>
      <w:r>
        <w:t>(REFORMADA SU NUMERACIÓN [N. DE E. ANTES CAPÍTULO DÉCIMO], P.O. 26 DE DICIEMBRE DE 2007)</w:t>
      </w:r>
    </w:p>
    <w:p w:rsidR="003925D6" w:rsidRDefault="000759CC">
      <w:pPr>
        <w:pStyle w:val="Estilo"/>
      </w:pPr>
      <w:r>
        <w:t>CAPÍTULO UNDÉCIMO</w:t>
      </w:r>
    </w:p>
    <w:p w:rsidR="003925D6" w:rsidRDefault="003925D6">
      <w:pPr>
        <w:pStyle w:val="Estilo"/>
      </w:pPr>
    </w:p>
    <w:p w:rsidR="003925D6" w:rsidRDefault="000759CC">
      <w:pPr>
        <w:pStyle w:val="Estilo"/>
      </w:pPr>
      <w:r>
        <w:t>FALTAS ADMINISTRATIVAS Y SANCIONES</w:t>
      </w:r>
    </w:p>
    <w:p w:rsidR="003925D6" w:rsidRDefault="003925D6">
      <w:pPr>
        <w:pStyle w:val="Estilo"/>
      </w:pPr>
    </w:p>
    <w:p w:rsidR="003925D6" w:rsidRDefault="000759CC">
      <w:pPr>
        <w:pStyle w:val="Estilo"/>
      </w:pPr>
      <w:r>
        <w:t xml:space="preserve">Artículo 69. Son causas de responsabilidad administrativa de los Sujetos Obligados por incumplimiento </w:t>
      </w:r>
      <w:r>
        <w:t>de las obligaciones establecidas en esta Ley, las siguientes:</w:t>
      </w:r>
    </w:p>
    <w:p w:rsidR="003925D6" w:rsidRDefault="003925D6">
      <w:pPr>
        <w:pStyle w:val="Estilo"/>
      </w:pPr>
    </w:p>
    <w:p w:rsidR="003925D6" w:rsidRDefault="000759CC">
      <w:pPr>
        <w:pStyle w:val="Estilo"/>
      </w:pPr>
      <w:r>
        <w:t>I. Incumplir con las obligaciones de transparencia a su cargo;</w:t>
      </w:r>
    </w:p>
    <w:p w:rsidR="003925D6" w:rsidRDefault="003925D6">
      <w:pPr>
        <w:pStyle w:val="Estilo"/>
      </w:pPr>
    </w:p>
    <w:p w:rsidR="003925D6" w:rsidRDefault="000759CC">
      <w:pPr>
        <w:pStyle w:val="Estilo"/>
      </w:pPr>
      <w:r>
        <w:t>(REFORMADA, P.O. 26 DE DICIEMBRE DE 2007)</w:t>
      </w:r>
    </w:p>
    <w:p w:rsidR="003925D6" w:rsidRDefault="000759CC">
      <w:pPr>
        <w:pStyle w:val="Estilo"/>
      </w:pPr>
      <w:r>
        <w:t>II. No proporcionar la información cuya entrega haya sido ordenada por el Instituto, co</w:t>
      </w:r>
      <w:r>
        <w:t>mo resultado de los procedimientos que ante él se sustancian;</w:t>
      </w:r>
    </w:p>
    <w:p w:rsidR="003925D6" w:rsidRDefault="003925D6">
      <w:pPr>
        <w:pStyle w:val="Estilo"/>
      </w:pPr>
    </w:p>
    <w:p w:rsidR="003925D6" w:rsidRDefault="000759CC">
      <w:pPr>
        <w:pStyle w:val="Estilo"/>
      </w:pPr>
      <w:r>
        <w:t>III. Desacatar las órdenes e instrucciones que gire el Instituto a los Sujetos Obligados, a efecto de que éste aplique las medidas de carácter jurídico, técnicas o administrativas, que requiera</w:t>
      </w:r>
      <w:r>
        <w:t xml:space="preserve"> el cabal funcionamiento de su respectivo Sistema de Información;</w:t>
      </w:r>
    </w:p>
    <w:p w:rsidR="003925D6" w:rsidRDefault="003925D6">
      <w:pPr>
        <w:pStyle w:val="Estilo"/>
      </w:pPr>
    </w:p>
    <w:p w:rsidR="003925D6" w:rsidRDefault="000759CC">
      <w:pPr>
        <w:pStyle w:val="Estilo"/>
      </w:pPr>
      <w:r>
        <w:t>(REFORMADA, P.O. 26 DE DICIEMBRE DE 2007)</w:t>
      </w:r>
    </w:p>
    <w:p w:rsidR="003925D6" w:rsidRDefault="000759CC">
      <w:pPr>
        <w:pStyle w:val="Estilo"/>
      </w:pPr>
      <w:r>
        <w:t>IV. No entregar información pública en la forma y términos que establecen esta Ley y su reglamento;</w:t>
      </w:r>
    </w:p>
    <w:p w:rsidR="003925D6" w:rsidRDefault="003925D6">
      <w:pPr>
        <w:pStyle w:val="Estilo"/>
      </w:pPr>
    </w:p>
    <w:p w:rsidR="003925D6" w:rsidRDefault="000759CC">
      <w:pPr>
        <w:pStyle w:val="Estilo"/>
      </w:pPr>
      <w:r>
        <w:t>V. Negar la rectificación o supresión de los d</w:t>
      </w:r>
      <w:r>
        <w:t>atos o documentos, en los casos en que estas procedan;</w:t>
      </w:r>
    </w:p>
    <w:p w:rsidR="003925D6" w:rsidRDefault="003925D6">
      <w:pPr>
        <w:pStyle w:val="Estilo"/>
      </w:pPr>
    </w:p>
    <w:p w:rsidR="003925D6" w:rsidRDefault="000759CC">
      <w:pPr>
        <w:pStyle w:val="Estilo"/>
      </w:pPr>
      <w:r>
        <w:lastRenderedPageBreak/>
        <w:t>VI. Clasificar de mala fe como reservada o confidencial, información que no cumple con las características señaladas en esta ley;</w:t>
      </w:r>
    </w:p>
    <w:p w:rsidR="003925D6" w:rsidRDefault="003925D6">
      <w:pPr>
        <w:pStyle w:val="Estilo"/>
      </w:pPr>
    </w:p>
    <w:p w:rsidR="003925D6" w:rsidRDefault="000759CC">
      <w:pPr>
        <w:pStyle w:val="Estilo"/>
      </w:pPr>
      <w:r>
        <w:t>VII. Desempeñarse con negligencia, dolo o mala fe en la sustanciación</w:t>
      </w:r>
      <w:r>
        <w:t xml:space="preserve"> de las solicitudes de acceso a la información, y/o protección de datos personales;</w:t>
      </w:r>
    </w:p>
    <w:p w:rsidR="003925D6" w:rsidRDefault="003925D6">
      <w:pPr>
        <w:pStyle w:val="Estilo"/>
      </w:pPr>
    </w:p>
    <w:p w:rsidR="003925D6" w:rsidRDefault="000759CC">
      <w:pPr>
        <w:pStyle w:val="Estilo"/>
      </w:pPr>
      <w:r>
        <w:t>VIII. Entregar a los particulares información reservada o confidencial, contraviniendo lo dispuesto por esta Ley y su reglamento;</w:t>
      </w:r>
    </w:p>
    <w:p w:rsidR="003925D6" w:rsidRDefault="003925D6">
      <w:pPr>
        <w:pStyle w:val="Estilo"/>
      </w:pPr>
    </w:p>
    <w:p w:rsidR="003925D6" w:rsidRDefault="000759CC">
      <w:pPr>
        <w:pStyle w:val="Estilo"/>
      </w:pPr>
      <w:r>
        <w:t>IX. (DEROGADA, P.O. 26 DE DICIEMBRE DE 2</w:t>
      </w:r>
      <w:r>
        <w:t>007)</w:t>
      </w:r>
    </w:p>
    <w:p w:rsidR="003925D6" w:rsidRDefault="003925D6">
      <w:pPr>
        <w:pStyle w:val="Estilo"/>
      </w:pPr>
    </w:p>
    <w:p w:rsidR="003925D6" w:rsidRDefault="000759CC">
      <w:pPr>
        <w:pStyle w:val="Estilo"/>
      </w:pPr>
      <w:r>
        <w:t>X. Entregar a los particulares información incomprensible, insuficiente, distinta a la solicitada o inoportuna o falsa, vulnerando los atributos de transparencia que establece esta Ley;</w:t>
      </w:r>
    </w:p>
    <w:p w:rsidR="003925D6" w:rsidRDefault="003925D6">
      <w:pPr>
        <w:pStyle w:val="Estilo"/>
      </w:pPr>
    </w:p>
    <w:p w:rsidR="003925D6" w:rsidRDefault="000759CC">
      <w:pPr>
        <w:pStyle w:val="Estilo"/>
      </w:pPr>
      <w:r>
        <w:t xml:space="preserve">XI. Utilizar, sustraer, dañar, destruir, esconder, deteriorar, </w:t>
      </w:r>
      <w:r>
        <w:t>divulgar o alterar, total o parcialmente y de manera indebida información que se encuentre bajo su custodia;</w:t>
      </w:r>
    </w:p>
    <w:p w:rsidR="003925D6" w:rsidRDefault="003925D6">
      <w:pPr>
        <w:pStyle w:val="Estilo"/>
      </w:pPr>
    </w:p>
    <w:p w:rsidR="003925D6" w:rsidRDefault="000759CC">
      <w:pPr>
        <w:pStyle w:val="Estilo"/>
      </w:pPr>
      <w:r>
        <w:t xml:space="preserve">XII. Realizar el tratamiento de datos personales al margen o en contra de lo dispuesto por la Ley y su reglamento, ya sea por negligencia o </w:t>
      </w:r>
      <w:r>
        <w:t>dolosamente;</w:t>
      </w:r>
    </w:p>
    <w:p w:rsidR="003925D6" w:rsidRDefault="003925D6">
      <w:pPr>
        <w:pStyle w:val="Estilo"/>
      </w:pPr>
    </w:p>
    <w:p w:rsidR="003925D6" w:rsidRDefault="000759CC">
      <w:pPr>
        <w:pStyle w:val="Estilo"/>
      </w:pPr>
      <w:r>
        <w:t>XIII. Proporcionar información al margen o en contra de lo dispuesto por la Ley y su reglamento, ya sea por negligencia o dolosamente;</w:t>
      </w:r>
    </w:p>
    <w:p w:rsidR="003925D6" w:rsidRDefault="003925D6">
      <w:pPr>
        <w:pStyle w:val="Estilo"/>
      </w:pPr>
    </w:p>
    <w:p w:rsidR="003925D6" w:rsidRDefault="000759CC">
      <w:pPr>
        <w:pStyle w:val="Estilo"/>
      </w:pPr>
      <w:r>
        <w:t>XIV. Comercializar con datos personales contenidos en sus archivos;</w:t>
      </w:r>
    </w:p>
    <w:p w:rsidR="003925D6" w:rsidRDefault="003925D6">
      <w:pPr>
        <w:pStyle w:val="Estilo"/>
      </w:pPr>
    </w:p>
    <w:p w:rsidR="003925D6" w:rsidRDefault="000759CC">
      <w:pPr>
        <w:pStyle w:val="Estilo"/>
      </w:pPr>
      <w:r>
        <w:t>XV. (DEROGADA, P.O. 26 DE DICIEMBRE D</w:t>
      </w:r>
      <w:r>
        <w:t>E 2007)</w:t>
      </w:r>
    </w:p>
    <w:p w:rsidR="003925D6" w:rsidRDefault="003925D6">
      <w:pPr>
        <w:pStyle w:val="Estilo"/>
      </w:pPr>
    </w:p>
    <w:p w:rsidR="003925D6" w:rsidRDefault="000759CC">
      <w:pPr>
        <w:pStyle w:val="Estilo"/>
      </w:pPr>
      <w:r>
        <w:t>XVI. Recabar datos personales innecesarios para el desempeño de sus funciones públicas; y</w:t>
      </w:r>
    </w:p>
    <w:p w:rsidR="003925D6" w:rsidRDefault="003925D6">
      <w:pPr>
        <w:pStyle w:val="Estilo"/>
      </w:pPr>
    </w:p>
    <w:p w:rsidR="003925D6" w:rsidRDefault="000759CC">
      <w:pPr>
        <w:pStyle w:val="Estilo"/>
      </w:pPr>
      <w:r>
        <w:t>XVII. (DEROGADA, P.O. 26 DE DICIEMBRE DE 2007)</w:t>
      </w:r>
    </w:p>
    <w:p w:rsidR="003925D6" w:rsidRDefault="003925D6">
      <w:pPr>
        <w:pStyle w:val="Estilo"/>
      </w:pPr>
    </w:p>
    <w:p w:rsidR="003925D6" w:rsidRDefault="000759CC">
      <w:pPr>
        <w:pStyle w:val="Estilo"/>
      </w:pPr>
      <w:r>
        <w:t>(DEROGADO ÚLTIMO PÁRRAFO, P.O. 26 DE DICIEMBRE DE 2007)</w:t>
      </w:r>
    </w:p>
    <w:p w:rsidR="003925D6" w:rsidRDefault="003925D6">
      <w:pPr>
        <w:pStyle w:val="Estilo"/>
      </w:pPr>
    </w:p>
    <w:p w:rsidR="003925D6" w:rsidRDefault="000759CC">
      <w:pPr>
        <w:pStyle w:val="Estilo"/>
      </w:pPr>
      <w:r>
        <w:t>(REFORMADO, P.O. 26 DE DICIEMBRE DE 2007)</w:t>
      </w:r>
    </w:p>
    <w:p w:rsidR="003925D6" w:rsidRDefault="000759CC">
      <w:pPr>
        <w:pStyle w:val="Estilo"/>
      </w:pPr>
      <w:r>
        <w:t xml:space="preserve">Artículo </w:t>
      </w:r>
      <w:r>
        <w:t>70. El Pleno del Instituto determinará y aplicará sanciones bajo los siguientes criterios:</w:t>
      </w:r>
    </w:p>
    <w:p w:rsidR="003925D6" w:rsidRDefault="003925D6">
      <w:pPr>
        <w:pStyle w:val="Estilo"/>
      </w:pPr>
    </w:p>
    <w:p w:rsidR="003925D6" w:rsidRDefault="000759CC">
      <w:pPr>
        <w:pStyle w:val="Estilo"/>
      </w:pPr>
      <w:r>
        <w:t>I. El Sujeto Obligado que incurra en algunas de las causales previstas en las fracciones III y XVI del artículo anterior, siempre que se trate de una primera infrac</w:t>
      </w:r>
      <w:r>
        <w:t>ción, será amonestado por escrito. La reincidencia en estas conductas se sancionará con multa de cien a quinientos días de salario mínimo vigente en el Estado.</w:t>
      </w:r>
    </w:p>
    <w:p w:rsidR="003925D6" w:rsidRDefault="003925D6">
      <w:pPr>
        <w:pStyle w:val="Estilo"/>
      </w:pPr>
    </w:p>
    <w:p w:rsidR="003925D6" w:rsidRDefault="000759CC">
      <w:pPr>
        <w:pStyle w:val="Estilo"/>
      </w:pPr>
      <w:r>
        <w:lastRenderedPageBreak/>
        <w:t xml:space="preserve">II. Se sancionará con multa de cien a quinientos días de salario mínimo vigente en el Estado a </w:t>
      </w:r>
      <w:r>
        <w:t>quien incurra en algunas de las causales previstas en las fracciones I, IV, V, VIII, XII y XIII, en estos dos últimos casos cuando la conducta sea negligente, del artículo anterior.</w:t>
      </w:r>
    </w:p>
    <w:p w:rsidR="003925D6" w:rsidRDefault="003925D6">
      <w:pPr>
        <w:pStyle w:val="Estilo"/>
      </w:pPr>
    </w:p>
    <w:p w:rsidR="003925D6" w:rsidRDefault="000759CC">
      <w:pPr>
        <w:pStyle w:val="Estilo"/>
      </w:pPr>
      <w:r>
        <w:t>III. Se sancionará con destitución del cargo e inhabilitación de ocupar p</w:t>
      </w:r>
      <w:r>
        <w:t>uestos públicos hasta por cinco años, a quien incurra en algunas de las causales previstas en las fracciones II, VI, VII, X, XI, XII, XIII y XIV cuando la conducta sea dolosa y reincidente.</w:t>
      </w:r>
    </w:p>
    <w:p w:rsidR="003925D6" w:rsidRDefault="003925D6">
      <w:pPr>
        <w:pStyle w:val="Estilo"/>
      </w:pPr>
    </w:p>
    <w:p w:rsidR="003925D6" w:rsidRDefault="000759CC">
      <w:pPr>
        <w:pStyle w:val="Estilo"/>
      </w:pPr>
      <w:r>
        <w:t>Cualquier conducta no prevista en esta ley que obstaculice el der</w:t>
      </w:r>
      <w:r>
        <w:t>echo de acceso a la información será sancionada conforme a las demás leyes aplicables.</w:t>
      </w:r>
    </w:p>
    <w:p w:rsidR="003925D6" w:rsidRDefault="003925D6">
      <w:pPr>
        <w:pStyle w:val="Estilo"/>
      </w:pPr>
    </w:p>
    <w:p w:rsidR="003925D6" w:rsidRDefault="000759CC">
      <w:pPr>
        <w:pStyle w:val="Estilo"/>
      </w:pPr>
      <w:r>
        <w:t>En caso de que estas conductas sean reiterativas el Instituto, además de las sanciones que imponga, las hará del conocimiento público.</w:t>
      </w:r>
    </w:p>
    <w:p w:rsidR="003925D6" w:rsidRDefault="003925D6">
      <w:pPr>
        <w:pStyle w:val="Estilo"/>
      </w:pPr>
    </w:p>
    <w:p w:rsidR="003925D6" w:rsidRDefault="000759CC">
      <w:pPr>
        <w:pStyle w:val="Estilo"/>
      </w:pPr>
      <w:r>
        <w:t>(REFORMADO, P.O. 26 DE DICIEMBRE</w:t>
      </w:r>
      <w:r>
        <w:t xml:space="preserve"> DE 2007)</w:t>
      </w:r>
    </w:p>
    <w:p w:rsidR="003925D6" w:rsidRDefault="000759CC">
      <w:pPr>
        <w:pStyle w:val="Estilo"/>
      </w:pPr>
      <w:r>
        <w:t xml:space="preserve">Artículo 71. Las sanciones previstas en esta ley contra los Sujetos Obligados se entenderán dirigidas al titular de las mismas, quien deberá deslindar responsabilidades instaurando el procedimiento interno que corresponda, conforme a la Ley de </w:t>
      </w:r>
      <w:r>
        <w:t>Responsabilidades de los Servidores Públicos, y en el caso de los partidos políticos y las agrupaciones políticas de acuerdo con el procedimiento previsto en las leyes aplicables.</w:t>
      </w:r>
    </w:p>
    <w:p w:rsidR="003925D6" w:rsidRDefault="003925D6">
      <w:pPr>
        <w:pStyle w:val="Estilo"/>
      </w:pPr>
    </w:p>
    <w:p w:rsidR="003925D6" w:rsidRDefault="000759CC">
      <w:pPr>
        <w:pStyle w:val="Estilo"/>
      </w:pPr>
      <w:r>
        <w:t>Artículo 72. El incumplimiento a las resoluciones del Instituto se equipara</w:t>
      </w:r>
      <w:r>
        <w:t>rá al delito de abuso de autoridad, en los términos del Código Penal del Estado de Tabasco.</w:t>
      </w:r>
    </w:p>
    <w:p w:rsidR="003925D6" w:rsidRDefault="003925D6">
      <w:pPr>
        <w:pStyle w:val="Estilo"/>
      </w:pPr>
    </w:p>
    <w:p w:rsidR="003925D6" w:rsidRDefault="000759CC">
      <w:pPr>
        <w:pStyle w:val="Estilo"/>
      </w:pPr>
      <w:r>
        <w:t>(ADICIONADO, P.O. 26 DE DICIEMBRE DE 2007)</w:t>
      </w:r>
    </w:p>
    <w:p w:rsidR="003925D6" w:rsidRDefault="000759CC">
      <w:pPr>
        <w:pStyle w:val="Estilo"/>
      </w:pPr>
      <w:r>
        <w:t>Artículo 73. Las multas que imponga el Instituto, tendrán el carácter de créditos fiscales y se fijarán en cantidad líqu</w:t>
      </w:r>
      <w:r>
        <w:t>ida haciéndose efectivas por la autoridad en la materia; conforme al procedimiento administrativo de ejecución que establece el Código Fiscal para el Estado y demás disposiciones aplicables.</w:t>
      </w:r>
    </w:p>
    <w:p w:rsidR="003925D6" w:rsidRDefault="003925D6">
      <w:pPr>
        <w:pStyle w:val="Estilo"/>
      </w:pPr>
    </w:p>
    <w:p w:rsidR="003925D6" w:rsidRDefault="000759CC">
      <w:pPr>
        <w:pStyle w:val="Estilo"/>
      </w:pPr>
      <w:r>
        <w:t>La autoridad en la materia deberá informar trimestralmente al In</w:t>
      </w:r>
      <w:r>
        <w:t>stituto, de los trámites que se realicen para la ejecución de los cobros respectivos y el monto recuperado.</w:t>
      </w:r>
    </w:p>
    <w:p w:rsidR="003925D6" w:rsidRDefault="003925D6">
      <w:pPr>
        <w:pStyle w:val="Estilo"/>
      </w:pPr>
    </w:p>
    <w:p w:rsidR="003925D6" w:rsidRDefault="003925D6">
      <w:pPr>
        <w:pStyle w:val="Estilo"/>
      </w:pPr>
    </w:p>
    <w:p w:rsidR="003925D6" w:rsidRDefault="000759CC">
      <w:pPr>
        <w:pStyle w:val="Estilo"/>
      </w:pPr>
      <w:r>
        <w:t>TRANSITORIOS</w:t>
      </w:r>
    </w:p>
    <w:p w:rsidR="003925D6" w:rsidRDefault="003925D6">
      <w:pPr>
        <w:pStyle w:val="Estilo"/>
      </w:pPr>
    </w:p>
    <w:p w:rsidR="003925D6" w:rsidRDefault="000759CC">
      <w:pPr>
        <w:pStyle w:val="Estilo"/>
      </w:pPr>
      <w:r>
        <w:t>Artículo Primero. La presente Ley entrará en vigor al día siguiente de su publicación en el Periódico Oficial de Tabasco, bajo las m</w:t>
      </w:r>
      <w:r>
        <w:t>odalidades previstas en los artículos siguientes.</w:t>
      </w:r>
    </w:p>
    <w:p w:rsidR="003925D6" w:rsidRDefault="003925D6">
      <w:pPr>
        <w:pStyle w:val="Estilo"/>
      </w:pPr>
    </w:p>
    <w:p w:rsidR="003925D6" w:rsidRDefault="000759CC">
      <w:pPr>
        <w:pStyle w:val="Estilo"/>
      </w:pPr>
      <w:r>
        <w:lastRenderedPageBreak/>
        <w:t>Artículo Segundo. Los Consejeros del Instituto Tabasqueño de Transparencia y Acceso a la Información Pública serán nombrados dentro de los dos meses siguientes a la publicación de la presente Ley.</w:t>
      </w:r>
    </w:p>
    <w:p w:rsidR="003925D6" w:rsidRDefault="003925D6">
      <w:pPr>
        <w:pStyle w:val="Estilo"/>
      </w:pPr>
    </w:p>
    <w:p w:rsidR="003925D6" w:rsidRDefault="000759CC">
      <w:pPr>
        <w:pStyle w:val="Estilo"/>
      </w:pPr>
      <w:r>
        <w:t>Artícul</w:t>
      </w:r>
      <w:r>
        <w:t>o Tercero. El titular del Poder Ejecutivo del Estado expedirá el Reglamento de esta Ley y el Reglamento Interior del Instituto en un período no mayor a tres meses de la entrada en vigor del presente Decreto.</w:t>
      </w:r>
    </w:p>
    <w:p w:rsidR="003925D6" w:rsidRDefault="003925D6">
      <w:pPr>
        <w:pStyle w:val="Estilo"/>
      </w:pPr>
    </w:p>
    <w:p w:rsidR="003925D6" w:rsidRDefault="000759CC">
      <w:pPr>
        <w:pStyle w:val="Estilo"/>
      </w:pPr>
      <w:r>
        <w:t>Artículo Cuarto. Los Poderes Legislativo, Ejecu</w:t>
      </w:r>
      <w:r>
        <w:t>tivo y Judicial, los órganos con autonomía constitucional, en el ámbito de sus respectivas competencias y los Ayuntamientos, establecerán las Unidades de Acceso a la Información y; mediante reglamentos o acuerdos de carácter general, los criterios y proced</w:t>
      </w:r>
      <w:r>
        <w:t>imientos institucionales para proporcionar a los particulares el acceso a la información pública, de conformidad a las bases y principios establecidos en esta Ley. Estos reglamentos o acuerdos de carácter general deberán ser expedidos a más tardar dentro d</w:t>
      </w:r>
      <w:r>
        <w:t>e un año de la entrada en vigor de la presente Ley.</w:t>
      </w:r>
    </w:p>
    <w:p w:rsidR="003925D6" w:rsidRDefault="003925D6">
      <w:pPr>
        <w:pStyle w:val="Estilo"/>
      </w:pPr>
    </w:p>
    <w:p w:rsidR="003925D6" w:rsidRDefault="000759CC">
      <w:pPr>
        <w:pStyle w:val="Estilo"/>
      </w:pPr>
      <w:r>
        <w:t>Artículo Quinto. (DEROGADO, P.O. 26 DE DICIEMBRE DE 2007)</w:t>
      </w:r>
    </w:p>
    <w:p w:rsidR="003925D6" w:rsidRDefault="003925D6">
      <w:pPr>
        <w:pStyle w:val="Estilo"/>
      </w:pPr>
    </w:p>
    <w:p w:rsidR="003925D6" w:rsidRDefault="000759CC">
      <w:pPr>
        <w:pStyle w:val="Estilo"/>
      </w:pPr>
      <w:r>
        <w:t>Artículo Sexto. A partir de su nombramiento, los miembros del Instituto Tabasqueño de Transparencia y Acceso a la Información Pública deberán in</w:t>
      </w:r>
      <w:r>
        <w:t>strumentar las acciones concernientes a que la presente Ley sea conocida y difundida entre los diversos sectores sociales, así como a concientizar a los ciudadanos y servidores públicos de la importancia que revisten los derechos de acceso a la información</w:t>
      </w:r>
      <w:r>
        <w:t xml:space="preserve"> y Protección de Datos Personales, en una sociedad democrática. Para lo anterior podrán atraer el concurso de instituciones de educación superior, así como de organismos nacionales e internacionales especializados en el tema.</w:t>
      </w:r>
    </w:p>
    <w:p w:rsidR="003925D6" w:rsidRDefault="003925D6">
      <w:pPr>
        <w:pStyle w:val="Estilo"/>
      </w:pPr>
    </w:p>
    <w:p w:rsidR="003925D6" w:rsidRDefault="000759CC">
      <w:pPr>
        <w:pStyle w:val="Estilo"/>
      </w:pPr>
      <w:r>
        <w:t>Artículo Séptimo. Los Sujetos</w:t>
      </w:r>
      <w:r>
        <w:t xml:space="preserve"> Obligados deberán realizar la difusión de la información pública de oficio a más tardar un año después de la entrada en vigor de la Ley.</w:t>
      </w:r>
    </w:p>
    <w:p w:rsidR="003925D6" w:rsidRDefault="003925D6">
      <w:pPr>
        <w:pStyle w:val="Estilo"/>
      </w:pPr>
    </w:p>
    <w:p w:rsidR="003925D6" w:rsidRDefault="000759CC">
      <w:pPr>
        <w:pStyle w:val="Estilo"/>
      </w:pPr>
      <w:r>
        <w:t>Artículo Octavo. El Titular del Poder Ejecutivo propondrá los ajustes al Presupuesto de Egresos del Estado de Tabasco</w:t>
      </w:r>
      <w:r>
        <w:t>, para el Ejercicio Fiscal del año 2007, para efectos de establecer la prevención presupuestal correspondiente que permita el debido funcionamiento del Instituto.</w:t>
      </w:r>
    </w:p>
    <w:p w:rsidR="003925D6" w:rsidRDefault="003925D6">
      <w:pPr>
        <w:pStyle w:val="Estilo"/>
      </w:pPr>
    </w:p>
    <w:p w:rsidR="003925D6" w:rsidRDefault="000759CC">
      <w:pPr>
        <w:pStyle w:val="Estilo"/>
      </w:pPr>
      <w:r>
        <w:t>Artículo Noveno. Se derogan todas aquellas disposiciones que se opongan al contenido de la p</w:t>
      </w:r>
      <w:r>
        <w:t>resente Ley.</w:t>
      </w:r>
    </w:p>
    <w:p w:rsidR="003925D6" w:rsidRDefault="003925D6">
      <w:pPr>
        <w:pStyle w:val="Estilo"/>
      </w:pPr>
    </w:p>
    <w:p w:rsidR="003925D6" w:rsidRDefault="000759CC">
      <w:pPr>
        <w:pStyle w:val="Estilo"/>
      </w:pPr>
      <w:r>
        <w:t xml:space="preserve">DADO EN EL SALÓN DE SESIONES DEL PODER LEGISLATIVO DEL ESTADO, EN LA CIUDAD DE VILLAHERMOSA, CAPITAL DEL ESTADO DE TABASCO, A LOS VEINTIOCHO DÍAS DEL MES DE DICIEMBRE DEL AÑO DOS MIL SEIS, DIP. JAVIER DIAZ HERNÁNDEZ, PRESIDENTE; DIP. JOSÉ </w:t>
      </w:r>
      <w:r>
        <w:t>LUIS SÁNCHEZ LÓPEZ, SECRETARIO.- RÚBRICAS.</w:t>
      </w:r>
    </w:p>
    <w:p w:rsidR="003925D6" w:rsidRDefault="003925D6">
      <w:pPr>
        <w:pStyle w:val="Estilo"/>
      </w:pPr>
    </w:p>
    <w:p w:rsidR="003925D6" w:rsidRDefault="000759CC">
      <w:pPr>
        <w:pStyle w:val="Estilo"/>
      </w:pPr>
      <w:r>
        <w:t>Por lo tanto mando se imprima, publique, circule y se le dé el debido cumplimiento.</w:t>
      </w:r>
    </w:p>
    <w:p w:rsidR="003925D6" w:rsidRDefault="003925D6">
      <w:pPr>
        <w:pStyle w:val="Estilo"/>
      </w:pPr>
    </w:p>
    <w:p w:rsidR="003925D6" w:rsidRDefault="000759CC">
      <w:pPr>
        <w:pStyle w:val="Estilo"/>
      </w:pPr>
      <w:r>
        <w:t>EXPEDIDO EN EL PALACIO DE GOBIERNO, RECINTO OFICIAL DEL PODER EJECUTIVO, EN LA CIUDAD DE VILLA HERMOSA, CAPITAL EL ESTADO DE TA</w:t>
      </w:r>
      <w:r>
        <w:t>BASCO; A LOS DIECISIETE DIAS DEL MES DE ENERO DEL AÑO DE DOS MIL SIETE.</w:t>
      </w:r>
    </w:p>
    <w:p w:rsidR="003925D6" w:rsidRDefault="003925D6">
      <w:pPr>
        <w:pStyle w:val="Estilo"/>
      </w:pPr>
    </w:p>
    <w:p w:rsidR="003925D6" w:rsidRDefault="000759CC">
      <w:pPr>
        <w:pStyle w:val="Estilo"/>
      </w:pPr>
      <w:r>
        <w:t>"SUFRAGIO EFECTIVO. NO REELECCIÓN"</w:t>
      </w:r>
    </w:p>
    <w:p w:rsidR="003925D6" w:rsidRDefault="003925D6">
      <w:pPr>
        <w:pStyle w:val="Estilo"/>
      </w:pPr>
    </w:p>
    <w:p w:rsidR="003925D6" w:rsidRDefault="000759CC">
      <w:pPr>
        <w:pStyle w:val="Estilo"/>
      </w:pPr>
      <w:r>
        <w:t>QUIM. ANDRÉS RAFAEL GRANIER MELO</w:t>
      </w:r>
    </w:p>
    <w:p w:rsidR="003925D6" w:rsidRDefault="000759CC">
      <w:pPr>
        <w:pStyle w:val="Estilo"/>
      </w:pPr>
      <w:r>
        <w:t>GOBERNADOR DEL ESTADO DE TABASCO.</w:t>
      </w:r>
    </w:p>
    <w:p w:rsidR="003925D6" w:rsidRDefault="003925D6">
      <w:pPr>
        <w:pStyle w:val="Estilo"/>
      </w:pPr>
    </w:p>
    <w:p w:rsidR="003925D6" w:rsidRDefault="000759CC">
      <w:pPr>
        <w:pStyle w:val="Estilo"/>
      </w:pPr>
      <w:r>
        <w:t>LIC. MIGUEL ALBERTO ROMERO PÉREZ</w:t>
      </w:r>
    </w:p>
    <w:p w:rsidR="003925D6" w:rsidRDefault="000759CC">
      <w:pPr>
        <w:pStyle w:val="Estilo"/>
      </w:pPr>
      <w:r>
        <w:t>CONSEJERO JURÍDICO DEL PODER EJECUTIVO DEL EST</w:t>
      </w:r>
      <w:r>
        <w:t>ADO.</w:t>
      </w:r>
    </w:p>
    <w:p w:rsidR="003925D6" w:rsidRDefault="003925D6">
      <w:pPr>
        <w:pStyle w:val="Estilo"/>
      </w:pPr>
    </w:p>
    <w:p w:rsidR="003925D6" w:rsidRDefault="003925D6">
      <w:pPr>
        <w:pStyle w:val="Estilo"/>
      </w:pPr>
    </w:p>
    <w:p w:rsidR="003925D6" w:rsidRDefault="000759CC">
      <w:pPr>
        <w:pStyle w:val="Estilo"/>
      </w:pPr>
      <w:r>
        <w:t>N. DE E. A CONTINUACIÓN SE TRANSCRIBEN LOS ARTÍCULOS TRANSITORIOS DE LOS DECRETOS DE REFORMAS A LA PRESENTE LEY.</w:t>
      </w:r>
    </w:p>
    <w:p w:rsidR="003925D6" w:rsidRDefault="003925D6">
      <w:pPr>
        <w:pStyle w:val="Estilo"/>
      </w:pPr>
    </w:p>
    <w:p w:rsidR="003925D6" w:rsidRDefault="000759CC">
      <w:pPr>
        <w:pStyle w:val="Estilo"/>
      </w:pPr>
      <w:r>
        <w:t>P.O. 26 DE DICIEMBRE DE 2007.</w:t>
      </w:r>
    </w:p>
    <w:p w:rsidR="003925D6" w:rsidRDefault="003925D6">
      <w:pPr>
        <w:pStyle w:val="Estilo"/>
      </w:pPr>
    </w:p>
    <w:p w:rsidR="003925D6" w:rsidRDefault="000759CC">
      <w:pPr>
        <w:pStyle w:val="Estilo"/>
      </w:pPr>
      <w:r>
        <w:t>ARTÍCULO PRIMERO. El presente Decreto entrará en vigor al tercer día de su publicación en el Periódico O</w:t>
      </w:r>
      <w:r>
        <w:t>ficial del Estado.</w:t>
      </w:r>
    </w:p>
    <w:p w:rsidR="003925D6" w:rsidRDefault="003925D6">
      <w:pPr>
        <w:pStyle w:val="Estilo"/>
      </w:pPr>
    </w:p>
    <w:p w:rsidR="003925D6" w:rsidRDefault="000759CC">
      <w:pPr>
        <w:pStyle w:val="Estilo"/>
      </w:pPr>
      <w:r>
        <w:t>ARTÍCULO SEGUNDO. Los consejeros que actualmente integran al Instituto continuarán en su encargo hasta el final del periodo para el cual fueron designados, pudiendo ser reelectos bajo las modalidades de Ley.</w:t>
      </w:r>
    </w:p>
    <w:p w:rsidR="003925D6" w:rsidRDefault="003925D6">
      <w:pPr>
        <w:pStyle w:val="Estilo"/>
      </w:pPr>
    </w:p>
    <w:p w:rsidR="003925D6" w:rsidRDefault="000759CC">
      <w:pPr>
        <w:pStyle w:val="Estilo"/>
      </w:pPr>
      <w:r>
        <w:t>ARTÍCULO TERCERO. En cumpli</w:t>
      </w:r>
      <w:r>
        <w:t>miento a lo señalado en el artículo 10, fracción II, inciso b) de la Ley de Transparencia y Acceso a la Información Pública del Estado de Tabasco, el Órgano Superior de Fiscalización realizará las gestiones correspondientes, a fin de devolver a los entes f</w:t>
      </w:r>
      <w:r>
        <w:t>iscalizados la documentación de cuenta pública de ejercicios fiscales ya calificados que estén en su posesión.</w:t>
      </w:r>
    </w:p>
    <w:p w:rsidR="003925D6" w:rsidRDefault="003925D6">
      <w:pPr>
        <w:pStyle w:val="Estilo"/>
      </w:pPr>
    </w:p>
    <w:p w:rsidR="003925D6" w:rsidRDefault="000759CC">
      <w:pPr>
        <w:pStyle w:val="Estilo"/>
      </w:pPr>
      <w:r>
        <w:t>ARTÍCULO CUARTO. El titular del Poder Ejecutivo del Estado expedirá las reformas al Reglamento de la Ley de Transparencia y Acceso a la Informac</w:t>
      </w:r>
      <w:r>
        <w:t>ión Pública del Estado de Tabasco que conforme a este Decreto procedan en un período no mayor de 60 días hábiles, contados a partir de su entrada en vigor.</w:t>
      </w:r>
    </w:p>
    <w:p w:rsidR="003925D6" w:rsidRDefault="003925D6">
      <w:pPr>
        <w:pStyle w:val="Estilo"/>
      </w:pPr>
    </w:p>
    <w:p w:rsidR="003925D6" w:rsidRDefault="000759CC">
      <w:pPr>
        <w:pStyle w:val="Estilo"/>
      </w:pPr>
      <w:r>
        <w:t>ARTÍCULO QUINTO. El Instituto deberá expedir su reglamento Interior en un periodo de 60 días hábile</w:t>
      </w:r>
      <w:r>
        <w:t>s, contados partir del día siguiente a la entrada en vigor del presente Decreto.</w:t>
      </w:r>
    </w:p>
    <w:p w:rsidR="003925D6" w:rsidRDefault="003925D6">
      <w:pPr>
        <w:pStyle w:val="Estilo"/>
      </w:pPr>
    </w:p>
    <w:p w:rsidR="003925D6" w:rsidRDefault="000759CC">
      <w:pPr>
        <w:pStyle w:val="Estilo"/>
      </w:pPr>
      <w:r>
        <w:lastRenderedPageBreak/>
        <w:t xml:space="preserve">ARTÍCULO SEXTO. Las personas podrán ejercer el derecho de acceso a la información pública y de protección de datos personales un año después de la entrada en vigor del </w:t>
      </w:r>
      <w:r>
        <w:t>presente Decreto.</w:t>
      </w:r>
    </w:p>
    <w:p w:rsidR="003925D6" w:rsidRDefault="003925D6">
      <w:pPr>
        <w:pStyle w:val="Estilo"/>
      </w:pPr>
    </w:p>
    <w:p w:rsidR="003925D6" w:rsidRDefault="000759CC">
      <w:pPr>
        <w:pStyle w:val="Estilo"/>
      </w:pPr>
      <w:r>
        <w:t>ARTÍCULO SÉPTIMO. Se derogan todas las disposiciones que se opongan al contenido del presente Decreto.</w:t>
      </w:r>
    </w:p>
    <w:p w:rsidR="003925D6" w:rsidRDefault="003925D6">
      <w:pPr>
        <w:pStyle w:val="Estilo"/>
      </w:pPr>
    </w:p>
    <w:p w:rsidR="003925D6" w:rsidRDefault="003925D6">
      <w:pPr>
        <w:pStyle w:val="Estilo"/>
      </w:pPr>
    </w:p>
    <w:p w:rsidR="003925D6" w:rsidRDefault="000759CC">
      <w:pPr>
        <w:pStyle w:val="Estilo"/>
      </w:pPr>
      <w:r>
        <w:t>P.O. 15 DE DICIEMBRE DE 2015.</w:t>
      </w:r>
    </w:p>
    <w:p w:rsidR="003925D6" w:rsidRDefault="003925D6">
      <w:pPr>
        <w:pStyle w:val="Estilo"/>
      </w:pPr>
    </w:p>
    <w:p w:rsidR="003925D6" w:rsidRDefault="000759CC">
      <w:pPr>
        <w:pStyle w:val="Estilo"/>
      </w:pPr>
      <w:r>
        <w:t xml:space="preserve">[N. DE E. TRANSITORIOS DEL DECRETO NÚMERO 235 POR EL QUE “SE EXPIDE LA LEY DE TRANSPARENCIA Y ACCESO </w:t>
      </w:r>
      <w:r>
        <w:t>A LA INFORMACIÓN PÚBLICA DEL ESTADO DE TABASCO”.]</w:t>
      </w:r>
    </w:p>
    <w:p w:rsidR="003925D6" w:rsidRDefault="003925D6">
      <w:pPr>
        <w:pStyle w:val="Estilo"/>
      </w:pPr>
    </w:p>
    <w:p w:rsidR="003925D6" w:rsidRDefault="000759CC">
      <w:pPr>
        <w:pStyle w:val="Estilo"/>
      </w:pPr>
      <w:r>
        <w:t>PRIMERO.- La presente Ley entrará en vigor al día siguiente de su publicación en el Periódico Oficial del Estado.</w:t>
      </w:r>
    </w:p>
    <w:p w:rsidR="003925D6" w:rsidRDefault="003925D6">
      <w:pPr>
        <w:pStyle w:val="Estilo"/>
      </w:pPr>
    </w:p>
    <w:p w:rsidR="003925D6" w:rsidRDefault="000759CC">
      <w:pPr>
        <w:pStyle w:val="Estilo"/>
      </w:pPr>
      <w:r>
        <w:t>SEGUNDO.- Se abroga la Ley de Transparencia y Acceso a la Información Pública del Estado d</w:t>
      </w:r>
      <w:r>
        <w:t>e Tabasco, publicada en el Suplemento "C" al Periódico Oficial del Estado número 6723, de fecha 10 de febrero de 2007; así mismo, se deroga cualquier otra disposición que contravenga la presente Ley.</w:t>
      </w:r>
    </w:p>
    <w:p w:rsidR="003925D6" w:rsidRDefault="003925D6">
      <w:pPr>
        <w:pStyle w:val="Estilo"/>
      </w:pPr>
    </w:p>
    <w:p w:rsidR="003925D6" w:rsidRDefault="000759CC">
      <w:pPr>
        <w:pStyle w:val="Estilo"/>
      </w:pPr>
      <w:r>
        <w:t>TERCERO.- En términos del artículo 51, fracción I, de l</w:t>
      </w:r>
      <w:r>
        <w:t>a Constitución local, el Gobernador del Estado deberá expedir el Reglamento de la presente Ley, en un plazo no mayor a ciento ochenta días naturales, contado a partir de la publicación de la presente Ley.</w:t>
      </w:r>
    </w:p>
    <w:p w:rsidR="003925D6" w:rsidRDefault="003925D6">
      <w:pPr>
        <w:pStyle w:val="Estilo"/>
      </w:pPr>
    </w:p>
    <w:p w:rsidR="003925D6" w:rsidRDefault="000759CC">
      <w:pPr>
        <w:pStyle w:val="Estilo"/>
      </w:pPr>
      <w:r>
        <w:t>CUARTO.- Los consejeros que actualmente integran e</w:t>
      </w:r>
      <w:r>
        <w:t>l Consejo del Instituto Tabasqueño de Transparencia y Acceso a la Información Pública, podrán continuar en sus cargos hasta que cumplan con el periodo para el cual fueron designados, que será el 28 de abril de 2016, pasando a tener el carácter de comisiona</w:t>
      </w:r>
      <w:r>
        <w:t>dos.</w:t>
      </w:r>
    </w:p>
    <w:p w:rsidR="003925D6" w:rsidRDefault="003925D6">
      <w:pPr>
        <w:pStyle w:val="Estilo"/>
      </w:pPr>
    </w:p>
    <w:p w:rsidR="003925D6" w:rsidRDefault="000759CC">
      <w:pPr>
        <w:pStyle w:val="Estilo"/>
      </w:pPr>
      <w:r>
        <w:t>La designación de los comisionados del nuevo órgano de gobierno del Instituto, que se crea con esta Ley, deberá ser realizada antes del 30 de marzo de 2016.</w:t>
      </w:r>
    </w:p>
    <w:p w:rsidR="003925D6" w:rsidRDefault="003925D6">
      <w:pPr>
        <w:pStyle w:val="Estilo"/>
      </w:pPr>
    </w:p>
    <w:p w:rsidR="003925D6" w:rsidRDefault="000759CC">
      <w:pPr>
        <w:pStyle w:val="Estilo"/>
      </w:pPr>
      <w:r>
        <w:t>Para asegurar la renovación escalonada con motivo de los nombramientos que se realizarán, po</w:t>
      </w:r>
      <w:r>
        <w:t>r esta única vez, el Congreso local elegirá a los comisionados conforme a lo siguiente:</w:t>
      </w:r>
    </w:p>
    <w:p w:rsidR="003925D6" w:rsidRDefault="003925D6">
      <w:pPr>
        <w:pStyle w:val="Estilo"/>
      </w:pPr>
    </w:p>
    <w:p w:rsidR="003925D6" w:rsidRDefault="000759CC">
      <w:pPr>
        <w:pStyle w:val="Estilo"/>
      </w:pPr>
      <w:r>
        <w:t>a) Nombrará a una o un Comisionado cuyo encargo concluirá el 28 de abril de 2021;</w:t>
      </w:r>
    </w:p>
    <w:p w:rsidR="003925D6" w:rsidRDefault="003925D6">
      <w:pPr>
        <w:pStyle w:val="Estilo"/>
      </w:pPr>
    </w:p>
    <w:p w:rsidR="003925D6" w:rsidRDefault="000759CC">
      <w:pPr>
        <w:pStyle w:val="Estilo"/>
      </w:pPr>
      <w:r>
        <w:t>b) Nombrará a una o un Comisionado cuyo encargo concluirá el 28 de abril de 2022; y</w:t>
      </w:r>
    </w:p>
    <w:p w:rsidR="003925D6" w:rsidRDefault="003925D6">
      <w:pPr>
        <w:pStyle w:val="Estilo"/>
      </w:pPr>
    </w:p>
    <w:p w:rsidR="003925D6" w:rsidRDefault="000759CC">
      <w:pPr>
        <w:pStyle w:val="Estilo"/>
      </w:pPr>
      <w:r>
        <w:lastRenderedPageBreak/>
        <w:t>c) Nombrará a una o un Comisionado cuyo encargo concluirá el 28 de abril de 2023.</w:t>
      </w:r>
    </w:p>
    <w:p w:rsidR="003925D6" w:rsidRDefault="003925D6">
      <w:pPr>
        <w:pStyle w:val="Estilo"/>
      </w:pPr>
    </w:p>
    <w:p w:rsidR="003925D6" w:rsidRDefault="000759CC">
      <w:pPr>
        <w:pStyle w:val="Estilo"/>
      </w:pPr>
      <w:r>
        <w:t>Un mes antes de concluir cada uno de los comisionados sus respectivos periodos, el Congreso local deberá designar al o la comisionada que fungirá en el cargo, por un period</w:t>
      </w:r>
      <w:r>
        <w:t>o de siete años.</w:t>
      </w:r>
    </w:p>
    <w:p w:rsidR="003925D6" w:rsidRDefault="003925D6">
      <w:pPr>
        <w:pStyle w:val="Estilo"/>
      </w:pPr>
    </w:p>
    <w:p w:rsidR="003925D6" w:rsidRDefault="000759CC">
      <w:pPr>
        <w:pStyle w:val="Estilo"/>
      </w:pPr>
      <w:r>
        <w:t>QUINTO.- Los asuntos que se encuentren en trámite o pendientes de resolución a la entrada en vigor de esta Ley, se sustanciarán conforme a la ley abrogada.</w:t>
      </w:r>
    </w:p>
    <w:p w:rsidR="003925D6" w:rsidRDefault="003925D6">
      <w:pPr>
        <w:pStyle w:val="Estilo"/>
      </w:pPr>
    </w:p>
    <w:sectPr w:rsidR="003925D6"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9CC" w:rsidRDefault="000759CC" w:rsidP="006E4391">
      <w:pPr>
        <w:spacing w:after="0" w:line="240" w:lineRule="auto"/>
      </w:pPr>
      <w:r>
        <w:separator/>
      </w:r>
    </w:p>
  </w:endnote>
  <w:endnote w:type="continuationSeparator" w:id="0">
    <w:p w:rsidR="000759CC" w:rsidRDefault="000759CC"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57330C">
            <w:rPr>
              <w:noProof/>
            </w:rPr>
            <w:t>23/09/2019 01:24 p.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57330C">
                <w:rPr>
                  <w:noProof/>
                </w:rPr>
                <w:t>21</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57330C">
            <w:rPr>
              <w:noProof/>
            </w:rPr>
            <w:t>23/09/2019 01:24 p.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57330C">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9CC" w:rsidRDefault="000759CC" w:rsidP="006E4391">
      <w:pPr>
        <w:spacing w:after="0" w:line="240" w:lineRule="auto"/>
      </w:pPr>
      <w:r>
        <w:separator/>
      </w:r>
    </w:p>
  </w:footnote>
  <w:footnote w:type="continuationSeparator" w:id="0">
    <w:p w:rsidR="000759CC" w:rsidRDefault="000759CC"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4A98"/>
    <w:rsid w:val="00067A43"/>
    <w:rsid w:val="00073C0F"/>
    <w:rsid w:val="000759CC"/>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925D6"/>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330C"/>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BC36A-2C71-419C-A8B5-3476BE244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12683</Words>
  <Characters>69758</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2019-09-23T18:24:00Z</dcterms:created>
  <dcterms:modified xsi:type="dcterms:W3CDTF">2019-09-23T18:24:00Z</dcterms:modified>
</cp:coreProperties>
</file>